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this form in the stated units of your module to assess your team members’ performance,</w:t>
      </w:r>
      <w:r w:rsidDel="00000000" w:rsidR="00000000" w:rsidRPr="00000000">
        <w:rPr>
          <w:b w:val="1"/>
          <w:rtl w:val="0"/>
        </w:rPr>
        <w:t xml:space="preserve"> </w:t>
      </w:r>
      <w:r w:rsidDel="00000000" w:rsidR="00000000" w:rsidRPr="00000000">
        <w:rPr>
          <w:rtl w:val="0"/>
        </w:rPr>
        <w:t xml:space="preserve">including your own, in the group/team assignments. This feedback will not be shared with your team members. However, it will be considered for your final grade for the unit assignments.  The full guidance is on the Department page.</w:t>
      </w:r>
    </w:p>
    <w:p w:rsidR="00000000" w:rsidDel="00000000" w:rsidP="00000000" w:rsidRDefault="00000000" w:rsidRPr="00000000" w14:paraId="00000002">
      <w:pPr>
        <w:rPr/>
      </w:pPr>
      <w:r w:rsidDel="00000000" w:rsidR="00000000" w:rsidRPr="00000000">
        <w:rPr>
          <w:rtl w:val="0"/>
        </w:rPr>
      </w:r>
    </w:p>
    <w:tbl>
      <w:tblPr>
        <w:tblStyle w:val="Table1"/>
        <w:tblW w:w="157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2"/>
        <w:gridCol w:w="13314"/>
        <w:tblGridChange w:id="0">
          <w:tblGrid>
            <w:gridCol w:w="2432"/>
            <w:gridCol w:w="13314"/>
          </w:tblGrid>
        </w:tblGridChange>
      </w:tblGrid>
      <w:tr>
        <w:trPr>
          <w:cantSplit w:val="0"/>
          <w:trHeight w:val="531" w:hRule="atLeast"/>
          <w:tblHeader w:val="0"/>
        </w:trPr>
        <w:tc>
          <w:tcPr/>
          <w:p w:rsidR="00000000" w:rsidDel="00000000" w:rsidP="00000000" w:rsidRDefault="00000000" w:rsidRPr="00000000" w14:paraId="00000003">
            <w:pPr>
              <w:rPr/>
            </w:pPr>
            <w:r w:rsidDel="00000000" w:rsidR="00000000" w:rsidRPr="00000000">
              <w:rPr>
                <w:rtl w:val="0"/>
              </w:rPr>
              <w:t xml:space="preserve">Name</w:t>
            </w:r>
          </w:p>
        </w:tc>
        <w:tc>
          <w:tcPr/>
          <w:p w:rsidR="00000000" w:rsidDel="00000000" w:rsidP="00000000" w:rsidRDefault="00000000" w:rsidRPr="00000000" w14:paraId="00000004">
            <w:pPr>
              <w:rPr/>
            </w:pPr>
            <w:r w:rsidDel="00000000" w:rsidR="00000000" w:rsidRPr="00000000">
              <w:rPr>
                <w:rtl w:val="0"/>
              </w:rPr>
              <w:t xml:space="preserve">Indra Dewaji</w:t>
            </w:r>
          </w:p>
        </w:tc>
      </w:tr>
      <w:tr>
        <w:trPr>
          <w:cantSplit w:val="0"/>
          <w:trHeight w:val="597" w:hRule="atLeast"/>
          <w:tblHeader w:val="0"/>
        </w:trPr>
        <w:tc>
          <w:tcPr/>
          <w:p w:rsidR="00000000" w:rsidDel="00000000" w:rsidP="00000000" w:rsidRDefault="00000000" w:rsidRPr="00000000" w14:paraId="00000005">
            <w:pPr>
              <w:rPr/>
            </w:pPr>
            <w:r w:rsidDel="00000000" w:rsidR="00000000" w:rsidRPr="00000000">
              <w:rPr>
                <w:rtl w:val="0"/>
              </w:rPr>
              <w:t xml:space="preserve">Group/Team number or name</w:t>
            </w:r>
          </w:p>
        </w:tc>
        <w:tc>
          <w:tcPr/>
          <w:p w:rsidR="00000000" w:rsidDel="00000000" w:rsidP="00000000" w:rsidRDefault="00000000" w:rsidRPr="00000000" w14:paraId="00000006">
            <w:pPr>
              <w:rPr/>
            </w:pPr>
            <w:r w:rsidDel="00000000" w:rsidR="00000000" w:rsidRPr="00000000">
              <w:rPr>
                <w:rtl w:val="0"/>
              </w:rPr>
              <w:t xml:space="preserve">Group 2</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Team evaluation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tbl>
      <w:tblPr>
        <w:tblStyle w:val="Table2"/>
        <w:tblW w:w="159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0"/>
        <w:tblGridChange w:id="0">
          <w:tblGrid>
            <w:gridCol w:w="15980"/>
          </w:tblGrid>
        </w:tblGridChange>
      </w:tblGrid>
      <w:tr>
        <w:trPr>
          <w:cantSplit w:val="0"/>
          <w:trHeight w:val="1691" w:hRule="atLeast"/>
          <w:tblHeader w:val="0"/>
        </w:trPr>
        <w:tc>
          <w:tcPr/>
          <w:p w:rsidR="00000000" w:rsidDel="00000000" w:rsidP="00000000" w:rsidRDefault="00000000" w:rsidRPr="00000000" w14:paraId="0000000D">
            <w:pPr>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Rating Scale</w:t>
            </w:r>
          </w:p>
          <w:p w:rsidR="00000000" w:rsidDel="00000000" w:rsidP="00000000" w:rsidRDefault="00000000" w:rsidRPr="00000000" w14:paraId="0000000E">
            <w:pPr>
              <w:ind w:left="6480" w:firstLine="0"/>
              <w:rPr/>
            </w:pPr>
            <w:r w:rsidDel="00000000" w:rsidR="00000000" w:rsidRPr="00000000">
              <w:rPr>
                <w:rtl w:val="0"/>
              </w:rPr>
              <w:t xml:space="preserve">1 - Did not contribute in this way</w:t>
            </w:r>
          </w:p>
          <w:p w:rsidR="00000000" w:rsidDel="00000000" w:rsidP="00000000" w:rsidRDefault="00000000" w:rsidRPr="00000000" w14:paraId="0000000F">
            <w:pPr>
              <w:ind w:left="6480" w:firstLine="0"/>
              <w:rPr/>
            </w:pPr>
            <w:r w:rsidDel="00000000" w:rsidR="00000000" w:rsidRPr="00000000">
              <w:rPr>
                <w:rtl w:val="0"/>
              </w:rPr>
              <w:t xml:space="preserve">2 - Willing but not very successful</w:t>
            </w:r>
          </w:p>
          <w:p w:rsidR="00000000" w:rsidDel="00000000" w:rsidP="00000000" w:rsidRDefault="00000000" w:rsidRPr="00000000" w14:paraId="00000010">
            <w:pPr>
              <w:ind w:left="6480" w:firstLine="0"/>
              <w:rPr/>
            </w:pPr>
            <w:r w:rsidDel="00000000" w:rsidR="00000000" w:rsidRPr="00000000">
              <w:rPr>
                <w:rtl w:val="0"/>
              </w:rPr>
              <w:t xml:space="preserve">3 - Average</w:t>
            </w:r>
          </w:p>
          <w:p w:rsidR="00000000" w:rsidDel="00000000" w:rsidP="00000000" w:rsidRDefault="00000000" w:rsidRPr="00000000" w14:paraId="00000011">
            <w:pPr>
              <w:ind w:left="6480" w:firstLine="0"/>
              <w:rPr/>
            </w:pPr>
            <w:r w:rsidDel="00000000" w:rsidR="00000000" w:rsidRPr="00000000">
              <w:rPr>
                <w:rtl w:val="0"/>
              </w:rPr>
              <w:t xml:space="preserve">4 - Above Average</w:t>
            </w:r>
          </w:p>
          <w:p w:rsidR="00000000" w:rsidDel="00000000" w:rsidP="00000000" w:rsidRDefault="00000000" w:rsidRPr="00000000" w14:paraId="00000012">
            <w:pPr>
              <w:ind w:left="6480" w:firstLine="0"/>
              <w:rPr/>
            </w:pPr>
            <w:r w:rsidDel="00000000" w:rsidR="00000000" w:rsidRPr="00000000">
              <w:rPr>
                <w:rtl w:val="0"/>
              </w:rPr>
              <w:t xml:space="preserve">5  - Outstanding</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1601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2983"/>
        <w:gridCol w:w="2983"/>
        <w:gridCol w:w="2983"/>
        <w:gridCol w:w="3266"/>
        <w:tblGridChange w:id="0">
          <w:tblGrid>
            <w:gridCol w:w="3798"/>
            <w:gridCol w:w="2983"/>
            <w:gridCol w:w="2983"/>
            <w:gridCol w:w="2983"/>
            <w:gridCol w:w="3266"/>
          </w:tblGrid>
        </w:tblGridChange>
      </w:tblGrid>
      <w:tr>
        <w:trPr>
          <w:cantSplit w:val="0"/>
          <w:trHeight w:val="550" w:hRule="atLeast"/>
          <w:tblHeader w:val="0"/>
        </w:trPr>
        <w:tc>
          <w:tcPr/>
          <w:p w:rsidR="00000000" w:rsidDel="00000000" w:rsidP="00000000" w:rsidRDefault="00000000" w:rsidRPr="00000000" w14:paraId="00000017">
            <w:pPr>
              <w:rPr>
                <w:b w:val="1"/>
              </w:rPr>
            </w:pPr>
            <w:r w:rsidDel="00000000" w:rsidR="00000000" w:rsidRPr="00000000">
              <w:rPr>
                <w:b w:val="1"/>
                <w:rtl w:val="0"/>
              </w:rPr>
              <w:t xml:space="preserve">Evaluation Criteria</w:t>
            </w:r>
          </w:p>
        </w:tc>
        <w:tc>
          <w:tcPr/>
          <w:p w:rsidR="00000000" w:rsidDel="00000000" w:rsidP="00000000" w:rsidRDefault="00000000" w:rsidRPr="00000000" w14:paraId="00000018">
            <w:pPr>
              <w:rPr>
                <w:b w:val="1"/>
              </w:rPr>
            </w:pPr>
            <w:r w:rsidDel="00000000" w:rsidR="00000000" w:rsidRPr="00000000">
              <w:rPr>
                <w:b w:val="1"/>
                <w:rtl w:val="0"/>
              </w:rPr>
              <w:t xml:space="preserve">Ma Chue</w:t>
            </w:r>
          </w:p>
        </w:tc>
        <w:tc>
          <w:tcPr/>
          <w:p w:rsidR="00000000" w:rsidDel="00000000" w:rsidP="00000000" w:rsidRDefault="00000000" w:rsidRPr="00000000" w14:paraId="00000019">
            <w:pPr>
              <w:rPr>
                <w:b w:val="1"/>
              </w:rPr>
            </w:pPr>
            <w:r w:rsidDel="00000000" w:rsidR="00000000" w:rsidRPr="00000000">
              <w:rPr>
                <w:b w:val="1"/>
                <w:rtl w:val="0"/>
              </w:rPr>
              <w:t xml:space="preserve">Nithya Kanakavelu</w:t>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Attends team meetings regularly and arrives on time.</w:t>
            </w:r>
          </w:p>
        </w:tc>
        <w:tc>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5</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Contributes meaningfully to team discussions.</w:t>
            </w:r>
          </w:p>
        </w:tc>
        <w:tc>
          <w:tcPr/>
          <w:p w:rsidR="00000000" w:rsidDel="00000000" w:rsidP="00000000" w:rsidRDefault="00000000" w:rsidRPr="00000000" w14:paraId="00000023">
            <w:pPr>
              <w:rPr/>
            </w:pPr>
            <w:r w:rsidDel="00000000" w:rsidR="00000000" w:rsidRPr="00000000">
              <w:rPr>
                <w:rtl w:val="0"/>
              </w:rPr>
              <w:t xml:space="preserve">5</w:t>
            </w:r>
          </w:p>
        </w:tc>
        <w:tc>
          <w:tcPr/>
          <w:p w:rsidR="00000000" w:rsidDel="00000000" w:rsidP="00000000" w:rsidRDefault="00000000" w:rsidRPr="00000000" w14:paraId="00000024">
            <w:pPr>
              <w:rPr/>
            </w:pPr>
            <w:r w:rsidDel="00000000" w:rsidR="00000000" w:rsidRPr="00000000">
              <w:rPr>
                <w:rtl w:val="0"/>
              </w:rPr>
              <w:t xml:space="preserve">5</w:t>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Completes team assignments on time.</w:t>
            </w:r>
          </w:p>
        </w:tc>
        <w:tc>
          <w:tcPr/>
          <w:p w:rsidR="00000000" w:rsidDel="00000000" w:rsidP="00000000" w:rsidRDefault="00000000" w:rsidRPr="00000000" w14:paraId="00000028">
            <w:pPr>
              <w:rPr/>
            </w:pPr>
            <w:r w:rsidDel="00000000" w:rsidR="00000000" w:rsidRPr="00000000">
              <w:rPr>
                <w:rtl w:val="0"/>
              </w:rPr>
              <w:t xml:space="preserve">5</w:t>
            </w:r>
          </w:p>
        </w:tc>
        <w:tc>
          <w:tcPr/>
          <w:p w:rsidR="00000000" w:rsidDel="00000000" w:rsidP="00000000" w:rsidRDefault="00000000" w:rsidRPr="00000000" w14:paraId="00000029">
            <w:pPr>
              <w:rPr/>
            </w:pPr>
            <w:r w:rsidDel="00000000" w:rsidR="00000000" w:rsidRPr="00000000">
              <w:rPr>
                <w:rtl w:val="0"/>
              </w:rPr>
              <w:t xml:space="preserve">5</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2C">
            <w:pPr>
              <w:rPr/>
            </w:pPr>
            <w:r w:rsidDel="00000000" w:rsidR="00000000" w:rsidRPr="00000000">
              <w:rPr>
                <w:rtl w:val="0"/>
              </w:rPr>
              <w:t xml:space="preserve">Prepares work in a quality manner.</w:t>
            </w:r>
          </w:p>
        </w:tc>
        <w:tc>
          <w:tcPr/>
          <w:p w:rsidR="00000000" w:rsidDel="00000000" w:rsidP="00000000" w:rsidRDefault="00000000" w:rsidRPr="00000000" w14:paraId="0000002D">
            <w:pPr>
              <w:rPr/>
            </w:pPr>
            <w:r w:rsidDel="00000000" w:rsidR="00000000" w:rsidRPr="00000000">
              <w:rPr>
                <w:rtl w:val="0"/>
              </w:rPr>
              <w:t xml:space="preserve">5</w:t>
            </w:r>
          </w:p>
        </w:tc>
        <w:tc>
          <w:tcPr/>
          <w:p w:rsidR="00000000" w:rsidDel="00000000" w:rsidP="00000000" w:rsidRDefault="00000000" w:rsidRPr="00000000" w14:paraId="0000002E">
            <w:pPr>
              <w:rPr/>
            </w:pPr>
            <w:r w:rsidDel="00000000" w:rsidR="00000000" w:rsidRPr="00000000">
              <w:rPr>
                <w:rtl w:val="0"/>
              </w:rPr>
              <w:t xml:space="preserve">5</w:t>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Demonstrates a cooperative and supportive attitude.</w:t>
            </w:r>
          </w:p>
        </w:tc>
        <w:tc>
          <w:tcPr/>
          <w:p w:rsidR="00000000" w:rsidDel="00000000" w:rsidP="00000000" w:rsidRDefault="00000000" w:rsidRPr="00000000" w14:paraId="00000032">
            <w:pPr>
              <w:rPr/>
            </w:pPr>
            <w:r w:rsidDel="00000000" w:rsidR="00000000" w:rsidRPr="00000000">
              <w:rPr>
                <w:rtl w:val="0"/>
              </w:rPr>
              <w:t xml:space="preserve">5</w:t>
            </w:r>
          </w:p>
        </w:tc>
        <w:tc>
          <w:tcPr/>
          <w:p w:rsidR="00000000" w:rsidDel="00000000" w:rsidP="00000000" w:rsidRDefault="00000000" w:rsidRPr="00000000" w14:paraId="00000033">
            <w:pP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Contributes significantly to the success of the project.</w:t>
            </w:r>
          </w:p>
        </w:tc>
        <w:tc>
          <w:tcPr/>
          <w:p w:rsidR="00000000" w:rsidDel="00000000" w:rsidP="00000000" w:rsidRDefault="00000000" w:rsidRPr="00000000" w14:paraId="00000037">
            <w:pPr>
              <w:rPr/>
            </w:pPr>
            <w:r w:rsidDel="00000000" w:rsidR="00000000" w:rsidRPr="00000000">
              <w:rPr>
                <w:rtl w:val="0"/>
              </w:rPr>
              <w:t xml:space="preserve">5</w:t>
            </w:r>
          </w:p>
        </w:tc>
        <w:tc>
          <w:tcPr/>
          <w:p w:rsidR="00000000" w:rsidDel="00000000" w:rsidP="00000000" w:rsidRDefault="00000000" w:rsidRPr="00000000" w14:paraId="00000038">
            <w:pPr>
              <w:rPr/>
            </w:pPr>
            <w:r w:rsidDel="00000000" w:rsidR="00000000" w:rsidRPr="00000000">
              <w:rPr>
                <w:rtl w:val="0"/>
              </w:rPr>
              <w:t xml:space="preserve">5</w:t>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Feedback on team dynamics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effectively did your team work?</w:t>
      </w:r>
    </w:p>
    <w:p w:rsidR="00000000" w:rsidDel="00000000" w:rsidP="00000000" w:rsidRDefault="00000000" w:rsidRPr="00000000" w14:paraId="0000003F">
      <w:pPr>
        <w:spacing w:after="240" w:before="240" w:lineRule="auto"/>
        <w:ind w:left="720" w:firstLine="0"/>
        <w:rPr>
          <w:sz w:val="26"/>
          <w:szCs w:val="26"/>
        </w:rPr>
      </w:pPr>
      <w:r w:rsidDel="00000000" w:rsidR="00000000" w:rsidRPr="00000000">
        <w:rPr>
          <w:sz w:val="26"/>
          <w:szCs w:val="26"/>
          <w:rtl w:val="0"/>
        </w:rPr>
        <w:t xml:space="preserve">The team has demonstrated high efficiency by conducting initial planning for the assignment and consistently holding weekly meetings. Additionally, we maintain daily communication to discuss the ongoing progress of the assignment.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there any behaviours of your team members which were particularly valuable or detrimental to the team? Explain.</w:t>
      </w:r>
    </w:p>
    <w:p w:rsidR="00000000" w:rsidDel="00000000" w:rsidP="00000000" w:rsidRDefault="00000000" w:rsidRPr="00000000" w14:paraId="00000043">
      <w:pPr>
        <w:spacing w:after="240" w:before="240" w:lineRule="auto"/>
        <w:ind w:left="720" w:firstLine="0"/>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he team members have displayed professionalism in their work, actively contributing ideas and showing mutual respect. Furthermore, each team member has fulfilled their respective responsibilities.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you learn about working in a team from this project that you will carry into your next group/team experience?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240" w:before="240" w:lineRule="auto"/>
        <w:ind w:left="72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From this project, I have learned several valuable lessons about working in a team that I will carry into my next group/team experience. The planning phase plays a vital role in guaranteeing the accomplishment of the task. Regular communication, including frequent meetings and daily interaction, plays a crucial role in the success of a project. It enables immediate discussion of any obstacles that arise and facilitates finding solutions promptly.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Self-evaluation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the extent to which you agree with the following statements, using the same scale shown on the first page. Provide a self-evaluation total.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45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7"/>
        <w:gridCol w:w="8789"/>
        <w:tblGridChange w:id="0">
          <w:tblGrid>
            <w:gridCol w:w="5807"/>
            <w:gridCol w:w="8789"/>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Contributed good ideas</w:t>
            </w:r>
          </w:p>
        </w:tc>
        <w:tc>
          <w:tcPr/>
          <w:p w:rsidR="00000000" w:rsidDel="00000000" w:rsidP="00000000" w:rsidRDefault="00000000" w:rsidRPr="00000000" w14:paraId="0000004F">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Listened to and respected the ideas of others</w:t>
            </w:r>
          </w:p>
        </w:tc>
        <w:tc>
          <w:tcPr/>
          <w:p w:rsidR="00000000" w:rsidDel="00000000" w:rsidP="00000000" w:rsidRDefault="00000000" w:rsidRPr="00000000" w14:paraId="00000051">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Compromised and cooperated</w:t>
            </w:r>
          </w:p>
        </w:tc>
        <w:tc>
          <w:tcPr/>
          <w:p w:rsidR="00000000" w:rsidDel="00000000" w:rsidP="00000000" w:rsidRDefault="00000000" w:rsidRPr="00000000" w14:paraId="00000053">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Took initiative where needed</w:t>
            </w:r>
          </w:p>
        </w:tc>
        <w:tc>
          <w:tcPr/>
          <w:p w:rsidR="00000000" w:rsidDel="00000000" w:rsidP="00000000" w:rsidRDefault="00000000" w:rsidRPr="00000000" w14:paraId="00000055">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Came to meetings prepared</w:t>
            </w:r>
          </w:p>
        </w:tc>
        <w:tc>
          <w:tcPr/>
          <w:p w:rsidR="00000000" w:rsidDel="00000000" w:rsidP="00000000" w:rsidRDefault="00000000" w:rsidRPr="00000000" w14:paraId="00000057">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Communicated effectively with teammates</w:t>
            </w:r>
          </w:p>
        </w:tc>
        <w:tc>
          <w:tcPr/>
          <w:p w:rsidR="00000000" w:rsidDel="00000000" w:rsidP="00000000" w:rsidRDefault="00000000" w:rsidRPr="00000000" w14:paraId="00000059">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Did my share of the work</w:t>
            </w:r>
          </w:p>
        </w:tc>
        <w:tc>
          <w:tcPr/>
          <w:p w:rsidR="00000000" w:rsidDel="00000000" w:rsidP="00000000" w:rsidRDefault="00000000" w:rsidRPr="00000000" w14:paraId="0000005B">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TOTAL</w:t>
            </w:r>
          </w:p>
        </w:tc>
        <w:tc>
          <w:tcPr/>
          <w:p w:rsidR="00000000" w:rsidDel="00000000" w:rsidP="00000000" w:rsidRDefault="00000000" w:rsidRPr="00000000" w14:paraId="0000005D">
            <w:pPr>
              <w:rPr>
                <w:b w:val="1"/>
              </w:rPr>
            </w:pPr>
            <w:r w:rsidDel="00000000" w:rsidR="00000000" w:rsidRPr="00000000">
              <w:rPr>
                <w:b w:val="1"/>
                <w:rtl w:val="0"/>
              </w:rPr>
              <w:t xml:space="preserve">35</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greatest strengths as a team member are: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As a team member, one of my strengths lies in my ability to contribute ideas.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work skills I plan to work to improve are: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ppleSystemUIFont" w:cs="AppleSystemUIFont" w:eastAsia="AppleSystemUIFont" w:hAnsi="AppleSystemUIFont"/>
          <w:sz w:val="26"/>
          <w:szCs w:val="26"/>
          <w:rtl w:val="0"/>
        </w:rPr>
        <w:t xml:space="preserve">The skills I aim to acquire from this project encompass active listening, collaboration, time management, communication, and conflict resolution. These skills enable me to contribute more effectively to the project by actively participating in group discussions, working well with team members, efficiently managing time, resolving conflicts, and communicating clearly. Enhancing these skills will make me a valuable team member for future projects.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7" w:w="16840" w:orient="landscape"/>
      <w:pgMar w:bottom="1440" w:top="2608" w:left="425" w:right="425"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ppleSystemUIFont"/>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Adapted from Carnegie Mellon University.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-850899</wp:posOffset>
              </wp:positionV>
              <wp:extent cx="11545033" cy="712910"/>
              <wp:effectExtent b="0" l="0" r="0" t="0"/>
              <wp:wrapNone/>
              <wp:docPr id="11" name=""/>
              <a:graphic>
                <a:graphicData uri="http://schemas.microsoft.com/office/word/2010/wordprocessingShape">
                  <wps:wsp>
                    <wps:cNvSpPr/>
                    <wps:cNvPr id="4" name="Shape 4"/>
                    <wps:spPr>
                      <a:xfrm>
                        <a:off x="0" y="3428308"/>
                        <a:ext cx="10692000" cy="70338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-850899</wp:posOffset>
              </wp:positionV>
              <wp:extent cx="11545033" cy="712910"/>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545033" cy="71291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1088481</wp:posOffset>
              </wp:positionV>
              <wp:extent cx="10029015" cy="344170"/>
              <wp:effectExtent b="0" l="0" r="0" t="0"/>
              <wp:wrapNone/>
              <wp:docPr id="9" name=""/>
              <a:graphic>
                <a:graphicData uri="http://schemas.microsoft.com/office/word/2010/wordprocessingShape">
                  <wps:wsp>
                    <wps:cNvSpPr/>
                    <wps:cNvPr id="2" name="Shape 2"/>
                    <wps:spPr>
                      <a:xfrm>
                        <a:off x="336255" y="3612678"/>
                        <a:ext cx="10019490" cy="3346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32"/>
                              <w:vertAlign w:val="baseline"/>
                            </w:rPr>
                            <w:t xml:space="preserve">Peer evaluation template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1088481</wp:posOffset>
              </wp:positionV>
              <wp:extent cx="10029015" cy="34417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9053</wp:posOffset>
          </wp:positionH>
          <wp:positionV relativeFrom="page">
            <wp:posOffset>-443619</wp:posOffset>
          </wp:positionV>
          <wp:extent cx="10718800" cy="7577715"/>
          <wp:effectExtent b="0" l="0" r="0" t="0"/>
          <wp:wrapNone/>
          <wp:docPr id="1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0718800" cy="757771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-888999</wp:posOffset>
              </wp:positionV>
              <wp:extent cx="2544496" cy="1494294"/>
              <wp:effectExtent b="0" l="0" r="0" t="0"/>
              <wp:wrapNone/>
              <wp:docPr id="10" name=""/>
              <a:graphic>
                <a:graphicData uri="http://schemas.microsoft.com/office/word/2010/wordprocessingShape">
                  <wps:wsp>
                    <wps:cNvSpPr/>
                    <wps:cNvPr id="3" name="Shape 3"/>
                    <wps:spPr>
                      <a:xfrm>
                        <a:off x="4078515" y="3037616"/>
                        <a:ext cx="2534971" cy="1484769"/>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-888999</wp:posOffset>
              </wp:positionV>
              <wp:extent cx="2544496" cy="1494294"/>
              <wp:effectExtent b="0" l="0" r="0" t="0"/>
              <wp:wrapNone/>
              <wp:docPr id="1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544496" cy="149429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-98154</wp:posOffset>
          </wp:positionH>
          <wp:positionV relativeFrom="paragraph">
            <wp:posOffset>-295909</wp:posOffset>
          </wp:positionV>
          <wp:extent cx="1358020" cy="809589"/>
          <wp:effectExtent b="0" l="0" r="0" t="0"/>
          <wp:wrapNone/>
          <wp:docPr descr="A close up of a logo&#10;&#10;Description automatically generated" id="14" name="image1.png"/>
          <a:graphic>
            <a:graphicData uri="http://schemas.openxmlformats.org/drawingml/2006/picture">
              <pic:pic>
                <pic:nvPicPr>
                  <pic:cNvPr descr="A close up of a logo&#10;&#10;Description automatically generated" id="0" name="image1.png"/>
                  <pic:cNvPicPr preferRelativeResize="0"/>
                </pic:nvPicPr>
                <pic:blipFill>
                  <a:blip r:embed="rId4"/>
                  <a:srcRect b="0" l="0" r="0" t="0"/>
                  <a:stretch>
                    <a:fillRect/>
                  </a:stretch>
                </pic:blipFill>
                <pic:spPr>
                  <a:xfrm>
                    <a:off x="0" y="0"/>
                    <a:ext cx="1358020" cy="80958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1505065</wp:posOffset>
              </wp:positionV>
              <wp:extent cx="10029015" cy="344170"/>
              <wp:effectExtent b="0" l="0" r="0" t="0"/>
              <wp:wrapNone/>
              <wp:docPr id="12" name=""/>
              <a:graphic>
                <a:graphicData uri="http://schemas.microsoft.com/office/word/2010/wordprocessingShape">
                  <wps:wsp>
                    <wps:cNvSpPr/>
                    <wps:cNvPr id="5" name="Shape 5"/>
                    <wps:spPr>
                      <a:xfrm>
                        <a:off x="336255" y="3612678"/>
                        <a:ext cx="10019490" cy="3346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32"/>
                              <w:vertAlign w:val="baseline"/>
                            </w:rPr>
                            <w:t xml:space="preserve">Title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1505065</wp:posOffset>
              </wp:positionV>
              <wp:extent cx="10029015" cy="34417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align>center</wp:align>
          </wp:positionV>
          <wp:extent cx="10718800" cy="7577715"/>
          <wp:effectExtent b="0" l="0" r="0" t="0"/>
          <wp:wrapNone/>
          <wp:docPr id="1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0718800" cy="75777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09D0"/>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D51C1"/>
    <w:pPr>
      <w:tabs>
        <w:tab w:val="center" w:pos="4680"/>
        <w:tab w:val="right" w:pos="9360"/>
      </w:tabs>
    </w:pPr>
  </w:style>
  <w:style w:type="character" w:styleId="HeaderChar" w:customStyle="1">
    <w:name w:val="Header Char"/>
    <w:basedOn w:val="DefaultParagraphFont"/>
    <w:link w:val="Header"/>
    <w:uiPriority w:val="99"/>
    <w:rsid w:val="004D51C1"/>
  </w:style>
  <w:style w:type="paragraph" w:styleId="Footer">
    <w:name w:val="footer"/>
    <w:basedOn w:val="Normal"/>
    <w:link w:val="FooterChar"/>
    <w:uiPriority w:val="99"/>
    <w:unhideWhenUsed w:val="1"/>
    <w:rsid w:val="004D51C1"/>
    <w:pPr>
      <w:tabs>
        <w:tab w:val="center" w:pos="4680"/>
        <w:tab w:val="right" w:pos="9360"/>
      </w:tabs>
    </w:pPr>
  </w:style>
  <w:style w:type="character" w:styleId="FooterChar" w:customStyle="1">
    <w:name w:val="Footer Char"/>
    <w:basedOn w:val="DefaultParagraphFont"/>
    <w:link w:val="Footer"/>
    <w:uiPriority w:val="99"/>
    <w:rsid w:val="004D51C1"/>
  </w:style>
  <w:style w:type="paragraph" w:styleId="Subheadstyleblue" w:customStyle="1">
    <w:name w:val="Sub head style blue"/>
    <w:qFormat w:val="1"/>
    <w:rsid w:val="004D4DF7"/>
    <w:rPr>
      <w:rFonts w:ascii="Arial" w:cs="Arial" w:hAnsi="Arial"/>
      <w:color w:val="4d1451"/>
      <w:szCs w:val="32"/>
    </w:rPr>
  </w:style>
  <w:style w:type="paragraph" w:styleId="UOEonlineBodyCopy" w:customStyle="1">
    <w:name w:val="UOE_online_Body Copy"/>
    <w:basedOn w:val="Normal"/>
    <w:qFormat w:val="1"/>
    <w:rsid w:val="00BF58DB"/>
    <w:rPr>
      <w:rFonts w:ascii="Arial" w:cs="Arial" w:hAnsi="Arial"/>
      <w:color w:val="000000" w:themeColor="text1"/>
      <w:sz w:val="18"/>
      <w:szCs w:val="18"/>
    </w:rPr>
  </w:style>
  <w:style w:type="paragraph" w:styleId="UoEOnlineSmallprint" w:customStyle="1">
    <w:name w:val="UoE_Online_Small print"/>
    <w:basedOn w:val="Normal"/>
    <w:qFormat w:val="1"/>
    <w:rsid w:val="00BF58DB"/>
    <w:rPr>
      <w:rFonts w:ascii="Arial" w:cs="Arial" w:hAnsi="Arial"/>
      <w:color w:val="000000" w:themeColor="text1"/>
      <w:sz w:val="15"/>
      <w:szCs w:val="15"/>
    </w:rPr>
  </w:style>
  <w:style w:type="paragraph" w:styleId="UoEonlineMainheading" w:customStyle="1">
    <w:name w:val="UoE_online Main heading"/>
    <w:basedOn w:val="Normal"/>
    <w:qFormat w:val="1"/>
    <w:rsid w:val="00BF58DB"/>
    <w:rPr>
      <w:rFonts w:ascii="Arial" w:cs="Arial" w:hAnsi="Arial"/>
      <w:b w:val="1"/>
      <w:color w:val="ffffff" w:themeColor="background1"/>
      <w:sz w:val="42"/>
      <w:szCs w:val="42"/>
    </w:rPr>
  </w:style>
  <w:style w:type="paragraph" w:styleId="UoEOnlineSubhead2blue" w:customStyle="1">
    <w:name w:val="UoE_Online_Sub head 2 blue"/>
    <w:basedOn w:val="Normal"/>
    <w:qFormat w:val="1"/>
    <w:rsid w:val="00BF58DB"/>
    <w:rPr>
      <w:rFonts w:ascii="Arial" w:cs="Arial" w:hAnsi="Arial"/>
      <w:color w:val="0066a4"/>
      <w:sz w:val="20"/>
      <w:szCs w:val="32"/>
    </w:rPr>
  </w:style>
  <w:style w:type="paragraph" w:styleId="ListParagraph">
    <w:name w:val="List Paragraph"/>
    <w:basedOn w:val="Normal"/>
    <w:uiPriority w:val="34"/>
    <w:qFormat w:val="1"/>
    <w:rsid w:val="008F6F25"/>
    <w:pPr>
      <w:ind w:left="720"/>
      <w:contextualSpacing w:val="1"/>
    </w:pPr>
  </w:style>
  <w:style w:type="paragraph" w:styleId="UoeonlineBullets" w:customStyle="1">
    <w:name w:val="Uoe_online_Bullets"/>
    <w:basedOn w:val="ListParagraph"/>
    <w:qFormat w:val="1"/>
    <w:rsid w:val="008F6F25"/>
    <w:pPr>
      <w:numPr>
        <w:numId w:val="17"/>
      </w:numPr>
    </w:pPr>
    <w:rPr>
      <w:rFonts w:ascii="Arial" w:cs="Arial" w:hAnsi="Arial"/>
      <w:color w:val="000000" w:themeColor="text1"/>
      <w:sz w:val="18"/>
      <w:szCs w:val="18"/>
    </w:rPr>
  </w:style>
  <w:style w:type="paragraph" w:styleId="UoeonlineBoldItalic" w:customStyle="1">
    <w:name w:val="Uoe_online_Bold Italic"/>
    <w:basedOn w:val="Normal"/>
    <w:qFormat w:val="1"/>
    <w:rsid w:val="008F6F25"/>
    <w:rPr>
      <w:rFonts w:ascii="Arial" w:cs="Arial" w:hAnsi="Arial"/>
      <w:b w:val="1"/>
      <w:i w:val="1"/>
      <w:color w:val="000000" w:themeColor="text1"/>
      <w:sz w:val="18"/>
      <w:szCs w:val="18"/>
    </w:rPr>
  </w:style>
  <w:style w:type="paragraph" w:styleId="BasicParagraph" w:customStyle="1">
    <w:name w:val="[Basic Paragraph]"/>
    <w:basedOn w:val="Normal"/>
    <w:uiPriority w:val="99"/>
    <w:rsid w:val="008F6F25"/>
    <w:pPr>
      <w:autoSpaceDE w:val="0"/>
      <w:autoSpaceDN w:val="0"/>
      <w:adjustRightInd w:val="0"/>
      <w:spacing w:line="288" w:lineRule="auto"/>
      <w:textAlignment w:val="center"/>
    </w:pPr>
    <w:rPr>
      <w:rFonts w:ascii="Minion Pro" w:cs="Minion Pro" w:hAnsi="Minion Pro"/>
      <w:color w:val="000000"/>
    </w:rPr>
  </w:style>
  <w:style w:type="character" w:styleId="Contatcdetails" w:customStyle="1">
    <w:name w:val="Contatc_details"/>
    <w:uiPriority w:val="99"/>
    <w:rsid w:val="008F6F25"/>
    <w:rPr>
      <w:rFonts w:ascii="AkzidenzGroteskBE-Light" w:cs="AkzidenzGroteskBE-Light" w:hAnsi="AkzidenzGroteskBE-Light"/>
      <w:sz w:val="18"/>
      <w:szCs w:val="18"/>
    </w:rPr>
  </w:style>
  <w:style w:type="table" w:styleId="TableGrid">
    <w:name w:val="Table Grid"/>
    <w:basedOn w:val="TableNormal"/>
    <w:uiPriority w:val="59"/>
    <w:rsid w:val="009319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656F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 Id="rId3" Type="http://schemas.openxmlformats.org/officeDocument/2006/relationships/image" Target="media/image4.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AKKekPq5WaWq8MWw45o05zQiw==">CgMxLjA4AHIhMU4zdm1URF9EbW5vbGplOW5HRUY0R0FweVNrUXVZTUdk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2021-10-04T09:09:00Z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