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left w:val="none" w:sz="0" w:space="0" w:color="auto"/>
          <w:right w:val="none" w:sz="0" w:space="0" w:color="auto"/>
        </w:tblBorders>
        <w:tblLayout w:type="fixed"/>
        <w:tblLook w:val="04A0" w:firstRow="1" w:lastRow="0" w:firstColumn="1" w:lastColumn="0" w:noHBand="0" w:noVBand="1"/>
      </w:tblPr>
      <w:tblGrid>
        <w:gridCol w:w="10490"/>
      </w:tblGrid>
      <w:tr w:rsidR="003A057A" w:rsidRPr="006332CC" w14:paraId="4BC1A4D5" w14:textId="77777777" w:rsidTr="00990BDF">
        <w:trPr>
          <w:trHeight w:val="419"/>
        </w:trPr>
        <w:tc>
          <w:tcPr>
            <w:tcW w:w="10490" w:type="dxa"/>
            <w:tcBorders>
              <w:top w:val="nil"/>
              <w:bottom w:val="nil"/>
            </w:tcBorders>
            <w:vAlign w:val="center"/>
          </w:tcPr>
          <w:p w14:paraId="543A37F8" w14:textId="4698E8C1" w:rsidR="00990BDF" w:rsidRPr="00670F4D" w:rsidRDefault="00990BDF" w:rsidP="00BD6972">
            <w:pPr>
              <w:jc w:val="center"/>
              <w:rPr>
                <w:rFonts w:asciiTheme="minorHAnsi" w:hAnsiTheme="minorHAnsi" w:cstheme="minorHAnsi"/>
                <w:b/>
                <w:sz w:val="24"/>
                <w:szCs w:val="24"/>
                <w:lang w:val="en-AU"/>
              </w:rPr>
            </w:pPr>
            <w:r w:rsidRPr="00670F4D">
              <w:rPr>
                <w:rFonts w:asciiTheme="minorHAnsi" w:hAnsiTheme="minorHAnsi" w:cstheme="minorHAnsi"/>
                <w:b/>
                <w:sz w:val="24"/>
                <w:szCs w:val="24"/>
                <w:lang w:val="en-AU"/>
              </w:rPr>
              <w:t>WRITING A LITERATURE REVIEW</w:t>
            </w:r>
          </w:p>
          <w:p w14:paraId="4C008A2C" w14:textId="7BD783BC" w:rsidR="003A057A" w:rsidRPr="00BD6972" w:rsidRDefault="00BD6972" w:rsidP="00BD6972">
            <w:pPr>
              <w:pStyle w:val="Caption"/>
              <w:keepNext/>
              <w:spacing w:after="0"/>
              <w:rPr>
                <w:rFonts w:asciiTheme="minorHAnsi" w:hAnsiTheme="minorHAnsi" w:cstheme="minorHAnsi"/>
                <w:b/>
                <w:i w:val="0"/>
                <w:color w:val="000000" w:themeColor="text1"/>
                <w:sz w:val="24"/>
                <w:szCs w:val="24"/>
              </w:rPr>
            </w:pPr>
            <w:r w:rsidRPr="00987AB3">
              <w:rPr>
                <w:rFonts w:asciiTheme="minorHAnsi" w:hAnsiTheme="minorHAnsi" w:cstheme="minorHAnsi"/>
                <w:b/>
                <w:i w:val="0"/>
                <w:color w:val="000000" w:themeColor="text1"/>
                <w:sz w:val="24"/>
                <w:szCs w:val="24"/>
              </w:rPr>
              <w:t xml:space="preserve">Guiding questions to support planning, revising, and refining of a </w:t>
            </w:r>
            <w:r w:rsidRPr="002150CF">
              <w:rPr>
                <w:rFonts w:asciiTheme="minorHAnsi" w:hAnsiTheme="minorHAnsi" w:cstheme="minorHAnsi"/>
                <w:b/>
                <w:color w:val="000000" w:themeColor="text1"/>
                <w:sz w:val="24"/>
                <w:szCs w:val="24"/>
              </w:rPr>
              <w:t>literature review</w:t>
            </w:r>
            <w:r>
              <w:rPr>
                <w:rFonts w:asciiTheme="minorHAnsi" w:hAnsiTheme="minorHAnsi" w:cstheme="minorHAnsi"/>
                <w:b/>
                <w:color w:val="000000" w:themeColor="text1"/>
                <w:sz w:val="24"/>
                <w:szCs w:val="24"/>
              </w:rPr>
              <w:t xml:space="preserve"> *</w:t>
            </w:r>
          </w:p>
        </w:tc>
      </w:tr>
    </w:tbl>
    <w:p w14:paraId="340614C0" w14:textId="77777777" w:rsidR="003A057A" w:rsidRPr="000B37A8" w:rsidRDefault="003A057A" w:rsidP="00990BDF">
      <w:pPr>
        <w:spacing w:after="0" w:line="240" w:lineRule="auto"/>
        <w:rPr>
          <w:lang w:eastAsia="zh-CN"/>
        </w:rPr>
      </w:pPr>
    </w:p>
    <w:tbl>
      <w:tblPr>
        <w:tblStyle w:val="TableGrid"/>
        <w:tblW w:w="1050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795"/>
      </w:tblGrid>
      <w:tr w:rsidR="003A057A" w14:paraId="3C05C732" w14:textId="77777777" w:rsidTr="6D00AECF">
        <w:tc>
          <w:tcPr>
            <w:tcW w:w="709" w:type="dxa"/>
            <w:tcBorders>
              <w:top w:val="single" w:sz="4" w:space="0" w:color="auto"/>
              <w:bottom w:val="single" w:sz="4" w:space="0" w:color="auto"/>
            </w:tcBorders>
            <w:vAlign w:val="center"/>
            <w:hideMark/>
          </w:tcPr>
          <w:p w14:paraId="6856DBCB" w14:textId="77777777" w:rsidR="003A057A" w:rsidRPr="004E6AE6" w:rsidRDefault="003A057A" w:rsidP="00990BDF">
            <w:pPr>
              <w:rPr>
                <w:rFonts w:asciiTheme="minorHAnsi" w:hAnsiTheme="minorHAnsi" w:cstheme="minorHAnsi"/>
              </w:rPr>
            </w:pPr>
            <w:r w:rsidRPr="004E6AE6">
              <w:rPr>
                <w:rFonts w:asciiTheme="minorHAnsi" w:hAnsiTheme="minorHAnsi" w:cstheme="minorHAnsi"/>
              </w:rPr>
              <w:t>1.</w:t>
            </w:r>
          </w:p>
        </w:tc>
        <w:tc>
          <w:tcPr>
            <w:tcW w:w="9795" w:type="dxa"/>
            <w:tcBorders>
              <w:top w:val="single" w:sz="4" w:space="0" w:color="auto"/>
              <w:bottom w:val="single" w:sz="4" w:space="0" w:color="auto"/>
            </w:tcBorders>
          </w:tcPr>
          <w:p w14:paraId="673AF6FA" w14:textId="77777777" w:rsidR="003A057A" w:rsidRPr="004E6AE6" w:rsidRDefault="003A057A" w:rsidP="00990BDF">
            <w:pPr>
              <w:rPr>
                <w:rFonts w:asciiTheme="minorHAnsi" w:hAnsiTheme="minorHAnsi" w:cstheme="minorHAnsi"/>
                <w:b/>
              </w:rPr>
            </w:pPr>
            <w:r w:rsidRPr="004E6AE6">
              <w:rPr>
                <w:rFonts w:asciiTheme="minorHAnsi" w:hAnsiTheme="minorHAnsi" w:cstheme="minorHAnsi"/>
                <w:b/>
              </w:rPr>
              <w:t>What is the focus and aim of your review? Who is your audience?</w:t>
            </w:r>
          </w:p>
          <w:p w14:paraId="5C21B4CD" w14:textId="77777777" w:rsidR="003A057A" w:rsidRDefault="003A057A" w:rsidP="00990BDF">
            <w:pPr>
              <w:rPr>
                <w:rFonts w:asciiTheme="minorHAnsi" w:hAnsiTheme="minorHAnsi" w:cstheme="minorHAnsi"/>
              </w:rPr>
            </w:pPr>
          </w:p>
          <w:p w14:paraId="79DE5F99" w14:textId="537FEB8E" w:rsidR="003A057A" w:rsidRDefault="00860C94" w:rsidP="00990BDF">
            <w:pPr>
              <w:rPr>
                <w:rFonts w:asciiTheme="minorHAnsi" w:hAnsiTheme="minorHAnsi" w:cstheme="minorHAnsi"/>
              </w:rPr>
            </w:pPr>
            <w:r>
              <w:rPr>
                <w:rFonts w:asciiTheme="minorHAnsi" w:hAnsiTheme="minorHAnsi" w:cstheme="minorHAnsi"/>
              </w:rPr>
              <w:t>Researchers, practitioners, professionals.</w:t>
            </w:r>
          </w:p>
          <w:p w14:paraId="3573F188" w14:textId="77777777" w:rsidR="003A057A" w:rsidRPr="004E6AE6" w:rsidRDefault="003A057A" w:rsidP="00990BDF">
            <w:pPr>
              <w:rPr>
                <w:rFonts w:asciiTheme="minorHAnsi" w:hAnsiTheme="minorHAnsi" w:cstheme="minorHAnsi"/>
              </w:rPr>
            </w:pPr>
          </w:p>
        </w:tc>
      </w:tr>
      <w:tr w:rsidR="003A057A" w14:paraId="46C654C8" w14:textId="77777777" w:rsidTr="6D00AECF">
        <w:tc>
          <w:tcPr>
            <w:tcW w:w="709" w:type="dxa"/>
            <w:tcBorders>
              <w:top w:val="single" w:sz="4" w:space="0" w:color="auto"/>
              <w:bottom w:val="single" w:sz="4" w:space="0" w:color="auto"/>
            </w:tcBorders>
            <w:vAlign w:val="center"/>
            <w:hideMark/>
          </w:tcPr>
          <w:p w14:paraId="44B7AC5F"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2.</w:t>
            </w:r>
          </w:p>
        </w:tc>
        <w:tc>
          <w:tcPr>
            <w:tcW w:w="9795" w:type="dxa"/>
            <w:tcBorders>
              <w:top w:val="single" w:sz="4" w:space="0" w:color="auto"/>
              <w:bottom w:val="single" w:sz="4" w:space="0" w:color="auto"/>
            </w:tcBorders>
            <w:hideMark/>
          </w:tcPr>
          <w:p w14:paraId="555C7EDE" w14:textId="77777777" w:rsidR="003A057A" w:rsidRDefault="003A057A" w:rsidP="00F261DC">
            <w:pPr>
              <w:ind w:left="36"/>
              <w:rPr>
                <w:rFonts w:asciiTheme="minorHAnsi" w:hAnsiTheme="minorHAnsi" w:cstheme="minorHAnsi"/>
                <w:b/>
              </w:rPr>
            </w:pPr>
            <w:r w:rsidRPr="004E6AE6">
              <w:rPr>
                <w:rFonts w:asciiTheme="minorHAnsi" w:hAnsiTheme="minorHAnsi" w:cstheme="minorHAnsi"/>
                <w:b/>
              </w:rPr>
              <w:t>Why is there a need for your review? Why is it significant?</w:t>
            </w:r>
          </w:p>
          <w:p w14:paraId="587BF9FE" w14:textId="77777777" w:rsidR="003A057A" w:rsidRDefault="003A057A" w:rsidP="00F261DC">
            <w:pPr>
              <w:ind w:left="36"/>
              <w:rPr>
                <w:rFonts w:asciiTheme="minorHAnsi" w:hAnsiTheme="minorHAnsi" w:cstheme="minorHAnsi"/>
                <w:bCs/>
              </w:rPr>
            </w:pPr>
          </w:p>
          <w:p w14:paraId="27325BF8" w14:textId="258BE051" w:rsidR="003A057A" w:rsidRDefault="00860C94" w:rsidP="00860C94">
            <w:pPr>
              <w:pStyle w:val="ListParagraph"/>
              <w:numPr>
                <w:ilvl w:val="0"/>
                <w:numId w:val="1"/>
              </w:numPr>
              <w:rPr>
                <w:rFonts w:cstheme="minorHAnsi"/>
                <w:bCs/>
              </w:rPr>
            </w:pPr>
            <w:r>
              <w:rPr>
                <w:rFonts w:cstheme="minorHAnsi"/>
                <w:bCs/>
              </w:rPr>
              <w:t>Advancement in NLP</w:t>
            </w:r>
          </w:p>
          <w:p w14:paraId="0511AC3A" w14:textId="4748BD44" w:rsidR="00860C94" w:rsidRDefault="00860C94" w:rsidP="00860C94">
            <w:pPr>
              <w:pStyle w:val="ListParagraph"/>
              <w:numPr>
                <w:ilvl w:val="0"/>
                <w:numId w:val="1"/>
              </w:numPr>
              <w:rPr>
                <w:rFonts w:cstheme="minorHAnsi"/>
                <w:bCs/>
              </w:rPr>
            </w:pPr>
            <w:r>
              <w:rPr>
                <w:rFonts w:cstheme="minorHAnsi"/>
                <w:bCs/>
              </w:rPr>
              <w:t>Improving sentiment analysis</w:t>
            </w:r>
          </w:p>
          <w:p w14:paraId="0F1A10B8" w14:textId="2916912E" w:rsidR="00860C94" w:rsidRDefault="00860C94" w:rsidP="00860C94">
            <w:pPr>
              <w:pStyle w:val="ListParagraph"/>
              <w:numPr>
                <w:ilvl w:val="0"/>
                <w:numId w:val="1"/>
              </w:numPr>
              <w:rPr>
                <w:rFonts w:cstheme="minorHAnsi"/>
                <w:bCs/>
              </w:rPr>
            </w:pPr>
            <w:r>
              <w:rPr>
                <w:rFonts w:cstheme="minorHAnsi"/>
                <w:bCs/>
              </w:rPr>
              <w:t>Transfer learning Improvement</w:t>
            </w:r>
          </w:p>
          <w:p w14:paraId="7697FC4F" w14:textId="77777777" w:rsidR="00860C94" w:rsidRPr="00860C94" w:rsidRDefault="00860C94" w:rsidP="00860C94">
            <w:pPr>
              <w:pStyle w:val="ListParagraph"/>
              <w:ind w:left="396"/>
              <w:rPr>
                <w:rFonts w:cstheme="minorHAnsi"/>
                <w:bCs/>
              </w:rPr>
            </w:pPr>
          </w:p>
          <w:p w14:paraId="2AD996A7" w14:textId="77777777" w:rsidR="003A057A" w:rsidRPr="00A32AF5" w:rsidRDefault="003A057A" w:rsidP="00F261DC">
            <w:pPr>
              <w:ind w:left="36"/>
              <w:rPr>
                <w:rFonts w:asciiTheme="minorHAnsi" w:hAnsiTheme="minorHAnsi" w:cstheme="minorHAnsi"/>
                <w:bCs/>
              </w:rPr>
            </w:pPr>
          </w:p>
          <w:p w14:paraId="78754ADF" w14:textId="77777777" w:rsidR="003A057A" w:rsidRPr="004E6AE6" w:rsidRDefault="003A057A" w:rsidP="00F261DC">
            <w:pPr>
              <w:ind w:left="36"/>
              <w:rPr>
                <w:rFonts w:asciiTheme="minorHAnsi" w:hAnsiTheme="minorHAnsi" w:cstheme="minorHAnsi"/>
                <w:i/>
              </w:rPr>
            </w:pPr>
          </w:p>
        </w:tc>
      </w:tr>
      <w:tr w:rsidR="003A057A" w14:paraId="664E3CF6" w14:textId="77777777" w:rsidTr="6D00AECF">
        <w:tc>
          <w:tcPr>
            <w:tcW w:w="709" w:type="dxa"/>
            <w:tcBorders>
              <w:top w:val="single" w:sz="4" w:space="0" w:color="auto"/>
              <w:bottom w:val="single" w:sz="4" w:space="0" w:color="auto"/>
            </w:tcBorders>
            <w:vAlign w:val="center"/>
            <w:hideMark/>
          </w:tcPr>
          <w:p w14:paraId="41AF5B97"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3.</w:t>
            </w:r>
          </w:p>
        </w:tc>
        <w:tc>
          <w:tcPr>
            <w:tcW w:w="9795" w:type="dxa"/>
            <w:tcBorders>
              <w:top w:val="single" w:sz="4" w:space="0" w:color="auto"/>
              <w:bottom w:val="single" w:sz="4" w:space="0" w:color="auto"/>
            </w:tcBorders>
          </w:tcPr>
          <w:p w14:paraId="7F598F03"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What is the context of the topic or issue? What perspective do you take? What framework do you use to synthesise the literature?</w:t>
            </w:r>
          </w:p>
          <w:p w14:paraId="29D05A28" w14:textId="77777777" w:rsidR="003A057A" w:rsidRDefault="003A057A" w:rsidP="00F261DC">
            <w:pPr>
              <w:autoSpaceDE w:val="0"/>
              <w:autoSpaceDN w:val="0"/>
              <w:adjustRightInd w:val="0"/>
              <w:rPr>
                <w:rFonts w:asciiTheme="minorHAnsi" w:hAnsiTheme="minorHAnsi" w:cstheme="minorHAnsi"/>
                <w:b/>
              </w:rPr>
            </w:pPr>
          </w:p>
          <w:p w14:paraId="391F71F2" w14:textId="78A8F496" w:rsidR="003A057A" w:rsidRPr="00860C94" w:rsidRDefault="00860C94" w:rsidP="00F261DC">
            <w:pPr>
              <w:autoSpaceDE w:val="0"/>
              <w:autoSpaceDN w:val="0"/>
              <w:adjustRightInd w:val="0"/>
              <w:rPr>
                <w:rFonts w:asciiTheme="minorHAnsi" w:hAnsiTheme="minorHAnsi" w:cstheme="minorHAnsi"/>
                <w:bCs/>
              </w:rPr>
            </w:pPr>
            <w:r>
              <w:rPr>
                <w:rFonts w:asciiTheme="minorHAnsi" w:hAnsiTheme="minorHAnsi" w:cstheme="minorHAnsi"/>
                <w:bCs/>
              </w:rPr>
              <w:t>Transfer learning for the sentiment analysis</w:t>
            </w:r>
          </w:p>
          <w:p w14:paraId="6504055A" w14:textId="77777777" w:rsidR="003A057A" w:rsidRPr="004E6AE6" w:rsidRDefault="003A057A" w:rsidP="00F261DC">
            <w:pPr>
              <w:autoSpaceDE w:val="0"/>
              <w:autoSpaceDN w:val="0"/>
              <w:adjustRightInd w:val="0"/>
              <w:rPr>
                <w:rFonts w:asciiTheme="minorHAnsi" w:hAnsiTheme="minorHAnsi" w:cstheme="minorHAnsi"/>
                <w:b/>
              </w:rPr>
            </w:pPr>
          </w:p>
        </w:tc>
      </w:tr>
      <w:tr w:rsidR="003A057A" w14:paraId="43F70AC4" w14:textId="77777777" w:rsidTr="6D00AECF">
        <w:tc>
          <w:tcPr>
            <w:tcW w:w="709" w:type="dxa"/>
            <w:tcBorders>
              <w:top w:val="single" w:sz="4" w:space="0" w:color="auto"/>
              <w:bottom w:val="single" w:sz="4" w:space="0" w:color="auto"/>
            </w:tcBorders>
            <w:vAlign w:val="center"/>
            <w:hideMark/>
          </w:tcPr>
          <w:p w14:paraId="62859F74"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4.</w:t>
            </w:r>
          </w:p>
        </w:tc>
        <w:tc>
          <w:tcPr>
            <w:tcW w:w="9795" w:type="dxa"/>
            <w:tcBorders>
              <w:top w:val="single" w:sz="4" w:space="0" w:color="auto"/>
              <w:bottom w:val="single" w:sz="4" w:space="0" w:color="auto"/>
            </w:tcBorders>
          </w:tcPr>
          <w:p w14:paraId="3B43092C"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did you locate and select sources for inclusion in the review?</w:t>
            </w:r>
          </w:p>
          <w:p w14:paraId="15C3A345" w14:textId="77777777" w:rsidR="003A057A" w:rsidRDefault="003A057A" w:rsidP="00F261DC">
            <w:pPr>
              <w:autoSpaceDE w:val="0"/>
              <w:autoSpaceDN w:val="0"/>
              <w:adjustRightInd w:val="0"/>
              <w:rPr>
                <w:rFonts w:asciiTheme="minorHAnsi" w:hAnsiTheme="minorHAnsi" w:cstheme="minorHAnsi"/>
              </w:rPr>
            </w:pPr>
          </w:p>
          <w:p w14:paraId="0D5B5015" w14:textId="058E1984" w:rsidR="003A057A" w:rsidRDefault="00860C94" w:rsidP="00860C94">
            <w:pPr>
              <w:pStyle w:val="ListParagraph"/>
              <w:numPr>
                <w:ilvl w:val="0"/>
                <w:numId w:val="2"/>
              </w:numPr>
              <w:autoSpaceDE w:val="0"/>
              <w:autoSpaceDN w:val="0"/>
              <w:adjustRightInd w:val="0"/>
              <w:rPr>
                <w:rFonts w:cstheme="minorHAnsi"/>
              </w:rPr>
            </w:pPr>
            <w:r>
              <w:rPr>
                <w:rFonts w:cstheme="minorHAnsi"/>
              </w:rPr>
              <w:t>Literature review</w:t>
            </w:r>
          </w:p>
          <w:p w14:paraId="324713C0" w14:textId="77777777" w:rsidR="00860C94" w:rsidRPr="00860C94" w:rsidRDefault="00860C94" w:rsidP="00860C94">
            <w:pPr>
              <w:pStyle w:val="ListParagraph"/>
              <w:numPr>
                <w:ilvl w:val="0"/>
                <w:numId w:val="2"/>
              </w:numPr>
              <w:autoSpaceDE w:val="0"/>
              <w:autoSpaceDN w:val="0"/>
              <w:adjustRightInd w:val="0"/>
              <w:rPr>
                <w:rFonts w:cstheme="minorHAnsi"/>
              </w:rPr>
            </w:pPr>
          </w:p>
          <w:p w14:paraId="60EFE0CC" w14:textId="77777777" w:rsidR="003A057A" w:rsidRDefault="003A057A" w:rsidP="00F261DC">
            <w:pPr>
              <w:autoSpaceDE w:val="0"/>
              <w:autoSpaceDN w:val="0"/>
              <w:adjustRightInd w:val="0"/>
              <w:rPr>
                <w:rFonts w:asciiTheme="minorHAnsi" w:hAnsiTheme="minorHAnsi" w:cstheme="minorHAnsi"/>
              </w:rPr>
            </w:pPr>
          </w:p>
          <w:p w14:paraId="6D8FE2A7" w14:textId="77777777" w:rsidR="003A057A" w:rsidRPr="004E6AE6" w:rsidRDefault="003A057A" w:rsidP="00F261DC">
            <w:pPr>
              <w:autoSpaceDE w:val="0"/>
              <w:autoSpaceDN w:val="0"/>
              <w:adjustRightInd w:val="0"/>
              <w:rPr>
                <w:rFonts w:asciiTheme="minorHAnsi" w:hAnsiTheme="minorHAnsi" w:cstheme="minorHAnsi"/>
              </w:rPr>
            </w:pPr>
          </w:p>
        </w:tc>
      </w:tr>
      <w:tr w:rsidR="003A057A" w14:paraId="569ED537" w14:textId="77777777" w:rsidTr="6D00AECF">
        <w:tc>
          <w:tcPr>
            <w:tcW w:w="709" w:type="dxa"/>
            <w:tcBorders>
              <w:top w:val="single" w:sz="4" w:space="0" w:color="auto"/>
              <w:bottom w:val="single" w:sz="4" w:space="0" w:color="auto"/>
            </w:tcBorders>
            <w:vAlign w:val="center"/>
            <w:hideMark/>
          </w:tcPr>
          <w:p w14:paraId="7764E2D5"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 xml:space="preserve">5.  </w:t>
            </w:r>
          </w:p>
        </w:tc>
        <w:tc>
          <w:tcPr>
            <w:tcW w:w="9795" w:type="dxa"/>
            <w:tcBorders>
              <w:top w:val="single" w:sz="4" w:space="0" w:color="auto"/>
              <w:bottom w:val="single" w:sz="4" w:space="0" w:color="auto"/>
            </w:tcBorders>
          </w:tcPr>
          <w:p w14:paraId="745EF937"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How is your review structured?</w:t>
            </w:r>
          </w:p>
          <w:p w14:paraId="7A8BAC49" w14:textId="77777777" w:rsidR="003A057A" w:rsidRDefault="003A057A" w:rsidP="00F261DC">
            <w:pPr>
              <w:pStyle w:val="TOC1"/>
              <w:spacing w:before="0"/>
              <w:rPr>
                <w:rFonts w:asciiTheme="minorHAnsi" w:hAnsiTheme="minorHAnsi"/>
                <w:b w:val="0"/>
                <w:bCs w:val="0"/>
              </w:rPr>
            </w:pPr>
          </w:p>
          <w:p w14:paraId="5BBB9E7A" w14:textId="4FF7122A" w:rsidR="00860C94" w:rsidRDefault="00860C94" w:rsidP="00860C94">
            <w:pPr>
              <w:pStyle w:val="ListParagraph"/>
              <w:numPr>
                <w:ilvl w:val="0"/>
                <w:numId w:val="3"/>
              </w:numPr>
            </w:pPr>
            <w:r>
              <w:t>Introduction</w:t>
            </w:r>
          </w:p>
          <w:p w14:paraId="695C91A5" w14:textId="41D84516" w:rsidR="00860C94" w:rsidRDefault="00860C94" w:rsidP="00860C94">
            <w:pPr>
              <w:pStyle w:val="ListParagraph"/>
              <w:numPr>
                <w:ilvl w:val="0"/>
                <w:numId w:val="3"/>
              </w:numPr>
            </w:pPr>
            <w:r>
              <w:t>Literature Review</w:t>
            </w:r>
          </w:p>
          <w:p w14:paraId="2F9A8BCB" w14:textId="4B95B1A3" w:rsidR="00860C94" w:rsidRDefault="00860C94" w:rsidP="00860C94">
            <w:pPr>
              <w:pStyle w:val="ListParagraph"/>
              <w:numPr>
                <w:ilvl w:val="0"/>
                <w:numId w:val="3"/>
              </w:numPr>
            </w:pPr>
            <w:r>
              <w:t>Research methodology</w:t>
            </w:r>
          </w:p>
          <w:p w14:paraId="6C7821D3" w14:textId="4C7B2E8B" w:rsidR="00860C94" w:rsidRDefault="00860C94" w:rsidP="00860C94">
            <w:pPr>
              <w:pStyle w:val="ListParagraph"/>
              <w:numPr>
                <w:ilvl w:val="0"/>
                <w:numId w:val="3"/>
              </w:numPr>
            </w:pPr>
            <w:r>
              <w:t>Experiment and results</w:t>
            </w:r>
          </w:p>
          <w:p w14:paraId="4569CDD4" w14:textId="42EE5EAB" w:rsidR="00860C94" w:rsidRPr="00860C94" w:rsidRDefault="00860C94" w:rsidP="00860C94">
            <w:pPr>
              <w:pStyle w:val="ListParagraph"/>
              <w:numPr>
                <w:ilvl w:val="0"/>
                <w:numId w:val="3"/>
              </w:numPr>
            </w:pPr>
            <w:r>
              <w:t>Conclusion</w:t>
            </w:r>
          </w:p>
          <w:p w14:paraId="5B5D6FB8" w14:textId="77777777" w:rsidR="003A057A" w:rsidRDefault="003A057A" w:rsidP="00F261DC"/>
          <w:p w14:paraId="2A93C1C8" w14:textId="77777777" w:rsidR="003A057A" w:rsidRDefault="003A057A" w:rsidP="00F261DC"/>
          <w:p w14:paraId="017DEAA1" w14:textId="77777777" w:rsidR="003A057A" w:rsidRPr="00A32AF5" w:rsidRDefault="003A057A" w:rsidP="00F261DC"/>
        </w:tc>
      </w:tr>
      <w:tr w:rsidR="003A057A" w14:paraId="368D030E" w14:textId="77777777" w:rsidTr="6D00AECF">
        <w:tc>
          <w:tcPr>
            <w:tcW w:w="709" w:type="dxa"/>
            <w:tcBorders>
              <w:top w:val="single" w:sz="4" w:space="0" w:color="auto"/>
              <w:bottom w:val="single" w:sz="4" w:space="0" w:color="auto"/>
            </w:tcBorders>
            <w:vAlign w:val="center"/>
            <w:hideMark/>
          </w:tcPr>
          <w:p w14:paraId="266677B3"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6.</w:t>
            </w:r>
          </w:p>
        </w:tc>
        <w:tc>
          <w:tcPr>
            <w:tcW w:w="9795" w:type="dxa"/>
            <w:tcBorders>
              <w:top w:val="single" w:sz="4" w:space="0" w:color="auto"/>
              <w:bottom w:val="single" w:sz="4" w:space="0" w:color="auto"/>
            </w:tcBorders>
          </w:tcPr>
          <w:p w14:paraId="440ACF5D"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findings in the literature on this topic? </w:t>
            </w:r>
          </w:p>
          <w:p w14:paraId="6DC20B9B" w14:textId="77777777" w:rsidR="003A057A" w:rsidRDefault="003A057A" w:rsidP="00F261DC">
            <w:pPr>
              <w:rPr>
                <w:rFonts w:asciiTheme="minorHAnsi" w:hAnsiTheme="minorHAnsi" w:cstheme="minorHAnsi"/>
              </w:rPr>
            </w:pPr>
          </w:p>
          <w:p w14:paraId="48443DEE" w14:textId="7FBAAA8F" w:rsidR="003A057A" w:rsidRDefault="00860C94" w:rsidP="00860C94">
            <w:pPr>
              <w:pStyle w:val="ListParagraph"/>
              <w:numPr>
                <w:ilvl w:val="0"/>
                <w:numId w:val="4"/>
              </w:numPr>
              <w:rPr>
                <w:rFonts w:cstheme="minorHAnsi"/>
              </w:rPr>
            </w:pPr>
            <w:r>
              <w:rPr>
                <w:rFonts w:cstheme="minorHAnsi"/>
              </w:rPr>
              <w:t>The existing method in the transfer learning (e.g., BERT, GPT, etc)</w:t>
            </w:r>
          </w:p>
          <w:p w14:paraId="14DB1004" w14:textId="3CC7EE39" w:rsidR="00860C94" w:rsidRPr="00860C94" w:rsidRDefault="00860C94" w:rsidP="00860C94">
            <w:pPr>
              <w:pStyle w:val="ListParagraph"/>
              <w:numPr>
                <w:ilvl w:val="0"/>
                <w:numId w:val="4"/>
              </w:numPr>
              <w:rPr>
                <w:rFonts w:cstheme="minorHAnsi"/>
              </w:rPr>
            </w:pPr>
            <w:r>
              <w:rPr>
                <w:rFonts w:cstheme="minorHAnsi"/>
              </w:rPr>
              <w:t>Fine tuning method</w:t>
            </w:r>
          </w:p>
          <w:p w14:paraId="7D08C0C7" w14:textId="77777777" w:rsidR="003A057A" w:rsidRDefault="003A057A" w:rsidP="00F261DC">
            <w:pPr>
              <w:rPr>
                <w:rFonts w:asciiTheme="minorHAnsi" w:hAnsiTheme="minorHAnsi" w:cstheme="minorHAnsi"/>
              </w:rPr>
            </w:pPr>
          </w:p>
          <w:p w14:paraId="53D89305" w14:textId="77777777" w:rsidR="003A057A" w:rsidRPr="004E6AE6" w:rsidRDefault="003A057A" w:rsidP="00F261DC">
            <w:pPr>
              <w:rPr>
                <w:rFonts w:asciiTheme="minorHAnsi" w:hAnsiTheme="minorHAnsi" w:cstheme="minorHAnsi"/>
              </w:rPr>
            </w:pPr>
          </w:p>
        </w:tc>
      </w:tr>
      <w:tr w:rsidR="003A057A" w14:paraId="74AAB0B9" w14:textId="77777777" w:rsidTr="6D00AECF">
        <w:tc>
          <w:tcPr>
            <w:tcW w:w="709" w:type="dxa"/>
            <w:tcBorders>
              <w:top w:val="single" w:sz="4" w:space="0" w:color="auto"/>
              <w:bottom w:val="single" w:sz="4" w:space="0" w:color="auto"/>
            </w:tcBorders>
            <w:vAlign w:val="center"/>
            <w:hideMark/>
          </w:tcPr>
          <w:p w14:paraId="5ABAFA90" w14:textId="77777777" w:rsidR="003A057A" w:rsidRPr="004E6AE6" w:rsidRDefault="003A057A" w:rsidP="00F261DC">
            <w:pPr>
              <w:ind w:left="177"/>
              <w:rPr>
                <w:rFonts w:asciiTheme="minorHAnsi" w:hAnsiTheme="minorHAnsi" w:cstheme="minorHAnsi"/>
              </w:rPr>
            </w:pPr>
            <w:r w:rsidRPr="004E6AE6">
              <w:rPr>
                <w:rFonts w:asciiTheme="minorHAnsi" w:hAnsiTheme="minorHAnsi" w:cstheme="minorHAnsi"/>
              </w:rPr>
              <w:t>7.</w:t>
            </w:r>
          </w:p>
        </w:tc>
        <w:tc>
          <w:tcPr>
            <w:tcW w:w="9795" w:type="dxa"/>
            <w:tcBorders>
              <w:top w:val="single" w:sz="4" w:space="0" w:color="auto"/>
              <w:bottom w:val="single" w:sz="4" w:space="0" w:color="auto"/>
            </w:tcBorders>
          </w:tcPr>
          <w:p w14:paraId="522B5548" w14:textId="77777777" w:rsidR="003A057A" w:rsidRPr="004E6AE6" w:rsidRDefault="003A057A" w:rsidP="00F261DC">
            <w:pPr>
              <w:ind w:left="36"/>
              <w:rPr>
                <w:rFonts w:asciiTheme="minorHAnsi" w:hAnsiTheme="minorHAnsi" w:cstheme="minorHAnsi"/>
                <w:b/>
              </w:rPr>
            </w:pPr>
            <w:r w:rsidRPr="004E6AE6">
              <w:rPr>
                <w:rFonts w:asciiTheme="minorHAnsi" w:hAnsiTheme="minorHAnsi" w:cstheme="minorHAnsi"/>
                <w:b/>
              </w:rPr>
              <w:t xml:space="preserve">What are the main strengths and limitations of this literature? </w:t>
            </w:r>
          </w:p>
          <w:p w14:paraId="6373855E" w14:textId="77777777" w:rsidR="003A057A" w:rsidRDefault="003A057A" w:rsidP="00F261DC">
            <w:pPr>
              <w:ind w:left="36"/>
              <w:rPr>
                <w:rFonts w:asciiTheme="minorHAnsi" w:hAnsiTheme="minorHAnsi" w:cstheme="minorHAnsi"/>
              </w:rPr>
            </w:pPr>
          </w:p>
          <w:p w14:paraId="61D05BA9" w14:textId="706D21B2" w:rsidR="003A057A" w:rsidRPr="00860C94" w:rsidRDefault="00860C94" w:rsidP="00860C94">
            <w:pPr>
              <w:pStyle w:val="ListParagraph"/>
              <w:numPr>
                <w:ilvl w:val="0"/>
                <w:numId w:val="5"/>
              </w:numPr>
              <w:rPr>
                <w:rFonts w:cstheme="minorHAnsi"/>
              </w:rPr>
            </w:pPr>
            <w:r>
              <w:rPr>
                <w:rFonts w:cstheme="minorHAnsi"/>
              </w:rPr>
              <w:t>BERT found the most efficient methods.</w:t>
            </w:r>
          </w:p>
          <w:p w14:paraId="429A919A" w14:textId="77777777" w:rsidR="00990BDF" w:rsidRDefault="00990BDF" w:rsidP="00F261DC">
            <w:pPr>
              <w:ind w:left="36"/>
              <w:rPr>
                <w:rFonts w:asciiTheme="minorHAnsi" w:hAnsiTheme="minorHAnsi" w:cstheme="minorHAnsi"/>
              </w:rPr>
            </w:pPr>
          </w:p>
          <w:p w14:paraId="2A009D99" w14:textId="77777777" w:rsidR="003A057A" w:rsidRPr="004E6AE6" w:rsidRDefault="003A057A" w:rsidP="00F261DC">
            <w:pPr>
              <w:ind w:left="36"/>
              <w:rPr>
                <w:rFonts w:asciiTheme="minorHAnsi" w:hAnsiTheme="minorHAnsi" w:cstheme="minorHAnsi"/>
              </w:rPr>
            </w:pPr>
          </w:p>
        </w:tc>
      </w:tr>
      <w:tr w:rsidR="00D101A7" w14:paraId="5FE81356" w14:textId="77777777" w:rsidTr="6D00AECF">
        <w:tc>
          <w:tcPr>
            <w:tcW w:w="709" w:type="dxa"/>
            <w:tcBorders>
              <w:top w:val="single" w:sz="4" w:space="0" w:color="auto"/>
              <w:bottom w:val="single" w:sz="4" w:space="0" w:color="auto"/>
            </w:tcBorders>
            <w:vAlign w:val="center"/>
          </w:tcPr>
          <w:p w14:paraId="702AA3D8" w14:textId="65975BEC" w:rsidR="00D101A7" w:rsidRPr="004E6AE6" w:rsidRDefault="00D101A7" w:rsidP="00D101A7">
            <w:pPr>
              <w:ind w:left="177"/>
              <w:rPr>
                <w:rFonts w:cstheme="minorHAnsi"/>
              </w:rPr>
            </w:pPr>
            <w:r>
              <w:rPr>
                <w:rFonts w:asciiTheme="minorHAnsi" w:hAnsiTheme="minorHAnsi" w:cstheme="minorHAnsi"/>
              </w:rPr>
              <w:t>8</w:t>
            </w:r>
            <w:r w:rsidRPr="004E6AE6">
              <w:rPr>
                <w:rFonts w:asciiTheme="minorHAnsi" w:hAnsiTheme="minorHAnsi" w:cstheme="minorHAnsi"/>
              </w:rPr>
              <w:t>.</w:t>
            </w:r>
          </w:p>
        </w:tc>
        <w:tc>
          <w:tcPr>
            <w:tcW w:w="9795" w:type="dxa"/>
            <w:tcBorders>
              <w:top w:val="single" w:sz="4" w:space="0" w:color="auto"/>
              <w:bottom w:val="single" w:sz="4" w:space="0" w:color="auto"/>
            </w:tcBorders>
          </w:tcPr>
          <w:p w14:paraId="57FCCDED" w14:textId="00E2901E" w:rsidR="00D101A7" w:rsidRPr="004E6AE6" w:rsidRDefault="00D101A7" w:rsidP="00D101A7">
            <w:pPr>
              <w:ind w:left="36"/>
              <w:rPr>
                <w:rFonts w:asciiTheme="minorHAnsi" w:hAnsiTheme="minorHAnsi" w:cstheme="minorHAnsi"/>
                <w:b/>
              </w:rPr>
            </w:pPr>
            <w:r>
              <w:rPr>
                <w:rFonts w:asciiTheme="minorHAnsi" w:hAnsiTheme="minorHAnsi" w:cstheme="minorHAnsi"/>
                <w:b/>
              </w:rPr>
              <w:t>Are there any discrepancies in</w:t>
            </w:r>
            <w:r w:rsidRPr="004E6AE6">
              <w:rPr>
                <w:rFonts w:asciiTheme="minorHAnsi" w:hAnsiTheme="minorHAnsi" w:cstheme="minorHAnsi"/>
                <w:b/>
              </w:rPr>
              <w:t xml:space="preserve"> this literature? </w:t>
            </w:r>
          </w:p>
          <w:p w14:paraId="1874D48B" w14:textId="77777777" w:rsidR="00D101A7" w:rsidRDefault="00D101A7" w:rsidP="00D101A7">
            <w:pPr>
              <w:ind w:left="36"/>
              <w:rPr>
                <w:rFonts w:asciiTheme="minorHAnsi" w:hAnsiTheme="minorHAnsi" w:cstheme="minorHAnsi"/>
              </w:rPr>
            </w:pPr>
          </w:p>
          <w:p w14:paraId="550A8AFF" w14:textId="77777777" w:rsidR="00D101A7" w:rsidRDefault="00D101A7" w:rsidP="00D101A7">
            <w:pPr>
              <w:ind w:left="36"/>
              <w:rPr>
                <w:rFonts w:asciiTheme="minorHAnsi" w:hAnsiTheme="minorHAnsi" w:cstheme="minorHAnsi"/>
              </w:rPr>
            </w:pPr>
          </w:p>
          <w:p w14:paraId="108342D0" w14:textId="77777777" w:rsidR="00D101A7" w:rsidRDefault="00D101A7" w:rsidP="00D101A7">
            <w:pPr>
              <w:ind w:left="36"/>
              <w:rPr>
                <w:rFonts w:asciiTheme="minorHAnsi" w:hAnsiTheme="minorHAnsi" w:cstheme="minorHAnsi"/>
              </w:rPr>
            </w:pPr>
          </w:p>
          <w:p w14:paraId="2EDC990B" w14:textId="77777777" w:rsidR="00D101A7" w:rsidRPr="004E6AE6" w:rsidRDefault="00D101A7" w:rsidP="00D101A7">
            <w:pPr>
              <w:ind w:left="36"/>
              <w:rPr>
                <w:rFonts w:cstheme="minorHAnsi"/>
                <w:b/>
              </w:rPr>
            </w:pPr>
          </w:p>
        </w:tc>
      </w:tr>
      <w:tr w:rsidR="00D101A7" w14:paraId="5AA60CDD" w14:textId="77777777" w:rsidTr="6D00AECF">
        <w:tc>
          <w:tcPr>
            <w:tcW w:w="709" w:type="dxa"/>
            <w:tcBorders>
              <w:top w:val="single" w:sz="4" w:space="0" w:color="auto"/>
              <w:bottom w:val="single" w:sz="4" w:space="0" w:color="auto"/>
            </w:tcBorders>
            <w:vAlign w:val="center"/>
            <w:hideMark/>
          </w:tcPr>
          <w:p w14:paraId="534AA79C" w14:textId="0F8C20DD" w:rsidR="00D101A7" w:rsidRPr="004E6AE6" w:rsidRDefault="00D101A7" w:rsidP="00D101A7">
            <w:pPr>
              <w:ind w:left="177"/>
              <w:rPr>
                <w:rFonts w:asciiTheme="minorHAnsi" w:hAnsiTheme="minorHAnsi" w:cstheme="minorHAnsi"/>
              </w:rPr>
            </w:pPr>
            <w:r>
              <w:rPr>
                <w:rFonts w:asciiTheme="minorHAnsi" w:hAnsiTheme="minorHAnsi" w:cstheme="minorHAnsi"/>
              </w:rPr>
              <w:t>9</w:t>
            </w:r>
            <w:r w:rsidRPr="004E6AE6">
              <w:rPr>
                <w:rFonts w:asciiTheme="minorHAnsi" w:hAnsiTheme="minorHAnsi" w:cstheme="minorHAnsi"/>
              </w:rPr>
              <w:t>.</w:t>
            </w:r>
          </w:p>
        </w:tc>
        <w:tc>
          <w:tcPr>
            <w:tcW w:w="9795" w:type="dxa"/>
            <w:tcBorders>
              <w:top w:val="single" w:sz="4" w:space="0" w:color="auto"/>
              <w:bottom w:val="single" w:sz="4" w:space="0" w:color="auto"/>
            </w:tcBorders>
          </w:tcPr>
          <w:p w14:paraId="720CF5FE" w14:textId="77777777" w:rsidR="00D101A7" w:rsidRPr="004E6AE6" w:rsidRDefault="00D101A7" w:rsidP="00D101A7">
            <w:pPr>
              <w:ind w:left="36"/>
              <w:rPr>
                <w:rFonts w:asciiTheme="minorHAnsi" w:hAnsiTheme="minorHAnsi" w:cstheme="minorHAnsi"/>
                <w:b/>
              </w:rPr>
            </w:pPr>
            <w:r w:rsidRPr="004E6AE6">
              <w:rPr>
                <w:rFonts w:asciiTheme="minorHAnsi" w:hAnsiTheme="minorHAnsi" w:cstheme="minorHAnsi"/>
                <w:b/>
              </w:rPr>
              <w:t>What conclusions do your draw from the review? What do you argue needs to be done as an outcome of the review?</w:t>
            </w:r>
          </w:p>
          <w:p w14:paraId="764607CF" w14:textId="77777777" w:rsidR="00D101A7" w:rsidRDefault="00D101A7" w:rsidP="00D101A7">
            <w:pPr>
              <w:ind w:left="36"/>
              <w:rPr>
                <w:rFonts w:asciiTheme="minorHAnsi" w:hAnsiTheme="minorHAnsi" w:cstheme="minorHAnsi"/>
              </w:rPr>
            </w:pPr>
          </w:p>
          <w:p w14:paraId="77A677D2" w14:textId="77777777" w:rsidR="00D101A7" w:rsidRDefault="00D101A7" w:rsidP="00D101A7">
            <w:pPr>
              <w:ind w:left="36"/>
              <w:rPr>
                <w:rFonts w:asciiTheme="minorHAnsi" w:hAnsiTheme="minorHAnsi" w:cstheme="minorHAnsi"/>
              </w:rPr>
            </w:pPr>
          </w:p>
          <w:p w14:paraId="35DC2C8E" w14:textId="6FA0CDC1" w:rsidR="00D101A7" w:rsidRPr="004E6AE6" w:rsidRDefault="00D101A7" w:rsidP="00D101A7">
            <w:pPr>
              <w:ind w:left="36"/>
              <w:rPr>
                <w:rFonts w:asciiTheme="minorHAnsi" w:hAnsiTheme="minorHAnsi" w:cstheme="minorHAnsi"/>
              </w:rPr>
            </w:pPr>
          </w:p>
        </w:tc>
      </w:tr>
    </w:tbl>
    <w:p w14:paraId="6333A71A" w14:textId="1D871024" w:rsidR="00990BDF" w:rsidRPr="00990BDF" w:rsidRDefault="00990BDF" w:rsidP="00990BDF">
      <w:pPr>
        <w:spacing w:after="0" w:line="240" w:lineRule="auto"/>
        <w:ind w:left="851" w:hanging="142"/>
        <w:rPr>
          <w:rFonts w:cstheme="minorHAnsi"/>
          <w:lang w:val="en-AU"/>
        </w:rPr>
      </w:pPr>
      <w:r w:rsidRPr="00990BDF">
        <w:rPr>
          <w:rFonts w:cstheme="minorHAnsi"/>
          <w:lang w:val="en-AU"/>
        </w:rPr>
        <w:lastRenderedPageBreak/>
        <w:t>* As with other sets of guiding questions in this book, select those questions that are relevant to your context, add others as appropriate, and decide the order in which you will address them to communicate effectively with your audience.</w:t>
      </w:r>
    </w:p>
    <w:p w14:paraId="4F8B16C9" w14:textId="77777777" w:rsidR="00175E53" w:rsidRDefault="00175E53" w:rsidP="003A057A">
      <w:pPr>
        <w:pStyle w:val="PlainText"/>
        <w:tabs>
          <w:tab w:val="left" w:pos="426"/>
        </w:tabs>
        <w:ind w:left="360" w:hanging="360"/>
        <w:rPr>
          <w:rStyle w:val="entryauthor"/>
          <w:rFonts w:cs="Calibri"/>
          <w:i/>
          <w:iCs/>
        </w:rPr>
      </w:pPr>
    </w:p>
    <w:p w14:paraId="20E89BA4" w14:textId="490E9586" w:rsidR="003A057A" w:rsidRDefault="003A057A" w:rsidP="003A057A">
      <w:pPr>
        <w:pStyle w:val="PlainText"/>
        <w:tabs>
          <w:tab w:val="left" w:pos="426"/>
        </w:tabs>
        <w:ind w:left="360" w:hanging="360"/>
      </w:pPr>
      <w:r w:rsidRPr="003A057A">
        <w:rPr>
          <w:rStyle w:val="entryauthor"/>
          <w:rFonts w:cs="Calibri"/>
          <w:i/>
          <w:iCs/>
        </w:rPr>
        <w:t>Source</w:t>
      </w:r>
      <w:r>
        <w:rPr>
          <w:rStyle w:val="entryauthor"/>
          <w:rFonts w:cs="Calibri"/>
        </w:rPr>
        <w:t xml:space="preserve">: </w:t>
      </w:r>
      <w:r w:rsidR="00B751AA" w:rsidRPr="0076442E">
        <w:rPr>
          <w:rStyle w:val="entryauthor"/>
          <w:rFonts w:cs="Calibri"/>
        </w:rPr>
        <w:t>Healey, M.</w:t>
      </w:r>
      <w:r w:rsidR="00B751AA">
        <w:rPr>
          <w:rStyle w:val="entryauthor"/>
          <w:rFonts w:cs="Calibri"/>
        </w:rPr>
        <w:t>,</w:t>
      </w:r>
      <w:r w:rsidR="00B751AA" w:rsidRPr="0076442E">
        <w:rPr>
          <w:rStyle w:val="entryauthor"/>
          <w:rFonts w:cs="Calibri"/>
        </w:rPr>
        <w:t xml:space="preserve"> Matthews, K.</w:t>
      </w:r>
      <w:r w:rsidR="00B751AA">
        <w:rPr>
          <w:rStyle w:val="entryauthor"/>
          <w:rFonts w:cs="Calibri"/>
        </w:rPr>
        <w:t>,</w:t>
      </w:r>
      <w:r w:rsidR="00B751AA" w:rsidRPr="0076442E">
        <w:rPr>
          <w:rStyle w:val="entryauthor"/>
          <w:rFonts w:cs="Calibri"/>
        </w:rPr>
        <w:t xml:space="preserve"> &amp; Cook-Sather, A</w:t>
      </w:r>
      <w:r w:rsidR="00B751AA">
        <w:rPr>
          <w:rStyle w:val="entryauthor"/>
          <w:rFonts w:cs="Calibri"/>
        </w:rPr>
        <w:t>. (</w:t>
      </w:r>
      <w:r>
        <w:rPr>
          <w:rStyle w:val="entryauthor"/>
          <w:rFonts w:cs="Calibri"/>
        </w:rPr>
        <w:t>2020</w:t>
      </w:r>
      <w:r w:rsidR="00B751AA">
        <w:rPr>
          <w:rStyle w:val="entryauthor"/>
          <w:rFonts w:cs="Calibri"/>
        </w:rPr>
        <w:t>)</w:t>
      </w:r>
      <w:r>
        <w:rPr>
          <w:rStyle w:val="entryauthor"/>
          <w:rFonts w:cs="Calibri"/>
        </w:rPr>
        <w:t xml:space="preserve"> </w:t>
      </w:r>
      <w:r w:rsidRPr="00DC49C7">
        <w:rPr>
          <w:rFonts w:cs="Calibri"/>
          <w:i/>
          <w:shd w:val="clear" w:color="auto" w:fill="FFFFFF"/>
        </w:rPr>
        <w:t xml:space="preserve">Writing about learning and teaching in higher education: </w:t>
      </w:r>
      <w:r w:rsidRPr="00C76EFB">
        <w:rPr>
          <w:rFonts w:cstheme="minorHAnsi"/>
          <w:bCs/>
          <w:i/>
          <w:iCs/>
          <w:szCs w:val="22"/>
        </w:rPr>
        <w:t>Creating and contributing to scholarly conversations</w:t>
      </w:r>
      <w:r w:rsidRPr="00F51D1F">
        <w:rPr>
          <w:rFonts w:cstheme="minorHAnsi"/>
          <w:b/>
          <w:sz w:val="24"/>
          <w:szCs w:val="24"/>
        </w:rPr>
        <w:t xml:space="preserve"> </w:t>
      </w:r>
      <w:r>
        <w:rPr>
          <w:rFonts w:cs="Calibri"/>
          <w:i/>
          <w:shd w:val="clear" w:color="auto" w:fill="FFFFFF"/>
        </w:rPr>
        <w:t>across</w:t>
      </w:r>
      <w:r w:rsidRPr="00DC49C7">
        <w:rPr>
          <w:rFonts w:cs="Calibri"/>
          <w:i/>
          <w:shd w:val="clear" w:color="auto" w:fill="FFFFFF"/>
        </w:rPr>
        <w:t xml:space="preserve"> a range of genres</w:t>
      </w:r>
      <w:r>
        <w:rPr>
          <w:rFonts w:cs="Calibri"/>
        </w:rPr>
        <w:t xml:space="preserve">. </w:t>
      </w:r>
      <w:proofErr w:type="spellStart"/>
      <w:r w:rsidRPr="00DC49C7">
        <w:rPr>
          <w:rFonts w:cs="Calibri"/>
          <w:szCs w:val="22"/>
        </w:rPr>
        <w:t>Center</w:t>
      </w:r>
      <w:proofErr w:type="spellEnd"/>
      <w:r w:rsidRPr="00DC49C7">
        <w:rPr>
          <w:rFonts w:cs="Calibri"/>
          <w:szCs w:val="22"/>
        </w:rPr>
        <w:t xml:space="preserve"> for Engaged Learning Open-Access Books</w:t>
      </w:r>
      <w:r>
        <w:rPr>
          <w:rFonts w:cs="Calibri"/>
        </w:rPr>
        <w:t>, Elon University</w:t>
      </w:r>
      <w:r w:rsidR="004E78C2">
        <w:rPr>
          <w:rFonts w:cs="Calibri"/>
        </w:rPr>
        <w:t>.</w:t>
      </w:r>
      <w:r>
        <w:rPr>
          <w:rStyle w:val="entryauthor"/>
          <w:rFonts w:cs="Calibri"/>
        </w:rPr>
        <w:t xml:space="preserve"> </w:t>
      </w:r>
      <w:r w:rsidR="00B751AA">
        <w:rPr>
          <w:rStyle w:val="entryauthor"/>
          <w:rFonts w:cs="Calibri"/>
        </w:rPr>
        <w:t>14</w:t>
      </w:r>
      <w:r w:rsidR="001B7143">
        <w:rPr>
          <w:rStyle w:val="entryauthor"/>
          <w:rFonts w:cs="Calibri"/>
        </w:rPr>
        <w:t>2</w:t>
      </w:r>
      <w:r w:rsidR="00B751AA">
        <w:rPr>
          <w:rStyle w:val="entryauthor"/>
          <w:rFonts w:cs="Calibri"/>
        </w:rPr>
        <w:t>-152</w:t>
      </w:r>
      <w:r w:rsidR="004E78C2">
        <w:rPr>
          <w:rStyle w:val="entryauthor"/>
          <w:rFonts w:cs="Calibri"/>
        </w:rPr>
        <w:t xml:space="preserve">. </w:t>
      </w:r>
    </w:p>
    <w:sectPr w:rsidR="003A057A" w:rsidSect="003A05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47AE"/>
    <w:multiLevelType w:val="hybridMultilevel"/>
    <w:tmpl w:val="670C9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241755"/>
    <w:multiLevelType w:val="hybridMultilevel"/>
    <w:tmpl w:val="7772C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8E4D13"/>
    <w:multiLevelType w:val="hybridMultilevel"/>
    <w:tmpl w:val="1DEC41D8"/>
    <w:lvl w:ilvl="0" w:tplc="12F23D2C">
      <w:start w:val="1"/>
      <w:numFmt w:val="decimal"/>
      <w:lvlText w:val="%1."/>
      <w:lvlJc w:val="left"/>
      <w:pPr>
        <w:ind w:left="396" w:hanging="360"/>
      </w:pPr>
      <w:rPr>
        <w:rFonts w:hint="default"/>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3" w15:restartNumberingAfterBreak="0">
    <w:nsid w:val="4B617A5D"/>
    <w:multiLevelType w:val="hybridMultilevel"/>
    <w:tmpl w:val="FE8C0E42"/>
    <w:lvl w:ilvl="0" w:tplc="09682D16">
      <w:start w:val="1"/>
      <w:numFmt w:val="decimal"/>
      <w:lvlText w:val="%1."/>
      <w:lvlJc w:val="left"/>
      <w:pPr>
        <w:ind w:left="396" w:hanging="360"/>
      </w:pPr>
      <w:rPr>
        <w:rFonts w:hint="default"/>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4" w15:restartNumberingAfterBreak="0">
    <w:nsid w:val="74AF363B"/>
    <w:multiLevelType w:val="hybridMultilevel"/>
    <w:tmpl w:val="161A6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177707">
    <w:abstractNumId w:val="3"/>
  </w:num>
  <w:num w:numId="2" w16cid:durableId="538123890">
    <w:abstractNumId w:val="0"/>
  </w:num>
  <w:num w:numId="3" w16cid:durableId="45299873">
    <w:abstractNumId w:val="1"/>
  </w:num>
  <w:num w:numId="4" w16cid:durableId="2123987992">
    <w:abstractNumId w:val="4"/>
  </w:num>
  <w:num w:numId="5" w16cid:durableId="1688214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7A"/>
    <w:rsid w:val="000F72E5"/>
    <w:rsid w:val="00175E53"/>
    <w:rsid w:val="001B7143"/>
    <w:rsid w:val="001C5D9F"/>
    <w:rsid w:val="003A057A"/>
    <w:rsid w:val="004E78C2"/>
    <w:rsid w:val="005E591D"/>
    <w:rsid w:val="00860C94"/>
    <w:rsid w:val="00990BDF"/>
    <w:rsid w:val="00B751AA"/>
    <w:rsid w:val="00BD6972"/>
    <w:rsid w:val="00D101A7"/>
    <w:rsid w:val="00E71C16"/>
    <w:rsid w:val="2B2BFCC1"/>
    <w:rsid w:val="6D00AECF"/>
    <w:rsid w:val="7C0F0C9C"/>
    <w:rsid w:val="7D7E5A3D"/>
    <w:rsid w:val="7F48C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5CB"/>
  <w15:chartTrackingRefBased/>
  <w15:docId w15:val="{845FCDBD-EE3A-42EF-A509-94253A5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7A"/>
  </w:style>
  <w:style w:type="paragraph" w:styleId="Heading1">
    <w:name w:val="heading 1"/>
    <w:basedOn w:val="Normal"/>
    <w:next w:val="Normal"/>
    <w:link w:val="Heading1Char"/>
    <w:uiPriority w:val="9"/>
    <w:qFormat/>
    <w:rsid w:val="0099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7A"/>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057A"/>
    <w:pPr>
      <w:spacing w:after="200" w:line="240" w:lineRule="auto"/>
    </w:pPr>
    <w:rPr>
      <w:rFonts w:ascii="Arial" w:eastAsia="Arial" w:hAnsi="Arial" w:cs="Arial"/>
      <w:i/>
      <w:iCs/>
      <w:color w:val="44546A" w:themeColor="text2"/>
      <w:sz w:val="18"/>
      <w:szCs w:val="18"/>
      <w:lang w:eastAsia="zh-CN"/>
    </w:rPr>
  </w:style>
  <w:style w:type="paragraph" w:styleId="TOC1">
    <w:name w:val="toc 1"/>
    <w:basedOn w:val="Normal"/>
    <w:next w:val="Normal"/>
    <w:autoRedefine/>
    <w:uiPriority w:val="39"/>
    <w:unhideWhenUsed/>
    <w:rsid w:val="003A057A"/>
    <w:pPr>
      <w:spacing w:before="120" w:after="0" w:line="240" w:lineRule="auto"/>
    </w:pPr>
    <w:rPr>
      <w:rFonts w:ascii="Arial" w:eastAsiaTheme="minorEastAsia" w:hAnsi="Arial"/>
      <w:b/>
      <w:bCs/>
      <w:sz w:val="28"/>
      <w:szCs w:val="28"/>
    </w:rPr>
  </w:style>
  <w:style w:type="paragraph" w:styleId="PlainText">
    <w:name w:val="Plain Text"/>
    <w:basedOn w:val="Normal"/>
    <w:link w:val="PlainTextChar"/>
    <w:uiPriority w:val="99"/>
    <w:unhideWhenUsed/>
    <w:rsid w:val="003A057A"/>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A057A"/>
    <w:rPr>
      <w:rFonts w:ascii="Calibri" w:eastAsia="Calibri" w:hAnsi="Calibri" w:cs="Times New Roman"/>
      <w:szCs w:val="21"/>
    </w:rPr>
  </w:style>
  <w:style w:type="character" w:customStyle="1" w:styleId="entryauthor">
    <w:name w:val="entryauthor"/>
    <w:rsid w:val="003A057A"/>
  </w:style>
  <w:style w:type="character" w:styleId="Hyperlink">
    <w:name w:val="Hyperlink"/>
    <w:basedOn w:val="DefaultParagraphFont"/>
    <w:uiPriority w:val="99"/>
    <w:unhideWhenUsed/>
    <w:rsid w:val="003A057A"/>
    <w:rPr>
      <w:color w:val="0563C1" w:themeColor="hyperlink"/>
      <w:u w:val="single"/>
    </w:rPr>
  </w:style>
  <w:style w:type="character" w:styleId="UnresolvedMention">
    <w:name w:val="Unresolved Mention"/>
    <w:basedOn w:val="DefaultParagraphFont"/>
    <w:uiPriority w:val="99"/>
    <w:semiHidden/>
    <w:unhideWhenUsed/>
    <w:rsid w:val="003A057A"/>
    <w:rPr>
      <w:color w:val="605E5C"/>
      <w:shd w:val="clear" w:color="auto" w:fill="E1DFDD"/>
    </w:rPr>
  </w:style>
  <w:style w:type="character" w:customStyle="1" w:styleId="Heading1Char">
    <w:name w:val="Heading 1 Char"/>
    <w:basedOn w:val="DefaultParagraphFont"/>
    <w:link w:val="Heading1"/>
    <w:uiPriority w:val="9"/>
    <w:rsid w:val="00990B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71C16"/>
    <w:rPr>
      <w:color w:val="954F72" w:themeColor="followedHyperlink"/>
      <w:u w:val="single"/>
    </w:rPr>
  </w:style>
  <w:style w:type="paragraph" w:styleId="ListParagraph">
    <w:name w:val="List Paragraph"/>
    <w:basedOn w:val="Normal"/>
    <w:uiPriority w:val="34"/>
    <w:qFormat/>
    <w:rsid w:val="00860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Healey</dc:creator>
  <cp:keywords/>
  <dc:description/>
  <cp:lastModifiedBy>Indra D</cp:lastModifiedBy>
  <cp:revision>12</cp:revision>
  <dcterms:created xsi:type="dcterms:W3CDTF">2020-05-13T14:55:00Z</dcterms:created>
  <dcterms:modified xsi:type="dcterms:W3CDTF">2023-10-29T17:38:00Z</dcterms:modified>
</cp:coreProperties>
</file>