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FB1D" w14:textId="71016D0F" w:rsidR="009A3ED9" w:rsidRDefault="009A3ED9" w:rsidP="009A3ED9">
      <w:pPr>
        <w:pStyle w:val="Title"/>
        <w:spacing w:line="480" w:lineRule="auto"/>
      </w:pPr>
      <w:r>
        <w:t xml:space="preserve">Collaborative Discussion 2 </w:t>
      </w:r>
    </w:p>
    <w:p w14:paraId="0999EB09" w14:textId="77777777" w:rsidR="009A3ED9" w:rsidRPr="00AE7E9D" w:rsidRDefault="009A3ED9" w:rsidP="00AE7E9D">
      <w:pPr>
        <w:spacing w:line="480" w:lineRule="auto"/>
        <w:jc w:val="both"/>
        <w:rPr>
          <w:sz w:val="24"/>
          <w:szCs w:val="24"/>
        </w:rPr>
      </w:pPr>
      <w:r w:rsidRPr="00AE7E9D">
        <w:rPr>
          <w:sz w:val="24"/>
          <w:szCs w:val="24"/>
        </w:rPr>
        <w:t>The discussion revolves around the examination of Whizz cereal's nutritional data. Abi, the researcher, has identified that the cereal does not possess the nutritional qualities as asserted by Whizz. This conclusion is based on the data he gathered.</w:t>
      </w:r>
    </w:p>
    <w:p w14:paraId="30E1DFD8" w14:textId="6B0DC05F" w:rsidR="009A3ED9" w:rsidRPr="00AE7E9D" w:rsidRDefault="009A3ED9" w:rsidP="00AE7E9D">
      <w:pPr>
        <w:spacing w:line="480" w:lineRule="auto"/>
        <w:jc w:val="both"/>
        <w:rPr>
          <w:sz w:val="24"/>
          <w:szCs w:val="24"/>
        </w:rPr>
      </w:pPr>
      <w:r w:rsidRPr="00AE7E9D">
        <w:rPr>
          <w:sz w:val="24"/>
          <w:szCs w:val="24"/>
        </w:rPr>
        <w:t>Kwok (2023) has concluded that t</w:t>
      </w:r>
      <w:r w:rsidRPr="00AE7E9D">
        <w:rPr>
          <w:sz w:val="24"/>
          <w:szCs w:val="24"/>
        </w:rPr>
        <w:t>he consensus is that Abi should perform impartial analyses, meticulously document the results, and maintain open communication with the manufacturer. Adhering to ethical standards is vital to preserve research integrity and protect Abi's professional reputation.</w:t>
      </w:r>
    </w:p>
    <w:p w14:paraId="05F1553C" w14:textId="28CBF8C3" w:rsidR="009A3ED9" w:rsidRPr="00AE7E9D" w:rsidRDefault="009A3ED9" w:rsidP="00AE7E9D">
      <w:pPr>
        <w:spacing w:line="480" w:lineRule="auto"/>
        <w:jc w:val="both"/>
        <w:rPr>
          <w:sz w:val="24"/>
          <w:szCs w:val="24"/>
        </w:rPr>
      </w:pPr>
      <w:r w:rsidRPr="00AE7E9D">
        <w:rPr>
          <w:sz w:val="24"/>
          <w:szCs w:val="24"/>
        </w:rPr>
        <w:t>Aldrige (2023) has opinion that i</w:t>
      </w:r>
      <w:r w:rsidRPr="00AE7E9D">
        <w:rPr>
          <w:sz w:val="24"/>
          <w:szCs w:val="24"/>
        </w:rPr>
        <w:t>n addressing the discrepancies in the cereal's nutritional data, Abi should take the following steps: communicate his concerns to management, ensure peer validation of his work, engage with the institute's compliance or risk officer, formally document and agree upon his analysis validation approach at the project's outset, and undergo an independent internal review of his results and models upon project completion</w:t>
      </w:r>
      <w:r w:rsidR="00AE7E9D" w:rsidRPr="00AE7E9D">
        <w:rPr>
          <w:sz w:val="24"/>
          <w:szCs w:val="24"/>
        </w:rPr>
        <w:t>.</w:t>
      </w:r>
    </w:p>
    <w:p w14:paraId="504122AA" w14:textId="0831279A" w:rsidR="00AE7E9D" w:rsidRDefault="00AE7E9D" w:rsidP="00AE7E9D">
      <w:pPr>
        <w:spacing w:line="480" w:lineRule="auto"/>
        <w:jc w:val="both"/>
        <w:rPr>
          <w:sz w:val="24"/>
          <w:szCs w:val="24"/>
        </w:rPr>
      </w:pPr>
      <w:r w:rsidRPr="00AE7E9D">
        <w:rPr>
          <w:sz w:val="24"/>
          <w:szCs w:val="24"/>
        </w:rPr>
        <w:t xml:space="preserve">Rigas (2023) stated </w:t>
      </w:r>
      <w:r w:rsidRPr="00AE7E9D">
        <w:rPr>
          <w:sz w:val="24"/>
          <w:szCs w:val="24"/>
        </w:rPr>
        <w:t>there is a clear consensus on the ethical challenges and responsibilities that researchers, like Abi, must uphold. To meet these standards, maintaining transparency and open communication is of paramount importance. The discussions and suggestions put forth, including the adoption of robust validation and review procedures, emphasize the critical nature of preserving the integrity of research under all circumstances. In a world where trust in the scientific process is essential, Abi's commitment to these principles is not only commendable but necessary for the advancement of knowledge and the betterment of society.</w:t>
      </w:r>
    </w:p>
    <w:p w14:paraId="208DACDE" w14:textId="5DE4E337" w:rsidR="00AE7E9D" w:rsidRPr="00AE7E9D" w:rsidRDefault="00487B13" w:rsidP="00AE7E9D">
      <w:pPr>
        <w:spacing w:line="480" w:lineRule="auto"/>
        <w:jc w:val="both"/>
        <w:rPr>
          <w:sz w:val="24"/>
          <w:szCs w:val="24"/>
        </w:rPr>
      </w:pPr>
      <w:proofErr w:type="spellStart"/>
      <w:r>
        <w:rPr>
          <w:sz w:val="24"/>
          <w:szCs w:val="24"/>
        </w:rPr>
        <w:lastRenderedPageBreak/>
        <w:t>Getir</w:t>
      </w:r>
      <w:proofErr w:type="spellEnd"/>
      <w:r>
        <w:rPr>
          <w:sz w:val="24"/>
          <w:szCs w:val="24"/>
        </w:rPr>
        <w:t xml:space="preserve"> (2023) pointing that </w:t>
      </w:r>
      <w:r w:rsidRPr="00487B13">
        <w:rPr>
          <w:sz w:val="24"/>
          <w:szCs w:val="24"/>
        </w:rPr>
        <w:t>professionals must prioritize the use of accurate data, assume full accountability for their analyses, and exercise special care in presenting their findings objectively. This commitment to data integrity and unbiased reporting is fundamental to maintaining professional standards and fostering trust in their work.</w:t>
      </w:r>
    </w:p>
    <w:p w14:paraId="5AC71002" w14:textId="121DDF4C" w:rsidR="00AE7E9D" w:rsidRPr="00487B13" w:rsidRDefault="00487B13" w:rsidP="00487B13">
      <w:pPr>
        <w:spacing w:line="480" w:lineRule="auto"/>
        <w:rPr>
          <w:sz w:val="24"/>
          <w:szCs w:val="24"/>
        </w:rPr>
      </w:pPr>
      <w:r w:rsidRPr="00487B13">
        <w:rPr>
          <w:sz w:val="24"/>
          <w:szCs w:val="24"/>
        </w:rPr>
        <w:t>In summary, we can summarize as below:</w:t>
      </w:r>
    </w:p>
    <w:p w14:paraId="2D297CFC" w14:textId="61F18E73" w:rsidR="00487B13" w:rsidRPr="00487B13" w:rsidRDefault="00487B13" w:rsidP="00487B13">
      <w:pPr>
        <w:pStyle w:val="ListParagraph"/>
        <w:numPr>
          <w:ilvl w:val="0"/>
          <w:numId w:val="1"/>
        </w:numPr>
        <w:spacing w:line="480" w:lineRule="auto"/>
        <w:rPr>
          <w:sz w:val="24"/>
          <w:szCs w:val="24"/>
        </w:rPr>
      </w:pPr>
      <w:r w:rsidRPr="00487B13">
        <w:rPr>
          <w:sz w:val="24"/>
          <w:szCs w:val="24"/>
        </w:rPr>
        <w:t>Abi should maintain impartial analysis, meticulous documentation, and open communication to preserve research integrity.</w:t>
      </w:r>
    </w:p>
    <w:p w14:paraId="1F0CD73B" w14:textId="51422E40" w:rsidR="00487B13" w:rsidRPr="00487B13" w:rsidRDefault="00487B13" w:rsidP="00487B13">
      <w:pPr>
        <w:pStyle w:val="ListParagraph"/>
        <w:numPr>
          <w:ilvl w:val="0"/>
          <w:numId w:val="1"/>
        </w:numPr>
        <w:spacing w:line="480" w:lineRule="auto"/>
        <w:rPr>
          <w:sz w:val="24"/>
          <w:szCs w:val="24"/>
        </w:rPr>
      </w:pPr>
      <w:r w:rsidRPr="00487B13">
        <w:rPr>
          <w:sz w:val="24"/>
          <w:szCs w:val="24"/>
        </w:rPr>
        <w:t>Abi should address nutritional data discrepancies by engaging with management, peer validation, compliance oversight, and independent internal reviews.</w:t>
      </w:r>
    </w:p>
    <w:p w14:paraId="45B22372" w14:textId="5B9566B7" w:rsidR="00487B13" w:rsidRPr="00487B13" w:rsidRDefault="00487B13" w:rsidP="00487B13">
      <w:pPr>
        <w:pStyle w:val="ListParagraph"/>
        <w:numPr>
          <w:ilvl w:val="0"/>
          <w:numId w:val="1"/>
        </w:numPr>
        <w:spacing w:line="480" w:lineRule="auto"/>
        <w:rPr>
          <w:sz w:val="24"/>
          <w:szCs w:val="24"/>
        </w:rPr>
      </w:pPr>
      <w:r w:rsidRPr="00487B13">
        <w:rPr>
          <w:sz w:val="24"/>
          <w:szCs w:val="24"/>
        </w:rPr>
        <w:t>Researchers, like Abi, must prioritize transparency and robust validation to uphold ethical standards and research integrity.</w:t>
      </w:r>
    </w:p>
    <w:p w14:paraId="456B54EA" w14:textId="7CACEC0A" w:rsidR="00487B13" w:rsidRPr="00487B13" w:rsidRDefault="00487B13" w:rsidP="00487B13">
      <w:pPr>
        <w:pStyle w:val="ListParagraph"/>
        <w:numPr>
          <w:ilvl w:val="0"/>
          <w:numId w:val="1"/>
        </w:numPr>
        <w:spacing w:line="480" w:lineRule="auto"/>
        <w:rPr>
          <w:sz w:val="24"/>
          <w:szCs w:val="24"/>
        </w:rPr>
      </w:pPr>
      <w:r w:rsidRPr="00487B13">
        <w:rPr>
          <w:sz w:val="24"/>
          <w:szCs w:val="24"/>
        </w:rPr>
        <w:t>Professionals must prioritize accurate data, take full responsibility for their analyses, and present findings objectively to maintain trust and uphold professional standards.</w:t>
      </w:r>
    </w:p>
    <w:p w14:paraId="73378AB7" w14:textId="0971A453" w:rsidR="009A3ED9" w:rsidRDefault="009A3ED9" w:rsidP="009A3ED9">
      <w:pPr>
        <w:pStyle w:val="Heading1"/>
        <w:spacing w:line="480" w:lineRule="auto"/>
      </w:pPr>
      <w:r>
        <w:t>References</w:t>
      </w:r>
    </w:p>
    <w:p w14:paraId="6D24C5F5" w14:textId="4C4F1304" w:rsidR="009A3ED9" w:rsidRDefault="009A3ED9" w:rsidP="009A3ED9">
      <w:pPr>
        <w:spacing w:line="480" w:lineRule="auto"/>
        <w:ind w:left="720" w:hanging="720"/>
        <w:rPr>
          <w:sz w:val="24"/>
          <w:szCs w:val="24"/>
        </w:rPr>
      </w:pPr>
      <w:r>
        <w:t xml:space="preserve">Aldrige, J. (2023) Collaborative Discussion. Accessed at: </w:t>
      </w:r>
      <w:hyperlink r:id="rId5" w:history="1">
        <w:r w:rsidRPr="004A0C2C">
          <w:rPr>
            <w:rStyle w:val="Hyperlink"/>
          </w:rPr>
          <w:t>https://www.my-course.co.uk/mod/forum/discuss.php?d=189469</w:t>
        </w:r>
      </w:hyperlink>
      <w:r>
        <w:t xml:space="preserve"> </w:t>
      </w:r>
      <w:r>
        <w:rPr>
          <w:sz w:val="24"/>
          <w:szCs w:val="24"/>
        </w:rPr>
        <w:t>[Accessed 20 October 2023]</w:t>
      </w:r>
    </w:p>
    <w:p w14:paraId="49793989" w14:textId="7754503A" w:rsidR="00AE7E9D" w:rsidRPr="00AE7E9D" w:rsidRDefault="00AE7E9D" w:rsidP="00AE7E9D">
      <w:pPr>
        <w:spacing w:line="480" w:lineRule="auto"/>
        <w:ind w:left="720" w:hanging="720"/>
        <w:rPr>
          <w:sz w:val="24"/>
          <w:szCs w:val="24"/>
        </w:rPr>
      </w:pPr>
      <w:proofErr w:type="spellStart"/>
      <w:r>
        <w:t>Getir</w:t>
      </w:r>
      <w:proofErr w:type="spellEnd"/>
      <w:r>
        <w:t xml:space="preserve">, E. (2023) </w:t>
      </w:r>
      <w:r>
        <w:t>Collaborative Discussion. Accessed at:</w:t>
      </w:r>
      <w:r>
        <w:t xml:space="preserve"> </w:t>
      </w:r>
      <w:hyperlink r:id="rId6" w:history="1">
        <w:r w:rsidRPr="004A0C2C">
          <w:rPr>
            <w:rStyle w:val="Hyperlink"/>
          </w:rPr>
          <w:t>https://www.my-course.co.uk/mod/forum/discuss.php?d=189211</w:t>
        </w:r>
      </w:hyperlink>
      <w:r>
        <w:t xml:space="preserve"> </w:t>
      </w:r>
      <w:r>
        <w:rPr>
          <w:sz w:val="24"/>
          <w:szCs w:val="24"/>
        </w:rPr>
        <w:t>[Accessed 20 October 2023]</w:t>
      </w:r>
    </w:p>
    <w:p w14:paraId="6F4ADE97" w14:textId="165F9D5D" w:rsidR="009A3ED9" w:rsidRDefault="009A3ED9" w:rsidP="009A3ED9">
      <w:pPr>
        <w:spacing w:line="480" w:lineRule="auto"/>
        <w:ind w:left="720" w:hanging="720"/>
        <w:rPr>
          <w:sz w:val="24"/>
          <w:szCs w:val="24"/>
        </w:rPr>
      </w:pPr>
      <w:r>
        <w:t xml:space="preserve">Kwok, W.Y. (2023) Collaborative Discussion. Accessed at: </w:t>
      </w:r>
      <w:hyperlink r:id="rId7" w:history="1">
        <w:r w:rsidRPr="004A0C2C">
          <w:rPr>
            <w:rStyle w:val="Hyperlink"/>
          </w:rPr>
          <w:t>https://www.my-course.co.uk/mod/forum/discuss.php?d=190546</w:t>
        </w:r>
      </w:hyperlink>
      <w:r>
        <w:t xml:space="preserve"> </w:t>
      </w:r>
      <w:r>
        <w:rPr>
          <w:sz w:val="24"/>
          <w:szCs w:val="24"/>
        </w:rPr>
        <w:t>[Accessed 20 October 2023]</w:t>
      </w:r>
    </w:p>
    <w:p w14:paraId="70EB5FA9" w14:textId="77777777" w:rsidR="00AE7E9D" w:rsidRDefault="00AE7E9D" w:rsidP="00AE7E9D">
      <w:pPr>
        <w:spacing w:line="480" w:lineRule="auto"/>
        <w:ind w:left="720" w:hanging="720"/>
        <w:rPr>
          <w:sz w:val="24"/>
          <w:szCs w:val="24"/>
        </w:rPr>
      </w:pPr>
      <w:r>
        <w:rPr>
          <w:sz w:val="24"/>
          <w:szCs w:val="24"/>
        </w:rPr>
        <w:t xml:space="preserve">Rigas, I. (2023) </w:t>
      </w:r>
      <w:r>
        <w:t>Collaborative Discussion. Accessed at:</w:t>
      </w:r>
      <w:r>
        <w:t xml:space="preserve"> </w:t>
      </w:r>
      <w:hyperlink r:id="rId8" w:history="1">
        <w:r w:rsidRPr="004A0C2C">
          <w:rPr>
            <w:rStyle w:val="Hyperlink"/>
          </w:rPr>
          <w:t>https://www.my-course.co.uk/mod/forum/discuss.php?d=193148</w:t>
        </w:r>
      </w:hyperlink>
      <w:r>
        <w:t xml:space="preserve"> </w:t>
      </w:r>
      <w:r>
        <w:rPr>
          <w:sz w:val="24"/>
          <w:szCs w:val="24"/>
        </w:rPr>
        <w:t>[Accessed 20 October 2023]</w:t>
      </w:r>
    </w:p>
    <w:p w14:paraId="10836086" w14:textId="10C1D33A" w:rsidR="00AE7E9D" w:rsidRDefault="00AE7E9D" w:rsidP="009A3ED9">
      <w:pPr>
        <w:spacing w:line="480" w:lineRule="auto"/>
        <w:ind w:left="720" w:hanging="720"/>
        <w:rPr>
          <w:sz w:val="24"/>
          <w:szCs w:val="24"/>
        </w:rPr>
      </w:pPr>
    </w:p>
    <w:p w14:paraId="3F68DF76" w14:textId="264A3F0B" w:rsidR="009A3ED9" w:rsidRPr="009A3ED9" w:rsidRDefault="009A3ED9" w:rsidP="009A3ED9"/>
    <w:p w14:paraId="5CDD151B" w14:textId="77777777" w:rsidR="009A3ED9" w:rsidRPr="009A3ED9" w:rsidRDefault="009A3ED9" w:rsidP="009A3ED9"/>
    <w:sectPr w:rsidR="009A3ED9" w:rsidRPr="009A3ED9" w:rsidSect="00905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7FAB"/>
    <w:multiLevelType w:val="hybridMultilevel"/>
    <w:tmpl w:val="4ADEB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51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ED"/>
    <w:rsid w:val="00487B13"/>
    <w:rsid w:val="007842ED"/>
    <w:rsid w:val="00827077"/>
    <w:rsid w:val="009052FA"/>
    <w:rsid w:val="009A3ED9"/>
    <w:rsid w:val="00AE7E9D"/>
    <w:rsid w:val="00C8407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68BD"/>
  <w15:chartTrackingRefBased/>
  <w15:docId w15:val="{478C38DC-6BCF-4D72-9091-CC8D5BC9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E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3E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3ED9"/>
    <w:rPr>
      <w:color w:val="0563C1" w:themeColor="hyperlink"/>
      <w:u w:val="single"/>
    </w:rPr>
  </w:style>
  <w:style w:type="character" w:styleId="UnresolvedMention">
    <w:name w:val="Unresolved Mention"/>
    <w:basedOn w:val="DefaultParagraphFont"/>
    <w:uiPriority w:val="99"/>
    <w:semiHidden/>
    <w:unhideWhenUsed/>
    <w:rsid w:val="009A3ED9"/>
    <w:rPr>
      <w:color w:val="605E5C"/>
      <w:shd w:val="clear" w:color="auto" w:fill="E1DFDD"/>
    </w:rPr>
  </w:style>
  <w:style w:type="paragraph" w:styleId="ListParagraph">
    <w:name w:val="List Paragraph"/>
    <w:basedOn w:val="Normal"/>
    <w:uiPriority w:val="34"/>
    <w:qFormat/>
    <w:rsid w:val="0048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forum/discuss.php?d=193148" TargetMode="External"/><Relationship Id="rId3" Type="http://schemas.openxmlformats.org/officeDocument/2006/relationships/settings" Target="settings.xml"/><Relationship Id="rId7" Type="http://schemas.openxmlformats.org/officeDocument/2006/relationships/hyperlink" Target="https://www.my-course.co.uk/mod/forum/discuss.php?d=1905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forum/discuss.php?d=189211" TargetMode="External"/><Relationship Id="rId5" Type="http://schemas.openxmlformats.org/officeDocument/2006/relationships/hyperlink" Target="https://www.my-course.co.uk/mod/forum/discuss.php?d=1894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dc:creator>
  <cp:keywords/>
  <dc:description/>
  <cp:lastModifiedBy>Indra D</cp:lastModifiedBy>
  <cp:revision>2</cp:revision>
  <dcterms:created xsi:type="dcterms:W3CDTF">2023-10-29T18:32:00Z</dcterms:created>
  <dcterms:modified xsi:type="dcterms:W3CDTF">2023-10-29T18:56:00Z</dcterms:modified>
</cp:coreProperties>
</file>