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280D0" w14:textId="660BD5C8" w:rsidR="001F4D97" w:rsidRPr="00A651E9" w:rsidRDefault="00C53281" w:rsidP="00732A70">
      <w:pPr>
        <w:spacing w:after="0" w:line="240" w:lineRule="auto"/>
        <w:rPr>
          <w:b/>
          <w:bCs/>
          <w:sz w:val="22"/>
          <w:szCs w:val="22"/>
        </w:rPr>
      </w:pPr>
      <w:r>
        <w:rPr>
          <w:b/>
          <w:bCs/>
          <w:noProof/>
          <w:sz w:val="22"/>
          <w:szCs w:val="22"/>
        </w:rPr>
        <w:drawing>
          <wp:anchor distT="0" distB="0" distL="114300" distR="114300" simplePos="0" relativeHeight="251662336" behindDoc="0" locked="0" layoutInCell="1" allowOverlap="1" wp14:anchorId="055170AB" wp14:editId="08515790">
            <wp:simplePos x="0" y="0"/>
            <wp:positionH relativeFrom="column">
              <wp:posOffset>5318760</wp:posOffset>
            </wp:positionH>
            <wp:positionV relativeFrom="paragraph">
              <wp:posOffset>31115</wp:posOffset>
            </wp:positionV>
            <wp:extent cx="722376" cy="722376"/>
            <wp:effectExtent l="0" t="0" r="1905" b="1905"/>
            <wp:wrapSquare wrapText="bothSides"/>
            <wp:docPr id="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51809"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722376" cy="722376"/>
                    </a:xfrm>
                    <a:prstGeom prst="rect">
                      <a:avLst/>
                    </a:prstGeom>
                  </pic:spPr>
                </pic:pic>
              </a:graphicData>
            </a:graphic>
            <wp14:sizeRelH relativeFrom="margin">
              <wp14:pctWidth>0</wp14:pctWidth>
            </wp14:sizeRelH>
            <wp14:sizeRelV relativeFrom="margin">
              <wp14:pctHeight>0</wp14:pctHeight>
            </wp14:sizeRelV>
          </wp:anchor>
        </w:drawing>
      </w:r>
      <w:r>
        <w:rPr>
          <w:noProof/>
          <w:sz w:val="22"/>
          <w:szCs w:val="22"/>
        </w:rPr>
        <w:drawing>
          <wp:anchor distT="0" distB="0" distL="114300" distR="114300" simplePos="0" relativeHeight="251663360" behindDoc="0" locked="0" layoutInCell="1" allowOverlap="1" wp14:anchorId="5755CE20" wp14:editId="3B4033FE">
            <wp:simplePos x="0" y="0"/>
            <wp:positionH relativeFrom="column">
              <wp:posOffset>6035040</wp:posOffset>
            </wp:positionH>
            <wp:positionV relativeFrom="paragraph">
              <wp:posOffset>0</wp:posOffset>
            </wp:positionV>
            <wp:extent cx="806019" cy="722376"/>
            <wp:effectExtent l="0" t="0" r="0" b="1905"/>
            <wp:wrapSquare wrapText="bothSides"/>
            <wp:docPr id="1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04725" name="Picture 775404725"/>
                    <pic:cNvPicPr/>
                  </pic:nvPicPr>
                  <pic:blipFill rotWithShape="1">
                    <a:blip r:embed="rId6" cstate="print">
                      <a:extLst>
                        <a:ext uri="{28A0092B-C50C-407E-A947-70E740481C1C}">
                          <a14:useLocalDpi xmlns:a14="http://schemas.microsoft.com/office/drawing/2010/main" val="0"/>
                        </a:ext>
                      </a:extLst>
                    </a:blip>
                    <a:srcRect t="7407" b="8818"/>
                    <a:stretch>
                      <a:fillRect/>
                    </a:stretch>
                  </pic:blipFill>
                  <pic:spPr bwMode="auto">
                    <a:xfrm>
                      <a:off x="0" y="0"/>
                      <a:ext cx="806019" cy="7223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3E0B" w:rsidRPr="00A01D96">
        <w:rPr>
          <w:rFonts w:cstheme="minorHAnsi"/>
          <w:b/>
          <w:bCs/>
          <w:noProof/>
          <w:sz w:val="22"/>
          <w:szCs w:val="22"/>
        </w:rPr>
        <w:drawing>
          <wp:anchor distT="0" distB="0" distL="114300" distR="114300" simplePos="0" relativeHeight="251659264" behindDoc="0" locked="0" layoutInCell="1" allowOverlap="1" wp14:anchorId="22DBB5F4" wp14:editId="5713E50B">
            <wp:simplePos x="0" y="0"/>
            <wp:positionH relativeFrom="column">
              <wp:posOffset>3840480</wp:posOffset>
            </wp:positionH>
            <wp:positionV relativeFrom="paragraph">
              <wp:posOffset>0</wp:posOffset>
            </wp:positionV>
            <wp:extent cx="739140" cy="723900"/>
            <wp:effectExtent l="0" t="0" r="0" b="0"/>
            <wp:wrapSquare wrapText="bothSides"/>
            <wp:docPr id="1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48163" name="Picture 2"/>
                    <pic:cNvPicPr/>
                  </pic:nvPicPr>
                  <pic:blipFill rotWithShape="1">
                    <a:blip r:embed="rId7" cstate="print">
                      <a:extLst>
                        <a:ext uri="{28A0092B-C50C-407E-A947-70E740481C1C}">
                          <a14:useLocalDpi xmlns:a14="http://schemas.microsoft.com/office/drawing/2010/main" val="0"/>
                        </a:ext>
                      </a:extLst>
                    </a:blip>
                    <a:srcRect l="-7080" t="-1926" r="-7375" b="-2908"/>
                    <a:stretch>
                      <a:fillRect/>
                    </a:stretch>
                  </pic:blipFill>
                  <pic:spPr bwMode="auto">
                    <a:xfrm>
                      <a:off x="0" y="0"/>
                      <a:ext cx="739140" cy="723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3E0B" w:rsidRPr="00A01D96">
        <w:rPr>
          <w:rFonts w:cstheme="minorHAnsi"/>
          <w:b/>
          <w:bCs/>
          <w:noProof/>
          <w:sz w:val="22"/>
          <w:szCs w:val="22"/>
        </w:rPr>
        <w:drawing>
          <wp:anchor distT="0" distB="0" distL="114300" distR="114300" simplePos="0" relativeHeight="251661312" behindDoc="0" locked="0" layoutInCell="1" allowOverlap="1" wp14:anchorId="5E4C7E07" wp14:editId="642EA896">
            <wp:simplePos x="0" y="0"/>
            <wp:positionH relativeFrom="column">
              <wp:posOffset>4580890</wp:posOffset>
            </wp:positionH>
            <wp:positionV relativeFrom="page">
              <wp:posOffset>457200</wp:posOffset>
            </wp:positionV>
            <wp:extent cx="649224" cy="722376"/>
            <wp:effectExtent l="0" t="0" r="0" b="1905"/>
            <wp:wrapSquare wrapText="bothSides"/>
            <wp:docPr id="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27217" name="Picture 1"/>
                    <pic:cNvPicPr/>
                  </pic:nvPicPr>
                  <pic:blipFill>
                    <a:blip r:embed="rId8">
                      <a:extLst>
                        <a:ext uri="{28A0092B-C50C-407E-A947-70E740481C1C}">
                          <a14:useLocalDpi xmlns:a14="http://schemas.microsoft.com/office/drawing/2010/main" val="0"/>
                        </a:ext>
                      </a:extLst>
                    </a:blip>
                    <a:srcRect l="115" r="115"/>
                    <a:stretch>
                      <a:fillRect/>
                    </a:stretch>
                  </pic:blipFill>
                  <pic:spPr bwMode="auto">
                    <a:xfrm>
                      <a:off x="0" y="0"/>
                      <a:ext cx="649224" cy="7223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51E9" w:rsidRPr="00A651E9">
        <w:rPr>
          <w:b/>
          <w:bCs/>
          <w:sz w:val="22"/>
          <w:szCs w:val="22"/>
        </w:rPr>
        <w:t>Bhavana Yenduri</w:t>
      </w:r>
      <w:bookmarkStart w:id="0" w:name="_Hlk215844152"/>
      <w:bookmarkEnd w:id="0"/>
    </w:p>
    <w:p w14:paraId="3B9E2E19" w14:textId="57D97A67" w:rsidR="00423CF6" w:rsidRDefault="00A651E9" w:rsidP="00732A70">
      <w:pPr>
        <w:spacing w:after="0" w:line="240" w:lineRule="auto"/>
        <w:rPr>
          <w:sz w:val="22"/>
          <w:szCs w:val="22"/>
        </w:rPr>
      </w:pPr>
      <w:r w:rsidRPr="00A651E9">
        <w:rPr>
          <w:sz w:val="22"/>
          <w:szCs w:val="22"/>
        </w:rPr>
        <w:t>(512)-893-4508</w:t>
      </w:r>
    </w:p>
    <w:p w14:paraId="0C832685" w14:textId="2398F68E" w:rsidR="00A651E9" w:rsidRPr="00A651E9" w:rsidRDefault="00A651E9" w:rsidP="00732A70">
      <w:pPr>
        <w:spacing w:after="0" w:line="240" w:lineRule="auto"/>
        <w:rPr>
          <w:sz w:val="22"/>
          <w:szCs w:val="22"/>
        </w:rPr>
      </w:pPr>
      <w:hyperlink r:id="rId9" w:history="1">
        <w:r w:rsidRPr="00A651E9">
          <w:rPr>
            <w:rStyle w:val="Hyperlink"/>
            <w:sz w:val="22"/>
            <w:szCs w:val="22"/>
          </w:rPr>
          <w:t>bhavanayenduri9@gmail.com</w:t>
        </w:r>
      </w:hyperlink>
      <w:r w:rsidR="00596CC1" w:rsidRPr="00596CC1">
        <w:rPr>
          <w:rFonts w:cstheme="minorHAnsi"/>
          <w:noProof/>
          <w:sz w:val="22"/>
          <w:szCs w:val="22"/>
        </w:rPr>
        <w:t xml:space="preserve"> </w:t>
      </w:r>
    </w:p>
    <w:p w14:paraId="72F7FDE9" w14:textId="47A0D098" w:rsidR="00A651E9" w:rsidRDefault="00A651E9" w:rsidP="00732A70">
      <w:pPr>
        <w:spacing w:after="0" w:line="240" w:lineRule="auto"/>
      </w:pPr>
      <w:hyperlink r:id="rId10" w:history="1">
        <w:r w:rsidRPr="00A651E9">
          <w:rPr>
            <w:rStyle w:val="Hyperlink"/>
            <w:sz w:val="22"/>
            <w:szCs w:val="22"/>
          </w:rPr>
          <w:t>LinkedIn - Bhavana Yenduri</w:t>
        </w:r>
      </w:hyperlink>
    </w:p>
    <w:p w14:paraId="05551211" w14:textId="77777777" w:rsidR="00732A70" w:rsidRDefault="00732A70" w:rsidP="00732A70">
      <w:pPr>
        <w:spacing w:after="0" w:line="240" w:lineRule="auto"/>
      </w:pPr>
    </w:p>
    <w:p w14:paraId="1D055587" w14:textId="77777777" w:rsidR="00732A70" w:rsidRPr="00A651E9" w:rsidRDefault="00732A70" w:rsidP="00732A70">
      <w:pPr>
        <w:spacing w:after="0" w:line="240" w:lineRule="auto"/>
        <w:rPr>
          <w:sz w:val="22"/>
          <w:szCs w:val="22"/>
        </w:rPr>
      </w:pPr>
    </w:p>
    <w:p w14:paraId="7DCC0DF1" w14:textId="1C46DCAF" w:rsidR="00732A70" w:rsidRPr="00014652" w:rsidRDefault="00A651E9" w:rsidP="00014652">
      <w:pPr>
        <w:spacing w:line="240" w:lineRule="auto"/>
        <w:rPr>
          <w:b/>
          <w:bCs/>
          <w:sz w:val="22"/>
          <w:szCs w:val="22"/>
        </w:rPr>
      </w:pPr>
      <w:r w:rsidRPr="00A651E9">
        <w:rPr>
          <w:b/>
          <w:bCs/>
          <w:sz w:val="22"/>
          <w:szCs w:val="22"/>
        </w:rPr>
        <w:t xml:space="preserve">Senior Python Full Stack Developer | React | Fast API | </w:t>
      </w:r>
      <w:r w:rsidR="00904A04">
        <w:rPr>
          <w:b/>
          <w:bCs/>
          <w:sz w:val="22"/>
          <w:szCs w:val="22"/>
        </w:rPr>
        <w:t xml:space="preserve">Django </w:t>
      </w:r>
      <w:r w:rsidRPr="00A651E9">
        <w:rPr>
          <w:b/>
          <w:bCs/>
          <w:sz w:val="22"/>
          <w:szCs w:val="22"/>
        </w:rPr>
        <w:t>|</w:t>
      </w:r>
      <w:r w:rsidR="00423CF6">
        <w:rPr>
          <w:b/>
          <w:bCs/>
          <w:sz w:val="22"/>
          <w:szCs w:val="22"/>
        </w:rPr>
        <w:t xml:space="preserve"> </w:t>
      </w:r>
      <w:r w:rsidRPr="00A651E9">
        <w:rPr>
          <w:b/>
          <w:bCs/>
          <w:sz w:val="22"/>
          <w:szCs w:val="22"/>
        </w:rPr>
        <w:t xml:space="preserve">AWS </w:t>
      </w:r>
      <w:r w:rsidR="00603B66">
        <w:rPr>
          <w:b/>
          <w:bCs/>
          <w:sz w:val="22"/>
          <w:szCs w:val="22"/>
        </w:rPr>
        <w:t xml:space="preserve">| </w:t>
      </w:r>
      <w:r w:rsidR="00603B66" w:rsidRPr="00A651E9">
        <w:rPr>
          <w:b/>
          <w:bCs/>
          <w:sz w:val="22"/>
          <w:szCs w:val="22"/>
        </w:rPr>
        <w:t xml:space="preserve">Azure </w:t>
      </w:r>
      <w:r w:rsidRPr="00A651E9">
        <w:rPr>
          <w:b/>
          <w:bCs/>
          <w:sz w:val="22"/>
          <w:szCs w:val="22"/>
        </w:rPr>
        <w:t>| Docker | Kubernetes | CI/CD | Microservices | Lang Chain</w:t>
      </w:r>
      <w:r w:rsidR="00904A04">
        <w:rPr>
          <w:b/>
          <w:bCs/>
          <w:sz w:val="22"/>
          <w:szCs w:val="22"/>
        </w:rPr>
        <w:t xml:space="preserve"> | AI-Driven</w:t>
      </w:r>
    </w:p>
    <w:p w14:paraId="5A24AA94" w14:textId="056F57CA" w:rsidR="00732A70" w:rsidRPr="003C51BD" w:rsidRDefault="00904A04" w:rsidP="006E738B">
      <w:pPr>
        <w:spacing w:after="0" w:line="240" w:lineRule="auto"/>
        <w:jc w:val="center"/>
        <w:rPr>
          <w:b/>
          <w:bCs/>
          <w:color w:val="4472C4" w:themeColor="accent1"/>
          <w:u w:val="single"/>
        </w:rPr>
      </w:pPr>
      <w:r w:rsidRPr="003C51BD">
        <w:rPr>
          <w:b/>
          <w:bCs/>
          <w:color w:val="4472C4" w:themeColor="accent1"/>
          <w:u w:val="single"/>
        </w:rPr>
        <w:t>S</w:t>
      </w:r>
      <w:r w:rsidR="002F484C">
        <w:rPr>
          <w:b/>
          <w:bCs/>
          <w:color w:val="4472C4" w:themeColor="accent1"/>
          <w:u w:val="single"/>
        </w:rPr>
        <w:t>UMMARY</w:t>
      </w:r>
    </w:p>
    <w:p w14:paraId="765E91D2" w14:textId="77777777" w:rsidR="002F484C" w:rsidRPr="00AC39DC" w:rsidRDefault="002F484C" w:rsidP="00014652">
      <w:pPr>
        <w:pStyle w:val="NormalWeb"/>
        <w:spacing w:before="0" w:beforeAutospacing="0" w:after="0" w:afterAutospacing="0"/>
        <w:rPr>
          <w:rStyle w:val="SummaryText"/>
          <w:sz w:val="22"/>
          <w:szCs w:val="22"/>
        </w:rPr>
      </w:pPr>
      <w:r w:rsidRPr="00AC39DC">
        <w:rPr>
          <w:rStyle w:val="SummaryText"/>
          <w:sz w:val="22"/>
          <w:szCs w:val="22"/>
        </w:rPr>
        <w:t xml:space="preserve"/>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Senior </w:t>
      </w:r>
      <w:r>
        <w:rPr>
          <w:sz w:val="22"/>
          <w:szCs w:val="22"/>
          <w:b/>
          <w:rFonts w:ascii="Calibri" w:hAnsi="Calibri" w:cs="Calibri"/>
        </w:rPr>
        <w:t xml:space="preserve">Python Developer</w:t>
      </w:r>
      <w:r>
        <w:rPr>
          <w:sz w:val="22"/>
          <w:szCs w:val="22"/>
          <w:rFonts w:ascii="Calibri" w:hAnsi="Calibri" w:cs="Calibri"/>
        </w:rPr>
        <w:t xml:space="preserve"> with 11+ years of experience delivering scalable, high-performance backend systems across healthcare, finance, and public sector environments.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Built and maintained complex </w:t>
      </w:r>
      <w:r>
        <w:rPr>
          <w:sz w:val="22"/>
          <w:szCs w:val="22"/>
          <w:b/>
          <w:rFonts w:ascii="Calibri" w:hAnsi="Calibri" w:cs="Calibri"/>
        </w:rPr>
        <w:t xml:space="preserve">Python</w:t>
      </w:r>
      <w:r>
        <w:rPr>
          <w:sz w:val="22"/>
          <w:szCs w:val="22"/>
          <w:rFonts w:ascii="Calibri" w:hAnsi="Calibri" w:cs="Calibri"/>
        </w:rPr>
        <w:t xml:space="preserve"> services using both </w:t>
      </w:r>
      <w:r>
        <w:rPr>
          <w:sz w:val="22"/>
          <w:szCs w:val="22"/>
          <w:b/>
          <w:rFonts w:ascii="Calibri" w:hAnsi="Calibri" w:cs="Calibri"/>
        </w:rPr>
        <w:t xml:space="preserve">Django</w:t>
      </w:r>
      <w:r>
        <w:rPr>
          <w:sz w:val="22"/>
          <w:szCs w:val="22"/>
          <w:rFonts w:ascii="Calibri" w:hAnsi="Calibri" w:cs="Calibri"/>
        </w:rPr>
        <w:t xml:space="preserve"> and </w:t>
      </w:r>
      <w:r>
        <w:rPr>
          <w:sz w:val="22"/>
          <w:szCs w:val="22"/>
          <w:b/>
          <w:rFonts w:ascii="Calibri" w:hAnsi="Calibri" w:cs="Calibri"/>
        </w:rPr>
        <w:t xml:space="preserve">Flask</w:t>
      </w:r>
      <w:r>
        <w:rPr>
          <w:sz w:val="22"/>
          <w:szCs w:val="22"/>
          <w:rFonts w:ascii="Calibri" w:hAnsi="Calibri" w:cs="Calibri"/>
        </w:rPr>
        <w:t xml:space="preserve">, streamlining workflows and improving data consistency across enterprise healthcare and finance platforms.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Optimized </w:t>
      </w:r>
      <w:r>
        <w:rPr>
          <w:sz w:val="22"/>
          <w:szCs w:val="22"/>
          <w:b/>
          <w:rFonts w:ascii="Calibri" w:hAnsi="Calibri" w:cs="Calibri"/>
        </w:rPr>
        <w:t xml:space="preserve">PostgreSQL</w:t>
      </w:r>
      <w:r>
        <w:rPr>
          <w:sz w:val="22"/>
          <w:szCs w:val="22"/>
          <w:rFonts w:ascii="Calibri" w:hAnsi="Calibri" w:cs="Calibri"/>
        </w:rPr>
        <w:t xml:space="preserve"> and </w:t>
      </w:r>
      <w:r>
        <w:rPr>
          <w:sz w:val="22"/>
          <w:szCs w:val="22"/>
          <w:b/>
          <w:rFonts w:ascii="Calibri" w:hAnsi="Calibri" w:cs="Calibri"/>
        </w:rPr>
        <w:t xml:space="preserve">MongoDB</w:t>
      </w:r>
      <w:r>
        <w:rPr>
          <w:sz w:val="22"/>
          <w:szCs w:val="22"/>
          <w:rFonts w:ascii="Calibri" w:hAnsi="Calibri" w:cs="Calibri"/>
        </w:rPr>
        <w:t xml:space="preserve"> data handling through advanced query tuning, schema refinement, and efficient caching strategies in high-throughput service environments.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Implemented </w:t>
      </w:r>
      <w:r>
        <w:rPr>
          <w:sz w:val="22"/>
          <w:szCs w:val="22"/>
          <w:b/>
          <w:rFonts w:ascii="Calibri" w:hAnsi="Calibri" w:cs="Calibri"/>
        </w:rPr>
        <w:t xml:space="preserve">CI/CD pipelines</w:t>
      </w:r>
      <w:r>
        <w:rPr>
          <w:sz w:val="22"/>
          <w:szCs w:val="22"/>
          <w:rFonts w:ascii="Calibri" w:hAnsi="Calibri" w:cs="Calibri"/>
        </w:rPr>
        <w:t xml:space="preserve"> using </w:t>
      </w:r>
      <w:r>
        <w:rPr>
          <w:sz w:val="22"/>
          <w:szCs w:val="22"/>
          <w:b/>
          <w:rFonts w:ascii="Calibri" w:hAnsi="Calibri" w:cs="Calibri"/>
        </w:rPr>
        <w:t xml:space="preserve">GitHub Actions</w:t>
      </w:r>
      <w:r>
        <w:rPr>
          <w:sz w:val="22"/>
          <w:szCs w:val="22"/>
          <w:rFonts w:ascii="Calibri" w:hAnsi="Calibri" w:cs="Calibri"/>
        </w:rPr>
        <w:t xml:space="preserve">, </w:t>
      </w:r>
      <w:r>
        <w:rPr>
          <w:sz w:val="22"/>
          <w:szCs w:val="22"/>
          <w:b/>
          <w:rFonts w:ascii="Calibri" w:hAnsi="Calibri" w:cs="Calibri"/>
        </w:rPr>
        <w:t xml:space="preserve">Jenkins</w:t>
      </w:r>
      <w:r>
        <w:rPr>
          <w:sz w:val="22"/>
          <w:szCs w:val="22"/>
          <w:rFonts w:ascii="Calibri" w:hAnsi="Calibri" w:cs="Calibri"/>
        </w:rPr>
        <w:t xml:space="preserve">, and </w:t>
      </w:r>
      <w:r>
        <w:rPr>
          <w:sz w:val="22"/>
          <w:szCs w:val="22"/>
          <w:b/>
          <w:rFonts w:ascii="Calibri" w:hAnsi="Calibri" w:cs="Calibri"/>
        </w:rPr>
        <w:t xml:space="preserve">Azure DevOps</w:t>
      </w:r>
      <w:r>
        <w:rPr>
          <w:sz w:val="22"/>
          <w:szCs w:val="22"/>
          <w:rFonts w:ascii="Calibri" w:hAnsi="Calibri" w:cs="Calibri"/>
        </w:rPr>
        <w:t xml:space="preserve">, embedding DevOps practices to improve release cadence and deployment confidence.</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Containerized and deployed micro-services with </w:t>
      </w:r>
      <w:r>
        <w:rPr>
          <w:sz w:val="22"/>
          <w:szCs w:val="22"/>
          <w:b/>
          <w:rFonts w:ascii="Calibri" w:hAnsi="Calibri" w:cs="Calibri"/>
        </w:rPr>
        <w:t xml:space="preserve">Docker</w:t>
      </w:r>
      <w:r>
        <w:rPr>
          <w:sz w:val="22"/>
          <w:szCs w:val="22"/>
          <w:rFonts w:ascii="Calibri" w:hAnsi="Calibri" w:cs="Calibri"/>
        </w:rPr>
        <w:t xml:space="preserve"> and </w:t>
      </w:r>
      <w:r>
        <w:rPr>
          <w:sz w:val="22"/>
          <w:szCs w:val="22"/>
          <w:b/>
          <w:rFonts w:ascii="Calibri" w:hAnsi="Calibri" w:cs="Calibri"/>
        </w:rPr>
        <w:t xml:space="preserve">Kubernetes (EKS, AKS)</w:t>
      </w:r>
      <w:r>
        <w:rPr>
          <w:sz w:val="22"/>
          <w:szCs w:val="22"/>
          <w:rFonts w:ascii="Calibri" w:hAnsi="Calibri" w:cs="Calibri"/>
        </w:rPr>
        <w:t xml:space="preserve">, provisioning infrastructure using </w:t>
      </w:r>
      <w:r>
        <w:rPr>
          <w:sz w:val="22"/>
          <w:szCs w:val="22"/>
          <w:b/>
          <w:rFonts w:ascii="Calibri" w:hAnsi="Calibri" w:cs="Calibri"/>
        </w:rPr>
        <w:t xml:space="preserve">Terraform</w:t>
      </w:r>
      <w:r>
        <w:rPr>
          <w:sz w:val="22"/>
          <w:szCs w:val="22"/>
          <w:rFonts w:ascii="Calibri" w:hAnsi="Calibri" w:cs="Calibri"/>
        </w:rPr>
        <w:t xml:space="preserve"> and </w:t>
      </w:r>
      <w:r>
        <w:rPr>
          <w:sz w:val="22"/>
          <w:szCs w:val="22"/>
          <w:b/>
          <w:rFonts w:ascii="Calibri" w:hAnsi="Calibri" w:cs="Calibri"/>
        </w:rPr>
        <w:t xml:space="preserve">Bicep</w:t>
      </w:r>
      <w:r>
        <w:rPr>
          <w:sz w:val="22"/>
          <w:szCs w:val="22"/>
          <w:rFonts w:ascii="Calibri" w:hAnsi="Calibri" w:cs="Calibri"/>
        </w:rPr>
        <w:t xml:space="preserve"> across </w:t>
      </w:r>
      <w:r>
        <w:rPr>
          <w:sz w:val="22"/>
          <w:szCs w:val="22"/>
          <w:b/>
          <w:rFonts w:ascii="Calibri" w:hAnsi="Calibri" w:cs="Calibri"/>
        </w:rPr>
        <w:t xml:space="preserve">AWS</w:t>
      </w:r>
      <w:r>
        <w:rPr>
          <w:sz w:val="22"/>
          <w:szCs w:val="22"/>
          <w:rFonts w:ascii="Calibri" w:hAnsi="Calibri" w:cs="Calibri"/>
        </w:rPr>
        <w:t xml:space="preserve"> and </w:t>
      </w:r>
      <w:r>
        <w:rPr>
          <w:sz w:val="22"/>
          <w:szCs w:val="22"/>
          <w:b/>
          <w:rFonts w:ascii="Calibri" w:hAnsi="Calibri" w:cs="Calibri"/>
        </w:rPr>
        <w:t xml:space="preserve">Azure</w:t>
      </w:r>
      <w:r>
        <w:rPr>
          <w:sz w:val="22"/>
          <w:szCs w:val="22"/>
          <w:rFonts w:ascii="Calibri" w:hAnsi="Calibri" w:cs="Calibri"/>
        </w:rPr>
        <w:t xml:space="preserve"> ecosystems.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Collaborated in </w:t>
      </w:r>
      <w:r>
        <w:rPr>
          <w:sz w:val="22"/>
          <w:szCs w:val="22"/>
          <w:b/>
          <w:rFonts w:ascii="Calibri" w:hAnsi="Calibri" w:cs="Calibri"/>
        </w:rPr>
        <w:t xml:space="preserve">Agile/Scrum</w:t>
      </w:r>
      <w:r>
        <w:rPr>
          <w:sz w:val="22"/>
          <w:szCs w:val="22"/>
          <w:rFonts w:ascii="Calibri" w:hAnsi="Calibri" w:cs="Calibri"/>
        </w:rPr>
        <w:t xml:space="preserve"> settings with cross-functional teams, mentoring junior developers, refining requirements with stakeholders, and translating compliance needs into technical specifications.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Enforced software security best practices by integrating OAuth2 flows, hardening secrets management with </w:t>
      </w:r>
      <w:r>
        <w:rPr>
          <w:sz w:val="22"/>
          <w:szCs w:val="22"/>
          <w:b/>
          <w:rFonts w:ascii="Calibri" w:hAnsi="Calibri" w:cs="Calibri"/>
        </w:rPr>
        <w:t xml:space="preserve">AWS Secrets Manager</w:t>
      </w:r>
      <w:r>
        <w:rPr>
          <w:sz w:val="22"/>
          <w:szCs w:val="22"/>
          <w:rFonts w:ascii="Calibri" w:hAnsi="Calibri" w:cs="Calibri"/>
        </w:rPr>
        <w:t xml:space="preserve">, and aligning application behavior with HIPAA and SOX standards.</w:t>
      </w:r>
      <w:r>
        <w:t xml:space="preserve"> </w:t>
      </w:r>
    </w:p>
    <w:p w14:paraId="23C34FC8" w14:textId="09667BCF" w:rsidR="00BA2065" w:rsidRPr="00E215F7" w:rsidRDefault="00BA2065" w:rsidP="002F484C">
      <w:pPr>
        <w:spacing w:line="240" w:lineRule="auto"/>
        <w:jc w:val="center"/>
        <w:rPr>
          <w:rFonts w:ascii="Calibri" w:hAnsi="Calibri" w:cs="Calibri"/>
          <w:b/>
          <w:bCs/>
          <w:color w:val="C45911" w:themeColor="accent2" w:themeShade="BF"/>
          <w:u w:val="single"/>
        </w:rPr>
      </w:pPr>
      <w:r w:rsidRPr="002F484C">
        <w:rPr>
          <w:b/>
          <w:bCs/>
          <w:color w:val="4472C4" w:themeColor="accent1"/>
          <w:u w:val="single"/>
        </w:rPr>
        <w:t>TECHNICAL SKILL</w:t>
      </w:r>
      <w:r w:rsidR="00014652">
        <w:rPr>
          <w:b/>
          <w:bCs/>
          <w:color w:val="4472C4" w:themeColor="accent1"/>
          <w:u w:val="single"/>
        </w:rPr>
        <w:t xml:space="preserve">S</w:t>
      </w:r>
    </w:p>
    <w:tbl>
      <w:tblPr>
        <w:tblStyle w:val="TableGrid"/>
        <w:tblW w:w="0" w:type="auto"/>
        <w:tblLook w:val="04A0" w:firstRow="1" w:lastRow="0" w:firstColumn="1" w:lastColumn="0" w:noHBand="0" w:noVBand="1"/>
      </w:tblPr>
      <w:tblGrid>
        <w:gridCol w:w="3208"/>
        <w:gridCol w:w="7407"/>
      </w:tblGrid>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Programming Languages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Python, JavaScript, SQL, Shell, T-SQL</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Backend and APIs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FastAPI, Flask, Django, GraphQL (Ariadne, Strawberry), REST, gRPC, Pydantic, Celery, NumPy, Zeep</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Databases and Storage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PostgreSQL, SQL Server, MongoDB, Cosmos DB, Redis, Amazon RDS, ADLS Gen2</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Cloud and Infrastructure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AWS (EKS, Lambda, EC2, S3, RDS), Azure (App Service, AKS, Container Registry), Terraform, Bicep, Azure DevOps, CodeDeploy</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DevOps and CI/CD</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GitHub Actions, Jenkins, Azure DevOps Pipelines, Docker, Kubernetes, Terraform Cloud, Argo Rollouts, Git</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Data Engineering and Analytics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Kafka, RabbitMQ, Debezium, Snowflake, Redshift Spectrum, Azure Data Factory, Power BI, Superset, ETL Pipelines</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Testing and Quality</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pytest, behave, Schemathesis, pytest-cov, Cosmic Ray, Great Expectations, Cypress</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Frontend and UI</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React, Angular, HTML, CSS, JavaScript, Apollo Client, CSS Grid, Flexbox, ARIA</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Security and Compliance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OAuth2, JWT, AWS Secrets Manager, KMS, Azure AD B2C, DevSecOps, SOX Compliance, HIPAA</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Process and Collaboration</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Agile, Scrum, Mentorship, Stakeholder Communication, Pair Programming, Code Reviews</w:t>
            </w:r>
          </w:p>
        </w:tc>
      </w:tr>
    </w:tbl>
    <w:p w14:paraId="23D0FE95" w14:textId="77777777" w:rsidR="00BA2065" w:rsidRPr="00A26803" w:rsidRDefault="00BA2065" w:rsidP="003C51BD">
      <w:pPr>
        <w:spacing w:line="240" w:lineRule="auto"/>
        <w:jc w:val="center"/>
        <w:rPr>
          <w:b/>
          <w:bCs/>
          <w:color w:val="4472C4" w:themeColor="accent1"/>
          <w:u w:val="single"/>
        </w:rPr>
      </w:pPr>
    </w:p>
    <w:p w14:paraId="0DB166FC" w14:textId="586BECFC" w:rsidR="00123C5D" w:rsidRPr="003C51BD" w:rsidRDefault="00123C5D" w:rsidP="00123C5D">
      <w:pPr>
        <w:spacing w:line="240" w:lineRule="auto"/>
        <w:jc w:val="center"/>
        <w:rPr>
          <w:b/>
          <w:bCs/>
          <w:color w:val="4472C4" w:themeColor="accent1"/>
          <w:u w:val="single"/>
        </w:rPr>
      </w:pPr>
      <w:r w:rsidRPr="003C51BD">
        <w:rPr>
          <w:b/>
          <w:bCs/>
          <w:color w:val="4472C4" w:themeColor="accent1"/>
          <w:u w:val="single"/>
        </w:rPr>
        <w:t>E</w:t>
      </w:r>
      <w:r w:rsidR="002F484C">
        <w:rPr>
          <w:b/>
          <w:bCs/>
          <w:color w:val="4472C4" w:themeColor="accent1"/>
          <w:u w:val="single"/>
        </w:rPr>
        <w:t>D</w:t>
      </w:r>
      <w:r w:rsidR="006E738B">
        <w:rPr>
          <w:b/>
          <w:bCs/>
          <w:color w:val="4472C4" w:themeColor="accent1"/>
          <w:u w:val="single"/>
        </w:rPr>
        <w:t>U</w:t>
      </w:r>
      <w:r w:rsidR="002F484C">
        <w:rPr>
          <w:b/>
          <w:bCs/>
          <w:color w:val="4472C4" w:themeColor="accent1"/>
          <w:u w:val="single"/>
        </w:rPr>
        <w:t>CATION</w:t>
      </w:r>
    </w:p>
    <w:p w14:paraId="2021C8FF" w14:textId="77777777" w:rsidR="00123C5D" w:rsidRPr="00077904" w:rsidRDefault="00123C5D">
      <w:pPr>
        <w:pStyle w:val="ListParagraph"/>
        <w:numPr>
          <w:ilvl w:val="0"/>
          <w:numId w:val="2"/>
        </w:numPr>
        <w:spacing w:before="240" w:line="240" w:lineRule="auto"/>
        <w:jc w:val="both"/>
        <w:rPr>
          <w:rFonts w:cstheme="minorHAnsi"/>
          <w:b/>
          <w:bCs/>
          <w:color w:val="000000" w:themeColor="text1"/>
          <w:sz w:val="22"/>
          <w:szCs w:val="22"/>
        </w:rPr>
      </w:pPr>
      <w:r w:rsidRPr="00077904">
        <w:rPr>
          <w:rFonts w:cstheme="minorHAnsi"/>
          <w:b/>
          <w:bCs/>
          <w:color w:val="000000" w:themeColor="text1"/>
          <w:sz w:val="22"/>
          <w:szCs w:val="22"/>
        </w:rPr>
        <w:t>Master of Science in Information Systems,</w:t>
      </w:r>
    </w:p>
    <w:p w14:paraId="4B28AAB0" w14:textId="77777777" w:rsidR="00123C5D" w:rsidRPr="00077904" w:rsidRDefault="00123C5D" w:rsidP="00123C5D">
      <w:pPr>
        <w:pStyle w:val="ListParagraph"/>
        <w:spacing w:before="240" w:line="240" w:lineRule="auto"/>
        <w:jc w:val="both"/>
        <w:rPr>
          <w:rFonts w:cstheme="minorHAnsi"/>
          <w:color w:val="000000" w:themeColor="text1"/>
          <w:sz w:val="22"/>
          <w:szCs w:val="22"/>
        </w:rPr>
      </w:pPr>
      <w:r w:rsidRPr="00077904">
        <w:rPr>
          <w:rFonts w:cstheme="minorHAnsi"/>
          <w:color w:val="000000" w:themeColor="text1"/>
          <w:sz w:val="22"/>
          <w:szCs w:val="22"/>
        </w:rPr>
        <w:t xml:space="preserve">Saint Louis University, St. Louis, MO, USA | </w:t>
      </w:r>
      <w:r>
        <w:rPr>
          <w:rFonts w:cstheme="minorHAnsi"/>
          <w:color w:val="000000" w:themeColor="text1"/>
          <w:sz w:val="22"/>
          <w:szCs w:val="22"/>
        </w:rPr>
        <w:t>May</w:t>
      </w:r>
      <w:r w:rsidRPr="00077904">
        <w:rPr>
          <w:rFonts w:cstheme="minorHAnsi"/>
          <w:color w:val="000000" w:themeColor="text1"/>
          <w:sz w:val="22"/>
          <w:szCs w:val="22"/>
        </w:rPr>
        <w:t xml:space="preserve"> 201</w:t>
      </w:r>
      <w:r>
        <w:rPr>
          <w:rFonts w:cstheme="minorHAnsi"/>
          <w:color w:val="000000" w:themeColor="text1"/>
          <w:sz w:val="22"/>
          <w:szCs w:val="22"/>
        </w:rPr>
        <w:t>8</w:t>
      </w:r>
    </w:p>
    <w:p w14:paraId="722909C9" w14:textId="77777777" w:rsidR="00123C5D" w:rsidRPr="00077904" w:rsidRDefault="00123C5D">
      <w:pPr>
        <w:pStyle w:val="ListParagraph"/>
        <w:numPr>
          <w:ilvl w:val="0"/>
          <w:numId w:val="2"/>
        </w:numPr>
        <w:spacing w:before="240" w:line="240" w:lineRule="auto"/>
        <w:jc w:val="both"/>
        <w:rPr>
          <w:rFonts w:cstheme="minorHAnsi"/>
          <w:b/>
          <w:bCs/>
          <w:color w:val="000000" w:themeColor="text1"/>
          <w:sz w:val="22"/>
          <w:szCs w:val="22"/>
        </w:rPr>
      </w:pPr>
      <w:r w:rsidRPr="00077904">
        <w:rPr>
          <w:rFonts w:cstheme="minorHAnsi"/>
          <w:b/>
          <w:bCs/>
          <w:color w:val="000000" w:themeColor="text1"/>
          <w:sz w:val="22"/>
          <w:szCs w:val="22"/>
        </w:rPr>
        <w:t>Bachelor of Technology in Computer Science,</w:t>
      </w:r>
    </w:p>
    <w:p w14:paraId="7B1E0303" w14:textId="47452752" w:rsidR="00732A70" w:rsidRPr="003C51BD" w:rsidRDefault="00123C5D" w:rsidP="003C51BD">
      <w:pPr>
        <w:pStyle w:val="ListParagraph"/>
        <w:spacing w:before="240" w:line="240" w:lineRule="auto"/>
        <w:jc w:val="both"/>
        <w:rPr>
          <w:rFonts w:cstheme="minorHAnsi"/>
          <w:sz w:val="22"/>
          <w:szCs w:val="22"/>
        </w:rPr>
      </w:pPr>
      <w:r w:rsidRPr="00077904">
        <w:rPr>
          <w:rFonts w:cstheme="minorHAnsi"/>
          <w:color w:val="000000" w:themeColor="text1"/>
          <w:sz w:val="22"/>
          <w:szCs w:val="22"/>
        </w:rPr>
        <w:t>Jawaharlal Nehru Technological University (JNTU), Hyderabad, India | June 201</w:t>
      </w:r>
      <w:r>
        <w:rPr>
          <w:rFonts w:cstheme="minorHAnsi"/>
          <w:color w:val="000000" w:themeColor="text1"/>
          <w:sz w:val="22"/>
          <w:szCs w:val="22"/>
        </w:rPr>
        <w:t>3</w:t>
      </w:r>
    </w:p>
    <w:p w14:paraId="7C8C7FBC" w14:textId="14F157C1" w:rsidR="00732A70" w:rsidRPr="003C51BD" w:rsidRDefault="00123C5D" w:rsidP="00732A70">
      <w:pPr>
        <w:spacing w:line="240" w:lineRule="auto"/>
        <w:jc w:val="center"/>
        <w:rPr>
          <w:b/>
          <w:bCs/>
          <w:color w:val="4472C4" w:themeColor="accent1"/>
          <w:u w:val="single"/>
        </w:rPr>
      </w:pPr>
      <w:r w:rsidRPr="003C51BD">
        <w:rPr>
          <w:b/>
          <w:bCs/>
          <w:color w:val="4472C4" w:themeColor="accent1"/>
          <w:u w:val="single"/>
        </w:rPr>
        <w:t>C</w:t>
      </w:r>
      <w:r w:rsidR="002F484C">
        <w:rPr>
          <w:b/>
          <w:bCs/>
          <w:color w:val="4472C4" w:themeColor="accent1"/>
          <w:u w:val="single"/>
        </w:rPr>
        <w:t>ERTIFICATIONS</w:t>
      </w:r>
    </w:p>
    <w:p w14:paraId="4ACC6EA1" w14:textId="209A201D" w:rsidR="00123C5D" w:rsidRPr="00077904" w:rsidRDefault="00123C5D" w:rsidP="00123C5D">
      <w:pPr>
        <w:pStyle w:val="ListParagraph"/>
        <w:numPr>
          <w:ilvl w:val="0"/>
          <w:numId w:val="1"/>
        </w:numPr>
        <w:spacing w:before="240" w:after="0" w:line="240" w:lineRule="auto"/>
        <w:jc w:val="both"/>
        <w:rPr>
          <w:rFonts w:cstheme="minorHAnsi"/>
          <w:sz w:val="22"/>
          <w:szCs w:val="22"/>
        </w:rPr>
      </w:pPr>
      <w:r w:rsidRPr="00077904">
        <w:rPr>
          <w:rFonts w:cstheme="minorHAnsi"/>
          <w:sz w:val="22"/>
          <w:szCs w:val="22"/>
        </w:rPr>
        <w:t xml:space="preserve">Certified </w:t>
      </w:r>
      <w:r w:rsidR="00DD3E0B">
        <w:rPr>
          <w:rFonts w:cstheme="minorHAnsi"/>
          <w:sz w:val="22"/>
          <w:szCs w:val="22"/>
        </w:rPr>
        <w:t>Professional</w:t>
      </w:r>
      <w:r w:rsidRPr="00077904">
        <w:rPr>
          <w:rFonts w:cstheme="minorHAnsi"/>
          <w:sz w:val="22"/>
          <w:szCs w:val="22"/>
        </w:rPr>
        <w:t xml:space="preserve"> in Python Programming</w:t>
      </w:r>
      <w:r>
        <w:rPr>
          <w:rFonts w:cstheme="minorHAnsi"/>
          <w:sz w:val="22"/>
          <w:szCs w:val="22"/>
        </w:rPr>
        <w:t xml:space="preserve"> (</w:t>
      </w:r>
      <w:r w:rsidRPr="00077904">
        <w:rPr>
          <w:rFonts w:cstheme="minorHAnsi"/>
          <w:sz w:val="22"/>
          <w:szCs w:val="22"/>
        </w:rPr>
        <w:t>PC</w:t>
      </w:r>
      <w:r w:rsidR="00DD3E0B">
        <w:rPr>
          <w:rFonts w:cstheme="minorHAnsi"/>
          <w:sz w:val="22"/>
          <w:szCs w:val="22"/>
        </w:rPr>
        <w:t>P</w:t>
      </w:r>
      <w:r w:rsidRPr="00077904">
        <w:rPr>
          <w:rFonts w:cstheme="minorHAnsi"/>
          <w:sz w:val="22"/>
          <w:szCs w:val="22"/>
        </w:rPr>
        <w:t>P</w:t>
      </w:r>
      <w:r w:rsidR="00DD3E0B">
        <w:rPr>
          <w:rFonts w:cstheme="minorHAnsi"/>
          <w:sz w:val="22"/>
          <w:szCs w:val="22"/>
        </w:rPr>
        <w:t>1</w:t>
      </w:r>
      <w:r w:rsidR="00DD3E0B">
        <w:rPr>
          <w:rFonts w:cstheme="minorHAnsi"/>
          <w:sz w:val="22"/>
          <w:szCs w:val="22"/>
          <w:vertAlign w:val="superscript"/>
        </w:rPr>
        <w:t>TM</w:t>
      </w:r>
      <w:r>
        <w:rPr>
          <w:rFonts w:cstheme="minorHAnsi"/>
          <w:sz w:val="22"/>
          <w:szCs w:val="22"/>
        </w:rPr>
        <w:t>)</w:t>
      </w:r>
    </w:p>
    <w:p w14:paraId="77F790D3" w14:textId="1760B234" w:rsidR="00123C5D" w:rsidRDefault="00123C5D" w:rsidP="00123C5D">
      <w:pPr>
        <w:pStyle w:val="ListParagraph"/>
        <w:numPr>
          <w:ilvl w:val="0"/>
          <w:numId w:val="1"/>
        </w:numPr>
        <w:spacing w:before="240" w:after="0" w:line="240" w:lineRule="auto"/>
        <w:jc w:val="both"/>
        <w:rPr>
          <w:rFonts w:cstheme="minorHAnsi"/>
          <w:sz w:val="22"/>
          <w:szCs w:val="22"/>
        </w:rPr>
      </w:pPr>
      <w:r w:rsidRPr="00077904">
        <w:rPr>
          <w:rFonts w:cstheme="minorHAnsi"/>
          <w:sz w:val="22"/>
          <w:szCs w:val="22"/>
        </w:rPr>
        <w:t>AWS Certified Solutions Architect – Associate</w:t>
      </w:r>
    </w:p>
    <w:p w14:paraId="406B9257" w14:textId="77777777" w:rsidR="00B46B58" w:rsidRPr="00B46B58" w:rsidRDefault="00B46B58" w:rsidP="00B46B58">
      <w:pPr>
        <w:pStyle w:val="titleHeadingWithRow"/>
        <w:numPr>
          <w:ilvl w:val="0"/>
          <w:numId w:val="1"/>
        </w:numPr>
        <w:tabs>
          <w:tab w:val="right" w:pos="10450"/>
        </w:tabs>
        <w:spacing w:before="0"/>
        <w:rPr>
          <w:rFonts w:ascii="Calibri" w:eastAsia="Calibri" w:hAnsi="Calibri" w:cs="Calibri"/>
          <w:color w:val="000000"/>
          <w:sz w:val="22"/>
          <w:szCs w:val="22"/>
        </w:rPr>
      </w:pPr>
      <w:r w:rsidRPr="00B46B58">
        <w:rPr>
          <w:rFonts w:ascii="Calibri" w:hAnsi="Calibri" w:cs="Calibri"/>
          <w:noProof/>
          <w:sz w:val="22"/>
          <w:szCs w:val="22"/>
        </w:rPr>
        <mc:AlternateContent>
          <mc:Choice Requires="wps">
            <w:drawing>
              <wp:anchor distT="0" distB="0" distL="114300" distR="114300" simplePos="0" relativeHeight="251665408" behindDoc="0" locked="0" layoutInCell="1" allowOverlap="1" wp14:anchorId="79D9F1F0" wp14:editId="39237854">
                <wp:simplePos x="0" y="0"/>
                <wp:positionH relativeFrom="margin">
                  <wp:align>center</wp:align>
                </wp:positionH>
                <wp:positionV relativeFrom="paragraph">
                  <wp:posOffset>418828</wp:posOffset>
                </wp:positionV>
                <wp:extent cx="6838499" cy="16878"/>
                <wp:effectExtent l="0" t="0" r="19685" b="21590"/>
                <wp:wrapTopAndBottom/>
                <wp:docPr id="1005" name="Straight Connector 2"/>
                <wp:cNvGraphicFramePr/>
                <a:graphic xmlns:a="http://schemas.openxmlformats.org/drawingml/2006/main">
                  <a:graphicData uri="http://schemas.microsoft.com/office/word/2010/wordprocessingShape">
                    <wps:wsp>
                      <wps:cNvCnPr/>
                      <wps:spPr>
                        <a:xfrm flipV="1">
                          <a:off x="0" y="0"/>
                          <a:ext cx="6838499" cy="16878"/>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4EE5BA" id="Straight Connector 2"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3pt" to="538.45pt,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" strokecolor="black [3200]" strokeweight=".5pt">
                <v:stroke joinstyle="miter"/>
                <w10:wrap type="topAndBottom" anchorx="margin"/>
              </v:line>
            </w:pict>
          </mc:Fallback>
        </mc:AlternateContent>
      </w:r>
      <w:r w:rsidRPr="00B46B58">
        <w:rPr>
          <w:rFonts w:ascii="Calibri" w:hAnsi="Calibri" w:cs="Calibri"/>
          <w:sz w:val="22"/>
          <w:szCs w:val="22"/>
        </w:rPr>
        <w:t>Azure Developer Associate</w:t>
      </w:r>
    </w:p>
    <w:p w14:paraId="575439D7" w14:textId="4CEAD2A2" w:rsidR="00732A70" w:rsidRPr="003C51BD" w:rsidRDefault="00123C5D" w:rsidP="00DD3E0B">
      <w:pPr>
        <w:pStyle w:val="ListParagraph"/>
        <w:numPr>
          <w:ilvl w:val="0"/>
          <w:numId w:val="1"/>
        </w:numPr>
        <w:spacing w:after="0" w:line="240" w:lineRule="auto"/>
        <w:jc w:val="both"/>
        <w:rPr>
          <w:rFonts w:cstheme="minorHAnsi"/>
          <w:sz w:val="22"/>
          <w:szCs w:val="22"/>
        </w:rPr>
      </w:pPr>
      <w:r>
        <w:rPr>
          <w:rFonts w:cstheme="minorHAnsi"/>
          <w:sz w:val="22"/>
          <w:szCs w:val="22"/>
        </w:rPr>
        <w:t>MongoDB Certifie</w:t>
      </w:r>
      <w:r w:rsidR="00057D45">
        <w:rPr>
          <w:rFonts w:cstheme="minorHAnsi"/>
          <w:sz w:val="22"/>
          <w:szCs w:val="22"/>
        </w:rPr>
        <w:t>d</w:t>
      </w:r>
      <w:r>
        <w:rPr>
          <w:rFonts w:cstheme="minorHAnsi"/>
          <w:sz w:val="22"/>
          <w:szCs w:val="22"/>
        </w:rPr>
        <w:t xml:space="preserve"> Associate</w:t>
      </w:r>
      <w:r w:rsidR="00C53281">
        <w:rPr>
          <w:rFonts w:cstheme="minorHAnsi"/>
          <w:sz w:val="22"/>
          <w:szCs w:val="22"/>
        </w:rPr>
        <w:t xml:space="preserve"> Developer</w:t>
      </w:r>
    </w:p>
    <w:p w14:paraId="4E3226F5" w14:textId="5D43EC3B" w:rsidR="00190345" w:rsidRPr="003C51BD" w:rsidRDefault="00190345" w:rsidP="00190345">
      <w:pPr>
        <w:spacing w:before="240" w:after="0" w:line="240" w:lineRule="auto"/>
        <w:ind w:left="360"/>
        <w:jc w:val="center"/>
        <w:rPr>
          <w:rFonts w:cstheme="minorHAnsi"/>
          <w:b/>
          <w:bCs/>
          <w:color w:val="4472C4" w:themeColor="accent1"/>
          <w:u w:val="single"/>
        </w:rPr>
      </w:pPr>
      <w:r w:rsidRPr="003C51BD">
        <w:rPr>
          <w:rFonts w:cstheme="minorHAnsi"/>
          <w:b/>
          <w:bCs/>
          <w:color w:val="4472C4" w:themeColor="accent1"/>
          <w:u w:val="single"/>
        </w:rPr>
        <w:t>P</w:t>
      </w:r>
      <w:r w:rsidR="002F484C">
        <w:rPr>
          <w:rFonts w:cstheme="minorHAnsi"/>
          <w:b/>
          <w:bCs/>
          <w:color w:val="4472C4" w:themeColor="accent1"/>
          <w:u w:val="single"/>
        </w:rPr>
        <w:t>ROFESSIONAL</w:t>
      </w:r>
      <w:r w:rsidRPr="003C51BD">
        <w:rPr>
          <w:rFonts w:cstheme="minorHAnsi"/>
          <w:b/>
          <w:bCs/>
          <w:color w:val="4472C4" w:themeColor="accent1"/>
          <w:u w:val="single"/>
        </w:rPr>
        <w:t xml:space="preserve"> E</w:t>
      </w:r>
      <w:r w:rsidR="002F484C">
        <w:rPr>
          <w:rFonts w:cstheme="minorHAnsi"/>
          <w:b/>
          <w:bCs/>
          <w:color w:val="4472C4" w:themeColor="accent1"/>
          <w:u w:val="single"/>
        </w:rPr>
        <w:t>XPERIENCE</w:t>
      </w:r>
    </w:p>
    <w:p w14:paraId="0EBDF3B4" w14:textId="3CD2EA73" w:rsidR="00190345" w:rsidRDefault="00190345" w:rsidP="00095496">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Pr>
          <w:rFonts w:cstheme="minorHAnsi"/>
          <w:b/>
          <w:bCs/>
          <w:color w:val="4472C4" w:themeColor="accent1"/>
          <w:sz w:val="22"/>
          <w:szCs w:val="22"/>
        </w:rPr>
        <w:t xml:space="preserve">CVS Health </w:t>
      </w:r>
      <w:hyperlink r:id="rId11" w:history="1">
        <w:r w:rsidRPr="00190345">
          <w:rPr>
            <w:rStyle w:val="Hyperlink"/>
            <w:rFonts w:cstheme="minorHAnsi"/>
            <w:b/>
            <w:bCs/>
            <w:sz w:val="22"/>
            <w:szCs w:val="22"/>
          </w:rPr>
          <w:t>(https://www.cvshealth.com/)</w:t>
        </w:r>
      </w:hyperlink>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00C214C4">
        <w:rPr>
          <w:rFonts w:cstheme="minorHAnsi"/>
          <w:b/>
          <w:bCs/>
          <w:color w:val="4472C4" w:themeColor="accent1"/>
          <w:sz w:val="22"/>
          <w:szCs w:val="22"/>
        </w:rPr>
        <w:t xml:space="preserve">    </w:t>
      </w:r>
      <w:r w:rsidRPr="00077904">
        <w:rPr>
          <w:rFonts w:cstheme="minorHAnsi"/>
          <w:b/>
          <w:bCs/>
          <w:color w:val="4472C4" w:themeColor="accent1"/>
          <w:sz w:val="22"/>
          <w:szCs w:val="22"/>
        </w:rPr>
        <w:t xml:space="preserve">          </w:t>
      </w:r>
      <w:r w:rsidRPr="00077904">
        <w:rPr>
          <w:rFonts w:cstheme="minorHAnsi"/>
          <w:b/>
          <w:bCs/>
          <w:color w:val="4472C4" w:themeColor="accent1"/>
          <w:sz w:val="22"/>
          <w:szCs w:val="22"/>
        </w:rPr>
        <w:tab/>
        <w:t xml:space="preserve">      </w:t>
      </w:r>
      <w:r w:rsidR="00D06CAD">
        <w:rPr>
          <w:rFonts w:cstheme="minorHAnsi"/>
          <w:b/>
          <w:bCs/>
          <w:color w:val="4472C4" w:themeColor="accent1"/>
          <w:sz w:val="22"/>
          <w:szCs w:val="22"/>
        </w:rPr>
        <w:t>Mar</w:t>
      </w:r>
      <w:r w:rsidRPr="00077904">
        <w:rPr>
          <w:rFonts w:cstheme="minorHAnsi"/>
          <w:b/>
          <w:bCs/>
          <w:color w:val="4472C4" w:themeColor="accent1"/>
          <w:sz w:val="22"/>
          <w:szCs w:val="22"/>
        </w:rPr>
        <w:t xml:space="preserve"> 2023 – Present</w:t>
      </w:r>
    </w:p>
    <w:p w14:paraId="283AEDE0" w14:textId="32A74FBA" w:rsidR="00190345" w:rsidRPr="00077904" w:rsidRDefault="00190345" w:rsidP="0009549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Location: Woonsocket</w:t>
      </w:r>
      <w:r w:rsidRPr="00077904">
        <w:rPr>
          <w:rFonts w:cstheme="minorHAnsi"/>
          <w:b/>
          <w:bCs/>
          <w:color w:val="4472C4" w:themeColor="accent1"/>
          <w:sz w:val="22"/>
          <w:szCs w:val="22"/>
        </w:rPr>
        <w:t>, R</w:t>
      </w:r>
      <w:r>
        <w:rPr>
          <w:rFonts w:cstheme="minorHAnsi"/>
          <w:b/>
          <w:bCs/>
          <w:color w:val="4472C4" w:themeColor="accent1"/>
          <w:sz w:val="22"/>
          <w:szCs w:val="22"/>
        </w:rPr>
        <w:t>I</w:t>
      </w:r>
      <w:r w:rsidRPr="00077904">
        <w:rPr>
          <w:rFonts w:cstheme="minorHAnsi"/>
          <w:b/>
          <w:bCs/>
          <w:color w:val="4472C4" w:themeColor="accent1"/>
          <w:sz w:val="22"/>
          <w:szCs w:val="22"/>
        </w:rPr>
        <w:t xml:space="preserve"> (Remote) </w:t>
      </w:r>
    </w:p>
    <w:p w14:paraId="77C467AA" w14:textId="77777777" w:rsidR="00190345" w:rsidRPr="00077904" w:rsidRDefault="00190345" w:rsidP="00190345">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Senior Software Engineer – Python Full Stack &amp; AI Platform</w:t>
      </w:r>
    </w:p>
    <w:p w14:paraId="076DBF23" w14:textId="3F6F70B0" w:rsidR="00190345" w:rsidRPr="00674FC6" w:rsidRDefault="00190345" w:rsidP="00190345">
      <w:pPr>
        <w:spacing w:before="240" w:after="0" w:line="240" w:lineRule="auto"/>
        <w:jc w:val="both"/>
        <w:rPr>
          <w:rFonts w:cstheme="minorHAnsi"/>
          <w:b/>
          <w:bCs/>
          <w:color w:val="4472C4" w:themeColor="accent1"/>
        </w:rPr>
      </w:pPr>
      <w:r w:rsidRPr="00674FC6">
        <w:rPr>
          <w:rFonts w:cstheme="minorHAnsi"/>
          <w:b/>
          <w:bCs/>
          <w:color w:val="4472C4" w:themeColor="accent1"/>
        </w:rPr>
        <w:t>E</w:t>
      </w:r>
      <w:r w:rsidR="002F484C">
        <w:rPr>
          <w:rFonts w:cstheme="minorHAnsi"/>
          <w:b/>
          <w:bCs/>
          <w:color w:val="4472C4" w:themeColor="accent1"/>
        </w:rPr>
        <w:t>NGAGEMENT</w:t>
      </w:r>
      <w:r w:rsidRPr="00674FC6">
        <w:rPr>
          <w:rFonts w:cstheme="minorHAnsi"/>
          <w:b/>
          <w:bCs/>
          <w:color w:val="4472C4" w:themeColor="accent1"/>
        </w:rPr>
        <w:t xml:space="preserve"> S</w:t>
      </w:r>
      <w:r w:rsidR="002F484C">
        <w:rPr>
          <w:rFonts w:cstheme="minorHAnsi"/>
          <w:b/>
          <w:bCs/>
          <w:color w:val="4472C4" w:themeColor="accent1"/>
        </w:rPr>
        <w:t>UMMARY</w:t>
      </w:r>
    </w:p>
    <w:p w14:paraId="0FB63E4D" w14:textId="43ED3BBA"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Senior Python engineer on the Omnichannel Pharmacy Experience and Patient Engagement Platform, modernizing legacy Django modules into FastAPI micro-services deployed on AWS EKS. Owned refill and eligibility APIs, embedded DevSecOps automation, and mentored junior developers while upholding HIPAA requirements.</w:t>
          </w:r>
        </w:t>
      </w:r>
    </w:p>
    <w:p w14:paraId="2E1F183D" w14:textId="77777777" w:rsidR="002F484C" w:rsidRDefault="002F484C" w:rsidP="002F484C">
      <w:pPr>
        <w:spacing w:after="0"/>
      </w:pPr>
    </w:p>
    <w:p w14:paraId="0F77804E" w14:textId="074D681B" w:rsidR="00BA2065" w:rsidRPr="00AC39DC" w:rsidRDefault="00BA2065" w:rsidP="00823F1D">
      <w:pPr>
        <w:spacing w:after="0" w:line="240" w:lineRule="auto"/>
        <w:rPr>
          <w:b/>
          <w:bCs/>
          <w:color w:val="000000" w:themeColor="text1"/>
          <w:sz w:val="22"/>
          <w:szCs w:val="22"/>
        </w:rPr>
      </w:pPr>
      <w:r w:rsidRPr="002F484C">
        <w:rPr>
          <w:rFonts w:cstheme="minorHAnsi"/>
          <w:b/>
          <w:bCs/>
          <w:color w:val="4472C4" w:themeColor="accent1"/>
        </w:rPr>
        <w:t>RESPONSIBILITIES</w:t>
      </w:r>
      <w:r>
        <w:rPr>
          <w:b/>
          <w:bCs/>
          <w:color w:val="C45911" w:themeColor="accent2" w:themeShade="BF"/>
          <w:u w:val="single"/>
        </w:rPr>
        <w:br/>
      </w:r>
      <w:r w:rsidRPr="00AC39DC">
        <w:rPr>
          <w:sz w:val="22"/>
          <w:szCs w:val="22"/>
        </w:rPr>
        <w:t xml:space="preserve"/>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Python 3.11 </w:t>
      </w:r>
      <w:r>
        <w:rPr>
          <w:sz w:val="22"/>
          <w:szCs w:val="22"/>
          <w:b/>
          <w:rFonts w:ascii="Calibri" w:hAnsi="Calibri" w:cs="Calibri"/>
        </w:rPr>
        <w:t xml:space="preserve">FastAPI</w:t>
      </w:r>
      <w:r>
        <w:rPr>
          <w:sz w:val="22"/>
          <w:szCs w:val="22"/>
          <w:rFonts w:ascii="Calibri" w:hAnsi="Calibri" w:cs="Calibri"/>
        </w:rPr>
        <w:t xml:space="preserve"> micro-service processing medication refill requests, refactored legacy </w:t>
      </w:r>
      <w:r>
        <w:rPr>
          <w:sz w:val="22"/>
          <w:szCs w:val="22"/>
          <w:b/>
          <w:rFonts w:ascii="Calibri" w:hAnsi="Calibri" w:cs="Calibri"/>
        </w:rPr>
        <w:t xml:space="preserve">Django</w:t>
      </w:r>
      <w:r>
        <w:rPr>
          <w:sz w:val="22"/>
          <w:szCs w:val="22"/>
          <w:rFonts w:ascii="Calibri" w:hAnsi="Calibri" w:cs="Calibri"/>
        </w:rPr>
        <w:t xml:space="preserve"> views, reduced response latencies under strict pharmacy SLAs.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JWT and OAuth2 support in </w:t>
      </w:r>
      <w:r>
        <w:rPr>
          <w:sz w:val="22"/>
          <w:szCs w:val="22"/>
          <w:b/>
          <w:rFonts w:ascii="Calibri" w:hAnsi="Calibri" w:cs="Calibri"/>
        </w:rPr>
        <w:t xml:space="preserve">FastAPI</w:t>
      </w:r>
      <w:r>
        <w:rPr>
          <w:sz w:val="22"/>
          <w:szCs w:val="22"/>
          <w:rFonts w:ascii="Calibri" w:hAnsi="Calibri" w:cs="Calibri"/>
        </w:rPr>
        <w:t xml:space="preserve"> gateway, integrating </w:t>
      </w:r>
      <w:r>
        <w:rPr>
          <w:sz w:val="22"/>
          <w:szCs w:val="22"/>
          <w:b/>
          <w:rFonts w:ascii="Calibri" w:hAnsi="Calibri" w:cs="Calibri"/>
        </w:rPr>
        <w:t xml:space="preserve">PostgreSQL</w:t>
      </w:r>
      <w:r>
        <w:rPr>
          <w:sz w:val="22"/>
          <w:szCs w:val="22"/>
          <w:rFonts w:ascii="Calibri" w:hAnsi="Calibri" w:cs="Calibri"/>
        </w:rPr>
        <w:t xml:space="preserve"> persisted sessions and </w:t>
      </w:r>
      <w:r>
        <w:rPr>
          <w:sz w:val="22"/>
          <w:szCs w:val="22"/>
          <w:b/>
          <w:rFonts w:ascii="Calibri" w:hAnsi="Calibri" w:cs="Calibri"/>
        </w:rPr>
        <w:t xml:space="preserve">Redis</w:t>
      </w:r>
      <w:r>
        <w:rPr>
          <w:sz w:val="22"/>
          <w:szCs w:val="22"/>
          <w:rFonts w:ascii="Calibri" w:hAnsi="Calibri" w:cs="Calibri"/>
        </w:rPr>
        <w:t xml:space="preserve"> cache to maintain stateless token introspection across EKS pods.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Migrated synchronized SOAP integrations to asynchronous REST callbacks, publishing pharmacy status updates through </w:t>
      </w:r>
      <w:r>
        <w:rPr>
          <w:sz w:val="22"/>
          <w:szCs w:val="22"/>
          <w:b/>
          <w:rFonts w:ascii="Calibri" w:hAnsi="Calibri" w:cs="Calibri"/>
        </w:rPr>
        <w:t xml:space="preserve">AWS Lambda</w:t>
      </w:r>
      <w:r>
        <w:rPr>
          <w:sz w:val="22"/>
          <w:szCs w:val="22"/>
          <w:rFonts w:ascii="Calibri" w:hAnsi="Calibri" w:cs="Calibri"/>
        </w:rPr>
        <w:t xml:space="preserve"> triggered SNS topics for downstream eligibility systems.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Consolidated scattered medication rules into shared </w:t>
      </w:r>
      <w:r>
        <w:rPr>
          <w:sz w:val="22"/>
          <w:szCs w:val="22"/>
          <w:b/>
          <w:rFonts w:ascii="Calibri" w:hAnsi="Calibri" w:cs="Calibri"/>
        </w:rPr>
        <w:t xml:space="preserve">Pydantic</w:t>
      </w:r>
      <w:r>
        <w:rPr>
          <w:sz w:val="22"/>
          <w:szCs w:val="22"/>
          <w:rFonts w:ascii="Calibri" w:hAnsi="Calibri" w:cs="Calibri"/>
        </w:rPr>
        <w:t xml:space="preserve"> domain models, enhancing validation reuse and minimizing duplicate business logic across nine micro-services.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Optimized complex refill eligibility queries using window functions in </w:t>
      </w:r>
      <w:r>
        <w:rPr>
          <w:sz w:val="22"/>
          <w:szCs w:val="22"/>
          <w:b/>
          <w:rFonts w:ascii="Calibri" w:hAnsi="Calibri" w:cs="Calibri"/>
        </w:rPr>
        <w:t xml:space="preserve">PostgreSQL</w:t>
      </w:r>
      <w:r>
        <w:rPr>
          <w:sz w:val="22"/>
          <w:szCs w:val="22"/>
          <w:rFonts w:ascii="Calibri" w:hAnsi="Calibri" w:cs="Calibri"/>
        </w:rPr>
        <w:t xml:space="preserve">, eliminating N+1 patterns and shrinking database CPU peaks during evening order bursts.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Instrumented structured logging with </w:t>
      </w:r>
      <w:r>
        <w:rPr>
          <w:sz w:val="22"/>
          <w:szCs w:val="22"/>
          <w:b/>
          <w:rFonts w:ascii="Calibri" w:hAnsi="Calibri" w:cs="Calibri"/>
        </w:rPr>
        <w:t xml:space="preserve">OpenTelemetry</w:t>
      </w:r>
      <w:r>
        <w:rPr>
          <w:sz w:val="22"/>
          <w:szCs w:val="22"/>
          <w:rFonts w:ascii="Calibri" w:hAnsi="Calibri" w:cs="Calibri"/>
        </w:rPr>
        <w:t xml:space="preserve"> JSON traces, enabling end-to-end request correlation between API layer and background workers for quicker incident triage.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Developed Celery workers executing long-running drug interaction checks, backing them with </w:t>
      </w:r>
      <w:r>
        <w:rPr>
          <w:sz w:val="22"/>
          <w:szCs w:val="22"/>
          <w:b/>
          <w:rFonts w:ascii="Calibri" w:hAnsi="Calibri" w:cs="Calibri"/>
        </w:rPr>
        <w:t xml:space="preserve">RabbitMQ</w:t>
      </w:r>
      <w:r>
        <w:rPr>
          <w:sz w:val="22"/>
          <w:szCs w:val="22"/>
          <w:rFonts w:ascii="Calibri" w:hAnsi="Calibri" w:cs="Calibri"/>
        </w:rPr>
        <w:t xml:space="preserve"> durable queues and progress callbacks streamed via Server-Sent Events.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Containerized all micro-services with </w:t>
      </w:r>
      <w:r>
        <w:rPr>
          <w:sz w:val="22"/>
          <w:szCs w:val="22"/>
          <w:b/>
          <w:rFonts w:ascii="Calibri" w:hAnsi="Calibri" w:cs="Calibri"/>
        </w:rPr>
        <w:t xml:space="preserve">Docker</w:t>
      </w:r>
      <w:r>
        <w:rPr>
          <w:sz w:val="22"/>
          <w:szCs w:val="22"/>
          <w:rFonts w:ascii="Calibri" w:hAnsi="Calibri" w:cs="Calibri"/>
        </w:rPr>
        <w:t xml:space="preserve"> multistage builds, enforced nonroot images, and published versioned artifacts to </w:t>
      </w:r>
      <w:r>
        <w:rPr>
          <w:sz w:val="22"/>
          <w:szCs w:val="22"/>
          <w:b/>
          <w:rFonts w:ascii="Calibri" w:hAnsi="Calibri" w:cs="Calibri"/>
        </w:rPr>
        <w:t xml:space="preserve">Amazon ECR</w:t>
      </w:r>
      <w:r>
        <w:rPr>
          <w:sz w:val="22"/>
          <w:szCs w:val="22"/>
          <w:rFonts w:ascii="Calibri" w:hAnsi="Calibri" w:cs="Calibri"/>
        </w:rPr>
        <w:t xml:space="preserve"> through </w:t>
      </w:r>
      <w:r>
        <w:rPr>
          <w:sz w:val="22"/>
          <w:szCs w:val="22"/>
          <w:b/>
          <w:rFonts w:ascii="Calibri" w:hAnsi="Calibri" w:cs="Calibri"/>
        </w:rPr>
        <w:t xml:space="preserve">GitHub Actions</w:t>
      </w:r>
      <w:r>
        <w:rPr>
          <w:sz w:val="22"/>
          <w:szCs w:val="22"/>
          <w:rFonts w:ascii="Calibri" w:hAnsi="Calibri" w:cs="Calibri"/>
        </w:rPr>
        <w:t xml:space="preserve"> workflows.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Provisioned blue-green deployments on </w:t>
      </w:r>
      <w:r>
        <w:rPr>
          <w:sz w:val="22"/>
          <w:szCs w:val="22"/>
          <w:b/>
          <w:rFonts w:ascii="Calibri" w:hAnsi="Calibri" w:cs="Calibri"/>
        </w:rPr>
        <w:t xml:space="preserve">AWS EKS</w:t>
      </w:r>
      <w:r>
        <w:rPr>
          <w:sz w:val="22"/>
          <w:szCs w:val="22"/>
          <w:rFonts w:ascii="Calibri" w:hAnsi="Calibri" w:cs="Calibri"/>
        </w:rPr>
        <w:t xml:space="preserve"> using </w:t>
      </w:r>
      <w:r>
        <w:rPr>
          <w:sz w:val="22"/>
          <w:szCs w:val="22"/>
          <w:b/>
          <w:rFonts w:ascii="Calibri" w:hAnsi="Calibri" w:cs="Calibri"/>
        </w:rPr>
        <w:t xml:space="preserve">Argo Rollouts</w:t>
      </w:r>
      <w:r>
        <w:rPr>
          <w:sz w:val="22"/>
          <w:szCs w:val="22"/>
          <w:rFonts w:ascii="Calibri" w:hAnsi="Calibri" w:cs="Calibri"/>
        </w:rPr>
        <w:t xml:space="preserve">, enabling instant rollback and phased traffic shaping without pharmacist downtime windows.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Automated infrastructure drift detection with </w:t>
      </w:r>
      <w:r>
        <w:rPr>
          <w:sz w:val="22"/>
          <w:szCs w:val="22"/>
          <w:b/>
          <w:rFonts w:ascii="Calibri" w:hAnsi="Calibri" w:cs="Calibri"/>
        </w:rPr>
        <w:t xml:space="preserve">Terraform Cloud</w:t>
      </w:r>
      <w:r>
        <w:rPr>
          <w:sz w:val="22"/>
          <w:szCs w:val="22"/>
          <w:rFonts w:ascii="Calibri" w:hAnsi="Calibri" w:cs="Calibri"/>
        </w:rPr>
        <w:t xml:space="preserve"> and OPA policies, aligning HIPAA tagging standards across VPC, RDS, and S3 resources.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incremental ETL job that streams prescription events into </w:t>
      </w:r>
      <w:r>
        <w:rPr>
          <w:sz w:val="22"/>
          <w:szCs w:val="22"/>
          <w:b/>
          <w:rFonts w:ascii="Calibri" w:hAnsi="Calibri" w:cs="Calibri"/>
        </w:rPr>
        <w:t xml:space="preserve">MongoDB</w:t>
      </w:r>
      <w:r>
        <w:rPr>
          <w:sz w:val="22"/>
          <w:szCs w:val="22"/>
          <w:rFonts w:ascii="Calibri" w:hAnsi="Calibri" w:cs="Calibri"/>
        </w:rPr>
        <w:t xml:space="preserve"> change streams, forwarding curated analytics to Redshift Spectrum for population health dashboards.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Crafted data quality monitors in </w:t>
      </w:r>
      <w:r>
        <w:rPr>
          <w:sz w:val="22"/>
          <w:szCs w:val="22"/>
          <w:b/>
          <w:rFonts w:ascii="Calibri" w:hAnsi="Calibri" w:cs="Calibri"/>
        </w:rPr>
        <w:t xml:space="preserve">Great Expectations</w:t>
      </w:r>
      <w:r>
        <w:rPr>
          <w:sz w:val="22"/>
          <w:szCs w:val="22"/>
          <w:rFonts w:ascii="Calibri" w:hAnsi="Calibri" w:cs="Calibri"/>
        </w:rPr>
        <w:t xml:space="preserve">, surfacing schema drift alerts to Datadog and preventing malformed dosage records from polluting analytics lake.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internal design system with lightweight </w:t>
      </w:r>
      <w:r>
        <w:rPr>
          <w:sz w:val="22"/>
          <w:szCs w:val="22"/>
          <w:b/>
          <w:rFonts w:ascii="Calibri" w:hAnsi="Calibri" w:cs="Calibri"/>
        </w:rPr>
        <w:t xml:space="preserve">React</w:t>
      </w:r>
      <w:r>
        <w:rPr>
          <w:sz w:val="22"/>
          <w:szCs w:val="22"/>
          <w:rFonts w:ascii="Calibri" w:hAnsi="Calibri" w:cs="Calibri"/>
        </w:rPr>
        <w:t xml:space="preserve"> components to expose medication pickup timelines, consuming backend graph endpoints via </w:t>
      </w:r>
      <w:r>
        <w:rPr>
          <w:sz w:val="22"/>
          <w:szCs w:val="22"/>
          <w:b/>
          <w:rFonts w:ascii="Calibri" w:hAnsi="Calibri" w:cs="Calibri"/>
        </w:rPr>
        <w:t xml:space="preserve">Apollo Client</w:t>
      </w:r>
      <w:r>
        <w:rPr>
          <w:sz w:val="22"/>
          <w:szCs w:val="22"/>
          <w:rFonts w:ascii="Calibri" w:hAnsi="Calibri" w:cs="Calibri"/>
        </w:rPr>
        <w:t xml:space="preserv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Enhanced accessibility of refill status page, applying ARIA roles and responsive CSS Grid, achieving WCAG AA compliance requested by patient advocacy group.</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contract tests with </w:t>
      </w:r>
      <w:r>
        <w:rPr>
          <w:sz w:val="22"/>
          <w:szCs w:val="22"/>
          <w:b/>
          <w:rFonts w:ascii="Calibri" w:hAnsi="Calibri" w:cs="Calibri"/>
        </w:rPr>
        <w:t xml:space="preserve">pytest</w:t>
      </w:r>
      <w:r>
        <w:rPr>
          <w:sz w:val="22"/>
          <w:szCs w:val="22"/>
          <w:rFonts w:ascii="Calibri" w:hAnsi="Calibri" w:cs="Calibri"/>
        </w:rPr>
        <w:t xml:space="preserve"> and </w:t>
      </w:r>
      <w:r>
        <w:rPr>
          <w:sz w:val="22"/>
          <w:szCs w:val="22"/>
          <w:b/>
          <w:rFonts w:ascii="Calibri" w:hAnsi="Calibri" w:cs="Calibri"/>
        </w:rPr>
        <w:t xml:space="preserve">Schemathesis</w:t>
      </w:r>
      <w:r>
        <w:rPr>
          <w:sz w:val="22"/>
          <w:szCs w:val="22"/>
          <w:rFonts w:ascii="Calibri" w:hAnsi="Calibri" w:cs="Calibri"/>
        </w:rPr>
        <w:t xml:space="preserve">, automatically validating OpenAPI specs against deployed staging endpoints during every pull request cycle.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mutation testing using </w:t>
      </w:r>
      <w:r>
        <w:rPr>
          <w:sz w:val="22"/>
          <w:szCs w:val="22"/>
          <w:b/>
          <w:rFonts w:ascii="Calibri" w:hAnsi="Calibri" w:cs="Calibri"/>
        </w:rPr>
        <w:t xml:space="preserve">Cosmic Ray</w:t>
      </w:r>
      <w:r>
        <w:rPr>
          <w:sz w:val="22"/>
          <w:szCs w:val="22"/>
          <w:rFonts w:ascii="Calibri" w:hAnsi="Calibri" w:cs="Calibri"/>
        </w:rPr>
        <w:t xml:space="preserve"> to highlight brittle code paths, motivating coverage improvements across pharmacy calculation modules significantly team.</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bi-weekly domain walkthroughs with pharmacists and product owners, translating dispensing regulations into clear user stories and acceptance criteria for engineers.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Guided five junior developers through pair programming and structured code reviews, reinforcing Pythonic patterns and cloud deployment hygiene in accordance with guild standards.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Collaborated with security and compliance teams during threat modeling sessions, prioritizing backlog items to satisfy evolving HIPAA safeguards without blocking feature delivery.</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Hardened secrets management by integrating </w:t>
      </w:r>
      <w:r>
        <w:rPr>
          <w:sz w:val="22"/>
          <w:szCs w:val="22"/>
          <w:b/>
          <w:rFonts w:ascii="Calibri" w:hAnsi="Calibri" w:cs="Calibri"/>
        </w:rPr>
        <w:t xml:space="preserve">AWS Secrets Manager</w:t>
      </w:r>
      <w:r>
        <w:rPr>
          <w:sz w:val="22"/>
          <w:szCs w:val="22"/>
          <w:rFonts w:ascii="Calibri" w:hAnsi="Calibri" w:cs="Calibri"/>
        </w:rPr>
        <w:t xml:space="preserve"> and enforcing short-lived IAM roles, eliminating plaintext credentials from containers and pipelines.</w:t>
      </w:r>
      <w:r>
        <w:t xml:space="preserve"> </w:t>
      </w:r>
    </w:p>
    <w:p w14:paraId="24CAA582" w14:textId="77777777" w:rsidR="00823F1D" w:rsidRDefault="00823F1D" w:rsidP="002F484C">
      <w:pPr>
        <w:spacing w:after="0" w:line="240" w:lineRule="auto"/>
        <w:rPr>
          <w:rFonts w:cstheme="minorHAnsi"/>
          <w:b/>
          <w:bCs/>
          <w:color w:val="4472C4" w:themeColor="accent1"/>
        </w:rPr>
      </w:pPr>
    </w:p>
    <w:p w14:paraId="48225B6B" w14:textId="1B22E57D" w:rsidR="005D10C3" w:rsidRPr="002F484C" w:rsidRDefault="00BA2065" w:rsidP="00AC39DC">
      <w:pPr>
        <w:spacing w:after="0" w:line="240" w:lineRule="auto"/>
        <w:jc w:val="both"/>
      </w:pPr>
      <w:r w:rsidRPr="002F484C">
        <w:rPr>
          <w:rFonts w:cstheme="minorHAnsi"/>
          <w:b/>
          <w:bCs/>
          <w:color w:val="4472C4" w:themeColor="accent1"/>
        </w:rPr>
        <w:t>ENVIRONMENT</w:t>
      </w:r>
      <w:r w:rsidRPr="002F484C">
        <w:rPr>
          <w:b/>
          <w:bCs/>
          <w:color w:val="C45911" w:themeColor="accent2" w:themeShade="BF"/>
          <w:u w:val="single"/>
        </w:rPr>
        <w:br/>
      </w:r>
      <w:r w:rsidRPr="00B5436D">
        <w:rPr>
          <w:sz w:val="22"/>
          <w:szCs w:val="22"/>
        </w:rPr>
        <w:t xml:space="preserve">Python 3.11, FastAPI, Django, PostgreSQL, MongoDB, AWS EKS, AWS Lambda, Amazon RDS, Docker, Kubernetes, GitHub Actions, Terraform, Argo Rollouts, OpenTelemetry, Pydantic, Celery, RabbitMQ, React, Apollo Client, Datadog, Great Expectations, Redis, AWS SNS</w:t>
      </w:r>
    </w:p>
    <w:p w14:paraId="01654073" w14:textId="425AD6BB" w:rsidR="00095496" w:rsidRDefault="00095496" w:rsidP="00095496">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Pr>
          <w:rFonts w:cstheme="minorHAnsi"/>
          <w:b/>
          <w:bCs/>
          <w:color w:val="4472C4" w:themeColor="accent1"/>
          <w:sz w:val="22"/>
          <w:szCs w:val="22"/>
        </w:rPr>
        <w:t xml:space="preserve">State Street </w:t>
      </w:r>
      <w:hyperlink r:id="rId12" w:history="1">
        <w:r w:rsidRPr="00095496">
          <w:rPr>
            <w:rStyle w:val="Hyperlink"/>
            <w:rFonts w:cstheme="minorHAnsi"/>
            <w:b/>
            <w:bCs/>
            <w:sz w:val="22"/>
            <w:szCs w:val="22"/>
          </w:rPr>
          <w:t>(https://www.statestreet.com/)</w:t>
        </w:r>
      </w:hyperlink>
      <w:r>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t xml:space="preserve">          </w:t>
      </w:r>
      <w:r w:rsidRPr="00077904">
        <w:rPr>
          <w:rFonts w:cstheme="minorHAnsi"/>
          <w:b/>
          <w:bCs/>
          <w:color w:val="4472C4" w:themeColor="accent1"/>
          <w:sz w:val="22"/>
          <w:szCs w:val="22"/>
        </w:rPr>
        <w:tab/>
        <w:t xml:space="preserve">      Sep 2020 – Jan 2023</w:t>
      </w:r>
    </w:p>
    <w:p w14:paraId="25123603" w14:textId="39883AFF" w:rsidR="00095496" w:rsidRPr="00077904" w:rsidRDefault="00095496" w:rsidP="0009549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lastRenderedPageBreak/>
        <w:t xml:space="preserve">Location: </w:t>
      </w:r>
      <w:r w:rsidRPr="00077904">
        <w:rPr>
          <w:rFonts w:cstheme="minorHAnsi"/>
          <w:b/>
          <w:bCs/>
          <w:color w:val="4472C4" w:themeColor="accent1"/>
          <w:sz w:val="22"/>
          <w:szCs w:val="22"/>
        </w:rPr>
        <w:t>Boston, MA (Hybrid)</w:t>
      </w:r>
    </w:p>
    <w:p w14:paraId="24663DB7" w14:textId="77777777" w:rsidR="00095496" w:rsidRPr="00077904" w:rsidRDefault="00095496" w:rsidP="00095496">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Principal Full Stack Engineer – Python &amp; Cloud</w:t>
      </w:r>
    </w:p>
    <w:p w14:paraId="79748D43" w14:textId="3142F46B" w:rsidR="002F484C" w:rsidRPr="00674FC6" w:rsidRDefault="002F484C" w:rsidP="002F484C">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075C3469" w14:textId="04EAC1E7"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Within the State Street Alpha initiative, delivered resilient Flask/Django micro-services that reconcile trade and risk data on AWS. Balanced hands-on coding with CI/CD hardening and mentorship, ensuring SOX-compliant, performant finance workflows.</w:t>
          </w:r>
        </w:t>
      </w:r>
    </w:p>
    <w:p w14:paraId="0FE568F4" w14:textId="77777777" w:rsidR="002F484C" w:rsidRDefault="002F484C" w:rsidP="002F484C">
      <w:pPr>
        <w:spacing w:after="0"/>
      </w:pPr>
    </w:p>
    <w:p w14:paraId="08EDBCF6" w14:textId="3F9F917A" w:rsidR="002F484C" w:rsidRPr="00AC39DC" w:rsidRDefault="002F484C" w:rsidP="00823F1D">
      <w:pPr>
        <w:spacing w:after="0" w:line="240" w:lineRule="auto"/>
        <w:rPr>
          <w:b/>
          <w:bCs/>
          <w:color w:val="000000" w:themeColor="text1"/>
          <w:sz w:val="22"/>
          <w:szCs w:val="22"/>
        </w:rPr>
      </w:pPr>
      <w:r w:rsidRPr="002F484C">
        <w:rPr>
          <w:rFonts w:cstheme="minorHAnsi"/>
          <w:b/>
          <w:bCs/>
          <w:color w:val="4472C4" w:themeColor="accent1"/>
        </w:rPr>
        <w:t>RESPONSIBILITIES</w:t>
      </w:r>
      <w:r>
        <w:rPr>
          <w:b/>
          <w:bCs/>
          <w:color w:val="C45911" w:themeColor="accent2" w:themeShade="BF"/>
          <w:u w:val="single"/>
        </w:rPr>
        <w:br/>
      </w:r>
      <w:r w:rsidRPr="00AC39DC">
        <w:rPr>
          <w:sz w:val="22"/>
          <w:szCs w:val="22"/>
        </w:rPr>
        <w:t xml:space="preserve"/>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Engineered Python </w:t>
      </w:r>
      <w:r>
        <w:rPr>
          <w:sz w:val="22"/>
          <w:szCs w:val="22"/>
          <w:b/>
          <w:rFonts w:ascii="Calibri" w:hAnsi="Calibri" w:cs="Calibri"/>
        </w:rPr>
        <w:t xml:space="preserve">Flask</w:t>
      </w:r>
      <w:r>
        <w:rPr>
          <w:sz w:val="22"/>
          <w:szCs w:val="22"/>
          <w:rFonts w:ascii="Calibri" w:hAnsi="Calibri" w:cs="Calibri"/>
        </w:rPr>
        <w:t xml:space="preserve"> service ingesting trade confirmations, applying validation rules and persisting reconciled records into </w:t>
      </w:r>
      <w:r>
        <w:rPr>
          <w:sz w:val="22"/>
          <w:szCs w:val="22"/>
          <w:b/>
          <w:rFonts w:ascii="Calibri" w:hAnsi="Calibri" w:cs="Calibri"/>
        </w:rPr>
        <w:t xml:space="preserve">PostgreSQL</w:t>
      </w:r>
      <w:r>
        <w:rPr>
          <w:sz w:val="22"/>
          <w:szCs w:val="22"/>
          <w:rFonts w:ascii="Calibri" w:hAnsi="Calibri" w:cs="Calibri"/>
        </w:rPr>
        <w:t xml:space="preserve"> while exposing REST endpoints for downstream risk analytics.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Converted monolithic </w:t>
      </w:r>
      <w:r>
        <w:rPr>
          <w:sz w:val="22"/>
          <w:szCs w:val="22"/>
          <w:b/>
          <w:rFonts w:ascii="Calibri" w:hAnsi="Calibri" w:cs="Calibri"/>
        </w:rPr>
        <w:t xml:space="preserve">Django</w:t>
      </w:r>
      <w:r>
        <w:rPr>
          <w:sz w:val="22"/>
          <w:szCs w:val="22"/>
          <w:rFonts w:ascii="Calibri" w:hAnsi="Calibri" w:cs="Calibri"/>
        </w:rPr>
        <w:t xml:space="preserve"> reporting module into smaller blueprints, implementing Celery async tasks that batch-load historical positions into </w:t>
      </w:r>
      <w:r>
        <w:rPr>
          <w:sz w:val="22"/>
          <w:szCs w:val="22"/>
          <w:b/>
          <w:rFonts w:ascii="Calibri" w:hAnsi="Calibri" w:cs="Calibri"/>
        </w:rPr>
        <w:t xml:space="preserve">MongoDB</w:t>
      </w:r>
      <w:r>
        <w:rPr>
          <w:sz w:val="22"/>
          <w:szCs w:val="22"/>
          <w:rFonts w:ascii="Calibri" w:hAnsi="Calibri" w:cs="Calibri"/>
        </w:rPr>
        <w:t xml:space="preserve"> for nightly VaR computation.</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FIX translation micro-service in Python, parsing execution reports, mapping to canonical JSON, and publishing to Kafka topics consumed by reconciliation engine.</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Optimized complex NAV calculations with vectorized NumPy routines, reducing portfolio valuation runtimes and freeing EC2 compute budget for intraday analytics.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granular RBAC enforcement using </w:t>
      </w:r>
      <w:r>
        <w:rPr>
          <w:sz w:val="22"/>
          <w:szCs w:val="22"/>
          <w:b/>
          <w:rFonts w:ascii="Calibri" w:hAnsi="Calibri" w:cs="Calibri"/>
        </w:rPr>
        <w:t xml:space="preserve">Django Rest Framework</w:t>
      </w:r>
      <w:r>
        <w:rPr>
          <w:sz w:val="22"/>
          <w:szCs w:val="22"/>
          <w:rFonts w:ascii="Calibri" w:hAnsi="Calibri" w:cs="Calibri"/>
        </w:rPr>
        <w:t xml:space="preserve"> permissions, ensuring portfolio managers can only query authorized fund groups per SOX segregation guidelines.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Exposed GraphQL interface via </w:t>
      </w:r>
      <w:r>
        <w:rPr>
          <w:sz w:val="22"/>
          <w:szCs w:val="22"/>
          <w:b/>
          <w:rFonts w:ascii="Calibri" w:hAnsi="Calibri" w:cs="Calibri"/>
        </w:rPr>
        <w:t xml:space="preserve">Ariadne</w:t>
      </w:r>
      <w:r>
        <w:rPr>
          <w:sz w:val="22"/>
          <w:szCs w:val="22"/>
          <w:rFonts w:ascii="Calibri" w:hAnsi="Calibri" w:cs="Calibri"/>
        </w:rPr>
        <w:t xml:space="preserve">, allowing quants to fetch position snapshots with flexible filters while reusing existing ORM loaders efficiently.</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backlog refinement sessions with product owners and compliance, translating regulatory reporting needs into technical tasks with measurable acceptance criteria.</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Mentored three graduate hires, pairing on pull requests, introducing test-driven development, and reviewing SQL query plans to cultivate performance awareness.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Drove incident post-mortems, documenting root causes, assigning action items, and aligning remediation timelines with trading operations to avoid settlement disruptions.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Collaborated with enterprise security to align OAuth2 scopes with bank's identity provider, unblocking production rollout after SOX audit observations findings.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Containerized micro-services using </w:t>
      </w:r>
      <w:r>
        <w:rPr>
          <w:sz w:val="22"/>
          <w:szCs w:val="22"/>
          <w:b/>
          <w:rFonts w:ascii="Calibri" w:hAnsi="Calibri" w:cs="Calibri"/>
        </w:rPr>
        <w:t xml:space="preserve">Docker</w:t>
      </w:r>
      <w:r>
        <w:rPr>
          <w:sz w:val="22"/>
          <w:szCs w:val="22"/>
          <w:rFonts w:ascii="Calibri" w:hAnsi="Calibri" w:cs="Calibri"/>
        </w:rPr>
        <w:t xml:space="preserve"> and pushed signed images to internal Artifactory, integrating image scanning via Trivy in </w:t>
      </w:r>
      <w:r>
        <w:rPr>
          <w:sz w:val="22"/>
          <w:szCs w:val="22"/>
          <w:b/>
          <w:rFonts w:ascii="Calibri" w:hAnsi="Calibri" w:cs="Calibri"/>
        </w:rPr>
        <w:t xml:space="preserve">Jenkins</w:t>
      </w:r>
      <w:r>
        <w:rPr>
          <w:sz w:val="22"/>
          <w:szCs w:val="22"/>
          <w:rFonts w:ascii="Calibri" w:hAnsi="Calibri" w:cs="Calibri"/>
        </w:rPr>
        <w:t xml:space="preserve"> pipelines stages.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Scripted zero-downtime deployments with </w:t>
      </w:r>
      <w:r>
        <w:rPr>
          <w:sz w:val="22"/>
          <w:szCs w:val="22"/>
          <w:b/>
          <w:rFonts w:ascii="Calibri" w:hAnsi="Calibri" w:cs="Calibri"/>
        </w:rPr>
        <w:t xml:space="preserve">AWS CodeDeploy</w:t>
      </w:r>
      <w:r>
        <w:rPr>
          <w:sz w:val="22"/>
          <w:szCs w:val="22"/>
          <w:rFonts w:ascii="Calibri" w:hAnsi="Calibri" w:cs="Calibri"/>
        </w:rPr>
        <w:t xml:space="preserve"> blue-green strategy, coordinating ALB target group swaps governed by </w:t>
      </w:r>
      <w:r>
        <w:rPr>
          <w:sz w:val="22"/>
          <w:szCs w:val="22"/>
          <w:b/>
          <w:rFonts w:ascii="Calibri" w:hAnsi="Calibri" w:cs="Calibri"/>
        </w:rPr>
        <w:t xml:space="preserve">Jenkins</w:t>
      </w:r>
      <w:r>
        <w:rPr>
          <w:sz w:val="22"/>
          <w:szCs w:val="22"/>
          <w:rFonts w:ascii="Calibri" w:hAnsi="Calibri" w:cs="Calibri"/>
        </w:rPr>
        <w:t xml:space="preserve"> promoted builds pipeline monitoring.</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Codified infrastructure in </w:t>
      </w:r>
      <w:r>
        <w:rPr>
          <w:sz w:val="22"/>
          <w:szCs w:val="22"/>
          <w:b/>
          <w:rFonts w:ascii="Calibri" w:hAnsi="Calibri" w:cs="Calibri"/>
        </w:rPr>
        <w:t xml:space="preserve">Terraform</w:t>
      </w:r>
      <w:r>
        <w:rPr>
          <w:sz w:val="22"/>
          <w:szCs w:val="22"/>
          <w:rFonts w:ascii="Calibri" w:hAnsi="Calibri" w:cs="Calibri"/>
        </w:rPr>
        <w:t xml:space="preserve">, parameterizing VPC, RDS, and S3 modules, and enforced peer review through Atlantis pre-apply checks workflow policies.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incremental CDC pipeline using </w:t>
      </w:r>
      <w:r>
        <w:rPr>
          <w:sz w:val="22"/>
          <w:szCs w:val="22"/>
          <w:b/>
          <w:rFonts w:ascii="Calibri" w:hAnsi="Calibri" w:cs="Calibri"/>
        </w:rPr>
        <w:t xml:space="preserve">Debezium</w:t>
      </w:r>
      <w:r>
        <w:rPr>
          <w:sz w:val="22"/>
          <w:szCs w:val="22"/>
          <w:rFonts w:ascii="Calibri" w:hAnsi="Calibri" w:cs="Calibri"/>
        </w:rPr>
        <w:t xml:space="preserve"> to capture </w:t>
      </w:r>
      <w:r>
        <w:rPr>
          <w:sz w:val="22"/>
          <w:szCs w:val="22"/>
          <w:b/>
          <w:rFonts w:ascii="Calibri" w:hAnsi="Calibri" w:cs="Calibri"/>
        </w:rPr>
        <w:t xml:space="preserve">PostgreSQL</w:t>
      </w:r>
      <w:r>
        <w:rPr>
          <w:sz w:val="22"/>
          <w:szCs w:val="22"/>
          <w:rFonts w:ascii="Calibri" w:hAnsi="Calibri" w:cs="Calibri"/>
        </w:rPr>
        <w:t xml:space="preserve"> trade inserts, publishing Avro records to Kafka and loading S3 partitioned Parquet for Athena queries.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data quality dashboards with </w:t>
      </w:r>
      <w:r>
        <w:rPr>
          <w:sz w:val="22"/>
          <w:szCs w:val="22"/>
          <w:b/>
          <w:rFonts w:ascii="Calibri" w:hAnsi="Calibri" w:cs="Calibri"/>
        </w:rPr>
        <w:t xml:space="preserve">Superset</w:t>
      </w:r>
      <w:r>
        <w:rPr>
          <w:sz w:val="22"/>
          <w:szCs w:val="22"/>
          <w:rFonts w:ascii="Calibri" w:hAnsi="Calibri" w:cs="Calibri"/>
        </w:rPr>
        <w:t xml:space="preserve">, visualizing null distributions and surfacing schema drift to engineering Slack channels daily alerting workflow.</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Extended internal </w:t>
      </w:r>
      <w:r>
        <w:rPr>
          <w:sz w:val="22"/>
          <w:szCs w:val="22"/>
          <w:b/>
          <w:rFonts w:ascii="Calibri" w:hAnsi="Calibri" w:cs="Calibri"/>
        </w:rPr>
        <w:t xml:space="preserve">React</w:t>
      </w:r>
      <w:r>
        <w:rPr>
          <w:sz w:val="22"/>
          <w:szCs w:val="22"/>
          <w:rFonts w:ascii="Calibri" w:hAnsi="Calibri" w:cs="Calibri"/>
        </w:rPr>
        <w:t xml:space="preserve"> component library with high-contrast themes required by accessibility standards, enabling traders to toggle dark mode during after-hours monitoring.</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Instrumented WebSocket client delivering real-time blotter updates, reducing page polling and improving user perception of sub-second quote refreshes within trading screens.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Authored behaviour-driven tests in </w:t>
      </w:r>
      <w:r>
        <w:rPr>
          <w:sz w:val="22"/>
          <w:szCs w:val="22"/>
          <w:b/>
          <w:rFonts w:ascii="Calibri" w:hAnsi="Calibri" w:cs="Calibri"/>
        </w:rPr>
        <w:t xml:space="preserve">behave</w:t>
      </w:r>
      <w:r>
        <w:rPr>
          <w:sz w:val="22"/>
          <w:szCs w:val="22"/>
          <w:rFonts w:ascii="Calibri" w:hAnsi="Calibri" w:cs="Calibri"/>
        </w:rPr>
        <w:t xml:space="preserve">, simulating multi-fund trade allocations and catching regression scenarios before quarterly release freezes production issues early.</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coverage gates in </w:t>
      </w:r>
      <w:r>
        <w:rPr>
          <w:sz w:val="22"/>
          <w:szCs w:val="22"/>
          <w:b/>
          <w:rFonts w:ascii="Calibri" w:hAnsi="Calibri" w:cs="Calibri"/>
        </w:rPr>
        <w:t xml:space="preserve">pytest-cov</w:t>
      </w:r>
      <w:r>
        <w:rPr>
          <w:sz w:val="22"/>
          <w:szCs w:val="22"/>
          <w:rFonts w:ascii="Calibri" w:hAnsi="Calibri" w:cs="Calibri"/>
        </w:rPr>
        <w:t xml:space="preserve">, requiring 85 percent threshold and blocking merges until complex computational branches received unit tests approval.</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KMS-encrypted parameter store for database credentials, replacing legacy ini files and passing quarterly penetration testing without remediation findings requested.</w:t>
      </w:r>
      <w:r>
        <w:t xml:space="preserve"> </w:t>
      </w:r>
    </w:p>
    <w:p w14:paraId="2D3B284E" w14:textId="77777777" w:rsidR="002F484C" w:rsidRDefault="002F484C" w:rsidP="002F484C">
      <w:pPr>
        <w:spacing w:after="0" w:line="240" w:lineRule="auto"/>
      </w:pPr>
    </w:p>
    <w:p w14:paraId="2128A5F9" w14:textId="222AFB12" w:rsidR="002F484C" w:rsidRDefault="002F484C" w:rsidP="002F484C">
      <w:pPr>
        <w:spacing w:after="0" w:line="240" w:lineRule="auto"/>
        <w:jc w:val="both"/>
        <w:rPr>
          <w:rFonts w:cstheme="minorHAnsi"/>
          <w:sz w:val="22"/>
          <w:szCs w:val="22"/>
        </w:rPr>
      </w:pPr>
      <w:r w:rsidRPr="002F484C">
        <w:rPr>
          <w:rFonts w:cstheme="minorHAnsi"/>
          <w:b/>
          <w:bCs/>
          <w:color w:val="4472C4" w:themeColor="accent1"/>
        </w:rPr>
        <w:t>ENVIRONMENT</w:t>
      </w:r>
      <w:r>
        <w:rPr>
          <w:b/>
          <w:bCs/>
          <w:color w:val="C45911" w:themeColor="accent2" w:themeShade="BF"/>
          <w:u w:val="single"/>
        </w:rPr>
        <w:br/>
      </w:r>
      <w:r w:rsidRPr="00B5436D">
        <w:rPr>
          <w:sz w:val="22"/>
          <w:szCs w:val="22"/>
        </w:rPr>
        <w:t xml:space="preserve">Python 3.9, Flask, Django, PostgreSQL, MongoDB, AWS EC2, AWS RDS, AWS S3, Docker, Jenkins, Terraform, Atlantis, AWS CodeDeploy, Git, Kafka, Debezium, Superset, React, behave, pytest, pytest-cov, NumPy, Celery</w:t>
      </w:r>
    </w:p>
    <w:p w14:paraId="63AB0DE6" w14:textId="29703DC6" w:rsidR="00C73970" w:rsidRDefault="00C73970" w:rsidP="00C73970">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sidRPr="00AC0467">
        <w:rPr>
          <w:rFonts w:cstheme="minorHAnsi"/>
          <w:b/>
          <w:bCs/>
          <w:color w:val="4472C4" w:themeColor="accent1"/>
          <w:sz w:val="22"/>
          <w:szCs w:val="22"/>
        </w:rPr>
        <w:t>State of Michigan</w:t>
      </w:r>
      <w:r>
        <w:rPr>
          <w:rFonts w:cstheme="minorHAnsi"/>
          <w:b/>
          <w:bCs/>
          <w:color w:val="4472C4" w:themeColor="accent1"/>
          <w:sz w:val="22"/>
          <w:szCs w:val="22"/>
        </w:rPr>
        <w:t xml:space="preserve"> </w:t>
      </w:r>
      <w:hyperlink r:id="rId13" w:history="1">
        <w:r w:rsidRPr="00C73970">
          <w:rPr>
            <w:rStyle w:val="Hyperlink"/>
            <w:rFonts w:cstheme="minorHAnsi"/>
            <w:b/>
            <w:bCs/>
            <w:sz w:val="22"/>
            <w:szCs w:val="22"/>
          </w:rPr>
          <w:t>(https://www.michigan.gov/dtmb)</w:t>
        </w:r>
      </w:hyperlink>
      <w:r>
        <w:rPr>
          <w:rFonts w:cstheme="minorHAnsi"/>
          <w:b/>
          <w:bCs/>
          <w:color w:val="4472C4" w:themeColor="accent1"/>
          <w:sz w:val="22"/>
          <w:szCs w:val="22"/>
        </w:rPr>
        <w:tab/>
      </w:r>
      <w:r>
        <w:rPr>
          <w:rFonts w:cstheme="minorHAnsi"/>
          <w:b/>
          <w:bCs/>
          <w:color w:val="4472C4" w:themeColor="accent1"/>
          <w:sz w:val="22"/>
          <w:szCs w:val="22"/>
        </w:rPr>
        <w:tab/>
      </w:r>
      <w:r>
        <w:rPr>
          <w:rFonts w:cstheme="minorHAnsi"/>
          <w:b/>
          <w:bCs/>
          <w:color w:val="4472C4" w:themeColor="accent1"/>
          <w:sz w:val="22"/>
          <w:szCs w:val="22"/>
        </w:rPr>
        <w:tab/>
      </w:r>
      <w:r>
        <w:rPr>
          <w:rFonts w:cstheme="minorHAnsi"/>
          <w:b/>
          <w:bCs/>
          <w:color w:val="4472C4" w:themeColor="accent1"/>
          <w:sz w:val="22"/>
          <w:szCs w:val="22"/>
        </w:rPr>
        <w:tab/>
      </w:r>
      <w:r w:rsidRPr="00077904">
        <w:rPr>
          <w:rFonts w:cstheme="minorHAnsi"/>
          <w:b/>
          <w:bCs/>
          <w:color w:val="4472C4" w:themeColor="accent1"/>
          <w:sz w:val="22"/>
          <w:szCs w:val="22"/>
        </w:rPr>
        <w:t xml:space="preserve">        </w:t>
      </w:r>
      <w:r w:rsidRPr="00077904">
        <w:rPr>
          <w:rFonts w:cstheme="minorHAnsi"/>
          <w:b/>
          <w:bCs/>
          <w:color w:val="4472C4" w:themeColor="accent1"/>
          <w:sz w:val="22"/>
          <w:szCs w:val="22"/>
        </w:rPr>
        <w:tab/>
        <w:t xml:space="preserve">     </w:t>
      </w:r>
      <w:r>
        <w:rPr>
          <w:rFonts w:cstheme="minorHAnsi"/>
          <w:b/>
          <w:bCs/>
          <w:color w:val="4472C4" w:themeColor="accent1"/>
          <w:sz w:val="22"/>
          <w:szCs w:val="22"/>
        </w:rPr>
        <w:t>Jun</w:t>
      </w:r>
      <w:r w:rsidRPr="00077904">
        <w:rPr>
          <w:rFonts w:cstheme="minorHAnsi"/>
          <w:b/>
          <w:bCs/>
          <w:color w:val="4472C4" w:themeColor="accent1"/>
          <w:sz w:val="22"/>
          <w:szCs w:val="22"/>
        </w:rPr>
        <w:t xml:space="preserve"> 2018 – Aug 2020</w:t>
      </w:r>
    </w:p>
    <w:p w14:paraId="4BF943A3" w14:textId="22685D40" w:rsidR="00C73970" w:rsidRPr="00077904" w:rsidRDefault="00C73970" w:rsidP="00C73970">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 xml:space="preserve">Location: </w:t>
      </w:r>
      <w:r w:rsidRPr="00AC0467">
        <w:rPr>
          <w:rFonts w:cstheme="minorHAnsi"/>
          <w:b/>
          <w:bCs/>
          <w:color w:val="4472C4" w:themeColor="accent1"/>
          <w:sz w:val="22"/>
          <w:szCs w:val="22"/>
        </w:rPr>
        <w:t>Lansing, MI</w:t>
      </w:r>
    </w:p>
    <w:p w14:paraId="34411449" w14:textId="77777777" w:rsidR="00C73970" w:rsidRPr="00077904" w:rsidRDefault="00C73970" w:rsidP="00C73970">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Lead Full Stack Engineer – Python &amp; Cloud</w:t>
      </w:r>
    </w:p>
    <w:p w14:paraId="60FDA70A" w14:textId="70A77699" w:rsidR="0086373D" w:rsidRPr="00674FC6" w:rsidRDefault="002F484C" w:rsidP="002F484C">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7BEAA767" w14:textId="5AC5CF4A"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On the MI Bridges modernization, acted as mid-senior Python developer migrating on-prem benefit portals to Azure App Service and AKS. Implemented Django and Flask services, automated pipelines, and coordinated with county stakeholders to meet evolving compliance deadlines.</w:t>
          </w:r>
        </w:t>
      </w:r>
    </w:p>
    <w:p w14:paraId="74251E97" w14:textId="77777777" w:rsidR="002F484C" w:rsidRDefault="002F484C" w:rsidP="002F484C">
      <w:pPr>
        <w:spacing w:after="0"/>
      </w:pPr>
    </w:p>
    <w:p w14:paraId="4F137094" w14:textId="54B289D6" w:rsidR="002F484C" w:rsidRPr="00951449" w:rsidRDefault="002F484C" w:rsidP="00823F1D">
      <w:pPr>
        <w:spacing w:after="0" w:line="240" w:lineRule="auto"/>
        <w:rPr>
          <w:sz w:val="22"/>
          <w:szCs w:val="22"/>
        </w:rPr>
      </w:pPr>
      <w:r w:rsidRPr="002F484C">
        <w:rPr>
          <w:rFonts w:cstheme="minorHAnsi"/>
          <w:b/>
          <w:bCs/>
          <w:color w:val="4472C4" w:themeColor="accent1"/>
        </w:rPr>
        <w:t xml:space="preserve">RESPONSIBILITIES</w:t>
      </w:r>
      <w:r>
        <w:rPr>
          <w:b/>
          <w:bCs/>
          <w:color w:val="C45911" w:themeColor="accent2" w:themeShade="BF"/>
          <w:u w:val="single"/>
        </w:rPr>
        <w:br/>
      </w:r>
      <w:r w:rsidRPr="00AC39DC">
        <w:rPr>
          <w:sz w:val="22"/>
          <w:szCs w:val="22"/>
        </w:rPr>
        <w:t xml:space="preserve"/>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Developed Python </w:t>
      </w:r>
      <w:r>
        <w:rPr>
          <w:sz w:val="22"/>
          <w:szCs w:val="22"/>
          <w:b/>
          <w:rFonts w:ascii="Calibri" w:hAnsi="Calibri" w:cs="Calibri"/>
        </w:rPr>
        <w:t xml:space="preserve">Django</w:t>
      </w:r>
      <w:r>
        <w:rPr>
          <w:sz w:val="22"/>
          <w:szCs w:val="22"/>
          <w:rFonts w:ascii="Calibri" w:hAnsi="Calibri" w:cs="Calibri"/>
        </w:rPr>
        <w:t xml:space="preserve"> REST endpoints enabling citizens to submit benefit applications, enforcing validation rules and persisting data to </w:t>
      </w:r>
      <w:r>
        <w:rPr>
          <w:sz w:val="22"/>
          <w:szCs w:val="22"/>
          <w:b/>
          <w:rFonts w:ascii="Calibri" w:hAnsi="Calibri" w:cs="Calibri"/>
        </w:rPr>
        <w:t xml:space="preserve">SQL Server</w:t>
      </w:r>
      <w:r>
        <w:rPr>
          <w:sz w:val="22"/>
          <w:szCs w:val="22"/>
          <w:rFonts w:ascii="Calibri" w:hAnsi="Calibri" w:cs="Calibri"/>
        </w:rPr>
        <w:t xml:space="preserv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Refactored monolithic eligibility logic into reusable </w:t>
      </w:r>
      <w:r>
        <w:rPr>
          <w:sz w:val="22"/>
          <w:szCs w:val="22"/>
          <w:b/>
          <w:rFonts w:ascii="Calibri" w:hAnsi="Calibri" w:cs="Calibri"/>
        </w:rPr>
        <w:t xml:space="preserve">Flask</w:t>
      </w:r>
      <w:r>
        <w:rPr>
          <w:sz w:val="22"/>
          <w:szCs w:val="22"/>
          <w:rFonts w:ascii="Calibri" w:hAnsi="Calibri" w:cs="Calibri"/>
        </w:rPr>
        <w:t xml:space="preserve"> micro-service, exposing gRPC interface consumed by both web and mobile channels securely statewide agencies.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Optimized complex T-SQL stored procedures, replacing cursors with set operations, cutting nightly batch runtime and clearing maintenance windows earlier for operations team.</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OMS SOAP services via Zeep client, translating licensing payments into JSON and persisting snapshots in </w:t>
      </w:r>
      <w:r>
        <w:rPr>
          <w:sz w:val="22"/>
          <w:szCs w:val="22"/>
          <w:b/>
          <w:rFonts w:ascii="Calibri" w:hAnsi="Calibri" w:cs="Calibri"/>
        </w:rPr>
        <w:t xml:space="preserve">Cosmos DB</w:t>
      </w:r>
      <w:r>
        <w:rPr>
          <w:sz w:val="22"/>
          <w:szCs w:val="22"/>
          <w:rFonts w:ascii="Calibri" w:hAnsi="Calibri" w:cs="Calibri"/>
        </w:rPr>
        <w:t xml:space="preserve"> for audit history.</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caching layer using </w:t>
      </w:r>
      <w:r>
        <w:rPr>
          <w:sz w:val="22"/>
          <w:szCs w:val="22"/>
          <w:b/>
          <w:rFonts w:ascii="Calibri" w:hAnsi="Calibri" w:cs="Calibri"/>
        </w:rPr>
        <w:t xml:space="preserve">Azure Cache for Redis</w:t>
      </w:r>
      <w:r>
        <w:rPr>
          <w:sz w:val="22"/>
          <w:szCs w:val="22"/>
          <w:rFonts w:ascii="Calibri" w:hAnsi="Calibri" w:cs="Calibri"/>
        </w:rPr>
        <w:t xml:space="preserve">, storing session tokens and improving perceived response times for high-traffic renewal week.</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Celery task that queries external address verification API, normalizes results, and updates applicant records asynchronously to keep portal responsive.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Deployed GraphQL gateway using </w:t>
      </w:r>
      <w:r>
        <w:rPr>
          <w:sz w:val="22"/>
          <w:szCs w:val="22"/>
          <w:b/>
          <w:rFonts w:ascii="Calibri" w:hAnsi="Calibri" w:cs="Calibri"/>
        </w:rPr>
        <w:t xml:space="preserve">Strawberry</w:t>
      </w:r>
      <w:r>
        <w:rPr>
          <w:sz w:val="22"/>
          <w:szCs w:val="22"/>
          <w:rFonts w:ascii="Calibri" w:hAnsi="Calibri" w:cs="Calibri"/>
        </w:rPr>
        <w:t xml:space="preserve"> to aggregate disparate benefit services, simplifying front-end queries and reducing round-trips from Angular SPA submissions tracking.</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Containerized applications with </w:t>
      </w:r>
      <w:r>
        <w:rPr>
          <w:sz w:val="22"/>
          <w:szCs w:val="22"/>
          <w:b/>
          <w:rFonts w:ascii="Calibri" w:hAnsi="Calibri" w:cs="Calibri"/>
        </w:rPr>
        <w:t xml:space="preserve">Docker</w:t>
      </w:r>
      <w:r>
        <w:rPr>
          <w:sz w:val="22"/>
          <w:szCs w:val="22"/>
          <w:rFonts w:ascii="Calibri" w:hAnsi="Calibri" w:cs="Calibri"/>
        </w:rPr>
        <w:t xml:space="preserve"> and published to </w:t>
      </w:r>
      <w:r>
        <w:rPr>
          <w:sz w:val="22"/>
          <w:szCs w:val="22"/>
          <w:b/>
          <w:rFonts w:ascii="Calibri" w:hAnsi="Calibri" w:cs="Calibri"/>
        </w:rPr>
        <w:t xml:space="preserve">Azure Container Registry</w:t>
      </w:r>
      <w:r>
        <w:rPr>
          <w:sz w:val="22"/>
          <w:szCs w:val="22"/>
          <w:rFonts w:ascii="Calibri" w:hAnsi="Calibri" w:cs="Calibri"/>
        </w:rPr>
        <w:t xml:space="preserve">, invoking rolling upgrades on </w:t>
      </w:r>
      <w:r>
        <w:rPr>
          <w:sz w:val="22"/>
          <w:szCs w:val="22"/>
          <w:b/>
          <w:rFonts w:ascii="Calibri" w:hAnsi="Calibri" w:cs="Calibri"/>
        </w:rPr>
        <w:t xml:space="preserve">AKS</w:t>
      </w:r>
      <w:r>
        <w:rPr>
          <w:sz w:val="22"/>
          <w:szCs w:val="22"/>
          <w:rFonts w:ascii="Calibri" w:hAnsi="Calibri" w:cs="Calibri"/>
        </w:rPr>
        <w:t xml:space="preserve"> through </w:t>
      </w:r>
      <w:r>
        <w:rPr>
          <w:sz w:val="22"/>
          <w:szCs w:val="22"/>
          <w:b/>
          <w:rFonts w:ascii="Calibri" w:hAnsi="Calibri" w:cs="Calibri"/>
        </w:rPr>
        <w:t xml:space="preserve">Azure DevOps</w:t>
      </w:r>
      <w:r>
        <w:rPr>
          <w:sz w:val="22"/>
          <w:szCs w:val="22"/>
          <w:rFonts w:ascii="Calibri" w:hAnsi="Calibri" w:cs="Calibri"/>
        </w:rPr>
        <w:t xml:space="preserve"> YAML pipelines.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Provisioned Infrastructure-as-Code using </w:t>
      </w:r>
      <w:r>
        <w:rPr>
          <w:sz w:val="22"/>
          <w:szCs w:val="22"/>
          <w:b/>
          <w:rFonts w:ascii="Calibri" w:hAnsi="Calibri" w:cs="Calibri"/>
        </w:rPr>
        <w:t xml:space="preserve">Bicep</w:t>
      </w:r>
      <w:r>
        <w:rPr>
          <w:sz w:val="22"/>
          <w:szCs w:val="22"/>
          <w:rFonts w:ascii="Calibri" w:hAnsi="Calibri" w:cs="Calibri"/>
        </w:rPr>
        <w:t xml:space="preserve">, parameterizing VNets, Application Gateways, and Key Vault, reviewed through pull requests with policy checks automated approvals.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Set up automated cost reports with </w:t>
      </w:r>
      <w:r>
        <w:rPr>
          <w:sz w:val="22"/>
          <w:szCs w:val="22"/>
          <w:b/>
          <w:rFonts w:ascii="Calibri" w:hAnsi="Calibri" w:cs="Calibri"/>
        </w:rPr>
        <w:t xml:space="preserve">Azure Cost Management</w:t>
      </w:r>
      <w:r>
        <w:rPr>
          <w:sz w:val="22"/>
          <w:szCs w:val="22"/>
          <w:rFonts w:ascii="Calibri" w:hAnsi="Calibri" w:cs="Calibri"/>
        </w:rPr>
        <w:t xml:space="preserve"> APIs, surfacing daily spend deltas to finance channel and enabling proactive scaling decisions.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Coordinated with county offices to prioritize backlog, translating legislative updates into technical tasks and scheduling releases before statutory deadlines effectively.</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Conducted pair programming sessions with junior staff, demonstrating Django ORM optimization techniques and encouraging test-driven development habits across modules statewide.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quarterly accessibility audits with external consultants, documenting gaps and creating improvement roadmap aligning with WCAG AA mandates for public portal users.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Azure Data Factory pipeline loading Cosmos DB change feed into ADLS Gen2, partitioning by county and exposing to Power BI for analytics.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Defined data validation rules in </w:t>
      </w:r>
      <w:r>
        <w:rPr>
          <w:sz w:val="22"/>
          <w:szCs w:val="22"/>
          <w:b/>
          <w:rFonts w:ascii="Calibri" w:hAnsi="Calibri" w:cs="Calibri"/>
        </w:rPr>
        <w:t xml:space="preserve">Great Expectations</w:t>
      </w:r>
      <w:r>
        <w:rPr>
          <w:sz w:val="22"/>
          <w:szCs w:val="22"/>
          <w:rFonts w:ascii="Calibri" w:hAnsi="Calibri" w:cs="Calibri"/>
        </w:rPr>
        <w:t xml:space="preserve">, preventing null household counts from propagating into federal reporting exports for benefits accuracy.</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Upgraded </w:t>
      </w:r>
      <w:r>
        <w:rPr>
          <w:sz w:val="22"/>
          <w:szCs w:val="22"/>
          <w:b/>
          <w:rFonts w:ascii="Calibri" w:hAnsi="Calibri" w:cs="Calibri"/>
        </w:rPr>
        <w:t xml:space="preserve">Angular</w:t>
      </w:r>
      <w:r>
        <w:rPr>
          <w:sz w:val="22"/>
          <w:szCs w:val="22"/>
          <w:rFonts w:ascii="Calibri" w:hAnsi="Calibri" w:cs="Calibri"/>
        </w:rPr>
        <w:t xml:space="preserve"> application from version 8 to 11, adopting lazy loading and DLL builds to improve initial load times on low-bandwidth networks.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responsive layouts using CSS Grid and Flexbox, ensuring forms render correctly across kiosk terminals and mobile browsers for citizens statewide.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w:t>
      </w:r>
      <w:r>
        <w:rPr>
          <w:sz w:val="22"/>
          <w:szCs w:val="22"/>
          <w:b/>
          <w:rFonts w:ascii="Calibri" w:hAnsi="Calibri" w:cs="Calibri"/>
        </w:rPr>
        <w:t xml:space="preserve">pytest</w:t>
      </w:r>
      <w:r>
        <w:rPr>
          <w:sz w:val="22"/>
          <w:szCs w:val="22"/>
          <w:rFonts w:ascii="Calibri" w:hAnsi="Calibri" w:cs="Calibri"/>
        </w:rPr>
        <w:t xml:space="preserve"> suites into </w:t>
      </w:r>
      <w:r>
        <w:rPr>
          <w:sz w:val="22"/>
          <w:szCs w:val="22"/>
          <w:b/>
          <w:rFonts w:ascii="Calibri" w:hAnsi="Calibri" w:cs="Calibri"/>
        </w:rPr>
        <w:t xml:space="preserve">Azure DevOps</w:t>
      </w:r>
      <w:r>
        <w:rPr>
          <w:sz w:val="22"/>
          <w:szCs w:val="22"/>
          <w:rFonts w:ascii="Calibri" w:hAnsi="Calibri" w:cs="Calibri"/>
        </w:rPr>
        <w:t xml:space="preserve"> pipelines, executing parallel test shards and publishing coverage reports as build artifacts for every commit.</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Cypress end-to-end tests simulating full benefit application workflows, catching regression issues before quarterly statewide releases with crossbrowser matrix execution.</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Enabled Azure AD B2C authentication, configured custom policies, and enforced MFA to safeguard sensitive personal data per NIST 800-63 guidelines.</w:t>
      </w:r>
      <w:r>
        <w:t xml:space="preserve"> </w:t>
      </w:r>
    </w:p>
    <w:p w14:paraId="2B8F7353" w14:textId="77777777" w:rsidR="002F484C" w:rsidRDefault="002F484C" w:rsidP="002F484C">
      <w:pPr>
        <w:spacing w:after="0" w:line="240" w:lineRule="auto"/>
      </w:pPr>
    </w:p>
    <w:p w14:paraId="394803F4" w14:textId="6589560B" w:rsidR="002F484C" w:rsidRDefault="002F484C" w:rsidP="002F484C">
      <w:pPr>
        <w:spacing w:after="0" w:line="240" w:lineRule="auto"/>
        <w:jc w:val="both"/>
        <w:rPr>
          <w:rFonts w:cstheme="minorHAnsi"/>
          <w:sz w:val="22"/>
          <w:szCs w:val="22"/>
        </w:rPr>
      </w:pPr>
      <w:r w:rsidRPr="002F484C">
        <w:rPr>
          <w:rFonts w:cstheme="minorHAnsi"/>
          <w:b/>
          <w:bCs/>
          <w:color w:val="4472C4" w:themeColor="accent1"/>
        </w:rPr>
        <w:t>ENVIRONMENT</w:t>
      </w:r>
      <w:r>
        <w:rPr>
          <w:b/>
          <w:bCs/>
          <w:color w:val="C45911" w:themeColor="accent2" w:themeShade="BF"/>
          <w:u w:val="single"/>
        </w:rPr>
        <w:br/>
      </w:r>
      <w:r w:rsidRPr="00B5436D">
        <w:rPr>
          <w:sz w:val="22"/>
          <w:szCs w:val="22"/>
        </w:rPr>
        <w:t xml:space="preserve">Python 3.8, Django, Flask, SQL Server, Cosmos DB, Azure App Service, AKS, Azure Container Registry, Docker, Azure DevOps Pipelines, Bicep, Angular 11, Azure Cache for Redis, GraphQL Strawberry, Celery, Azure Data Factory, ADLS Gen2, Power BI, Great Expectations, pytest, Cypress, CSS Grid, Flexbox</w:t>
      </w:r>
    </w:p>
    <w:p w14:paraId="0D42A26B" w14:textId="547856F9" w:rsidR="008B2CB6" w:rsidRPr="007D5F03" w:rsidRDefault="008B2CB6" w:rsidP="008B2CB6">
      <w:pPr>
        <w:shd w:val="clear" w:color="auto" w:fill="D0CECE" w:themeFill="background2" w:themeFillShade="E6"/>
        <w:spacing w:before="240" w:after="0" w:line="276" w:lineRule="auto"/>
        <w:jc w:val="both"/>
        <w:rPr>
          <w:rFonts w:cstheme="minorHAnsi"/>
          <w:b/>
          <w:bCs/>
          <w:color w:val="4472C4" w:themeColor="accent1"/>
          <w:sz w:val="22"/>
          <w:szCs w:val="22"/>
        </w:rPr>
      </w:pPr>
      <w:r w:rsidRPr="007D5F03">
        <w:rPr>
          <w:rFonts w:cstheme="minorHAnsi"/>
          <w:b/>
          <w:bCs/>
          <w:color w:val="4472C4" w:themeColor="accent1"/>
          <w:sz w:val="22"/>
          <w:szCs w:val="22"/>
        </w:rPr>
        <w:t xml:space="preserve">Client: </w:t>
      </w:r>
      <w:r w:rsidR="007D5F03" w:rsidRPr="007D5F03">
        <w:rPr>
          <w:rFonts w:cstheme="minorHAnsi"/>
          <w:b/>
          <w:bCs/>
          <w:color w:val="4472C4" w:themeColor="accent1"/>
          <w:sz w:val="22"/>
          <w:szCs w:val="22"/>
        </w:rPr>
        <w:t>Flipk</w:t>
      </w:r>
      <w:r w:rsidR="007D5F03">
        <w:rPr>
          <w:rFonts w:cstheme="minorHAnsi"/>
          <w:b/>
          <w:bCs/>
          <w:color w:val="4472C4" w:themeColor="accent1"/>
          <w:sz w:val="22"/>
          <w:szCs w:val="22"/>
        </w:rPr>
        <w:t>art</w:t>
      </w:r>
      <w:r w:rsidRPr="007D5F03">
        <w:rPr>
          <w:rFonts w:cstheme="minorHAnsi"/>
          <w:b/>
          <w:bCs/>
          <w:color w:val="4472C4" w:themeColor="accent1"/>
          <w:sz w:val="22"/>
          <w:szCs w:val="22"/>
        </w:rPr>
        <w:t xml:space="preserve"> </w:t>
      </w:r>
      <w:hyperlink r:id="rId14" w:history="1">
        <w:r w:rsidR="007D5F03">
          <w:rPr>
            <w:rStyle w:val="Hyperlink"/>
            <w:rFonts w:cstheme="minorHAnsi"/>
            <w:b/>
            <w:bCs/>
            <w:sz w:val="22"/>
            <w:szCs w:val="22"/>
          </w:rPr>
          <w:t>(https://www.flipkart.com/)</w:t>
        </w:r>
      </w:hyperlink>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t xml:space="preserve">          </w:t>
      </w:r>
      <w:r w:rsidR="007D5F03">
        <w:rPr>
          <w:rFonts w:cstheme="minorHAnsi"/>
          <w:b/>
          <w:bCs/>
          <w:color w:val="4472C4" w:themeColor="accent1"/>
          <w:sz w:val="22"/>
          <w:szCs w:val="22"/>
        </w:rPr>
        <w:tab/>
      </w:r>
      <w:r w:rsidRPr="007D5F03">
        <w:rPr>
          <w:rFonts w:cstheme="minorHAnsi"/>
          <w:b/>
          <w:bCs/>
          <w:color w:val="4472C4" w:themeColor="accent1"/>
          <w:sz w:val="22"/>
          <w:szCs w:val="22"/>
        </w:rPr>
        <w:tab/>
        <w:t xml:space="preserve">        Jul 2013 – Jul 2016</w:t>
      </w:r>
    </w:p>
    <w:p w14:paraId="3CC64559" w14:textId="7C95BC57" w:rsidR="008B2CB6" w:rsidRPr="00077904" w:rsidRDefault="008B2CB6" w:rsidP="008B2CB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Location: India</w:t>
      </w:r>
    </w:p>
    <w:p w14:paraId="505DA555" w14:textId="77777777" w:rsidR="008B2CB6" w:rsidRPr="00077904" w:rsidRDefault="008B2CB6" w:rsidP="008B2CB6">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Senior Consultant – Full Stack Developer (Python)</w:t>
      </w:r>
    </w:p>
    <w:p w14:paraId="1F3E0CD8" w14:textId="77777777" w:rsidR="006E738B" w:rsidRPr="00674FC6" w:rsidRDefault="006E738B" w:rsidP="006E738B">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00317A04" w14:textId="05229F75" w:rsidR="006E738B" w:rsidRPr="007D5F03" w:rsidRDefault="007D5F03" w:rsidP="006E738B">
      <w:pPr>
        <w:spacing w:before="240" w:line="276" w:lineRule="auto"/>
        <w:jc w:val="both"/>
        <w:rPr>
          <w:sz w:val="22"/>
          <w:szCs w:val="22"/>
        </w:rPr>
      </w:pPr>
      <w:r w:rsidRPr="007D5F03">
        <w:rPr>
          <w:sz w:val="22"/>
          <w:szCs w:val="22"/>
        </w:rPr>
        <w:t xml:space="preserve">Led the development of a </w:t>
      </w:r>
      <w:r w:rsidRPr="007D5F03">
        <w:rPr>
          <w:b/>
          <w:bCs/>
          <w:sz w:val="22"/>
          <w:szCs w:val="22"/>
        </w:rPr>
        <w:t>customer service and order management portal</w:t>
      </w:r>
      <w:r w:rsidRPr="007D5F03">
        <w:rPr>
          <w:sz w:val="22"/>
          <w:szCs w:val="22"/>
        </w:rPr>
        <w:t xml:space="preserve"> for </w:t>
      </w:r>
      <w:r w:rsidRPr="007D5F03">
        <w:rPr>
          <w:b/>
          <w:bCs/>
          <w:sz w:val="22"/>
          <w:szCs w:val="22"/>
        </w:rPr>
        <w:t>Flipkart’s retail and e-commerce operations</w:t>
      </w:r>
      <w:r w:rsidRPr="007D5F03">
        <w:rPr>
          <w:sz w:val="22"/>
          <w:szCs w:val="22"/>
        </w:rPr>
        <w:t xml:space="preserve">, replacing multiple legacy tools with a unified </w:t>
      </w:r>
      <w:r w:rsidRPr="007D5F03">
        <w:rPr>
          <w:b/>
          <w:bCs/>
          <w:sz w:val="22"/>
          <w:szCs w:val="22"/>
        </w:rPr>
        <w:t>web-based platform</w:t>
      </w:r>
      <w:r w:rsidRPr="007D5F03">
        <w:rPr>
          <w:sz w:val="22"/>
          <w:szCs w:val="22"/>
        </w:rPr>
        <w:t xml:space="preserve"> built using </w:t>
      </w:r>
      <w:r w:rsidRPr="007D5F03">
        <w:rPr>
          <w:b/>
          <w:bCs/>
          <w:sz w:val="22"/>
          <w:szCs w:val="22"/>
        </w:rPr>
        <w:t>Python (Flask)</w:t>
      </w:r>
      <w:r w:rsidRPr="007D5F03">
        <w:rPr>
          <w:sz w:val="22"/>
          <w:szCs w:val="22"/>
        </w:rPr>
        <w:t xml:space="preserve"> and </w:t>
      </w:r>
      <w:r w:rsidRPr="007D5F03">
        <w:rPr>
          <w:b/>
          <w:bCs/>
          <w:sz w:val="22"/>
          <w:szCs w:val="22"/>
        </w:rPr>
        <w:t>AngularJS</w:t>
      </w:r>
      <w:r w:rsidRPr="007D5F03">
        <w:rPr>
          <w:sz w:val="22"/>
          <w:szCs w:val="22"/>
        </w:rPr>
        <w:t xml:space="preserve">. The solution streamlined </w:t>
      </w:r>
      <w:r w:rsidRPr="007D5F03">
        <w:rPr>
          <w:b/>
          <w:bCs/>
          <w:sz w:val="22"/>
          <w:szCs w:val="22"/>
        </w:rPr>
        <w:t>case management</w:t>
      </w:r>
      <w:r w:rsidRPr="007D5F03">
        <w:rPr>
          <w:sz w:val="22"/>
          <w:szCs w:val="22"/>
        </w:rPr>
        <w:t xml:space="preserve">, </w:t>
      </w:r>
      <w:r w:rsidRPr="007D5F03">
        <w:rPr>
          <w:b/>
          <w:bCs/>
          <w:sz w:val="22"/>
          <w:szCs w:val="22"/>
        </w:rPr>
        <w:t>returns and order tracking</w:t>
      </w:r>
      <w:r w:rsidRPr="007D5F03">
        <w:rPr>
          <w:sz w:val="22"/>
          <w:szCs w:val="22"/>
        </w:rPr>
        <w:t xml:space="preserve">, and </w:t>
      </w:r>
      <w:r w:rsidRPr="007D5F03">
        <w:rPr>
          <w:b/>
          <w:bCs/>
          <w:sz w:val="22"/>
          <w:szCs w:val="22"/>
        </w:rPr>
        <w:t>workflow automation</w:t>
      </w:r>
      <w:r w:rsidRPr="007D5F03">
        <w:rPr>
          <w:sz w:val="22"/>
          <w:szCs w:val="22"/>
        </w:rPr>
        <w:t xml:space="preserve"> across departments, reducing response times and improving agent productivity and customer satisfaction.</w:t>
      </w:r>
    </w:p>
    <w:p w14:paraId="3EA6AD24" w14:textId="77777777" w:rsidR="006E738B" w:rsidRDefault="006E738B" w:rsidP="006E738B">
      <w:pPr>
        <w:spacing w:before="240" w:line="240" w:lineRule="auto"/>
        <w:jc w:val="both"/>
        <w:rPr>
          <w:rFonts w:eastAsia="Times New Roman" w:cstheme="minorHAnsi"/>
          <w:kern w:val="0"/>
          <w:sz w:val="22"/>
          <w:szCs w:val="22"/>
          <w14:ligatures w14:val="none"/>
        </w:rPr>
      </w:pPr>
      <w:r w:rsidRPr="002F484C">
        <w:rPr>
          <w:rFonts w:cstheme="minorHAnsi"/>
          <w:b/>
          <w:bCs/>
          <w:color w:val="4472C4" w:themeColor="accent1"/>
        </w:rPr>
        <w:t>RESPONSIBILITIES</w:t>
      </w:r>
      <w:r w:rsidRPr="007D5F03">
        <w:rPr>
          <w:rFonts w:eastAsia="Times New Roman" w:cstheme="minorHAnsi"/>
          <w:kern w:val="0"/>
          <w:sz w:val="22"/>
          <w:szCs w:val="22"/>
          <w14:ligatures w14:val="none"/>
        </w:rPr>
        <w:t xml:space="preserve"> </w:t>
      </w:r>
    </w:p>
    <w:p w14:paraId="47D59F7C" w14:textId="10B9B021" w:rsidR="007D5F03" w:rsidRPr="007D5F03" w:rsidRDefault="007D5F03" w:rsidP="006E738B">
      <w:pPr>
        <w:numPr>
          <w:ilvl w:val="0"/>
          <w:numId w:val="9"/>
        </w:numPr>
        <w:spacing w:before="240"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Designed a </w:t>
      </w:r>
      <w:r w:rsidRPr="007D5F03">
        <w:rPr>
          <w:rFonts w:eastAsia="Times New Roman" w:cstheme="minorHAnsi"/>
          <w:b/>
          <w:bCs/>
          <w:kern w:val="0"/>
          <w:sz w:val="22"/>
          <w:szCs w:val="22"/>
          <w14:ligatures w14:val="none"/>
        </w:rPr>
        <w:t>scalable three-tier architecture</w:t>
      </w:r>
      <w:r w:rsidRPr="007D5F03">
        <w:rPr>
          <w:rFonts w:eastAsia="Times New Roman" w:cstheme="minorHAnsi"/>
          <w:kern w:val="0"/>
          <w:sz w:val="22"/>
          <w:szCs w:val="22"/>
          <w14:ligatures w14:val="none"/>
        </w:rPr>
        <w:t xml:space="preserve"> using </w:t>
      </w:r>
      <w:r w:rsidRPr="007D5F03">
        <w:rPr>
          <w:rFonts w:eastAsia="Times New Roman" w:cstheme="minorHAnsi"/>
          <w:b/>
          <w:bCs/>
          <w:kern w:val="0"/>
          <w:sz w:val="22"/>
          <w:szCs w:val="22"/>
          <w14:ligatures w14:val="none"/>
        </w:rPr>
        <w:t>Flask microservices</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AngularJS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PostgreSQL</w:t>
      </w:r>
      <w:r w:rsidRPr="007D5F03">
        <w:rPr>
          <w:rFonts w:eastAsia="Times New Roman" w:cstheme="minorHAnsi"/>
          <w:kern w:val="0"/>
          <w:sz w:val="22"/>
          <w:szCs w:val="22"/>
          <w14:ligatures w14:val="none"/>
        </w:rPr>
        <w:t>, improving modularity and maintainability.</w:t>
      </w:r>
    </w:p>
    <w:p w14:paraId="695424FF" w14:textId="77777777" w:rsidR="007D5F03" w:rsidRPr="007D5F03" w:rsidRDefault="007D5F03">
      <w:pPr>
        <w:numPr>
          <w:ilvl w:val="0"/>
          <w:numId w:val="9"/>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Defined </w:t>
      </w:r>
      <w:r w:rsidRPr="007D5F03">
        <w:rPr>
          <w:rFonts w:eastAsia="Times New Roman" w:cstheme="minorHAnsi"/>
          <w:b/>
          <w:bCs/>
          <w:kern w:val="0"/>
          <w:sz w:val="22"/>
          <w:szCs w:val="22"/>
          <w14:ligatures w14:val="none"/>
        </w:rPr>
        <w:t>API schemas</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data flow models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integration patterns</w:t>
      </w:r>
      <w:r w:rsidRPr="007D5F03">
        <w:rPr>
          <w:rFonts w:eastAsia="Times New Roman" w:cstheme="minorHAnsi"/>
          <w:kern w:val="0"/>
          <w:sz w:val="22"/>
          <w:szCs w:val="22"/>
          <w14:ligatures w14:val="none"/>
        </w:rPr>
        <w:t xml:space="preserve"> connecting warehouse, logistics, and CRM systems.</w:t>
      </w:r>
    </w:p>
    <w:p w14:paraId="5C1C3961" w14:textId="77777777" w:rsidR="007D5F03" w:rsidRPr="007D5F03" w:rsidRDefault="007D5F03">
      <w:pPr>
        <w:numPr>
          <w:ilvl w:val="0"/>
          <w:numId w:val="9"/>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Migrated existing customer-service modules from monolithic Java applications to </w:t>
      </w:r>
      <w:r w:rsidRPr="007D5F03">
        <w:rPr>
          <w:rFonts w:eastAsia="Times New Roman" w:cstheme="minorHAnsi"/>
          <w:b/>
          <w:bCs/>
          <w:kern w:val="0"/>
          <w:sz w:val="22"/>
          <w:szCs w:val="22"/>
          <w14:ligatures w14:val="none"/>
        </w:rPr>
        <w:t>Python-based REST APIs</w:t>
      </w:r>
      <w:r w:rsidRPr="007D5F03">
        <w:rPr>
          <w:rFonts w:eastAsia="Times New Roman" w:cstheme="minorHAnsi"/>
          <w:kern w:val="0"/>
          <w:sz w:val="22"/>
          <w:szCs w:val="22"/>
          <w14:ligatures w14:val="none"/>
        </w:rPr>
        <w:t>.</w:t>
      </w:r>
    </w:p>
    <w:p w14:paraId="369EAA29" w14:textId="6EEA6A0B" w:rsidR="007D5F03" w:rsidRP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Built and optimized </w:t>
      </w:r>
      <w:r w:rsidRPr="007D5F03">
        <w:rPr>
          <w:rFonts w:eastAsia="Times New Roman" w:cstheme="minorHAnsi"/>
          <w:b/>
          <w:bCs/>
          <w:kern w:val="0"/>
          <w:sz w:val="22"/>
          <w:szCs w:val="22"/>
          <w14:ligatures w14:val="none"/>
        </w:rPr>
        <w:t>Flask REST APIs</w:t>
      </w:r>
      <w:r w:rsidRPr="007D5F03">
        <w:rPr>
          <w:rFonts w:eastAsia="Times New Roman" w:cstheme="minorHAnsi"/>
          <w:kern w:val="0"/>
          <w:sz w:val="22"/>
          <w:szCs w:val="22"/>
          <w14:ligatures w14:val="none"/>
        </w:rPr>
        <w:t xml:space="preserve"> for order creation, case tracking, and SLA monitoring, improving response time.</w:t>
      </w:r>
    </w:p>
    <w:p w14:paraId="7FF2AA8D" w14:textId="77777777" w:rsid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Implemented </w:t>
      </w:r>
      <w:r w:rsidRPr="007D5F03">
        <w:rPr>
          <w:rFonts w:eastAsia="Times New Roman" w:cstheme="minorHAnsi"/>
          <w:b/>
          <w:bCs/>
          <w:kern w:val="0"/>
          <w:sz w:val="22"/>
          <w:szCs w:val="22"/>
          <w14:ligatures w14:val="none"/>
        </w:rPr>
        <w:t>Celery + Redis</w:t>
      </w:r>
      <w:r w:rsidRPr="007D5F03">
        <w:rPr>
          <w:rFonts w:eastAsia="Times New Roman" w:cstheme="minorHAnsi"/>
          <w:kern w:val="0"/>
          <w:sz w:val="22"/>
          <w:szCs w:val="22"/>
          <w14:ligatures w14:val="none"/>
        </w:rPr>
        <w:t xml:space="preserve"> task queues for asynchronous operations such as shipment status updates and notifications.</w:t>
      </w:r>
    </w:p>
    <w:p w14:paraId="713C99C7" w14:textId="1557DE18" w:rsidR="000F468B" w:rsidRPr="007D5F03" w:rsidRDefault="000F468B">
      <w:pPr>
        <w:numPr>
          <w:ilvl w:val="0"/>
          <w:numId w:val="10"/>
        </w:numPr>
        <w:spacing w:after="0" w:line="240" w:lineRule="auto"/>
        <w:jc w:val="both"/>
        <w:rPr>
          <w:rFonts w:eastAsia="Times New Roman" w:cstheme="minorHAnsi"/>
          <w:kern w:val="0"/>
          <w:sz w:val="22"/>
          <w:szCs w:val="22"/>
          <w14:ligatures w14:val="none"/>
        </w:rPr>
      </w:pPr>
      <w:r w:rsidRPr="000F468B">
        <w:rPr>
          <w:rFonts w:eastAsia="Times New Roman" w:cstheme="minorHAnsi"/>
          <w:kern w:val="0"/>
          <w:sz w:val="22"/>
          <w:szCs w:val="22"/>
          <w14:ligatures w14:val="none"/>
        </w:rPr>
        <w:lastRenderedPageBreak/>
        <w:t xml:space="preserve">Implemented </w:t>
      </w:r>
      <w:r w:rsidRPr="000F468B">
        <w:rPr>
          <w:rFonts w:eastAsia="Times New Roman" w:cstheme="minorHAnsi"/>
          <w:b/>
          <w:bCs/>
          <w:kern w:val="0"/>
          <w:sz w:val="22"/>
          <w:szCs w:val="22"/>
          <w14:ligatures w14:val="none"/>
        </w:rPr>
        <w:t>Node.js</w:t>
      </w:r>
      <w:r w:rsidRPr="000F468B">
        <w:rPr>
          <w:rFonts w:eastAsia="Times New Roman" w:cstheme="minorHAnsi"/>
          <w:kern w:val="0"/>
          <w:sz w:val="22"/>
          <w:szCs w:val="22"/>
          <w14:ligatures w14:val="none"/>
        </w:rPr>
        <w:t xml:space="preserve"> services for real-time notification dispatch, log processing, and background job orchestration, leveraging its non-blocking I/O for high-volume e-commerce workflows.</w:t>
      </w:r>
    </w:p>
    <w:p w14:paraId="5956771F" w14:textId="77777777" w:rsidR="007D5F03" w:rsidRP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Developed </w:t>
      </w:r>
      <w:r w:rsidRPr="007D5F03">
        <w:rPr>
          <w:rFonts w:eastAsia="Times New Roman" w:cstheme="minorHAnsi"/>
          <w:b/>
          <w:bCs/>
          <w:kern w:val="0"/>
          <w:sz w:val="22"/>
          <w:szCs w:val="22"/>
          <w14:ligatures w14:val="none"/>
        </w:rPr>
        <w:t>middleware for authentication, caching, and error handling</w:t>
      </w:r>
      <w:r w:rsidRPr="007D5F03">
        <w:rPr>
          <w:rFonts w:eastAsia="Times New Roman" w:cstheme="minorHAnsi"/>
          <w:kern w:val="0"/>
          <w:sz w:val="22"/>
          <w:szCs w:val="22"/>
          <w14:ligatures w14:val="none"/>
        </w:rPr>
        <w:t>, enhancing performance and reliability.</w:t>
      </w:r>
    </w:p>
    <w:p w14:paraId="5E2F184F" w14:textId="77777777" w:rsidR="00C173F7" w:rsidRDefault="00C173F7">
      <w:pPr>
        <w:numPr>
          <w:ilvl w:val="0"/>
          <w:numId w:val="11"/>
        </w:numPr>
        <w:spacing w:after="0" w:line="240" w:lineRule="auto"/>
        <w:jc w:val="both"/>
        <w:rPr>
          <w:rFonts w:eastAsia="Times New Roman" w:cstheme="minorHAnsi"/>
          <w:kern w:val="0"/>
          <w:sz w:val="22"/>
          <w:szCs w:val="22"/>
          <w14:ligatures w14:val="none"/>
        </w:rPr>
      </w:pPr>
      <w:r w:rsidRPr="00C173F7">
        <w:rPr>
          <w:rFonts w:eastAsia="Times New Roman" w:cstheme="minorHAnsi"/>
          <w:kern w:val="0"/>
          <w:sz w:val="22"/>
          <w:szCs w:val="22"/>
          <w14:ligatures w14:val="none"/>
        </w:rPr>
        <w:t xml:space="preserve">Developed </w:t>
      </w:r>
      <w:r w:rsidRPr="00C173F7">
        <w:rPr>
          <w:rFonts w:eastAsia="Times New Roman" w:cstheme="minorHAnsi"/>
          <w:b/>
          <w:bCs/>
          <w:kern w:val="0"/>
          <w:sz w:val="22"/>
          <w:szCs w:val="22"/>
          <w14:ligatures w14:val="none"/>
        </w:rPr>
        <w:t>dynamic, single-page interfaces</w:t>
      </w:r>
      <w:r w:rsidRPr="00C173F7">
        <w:rPr>
          <w:rFonts w:eastAsia="Times New Roman" w:cstheme="minorHAnsi"/>
          <w:kern w:val="0"/>
          <w:sz w:val="22"/>
          <w:szCs w:val="22"/>
          <w14:ligatures w14:val="none"/>
        </w:rPr>
        <w:t xml:space="preserve"> using </w:t>
      </w:r>
      <w:r w:rsidRPr="00C173F7">
        <w:rPr>
          <w:rFonts w:eastAsia="Times New Roman" w:cstheme="minorHAnsi"/>
          <w:b/>
          <w:bCs/>
          <w:kern w:val="0"/>
          <w:sz w:val="22"/>
          <w:szCs w:val="22"/>
          <w14:ligatures w14:val="none"/>
        </w:rPr>
        <w:t>AngularJS 1.4</w:t>
      </w:r>
      <w:r w:rsidRPr="00C173F7">
        <w:rPr>
          <w:rFonts w:eastAsia="Times New Roman" w:cstheme="minorHAnsi"/>
          <w:kern w:val="0"/>
          <w:sz w:val="22"/>
          <w:szCs w:val="22"/>
          <w14:ligatures w14:val="none"/>
        </w:rPr>
        <w:t xml:space="preserve">, </w:t>
      </w:r>
      <w:r w:rsidRPr="00C173F7">
        <w:rPr>
          <w:rFonts w:eastAsia="Times New Roman" w:cstheme="minorHAnsi"/>
          <w:b/>
          <w:bCs/>
          <w:kern w:val="0"/>
          <w:sz w:val="22"/>
          <w:szCs w:val="22"/>
          <w14:ligatures w14:val="none"/>
        </w:rPr>
        <w:t>Bootstrap 3</w:t>
      </w:r>
      <w:r w:rsidRPr="00C173F7">
        <w:rPr>
          <w:rFonts w:eastAsia="Times New Roman" w:cstheme="minorHAnsi"/>
          <w:kern w:val="0"/>
          <w:sz w:val="22"/>
          <w:szCs w:val="22"/>
          <w14:ligatures w14:val="none"/>
        </w:rPr>
        <w:t xml:space="preserve">, and </w:t>
      </w:r>
      <w:r w:rsidRPr="00C173F7">
        <w:rPr>
          <w:rFonts w:eastAsia="Times New Roman" w:cstheme="minorHAnsi"/>
          <w:b/>
          <w:bCs/>
          <w:kern w:val="0"/>
          <w:sz w:val="22"/>
          <w:szCs w:val="22"/>
          <w14:ligatures w14:val="none"/>
        </w:rPr>
        <w:t>custom JavaScript</w:t>
      </w:r>
      <w:r w:rsidRPr="00C173F7">
        <w:rPr>
          <w:rFonts w:eastAsia="Times New Roman" w:cstheme="minorHAnsi"/>
          <w:kern w:val="0"/>
          <w:sz w:val="22"/>
          <w:szCs w:val="22"/>
          <w14:ligatures w14:val="none"/>
        </w:rPr>
        <w:t>, providing a unified agent experience</w:t>
      </w:r>
      <w:r>
        <w:rPr>
          <w:rFonts w:eastAsia="Times New Roman" w:cstheme="minorHAnsi"/>
          <w:kern w:val="0"/>
          <w:sz w:val="22"/>
          <w:szCs w:val="22"/>
          <w14:ligatures w14:val="none"/>
        </w:rPr>
        <w:t>.</w:t>
      </w:r>
    </w:p>
    <w:p w14:paraId="09231AE5" w14:textId="28BFB929" w:rsidR="007D5F03" w:rsidRPr="007D5F03" w:rsidRDefault="007D5F03">
      <w:pPr>
        <w:numPr>
          <w:ilvl w:val="0"/>
          <w:numId w:val="11"/>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Built </w:t>
      </w:r>
      <w:r w:rsidRPr="007D5F03">
        <w:rPr>
          <w:rFonts w:eastAsia="Times New Roman" w:cstheme="minorHAnsi"/>
          <w:b/>
          <w:bCs/>
          <w:kern w:val="0"/>
          <w:sz w:val="22"/>
          <w:szCs w:val="22"/>
          <w14:ligatures w14:val="none"/>
        </w:rPr>
        <w:t>dynamic dashboards</w:t>
      </w:r>
      <w:r w:rsidRPr="007D5F03">
        <w:rPr>
          <w:rFonts w:eastAsia="Times New Roman" w:cstheme="minorHAnsi"/>
          <w:kern w:val="0"/>
          <w:sz w:val="22"/>
          <w:szCs w:val="22"/>
          <w14:ligatures w14:val="none"/>
        </w:rPr>
        <w:t xml:space="preserve"> and data-driven components for real-time order visibility and performance KPIs.</w:t>
      </w:r>
    </w:p>
    <w:p w14:paraId="22CB76E5" w14:textId="77777777" w:rsidR="007D5F03" w:rsidRPr="007D5F03" w:rsidRDefault="007D5F03">
      <w:pPr>
        <w:numPr>
          <w:ilvl w:val="0"/>
          <w:numId w:val="11"/>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Collaborated with UX teams to optimize workflows and reduce screen load times.</w:t>
      </w:r>
    </w:p>
    <w:p w14:paraId="099935D0" w14:textId="77777777" w:rsid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Integrated with </w:t>
      </w:r>
      <w:r w:rsidRPr="007D5F03">
        <w:rPr>
          <w:rFonts w:eastAsia="Times New Roman" w:cstheme="minorHAnsi"/>
          <w:b/>
          <w:bCs/>
          <w:kern w:val="0"/>
          <w:sz w:val="22"/>
          <w:szCs w:val="22"/>
          <w14:ligatures w14:val="none"/>
        </w:rPr>
        <w:t>Flipkart’s internal APIs</w:t>
      </w:r>
      <w:r w:rsidRPr="007D5F03">
        <w:rPr>
          <w:rFonts w:eastAsia="Times New Roman" w:cstheme="minorHAnsi"/>
          <w:kern w:val="0"/>
          <w:sz w:val="22"/>
          <w:szCs w:val="22"/>
          <w14:ligatures w14:val="none"/>
        </w:rPr>
        <w:t xml:space="preserve"> and external vendor systems for logistics, returns, and payment reconciliation.</w:t>
      </w:r>
    </w:p>
    <w:p w14:paraId="4A7848FA" w14:textId="4BA9A3AC" w:rsidR="000F468B" w:rsidRDefault="000F468B">
      <w:pPr>
        <w:numPr>
          <w:ilvl w:val="0"/>
          <w:numId w:val="12"/>
        </w:numPr>
        <w:spacing w:after="0" w:line="240" w:lineRule="auto"/>
        <w:jc w:val="both"/>
        <w:rPr>
          <w:rFonts w:eastAsia="Times New Roman" w:cstheme="minorHAnsi"/>
          <w:kern w:val="0"/>
          <w:sz w:val="22"/>
          <w:szCs w:val="22"/>
          <w14:ligatures w14:val="none"/>
        </w:rPr>
      </w:pPr>
      <w:r w:rsidRPr="000F468B">
        <w:rPr>
          <w:rFonts w:eastAsia="Times New Roman" w:cstheme="minorHAnsi"/>
          <w:kern w:val="0"/>
          <w:sz w:val="22"/>
          <w:szCs w:val="22"/>
          <w14:ligatures w14:val="none"/>
        </w:rPr>
        <w:t xml:space="preserve">Created </w:t>
      </w:r>
      <w:r w:rsidRPr="000F468B">
        <w:rPr>
          <w:rFonts w:eastAsia="Times New Roman" w:cstheme="minorHAnsi"/>
          <w:b/>
          <w:bCs/>
          <w:kern w:val="0"/>
          <w:sz w:val="22"/>
          <w:szCs w:val="22"/>
          <w14:ligatures w14:val="none"/>
        </w:rPr>
        <w:t>Node.js</w:t>
      </w:r>
      <w:r w:rsidRPr="000F468B">
        <w:rPr>
          <w:rFonts w:eastAsia="Times New Roman" w:cstheme="minorHAnsi"/>
          <w:kern w:val="0"/>
          <w:sz w:val="22"/>
          <w:szCs w:val="22"/>
          <w14:ligatures w14:val="none"/>
        </w:rPr>
        <w:t xml:space="preserve"> scripts for </w:t>
      </w:r>
      <w:r w:rsidRPr="000F468B">
        <w:rPr>
          <w:rFonts w:eastAsia="Times New Roman" w:cstheme="minorHAnsi"/>
          <w:b/>
          <w:bCs/>
          <w:kern w:val="0"/>
          <w:sz w:val="22"/>
          <w:szCs w:val="22"/>
          <w14:ligatures w14:val="none"/>
        </w:rPr>
        <w:t>integration utilities, webhook handlers</w:t>
      </w:r>
      <w:r w:rsidRPr="000F468B">
        <w:rPr>
          <w:rFonts w:eastAsia="Times New Roman" w:cstheme="minorHAnsi"/>
          <w:kern w:val="0"/>
          <w:sz w:val="22"/>
          <w:szCs w:val="22"/>
          <w14:ligatures w14:val="none"/>
        </w:rPr>
        <w:t>, and developer tooling to support rapid workflows across customer service and logistics systems.</w:t>
      </w:r>
    </w:p>
    <w:p w14:paraId="449326E5" w14:textId="5A7F602F" w:rsidR="006F3C69" w:rsidRPr="007D5F03" w:rsidRDefault="006F3C69">
      <w:pPr>
        <w:numPr>
          <w:ilvl w:val="0"/>
          <w:numId w:val="12"/>
        </w:numPr>
        <w:spacing w:after="0" w:line="240" w:lineRule="auto"/>
        <w:jc w:val="both"/>
        <w:rPr>
          <w:rFonts w:eastAsia="Times New Roman" w:cstheme="minorHAnsi"/>
          <w:kern w:val="0"/>
          <w:sz w:val="22"/>
          <w:szCs w:val="22"/>
          <w14:ligatures w14:val="none"/>
        </w:rPr>
      </w:pPr>
      <w:r w:rsidRPr="006F3C69">
        <w:rPr>
          <w:rFonts w:eastAsia="Times New Roman" w:cstheme="minorHAnsi"/>
          <w:kern w:val="0"/>
          <w:sz w:val="22"/>
          <w:szCs w:val="22"/>
          <w14:ligatures w14:val="none"/>
        </w:rPr>
        <w:t>Optimized</w:t>
      </w:r>
      <w:r w:rsidRPr="006F3C69">
        <w:rPr>
          <w:rFonts w:eastAsia="Times New Roman" w:cstheme="minorHAnsi"/>
          <w:b/>
          <w:bCs/>
          <w:kern w:val="0"/>
          <w:sz w:val="22"/>
          <w:szCs w:val="22"/>
          <w14:ligatures w14:val="none"/>
        </w:rPr>
        <w:t xml:space="preserve"> JavaScript bundle size</w:t>
      </w:r>
      <w:r w:rsidRPr="006F3C69">
        <w:rPr>
          <w:rFonts w:eastAsia="Times New Roman" w:cstheme="minorHAnsi"/>
          <w:kern w:val="0"/>
          <w:sz w:val="22"/>
          <w:szCs w:val="22"/>
          <w14:ligatures w14:val="none"/>
        </w:rPr>
        <w:t xml:space="preserve"> using Gulp and minification, improving initial load time</w:t>
      </w:r>
      <w:r>
        <w:rPr>
          <w:rFonts w:eastAsia="Times New Roman" w:cstheme="minorHAnsi"/>
          <w:kern w:val="0"/>
          <w:sz w:val="22"/>
          <w:szCs w:val="22"/>
          <w14:ligatures w14:val="none"/>
        </w:rPr>
        <w:t>.</w:t>
      </w:r>
    </w:p>
    <w:p w14:paraId="55B2158C" w14:textId="77777777" w:rsidR="007D5F03" w:rsidRP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Automated </w:t>
      </w:r>
      <w:r w:rsidRPr="007D5F03">
        <w:rPr>
          <w:rFonts w:eastAsia="Times New Roman" w:cstheme="minorHAnsi"/>
          <w:b/>
          <w:bCs/>
          <w:kern w:val="0"/>
          <w:sz w:val="22"/>
          <w:szCs w:val="22"/>
          <w14:ligatures w14:val="none"/>
        </w:rPr>
        <w:t>data ingestion and transformation</w:t>
      </w:r>
      <w:r w:rsidRPr="007D5F03">
        <w:rPr>
          <w:rFonts w:eastAsia="Times New Roman" w:cstheme="minorHAnsi"/>
          <w:kern w:val="0"/>
          <w:sz w:val="22"/>
          <w:szCs w:val="22"/>
          <w14:ligatures w14:val="none"/>
        </w:rPr>
        <w:t xml:space="preserve"> using Python scripts and SQL procedures for nightly reporting.</w:t>
      </w:r>
    </w:p>
    <w:p w14:paraId="2BF18369" w14:textId="77777777" w:rsidR="007D5F03" w:rsidRP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Improved query performance and implemented </w:t>
      </w:r>
      <w:r w:rsidRPr="007D5F03">
        <w:rPr>
          <w:rFonts w:eastAsia="Times New Roman" w:cstheme="minorHAnsi"/>
          <w:b/>
          <w:bCs/>
          <w:kern w:val="0"/>
          <w:sz w:val="22"/>
          <w:szCs w:val="22"/>
          <w14:ligatures w14:val="none"/>
        </w:rPr>
        <w:t>Redis caching</w:t>
      </w:r>
      <w:r w:rsidRPr="007D5F03">
        <w:rPr>
          <w:rFonts w:eastAsia="Times New Roman" w:cstheme="minorHAnsi"/>
          <w:kern w:val="0"/>
          <w:sz w:val="22"/>
          <w:szCs w:val="22"/>
          <w14:ligatures w14:val="none"/>
        </w:rPr>
        <w:t>, reducing page load latency from 5 s to under 2 s.</w:t>
      </w:r>
    </w:p>
    <w:p w14:paraId="3E31CF69" w14:textId="117F8B54"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Automated </w:t>
      </w:r>
      <w:r w:rsidRPr="007D5F03">
        <w:rPr>
          <w:rFonts w:eastAsia="Times New Roman" w:cstheme="minorHAnsi"/>
          <w:b/>
          <w:bCs/>
          <w:kern w:val="0"/>
          <w:sz w:val="22"/>
          <w:szCs w:val="22"/>
          <w14:ligatures w14:val="none"/>
        </w:rPr>
        <w:t>unit, regression, and API tests</w:t>
      </w:r>
      <w:r w:rsidRPr="007D5F03">
        <w:rPr>
          <w:rFonts w:eastAsia="Times New Roman" w:cstheme="minorHAnsi"/>
          <w:kern w:val="0"/>
          <w:sz w:val="22"/>
          <w:szCs w:val="22"/>
          <w14:ligatures w14:val="none"/>
        </w:rPr>
        <w:t xml:space="preserve"> using </w:t>
      </w:r>
      <w:r w:rsidRPr="007D5F03">
        <w:rPr>
          <w:rFonts w:eastAsia="Times New Roman" w:cstheme="minorHAnsi"/>
          <w:b/>
          <w:bCs/>
          <w:kern w:val="0"/>
          <w:sz w:val="22"/>
          <w:szCs w:val="22"/>
          <w14:ligatures w14:val="none"/>
        </w:rPr>
        <w:t>Py</w:t>
      </w:r>
      <w:r w:rsidR="00365E10">
        <w:rPr>
          <w:rFonts w:eastAsia="Times New Roman" w:cstheme="minorHAnsi"/>
          <w:b/>
          <w:bCs/>
          <w:kern w:val="0"/>
          <w:sz w:val="22"/>
          <w:szCs w:val="22"/>
          <w14:ligatures w14:val="none"/>
        </w:rPr>
        <w:t xml:space="preserve"> </w:t>
      </w:r>
      <w:r w:rsidRPr="007D5F03">
        <w:rPr>
          <w:rFonts w:eastAsia="Times New Roman" w:cstheme="minorHAnsi"/>
          <w:b/>
          <w:bCs/>
          <w:kern w:val="0"/>
          <w:sz w:val="22"/>
          <w:szCs w:val="22"/>
          <w14:ligatures w14:val="none"/>
        </w:rPr>
        <w:t>Test</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Postman</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Selenium</w:t>
      </w:r>
      <w:r w:rsidRPr="007D5F03">
        <w:rPr>
          <w:rFonts w:eastAsia="Times New Roman" w:cstheme="minorHAnsi"/>
          <w:kern w:val="0"/>
          <w:sz w:val="22"/>
          <w:szCs w:val="22"/>
          <w14:ligatures w14:val="none"/>
        </w:rPr>
        <w:t>, improving defect detection rate.</w:t>
      </w:r>
    </w:p>
    <w:p w14:paraId="17EEB535" w14:textId="77777777"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Implemented </w:t>
      </w:r>
      <w:r w:rsidRPr="007D5F03">
        <w:rPr>
          <w:rFonts w:eastAsia="Times New Roman" w:cstheme="minorHAnsi"/>
          <w:b/>
          <w:bCs/>
          <w:kern w:val="0"/>
          <w:sz w:val="22"/>
          <w:szCs w:val="22"/>
          <w14:ligatures w14:val="none"/>
        </w:rPr>
        <w:t>CI/CD pipelines</w:t>
      </w:r>
      <w:r w:rsidRPr="007D5F03">
        <w:rPr>
          <w:rFonts w:eastAsia="Times New Roman" w:cstheme="minorHAnsi"/>
          <w:kern w:val="0"/>
          <w:sz w:val="22"/>
          <w:szCs w:val="22"/>
          <w14:ligatures w14:val="none"/>
        </w:rPr>
        <w:t xml:space="preserve"> with </w:t>
      </w:r>
      <w:r w:rsidRPr="007D5F03">
        <w:rPr>
          <w:rFonts w:eastAsia="Times New Roman" w:cstheme="minorHAnsi"/>
          <w:b/>
          <w:bCs/>
          <w:kern w:val="0"/>
          <w:sz w:val="22"/>
          <w:szCs w:val="22"/>
          <w14:ligatures w14:val="none"/>
        </w:rPr>
        <w:t>Jenkins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Git</w:t>
      </w:r>
      <w:r w:rsidRPr="007D5F03">
        <w:rPr>
          <w:rFonts w:eastAsia="Times New Roman" w:cstheme="minorHAnsi"/>
          <w:kern w:val="0"/>
          <w:sz w:val="22"/>
          <w:szCs w:val="22"/>
          <w14:ligatures w14:val="none"/>
        </w:rPr>
        <w:t>, enabling faster and safer deployments.</w:t>
      </w:r>
    </w:p>
    <w:p w14:paraId="3BAA5F5D" w14:textId="77777777"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Developed </w:t>
      </w:r>
      <w:r w:rsidRPr="007D5F03">
        <w:rPr>
          <w:rFonts w:eastAsia="Times New Roman" w:cstheme="minorHAnsi"/>
          <w:b/>
          <w:bCs/>
          <w:kern w:val="0"/>
          <w:sz w:val="22"/>
          <w:szCs w:val="22"/>
          <w14:ligatures w14:val="none"/>
        </w:rPr>
        <w:t>shell scripts</w:t>
      </w:r>
      <w:r w:rsidRPr="007D5F03">
        <w:rPr>
          <w:rFonts w:eastAsia="Times New Roman" w:cstheme="minorHAnsi"/>
          <w:kern w:val="0"/>
          <w:sz w:val="22"/>
          <w:szCs w:val="22"/>
          <w14:ligatures w14:val="none"/>
        </w:rPr>
        <w:t xml:space="preserve"> for routine server maintenance, health checks, and monitoring alerts.</w:t>
      </w:r>
    </w:p>
    <w:p w14:paraId="6BDD52FD" w14:textId="77777777"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Integrated </w:t>
      </w:r>
      <w:r w:rsidRPr="007D5F03">
        <w:rPr>
          <w:rFonts w:eastAsia="Times New Roman" w:cstheme="minorHAnsi"/>
          <w:b/>
          <w:bCs/>
          <w:kern w:val="0"/>
          <w:sz w:val="22"/>
          <w:szCs w:val="22"/>
          <w14:ligatures w14:val="none"/>
        </w:rPr>
        <w:t>OAuth2/JWT-based authentication</w:t>
      </w:r>
      <w:r w:rsidRPr="007D5F03">
        <w:rPr>
          <w:rFonts w:eastAsia="Times New Roman" w:cstheme="minorHAnsi"/>
          <w:kern w:val="0"/>
          <w:sz w:val="22"/>
          <w:szCs w:val="22"/>
          <w14:ligatures w14:val="none"/>
        </w:rPr>
        <w:t xml:space="preserve"> for secure user sessions and API access.</w:t>
      </w:r>
    </w:p>
    <w:p w14:paraId="24C5AF05" w14:textId="77777777"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Configured </w:t>
      </w:r>
      <w:r w:rsidRPr="007D5F03">
        <w:rPr>
          <w:rFonts w:eastAsia="Times New Roman" w:cstheme="minorHAnsi"/>
          <w:b/>
          <w:bCs/>
          <w:kern w:val="0"/>
          <w:sz w:val="22"/>
          <w:szCs w:val="22"/>
          <w14:ligatures w14:val="none"/>
        </w:rPr>
        <w:t>Logstash and Kibana dashboards</w:t>
      </w:r>
      <w:r w:rsidRPr="007D5F03">
        <w:rPr>
          <w:rFonts w:eastAsia="Times New Roman" w:cstheme="minorHAnsi"/>
          <w:kern w:val="0"/>
          <w:sz w:val="22"/>
          <w:szCs w:val="22"/>
          <w14:ligatures w14:val="none"/>
        </w:rPr>
        <w:t xml:space="preserve"> for application monitoring and proactive issue resolution.</w:t>
      </w:r>
    </w:p>
    <w:p w14:paraId="3244BCAB" w14:textId="77777777" w:rsid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Conducted </w:t>
      </w:r>
      <w:r w:rsidRPr="007D5F03">
        <w:rPr>
          <w:rFonts w:eastAsia="Times New Roman" w:cstheme="minorHAnsi"/>
          <w:b/>
          <w:bCs/>
          <w:kern w:val="0"/>
          <w:sz w:val="22"/>
          <w:szCs w:val="22"/>
          <w14:ligatures w14:val="none"/>
        </w:rPr>
        <w:t>load testing with Apache JMeter</w:t>
      </w:r>
      <w:r w:rsidRPr="007D5F03">
        <w:rPr>
          <w:rFonts w:eastAsia="Times New Roman" w:cstheme="minorHAnsi"/>
          <w:kern w:val="0"/>
          <w:sz w:val="22"/>
          <w:szCs w:val="22"/>
          <w14:ligatures w14:val="none"/>
        </w:rPr>
        <w:t xml:space="preserve"> to validate concurrency and optimize resource utilization</w:t>
      </w:r>
    </w:p>
    <w:p w14:paraId="60A88444" w14:textId="4EB93576"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Worked in </w:t>
      </w:r>
      <w:r w:rsidRPr="007D5F03">
        <w:rPr>
          <w:rFonts w:eastAsia="Times New Roman" w:cstheme="minorHAnsi"/>
          <w:b/>
          <w:bCs/>
          <w:kern w:val="0"/>
          <w:sz w:val="22"/>
          <w:szCs w:val="22"/>
          <w14:ligatures w14:val="none"/>
        </w:rPr>
        <w:t>Agile Scrum</w:t>
      </w:r>
      <w:r w:rsidRPr="007D5F03">
        <w:rPr>
          <w:rFonts w:eastAsia="Times New Roman" w:cstheme="minorHAnsi"/>
          <w:kern w:val="0"/>
          <w:sz w:val="22"/>
          <w:szCs w:val="22"/>
          <w14:ligatures w14:val="none"/>
        </w:rPr>
        <w:t xml:space="preserve"> sprints with business and QA teams to prioritize feature development and bug resolution.</w:t>
      </w:r>
    </w:p>
    <w:p w14:paraId="30259670" w14:textId="6F520F4B" w:rsidR="008A1320" w:rsidRPr="001972B0" w:rsidRDefault="007D5F03" w:rsidP="001972B0">
      <w:pPr>
        <w:numPr>
          <w:ilvl w:val="0"/>
          <w:numId w:val="15"/>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Mentored junior developers on </w:t>
      </w:r>
      <w:r w:rsidRPr="007D5F03">
        <w:rPr>
          <w:rFonts w:eastAsia="Times New Roman" w:cstheme="minorHAnsi"/>
          <w:b/>
          <w:bCs/>
          <w:kern w:val="0"/>
          <w:sz w:val="22"/>
          <w:szCs w:val="22"/>
          <w14:ligatures w14:val="none"/>
        </w:rPr>
        <w:t>Flask architecture, testing automation, and code quality standards</w:t>
      </w:r>
      <w:r w:rsidRPr="007D5F03">
        <w:rPr>
          <w:rFonts w:eastAsia="Times New Roman" w:cstheme="minorHAnsi"/>
          <w:kern w:val="0"/>
          <w:sz w:val="22"/>
          <w:szCs w:val="22"/>
          <w14:ligatures w14:val="none"/>
        </w:rPr>
        <w:t>.</w:t>
      </w:r>
    </w:p>
    <w:p w14:paraId="04955F80" w14:textId="77777777" w:rsidR="006E738B" w:rsidRDefault="006E738B" w:rsidP="006E738B">
      <w:pPr>
        <w:spacing w:before="240" w:after="0" w:line="240" w:lineRule="auto"/>
        <w:jc w:val="both"/>
        <w:rPr>
          <w:rFonts w:eastAsia="Times New Roman" w:cstheme="minorHAnsi"/>
          <w:kern w:val="0"/>
          <w:sz w:val="22"/>
          <w:szCs w:val="22"/>
          <w14:ligatures w14:val="none"/>
        </w:rPr>
      </w:pPr>
      <w:r w:rsidRPr="002F484C">
        <w:rPr>
          <w:rFonts w:cstheme="minorHAnsi"/>
          <w:b/>
          <w:bCs/>
          <w:color w:val="4472C4" w:themeColor="accent1"/>
        </w:rPr>
        <w:t>ENVIRONMENT</w:t>
      </w:r>
      <w:r w:rsidRPr="007D5F03">
        <w:rPr>
          <w:rFonts w:eastAsia="Times New Roman" w:cstheme="minorHAnsi"/>
          <w:kern w:val="0"/>
          <w:sz w:val="22"/>
          <w:szCs w:val="22"/>
          <w14:ligatures w14:val="none"/>
        </w:rPr>
        <w:t xml:space="preserve"> </w:t>
      </w:r>
    </w:p>
    <w:p w14:paraId="350F7E1E" w14:textId="7CDEA60E" w:rsidR="00D90386" w:rsidRPr="00D90386" w:rsidRDefault="007D5F03" w:rsidP="006E738B">
      <w:pPr>
        <w:spacing w:after="0" w:line="276" w:lineRule="auto"/>
        <w:jc w:val="both"/>
        <w:rPr>
          <w:rFonts w:cstheme="minorHAnsi"/>
          <w:color w:val="4472C4" w:themeColor="accent1"/>
          <w:sz w:val="22"/>
          <w:szCs w:val="22"/>
        </w:rPr>
      </w:pPr>
      <w:r w:rsidRPr="007D5F03">
        <w:rPr>
          <w:rFonts w:eastAsia="Times New Roman" w:cstheme="minorHAnsi"/>
          <w:kern w:val="0"/>
          <w:sz w:val="22"/>
          <w:szCs w:val="22"/>
          <w14:ligatures w14:val="none"/>
        </w:rPr>
        <w:t xml:space="preserve">Python 2.7 / 3.4, Flask 0.10, AngularJS 1.4, </w:t>
      </w:r>
      <w:r w:rsidR="009404A4">
        <w:rPr>
          <w:rFonts w:eastAsia="Times New Roman" w:cstheme="minorHAnsi"/>
          <w:kern w:val="0"/>
          <w:sz w:val="22"/>
          <w:szCs w:val="22"/>
          <w14:ligatures w14:val="none"/>
        </w:rPr>
        <w:t xml:space="preserve">Node.js, </w:t>
      </w:r>
      <w:r w:rsidRPr="007D5F03">
        <w:rPr>
          <w:rFonts w:eastAsia="Times New Roman" w:cstheme="minorHAnsi"/>
          <w:kern w:val="0"/>
          <w:sz w:val="22"/>
          <w:szCs w:val="22"/>
          <w14:ligatures w14:val="none"/>
        </w:rPr>
        <w:t>JavaScript ES5, HTML5, CSS3, Bootstrap 3, PostgreSQL, SQL Server 2012, Redis, REST, SOAP, JSON, XML, Jenkins, Git, Py</w:t>
      </w:r>
      <w:r w:rsidR="00365E10">
        <w:rPr>
          <w:rFonts w:eastAsia="Times New Roman" w:cstheme="minorHAnsi"/>
          <w:kern w:val="0"/>
          <w:sz w:val="22"/>
          <w:szCs w:val="22"/>
          <w14:ligatures w14:val="none"/>
        </w:rPr>
        <w:t xml:space="preserve"> </w:t>
      </w:r>
      <w:r w:rsidRPr="007D5F03">
        <w:rPr>
          <w:rFonts w:eastAsia="Times New Roman" w:cstheme="minorHAnsi"/>
          <w:kern w:val="0"/>
          <w:sz w:val="22"/>
          <w:szCs w:val="22"/>
          <w14:ligatures w14:val="none"/>
        </w:rPr>
        <w:t>Test, Selenium, JMeter, Logstash, Kibana, Shell Scripting, Agile / Scrum, Jira, Red Hat Enterprise Linux</w:t>
      </w:r>
      <w:r>
        <w:rPr>
          <w:rFonts w:eastAsia="Times New Roman" w:cstheme="minorHAnsi"/>
          <w:kern w:val="0"/>
          <w:sz w:val="22"/>
          <w:szCs w:val="22"/>
          <w14:ligatures w14:val="none"/>
        </w:rPr>
        <w:t>.</w:t>
      </w:r>
    </w:p>
    <w:sectPr w:rsidR="00D90386" w:rsidRPr="00D90386" w:rsidSect="00A651E9">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SimSun">
    <w:altName w:val="方正书宋_GBK"/>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59E"/>
    <w:multiLevelType w:val="multilevel"/>
    <w:tmpl w:val="E480B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9236F"/>
    <w:multiLevelType w:val="multilevel"/>
    <w:tmpl w:val="1332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1618E"/>
    <w:multiLevelType w:val="multilevel"/>
    <w:tmpl w:val="A514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77905"/>
    <w:multiLevelType w:val="multilevel"/>
    <w:tmpl w:val="0EE7790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24142C4"/>
    <w:multiLevelType w:val="multilevel"/>
    <w:tmpl w:val="10CA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2F569B"/>
    <w:multiLevelType w:val="multilevel"/>
    <w:tmpl w:val="688C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6B3DFC"/>
    <w:multiLevelType w:val="multilevel"/>
    <w:tmpl w:val="6B46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964A7"/>
    <w:multiLevelType w:val="multilevel"/>
    <w:tmpl w:val="58E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515F0"/>
    <w:multiLevelType w:val="hybridMultilevel"/>
    <w:tmpl w:val="780829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3FCA780D"/>
    <w:multiLevelType w:val="hybridMultilevel"/>
    <w:tmpl w:val="198C5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E14CCA"/>
    <w:multiLevelType w:val="multilevel"/>
    <w:tmpl w:val="5608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174F47"/>
    <w:multiLevelType w:val="multilevel"/>
    <w:tmpl w:val="592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D6D01"/>
    <w:multiLevelType w:val="multilevel"/>
    <w:tmpl w:val="26C0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250188"/>
    <w:multiLevelType w:val="multilevel"/>
    <w:tmpl w:val="FD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671C1D"/>
    <w:multiLevelType w:val="hybridMultilevel"/>
    <w:tmpl w:val="D0CA9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405A27"/>
    <w:multiLevelType w:val="multilevel"/>
    <w:tmpl w:val="AA14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E550CF"/>
    <w:multiLevelType w:val="multilevel"/>
    <w:tmpl w:val="9B2C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2714AC"/>
    <w:multiLevelType w:val="hybridMultilevel"/>
    <w:tmpl w:val="9D44B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298439">
    <w:abstractNumId w:val="14"/>
  </w:num>
  <w:num w:numId="2" w16cid:durableId="227883059">
    <w:abstractNumId w:val="9"/>
  </w:num>
  <w:num w:numId="3" w16cid:durableId="614214829">
    <w:abstractNumId w:val="16"/>
  </w:num>
  <w:num w:numId="4" w16cid:durableId="1647778736">
    <w:abstractNumId w:val="1"/>
  </w:num>
  <w:num w:numId="5" w16cid:durableId="93985483">
    <w:abstractNumId w:val="7"/>
  </w:num>
  <w:num w:numId="6" w16cid:durableId="1399787295">
    <w:abstractNumId w:val="4"/>
  </w:num>
  <w:num w:numId="7" w16cid:durableId="1562668563">
    <w:abstractNumId w:val="13"/>
  </w:num>
  <w:num w:numId="8" w16cid:durableId="279922815">
    <w:abstractNumId w:val="6"/>
  </w:num>
  <w:num w:numId="9" w16cid:durableId="1234199239">
    <w:abstractNumId w:val="10"/>
  </w:num>
  <w:num w:numId="10" w16cid:durableId="1746953563">
    <w:abstractNumId w:val="12"/>
  </w:num>
  <w:num w:numId="11" w16cid:durableId="1561285713">
    <w:abstractNumId w:val="5"/>
  </w:num>
  <w:num w:numId="12" w16cid:durableId="39137378">
    <w:abstractNumId w:val="0"/>
  </w:num>
  <w:num w:numId="13" w16cid:durableId="737363222">
    <w:abstractNumId w:val="15"/>
  </w:num>
  <w:num w:numId="14" w16cid:durableId="1788617751">
    <w:abstractNumId w:val="2"/>
  </w:num>
  <w:num w:numId="15" w16cid:durableId="1614629535">
    <w:abstractNumId w:val="11"/>
  </w:num>
  <w:num w:numId="16" w16cid:durableId="1070536934">
    <w:abstractNumId w:val="8"/>
  </w:num>
  <w:num w:numId="17" w16cid:durableId="1534657452">
    <w:abstractNumId w:val="17"/>
  </w:num>
  <w:num w:numId="18" w16cid:durableId="44718907">
    <w:abstractNumId w:val="8"/>
  </w:num>
  <w:num w:numId="19" w16cid:durableId="728302392">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1E9"/>
    <w:rsid w:val="00014652"/>
    <w:rsid w:val="00027BFE"/>
    <w:rsid w:val="00046576"/>
    <w:rsid w:val="00057D45"/>
    <w:rsid w:val="000803BA"/>
    <w:rsid w:val="00094CAF"/>
    <w:rsid w:val="00095496"/>
    <w:rsid w:val="000A75BC"/>
    <w:rsid w:val="000E11A4"/>
    <w:rsid w:val="000E1355"/>
    <w:rsid w:val="000F468B"/>
    <w:rsid w:val="00102C2C"/>
    <w:rsid w:val="00110A34"/>
    <w:rsid w:val="00123C5D"/>
    <w:rsid w:val="00131B87"/>
    <w:rsid w:val="00154098"/>
    <w:rsid w:val="00190345"/>
    <w:rsid w:val="001972B0"/>
    <w:rsid w:val="001D3E14"/>
    <w:rsid w:val="001D45BB"/>
    <w:rsid w:val="001F41FF"/>
    <w:rsid w:val="001F4D97"/>
    <w:rsid w:val="001F6EDA"/>
    <w:rsid w:val="00201799"/>
    <w:rsid w:val="00207098"/>
    <w:rsid w:val="00214895"/>
    <w:rsid w:val="00251CCE"/>
    <w:rsid w:val="00253C53"/>
    <w:rsid w:val="00265563"/>
    <w:rsid w:val="002C7441"/>
    <w:rsid w:val="002F484C"/>
    <w:rsid w:val="00301B51"/>
    <w:rsid w:val="00306580"/>
    <w:rsid w:val="003222F6"/>
    <w:rsid w:val="00354461"/>
    <w:rsid w:val="00365E10"/>
    <w:rsid w:val="00372EA6"/>
    <w:rsid w:val="00374960"/>
    <w:rsid w:val="00384304"/>
    <w:rsid w:val="003C51BD"/>
    <w:rsid w:val="004042F0"/>
    <w:rsid w:val="00423CF6"/>
    <w:rsid w:val="00435357"/>
    <w:rsid w:val="0044356F"/>
    <w:rsid w:val="00452E15"/>
    <w:rsid w:val="004D0CFF"/>
    <w:rsid w:val="004E073D"/>
    <w:rsid w:val="004E4CC3"/>
    <w:rsid w:val="005006E4"/>
    <w:rsid w:val="0055097E"/>
    <w:rsid w:val="005561A1"/>
    <w:rsid w:val="00596CC1"/>
    <w:rsid w:val="005D10C3"/>
    <w:rsid w:val="005F2A82"/>
    <w:rsid w:val="00603B66"/>
    <w:rsid w:val="0060695A"/>
    <w:rsid w:val="0061566A"/>
    <w:rsid w:val="00634CDF"/>
    <w:rsid w:val="00662948"/>
    <w:rsid w:val="00674FC6"/>
    <w:rsid w:val="00680597"/>
    <w:rsid w:val="006E3164"/>
    <w:rsid w:val="006E6B17"/>
    <w:rsid w:val="006E738B"/>
    <w:rsid w:val="006F1A23"/>
    <w:rsid w:val="006F3C69"/>
    <w:rsid w:val="00726301"/>
    <w:rsid w:val="00732A70"/>
    <w:rsid w:val="007571CB"/>
    <w:rsid w:val="00777B63"/>
    <w:rsid w:val="00787DCF"/>
    <w:rsid w:val="007D5F03"/>
    <w:rsid w:val="007F07FB"/>
    <w:rsid w:val="00817FC9"/>
    <w:rsid w:val="00823F1D"/>
    <w:rsid w:val="0085777E"/>
    <w:rsid w:val="0086373D"/>
    <w:rsid w:val="00893FAE"/>
    <w:rsid w:val="00896104"/>
    <w:rsid w:val="008A1320"/>
    <w:rsid w:val="008B2CB6"/>
    <w:rsid w:val="008C583C"/>
    <w:rsid w:val="008F0CA4"/>
    <w:rsid w:val="008F50E7"/>
    <w:rsid w:val="00900BAD"/>
    <w:rsid w:val="00904A04"/>
    <w:rsid w:val="00914FB0"/>
    <w:rsid w:val="0092330A"/>
    <w:rsid w:val="009404A4"/>
    <w:rsid w:val="00951449"/>
    <w:rsid w:val="009B7BF3"/>
    <w:rsid w:val="009F625B"/>
    <w:rsid w:val="00A040DC"/>
    <w:rsid w:val="00A26803"/>
    <w:rsid w:val="00A53B0D"/>
    <w:rsid w:val="00A651E9"/>
    <w:rsid w:val="00AA2E17"/>
    <w:rsid w:val="00AC39DC"/>
    <w:rsid w:val="00B46B58"/>
    <w:rsid w:val="00B5436D"/>
    <w:rsid w:val="00B55697"/>
    <w:rsid w:val="00B65A50"/>
    <w:rsid w:val="00B66CF0"/>
    <w:rsid w:val="00BA1663"/>
    <w:rsid w:val="00BA2065"/>
    <w:rsid w:val="00BB7243"/>
    <w:rsid w:val="00BC052A"/>
    <w:rsid w:val="00BC4822"/>
    <w:rsid w:val="00BE1F11"/>
    <w:rsid w:val="00BE3773"/>
    <w:rsid w:val="00C173F7"/>
    <w:rsid w:val="00C214C4"/>
    <w:rsid w:val="00C53281"/>
    <w:rsid w:val="00C73970"/>
    <w:rsid w:val="00C819BB"/>
    <w:rsid w:val="00C948F5"/>
    <w:rsid w:val="00CB63E1"/>
    <w:rsid w:val="00CC6665"/>
    <w:rsid w:val="00CF443F"/>
    <w:rsid w:val="00D06CAD"/>
    <w:rsid w:val="00D44022"/>
    <w:rsid w:val="00D45F80"/>
    <w:rsid w:val="00D5447C"/>
    <w:rsid w:val="00D90386"/>
    <w:rsid w:val="00DA25D4"/>
    <w:rsid w:val="00DB0C03"/>
    <w:rsid w:val="00DD34EC"/>
    <w:rsid w:val="00DD3E0B"/>
    <w:rsid w:val="00E20246"/>
    <w:rsid w:val="00E222E3"/>
    <w:rsid w:val="00ED26FA"/>
    <w:rsid w:val="00EE5B50"/>
    <w:rsid w:val="00F12B50"/>
    <w:rsid w:val="00F43829"/>
    <w:rsid w:val="00F44160"/>
    <w:rsid w:val="00F859C4"/>
    <w:rsid w:val="00FD7B8C"/>
    <w:rsid w:val="00FE6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5AA22"/>
  <w15:chartTrackingRefBased/>
  <w15:docId w15:val="{E651121F-A2B5-4334-958B-3136254EE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38B"/>
  </w:style>
  <w:style w:type="paragraph" w:styleId="Heading1">
    <w:name w:val="heading 1"/>
    <w:basedOn w:val="Normal"/>
    <w:next w:val="Normal"/>
    <w:link w:val="Heading1Char"/>
    <w:uiPriority w:val="9"/>
    <w:qFormat/>
    <w:rsid w:val="00A651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51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5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5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5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5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1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51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5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5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5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5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1E9"/>
    <w:rPr>
      <w:rFonts w:eastAsiaTheme="majorEastAsia" w:cstheme="majorBidi"/>
      <w:color w:val="272727" w:themeColor="text1" w:themeTint="D8"/>
    </w:rPr>
  </w:style>
  <w:style w:type="paragraph" w:styleId="Title">
    <w:name w:val="Title"/>
    <w:basedOn w:val="Normal"/>
    <w:next w:val="Normal"/>
    <w:link w:val="TitleChar"/>
    <w:uiPriority w:val="10"/>
    <w:qFormat/>
    <w:rsid w:val="00A65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1E9"/>
    <w:pPr>
      <w:spacing w:before="160"/>
      <w:jc w:val="center"/>
    </w:pPr>
    <w:rPr>
      <w:i/>
      <w:iCs/>
      <w:color w:val="404040" w:themeColor="text1" w:themeTint="BF"/>
    </w:rPr>
  </w:style>
  <w:style w:type="character" w:customStyle="1" w:styleId="QuoteChar">
    <w:name w:val="Quote Char"/>
    <w:basedOn w:val="DefaultParagraphFont"/>
    <w:link w:val="Quote"/>
    <w:uiPriority w:val="29"/>
    <w:rsid w:val="00A651E9"/>
    <w:rPr>
      <w:i/>
      <w:iCs/>
      <w:color w:val="404040" w:themeColor="text1" w:themeTint="BF"/>
    </w:rPr>
  </w:style>
  <w:style w:type="paragraph" w:styleId="ListParagraph">
    <w:name w:val="List Paragraph"/>
    <w:basedOn w:val="Normal"/>
    <w:uiPriority w:val="34"/>
    <w:qFormat/>
    <w:rsid w:val="00A651E9"/>
    <w:pPr>
      <w:ind w:left="720"/>
      <w:contextualSpacing/>
    </w:pPr>
  </w:style>
  <w:style w:type="character" w:styleId="IntenseEmphasis">
    <w:name w:val="Intense Emphasis"/>
    <w:basedOn w:val="DefaultParagraphFont"/>
    <w:uiPriority w:val="21"/>
    <w:qFormat/>
    <w:rsid w:val="00A651E9"/>
    <w:rPr>
      <w:i/>
      <w:iCs/>
      <w:color w:val="2F5496" w:themeColor="accent1" w:themeShade="BF"/>
    </w:rPr>
  </w:style>
  <w:style w:type="paragraph" w:styleId="IntenseQuote">
    <w:name w:val="Intense Quote"/>
    <w:basedOn w:val="Normal"/>
    <w:next w:val="Normal"/>
    <w:link w:val="IntenseQuoteChar"/>
    <w:uiPriority w:val="30"/>
    <w:qFormat/>
    <w:rsid w:val="00A65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51E9"/>
    <w:rPr>
      <w:i/>
      <w:iCs/>
      <w:color w:val="2F5496" w:themeColor="accent1" w:themeShade="BF"/>
    </w:rPr>
  </w:style>
  <w:style w:type="character" w:styleId="IntenseReference">
    <w:name w:val="Intense Reference"/>
    <w:basedOn w:val="DefaultParagraphFont"/>
    <w:uiPriority w:val="32"/>
    <w:qFormat/>
    <w:rsid w:val="00A651E9"/>
    <w:rPr>
      <w:b/>
      <w:bCs/>
      <w:smallCaps/>
      <w:color w:val="2F5496" w:themeColor="accent1" w:themeShade="BF"/>
      <w:spacing w:val="5"/>
    </w:rPr>
  </w:style>
  <w:style w:type="character" w:styleId="Hyperlink">
    <w:name w:val="Hyperlink"/>
    <w:basedOn w:val="DefaultParagraphFont"/>
    <w:uiPriority w:val="99"/>
    <w:unhideWhenUsed/>
    <w:rsid w:val="00A651E9"/>
    <w:rPr>
      <w:color w:val="0563C1" w:themeColor="hyperlink"/>
      <w:u w:val="single"/>
    </w:rPr>
  </w:style>
  <w:style w:type="character" w:styleId="UnresolvedMention">
    <w:name w:val="Unresolved Mention"/>
    <w:basedOn w:val="DefaultParagraphFont"/>
    <w:uiPriority w:val="99"/>
    <w:semiHidden/>
    <w:unhideWhenUsed/>
    <w:rsid w:val="00A651E9"/>
    <w:rPr>
      <w:color w:val="605E5C"/>
      <w:shd w:val="clear" w:color="auto" w:fill="E1DFDD"/>
    </w:rPr>
  </w:style>
  <w:style w:type="table" w:styleId="PlainTable1">
    <w:name w:val="Plain Table 1"/>
    <w:basedOn w:val="TableNormal"/>
    <w:uiPriority w:val="41"/>
    <w:rsid w:val="00123C5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D45F8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45F80"/>
    <w:rPr>
      <w:b/>
      <w:bCs/>
    </w:rPr>
  </w:style>
  <w:style w:type="table" w:styleId="TableGrid">
    <w:name w:val="Table Grid"/>
    <w:basedOn w:val="TableNormal"/>
    <w:uiPriority w:val="39"/>
    <w:rsid w:val="00BA2065"/>
    <w:pPr>
      <w:spacing w:after="0" w:line="240" w:lineRule="auto"/>
    </w:pPr>
    <w:rPr>
      <w:rFonts w:ascii="Calibri" w:hAnsi="Calibri" w:cs="Calibri"/>
      <w:bCs/>
      <w:color w:val="000000" w:themeColor="text1"/>
      <w:kern w:val="0"/>
      <w:lang w:val="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mmaryText">
    <w:name w:val="SummaryText"/>
    <w:uiPriority w:val="1"/>
    <w:qFormat/>
    <w:rsid w:val="002F484C"/>
    <w:rPr>
      <w:rFonts w:ascii="Calibri" w:eastAsiaTheme="minorHAnsi" w:hAnsi="Calibri"/>
      <w:color w:val="000000" w:themeColor="text1"/>
      <w:sz w:val="24"/>
    </w:rPr>
  </w:style>
  <w:style w:type="paragraph" w:customStyle="1" w:styleId="titleHeadingWithRow">
    <w:name w:val="titleHeadingWithRow"/>
    <w:qFormat/>
    <w:rsid w:val="00DD3E0B"/>
    <w:pPr>
      <w:suppressAutoHyphens/>
      <w:spacing w:before="200" w:after="0" w:line="240" w:lineRule="auto"/>
    </w:pPr>
    <w:rPr>
      <w:rFonts w:ascii="Times New Roman" w:eastAsia="NSimSun" w:hAnsi="Times New Roman" w:cs="Arial"/>
      <w:kern w:val="0"/>
      <w:sz w:val="20"/>
      <w:szCs w:val="20"/>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michigan.gov/dtmb"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statestreet.com/us/en/hom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vshealth.com/"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www.linkedin.com/in/bhavana-yenduri-" TargetMode="External"/><Relationship Id="rId4" Type="http://schemas.openxmlformats.org/officeDocument/2006/relationships/webSettings" Target="webSettings.xml"/><Relationship Id="rId9" Type="http://schemas.openxmlformats.org/officeDocument/2006/relationships/hyperlink" Target="mailto:bhavanayenduri9@gmail.com" TargetMode="External"/><Relationship Id="rId14" Type="http://schemas.openxmlformats.org/officeDocument/2006/relationships/hyperlink" Target="https://www.flipkar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840</Words>
  <Characters>4788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Bhavana Yenduri</dc:creator>
  <cp:keywords/>
  <dc:description/>
  <cp:lastModifiedBy>Bhavana Yenduri</cp:lastModifiedBy>
  <cp:revision>5</cp:revision>
  <dcterms:created xsi:type="dcterms:W3CDTF">2025-12-05T22:31:00Z</dcterms:created>
  <dcterms:modified xsi:type="dcterms:W3CDTF">2025-12-08T16:43:00Z</dcterms:modified>
  <dc:identifier/>
  <dc:language/>
</cp:coreProperties>
</file>