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ФАКУЛЬТЕТ</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 КИБЕРНЕТИКА И</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ИНФОРМАЦИОННАЯ БЕЗОПАСНОСТЬ»</w:t>
      </w:r>
    </w:p>
    <w:p w:rsidR="00664258" w:rsidRPr="00B01168" w:rsidRDefault="00360A53">
      <w:pPr>
        <w:pStyle w:val="a0"/>
        <w:spacing w:line="360" w:lineRule="auto"/>
        <w:jc w:val="center"/>
        <w:rPr>
          <w:lang w:val="ru-RU"/>
        </w:rPr>
      </w:pPr>
      <w:r w:rsidRPr="00B01168">
        <w:rPr>
          <w:rFonts w:ascii="Times New Roman" w:eastAsia="Times New Roman" w:hAnsi="Times New Roman" w:cs="Times New Roman"/>
          <w:b/>
          <w:bCs/>
          <w:sz w:val="28"/>
          <w:szCs w:val="28"/>
          <w:lang w:val="ru-RU"/>
        </w:rPr>
        <w:t xml:space="preserve">                                                      Кафедра</w:t>
      </w:r>
    </w:p>
    <w:p w:rsidR="00664258" w:rsidRPr="00B01168" w:rsidRDefault="00360A53">
      <w:pPr>
        <w:pStyle w:val="a0"/>
        <w:spacing w:line="360" w:lineRule="auto"/>
        <w:jc w:val="right"/>
        <w:rPr>
          <w:lang w:val="ru-RU"/>
        </w:rPr>
      </w:pPr>
      <w:r w:rsidRPr="00B01168">
        <w:rPr>
          <w:rFonts w:ascii="Times New Roman" w:eastAsia="Times New Roman" w:hAnsi="Times New Roman" w:cs="Times New Roman"/>
          <w:b/>
          <w:bCs/>
          <w:sz w:val="28"/>
          <w:szCs w:val="28"/>
          <w:lang w:val="ru-RU"/>
        </w:rPr>
        <w:t>«Информационная безопасность банковских систем»</w:t>
      </w:r>
    </w:p>
    <w:p w:rsidR="00664258" w:rsidRPr="00B01168" w:rsidRDefault="00360A53">
      <w:pPr>
        <w:pStyle w:val="a0"/>
        <w:spacing w:line="360" w:lineRule="auto"/>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w:t>
      </w:r>
    </w:p>
    <w:p w:rsidR="00664258" w:rsidRPr="00B01168" w:rsidRDefault="00664258">
      <w:pPr>
        <w:pStyle w:val="a0"/>
        <w:spacing w:line="100" w:lineRule="atLeast"/>
        <w:jc w:val="center"/>
        <w:rPr>
          <w:lang w:val="ru-RU"/>
        </w:rPr>
      </w:pP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36"/>
          <w:szCs w:val="36"/>
          <w:lang w:val="ru-RU"/>
        </w:rPr>
        <w:t>ОТЧЕТ</w:t>
      </w: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36"/>
          <w:szCs w:val="36"/>
          <w:lang w:val="ru-RU"/>
        </w:rPr>
        <w:t>о научно-исследовательской работе</w:t>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B01168" w:rsidRDefault="00B01168" w:rsidP="00B01168">
      <w:pPr>
        <w:pStyle w:val="a0"/>
        <w:spacing w:line="100" w:lineRule="atLeast"/>
        <w:jc w:val="center"/>
        <w:rPr>
          <w:lang w:val="ru-RU"/>
        </w:rPr>
      </w:pPr>
      <w:r w:rsidRPr="00B01168">
        <w:rPr>
          <w:rFonts w:ascii="Times New Roman" w:eastAsia="Times New Roman" w:hAnsi="Times New Roman" w:cs="Times New Roman"/>
          <w:i/>
          <w:iCs/>
          <w:sz w:val="36"/>
          <w:szCs w:val="36"/>
          <w:u w:val="single"/>
          <w:lang w:val="ru-RU"/>
        </w:rPr>
        <w:t>Оценка и минимизация рисков ИБ для процессинга банковских карт</w:t>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B01168" w:rsidRDefault="00360A53">
      <w:pPr>
        <w:pStyle w:val="a0"/>
        <w:spacing w:line="100" w:lineRule="atLeast"/>
        <w:ind w:left="1416"/>
        <w:rPr>
          <w:lang w:val="ru-RU"/>
        </w:rPr>
      </w:pPr>
      <w:r w:rsidRPr="00B01168">
        <w:rPr>
          <w:rFonts w:ascii="Times New Roman" w:eastAsia="Times New Roman" w:hAnsi="Times New Roman" w:cs="Times New Roman"/>
          <w:sz w:val="28"/>
          <w:szCs w:val="28"/>
          <w:lang w:val="ru-RU"/>
        </w:rPr>
        <w:t>Исполнитель:</w:t>
      </w:r>
    </w:p>
    <w:p w:rsidR="00664258" w:rsidRPr="00B01168" w:rsidRDefault="00B01168">
      <w:pPr>
        <w:pStyle w:val="a0"/>
        <w:spacing w:line="100" w:lineRule="atLeast"/>
        <w:ind w:left="708" w:firstLine="708"/>
        <w:rPr>
          <w:lang w:val="ru-RU"/>
        </w:rPr>
      </w:pPr>
      <w:r>
        <w:rPr>
          <w:rFonts w:ascii="Times New Roman" w:eastAsia="Times New Roman" w:hAnsi="Times New Roman" w:cs="Times New Roman"/>
          <w:sz w:val="28"/>
          <w:szCs w:val="28"/>
          <w:lang w:val="ru-RU"/>
        </w:rPr>
        <w:t>студент гр. Б0</w:t>
      </w:r>
      <w:r w:rsidRPr="00B01168">
        <w:rPr>
          <w:rFonts w:ascii="Times New Roman" w:eastAsia="Times New Roman" w:hAnsi="Times New Roman" w:cs="Times New Roman"/>
          <w:sz w:val="28"/>
          <w:szCs w:val="28"/>
          <w:lang w:val="ru-RU"/>
        </w:rPr>
        <w:t>2</w:t>
      </w:r>
      <w:r w:rsidR="00360A53" w:rsidRPr="00B01168">
        <w:rPr>
          <w:rFonts w:ascii="Times New Roman" w:eastAsia="Times New Roman" w:hAnsi="Times New Roman" w:cs="Times New Roman"/>
          <w:sz w:val="28"/>
          <w:szCs w:val="28"/>
          <w:lang w:val="ru-RU"/>
        </w:rPr>
        <w:t xml:space="preserve">-44М          __________________  </w:t>
      </w:r>
      <w:proofErr w:type="spellStart"/>
      <w:r w:rsidR="00360A53" w:rsidRPr="00B01168">
        <w:rPr>
          <w:rFonts w:ascii="Times New Roman" w:eastAsia="Times New Roman" w:hAnsi="Times New Roman" w:cs="Times New Roman"/>
          <w:sz w:val="28"/>
          <w:szCs w:val="28"/>
          <w:lang w:val="ru-RU"/>
        </w:rPr>
        <w:t>Литюшкин</w:t>
      </w:r>
      <w:proofErr w:type="spellEnd"/>
      <w:r w:rsidR="00360A53" w:rsidRPr="00B01168">
        <w:rPr>
          <w:rFonts w:ascii="Times New Roman" w:eastAsia="Times New Roman" w:hAnsi="Times New Roman" w:cs="Times New Roman"/>
          <w:sz w:val="28"/>
          <w:szCs w:val="28"/>
          <w:lang w:val="ru-RU"/>
        </w:rPr>
        <w:t xml:space="preserve"> Е.Н.</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664258">
      <w:pPr>
        <w:pStyle w:val="a0"/>
        <w:spacing w:line="100" w:lineRule="atLeast"/>
        <w:jc w:val="right"/>
        <w:rPr>
          <w:lang w:val="ru-RU"/>
        </w:rPr>
      </w:pP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 xml:space="preserve">Научный руководитель: </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__________________        </w:t>
      </w:r>
      <w:proofErr w:type="spellStart"/>
      <w:r w:rsidRPr="00B01168">
        <w:rPr>
          <w:rFonts w:ascii="Times New Roman" w:eastAsia="Times New Roman" w:hAnsi="Times New Roman" w:cs="Times New Roman"/>
          <w:sz w:val="28"/>
          <w:szCs w:val="28"/>
          <w:lang w:val="ru-RU"/>
        </w:rPr>
        <w:t>Будзко</w:t>
      </w:r>
      <w:proofErr w:type="spellEnd"/>
      <w:r w:rsidRPr="00B01168">
        <w:rPr>
          <w:rFonts w:ascii="Times New Roman" w:eastAsia="Times New Roman" w:hAnsi="Times New Roman" w:cs="Times New Roman"/>
          <w:sz w:val="28"/>
          <w:szCs w:val="28"/>
          <w:lang w:val="ru-RU"/>
        </w:rPr>
        <w:t xml:space="preserve"> В.И.        </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 xml:space="preserve">Консультант: </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__________________       </w:t>
      </w:r>
      <w:proofErr w:type="spellStart"/>
      <w:r w:rsidRPr="00B01168">
        <w:rPr>
          <w:rFonts w:ascii="Times New Roman" w:eastAsia="Times New Roman" w:hAnsi="Times New Roman" w:cs="Times New Roman"/>
          <w:sz w:val="28"/>
          <w:szCs w:val="28"/>
          <w:lang w:val="ru-RU"/>
        </w:rPr>
        <w:t>Грубов</w:t>
      </w:r>
      <w:proofErr w:type="spellEnd"/>
      <w:r w:rsidRPr="00B01168">
        <w:rPr>
          <w:rFonts w:ascii="Times New Roman" w:eastAsia="Times New Roman" w:hAnsi="Times New Roman" w:cs="Times New Roman"/>
          <w:sz w:val="28"/>
          <w:szCs w:val="28"/>
          <w:lang w:val="ru-RU"/>
        </w:rPr>
        <w:t xml:space="preserve"> Ф.В.</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Зам. зав. каф. 44</w:t>
      </w:r>
    </w:p>
    <w:p w:rsidR="00664258" w:rsidRPr="00B01168" w:rsidRDefault="00360A53">
      <w:pPr>
        <w:pStyle w:val="a0"/>
        <w:spacing w:line="100" w:lineRule="atLeast"/>
        <w:ind w:left="708" w:firstLine="708"/>
        <w:rPr>
          <w:lang w:val="ru-RU"/>
        </w:rPr>
      </w:pPr>
      <w:r w:rsidRPr="00B01168">
        <w:rPr>
          <w:rFonts w:ascii="Times New Roman" w:eastAsia="Times New Roman" w:hAnsi="Times New Roman" w:cs="Times New Roman"/>
          <w:sz w:val="28"/>
          <w:szCs w:val="28"/>
          <w:lang w:val="ru-RU"/>
        </w:rPr>
        <w:t>по учебной работе:</w:t>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r w:rsidRPr="00B01168">
        <w:rPr>
          <w:rFonts w:ascii="Times New Roman" w:eastAsia="Times New Roman" w:hAnsi="Times New Roman" w:cs="Times New Roman"/>
          <w:sz w:val="28"/>
          <w:szCs w:val="28"/>
          <w:lang w:val="ru-RU"/>
        </w:rPr>
        <w:tab/>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8"/>
          <w:szCs w:val="28"/>
          <w:lang w:val="ru-RU"/>
        </w:rPr>
        <w:t xml:space="preserve">________________   </w:t>
      </w:r>
      <w:proofErr w:type="spellStart"/>
      <w:r w:rsidRPr="00B01168">
        <w:rPr>
          <w:rFonts w:ascii="Times New Roman" w:eastAsia="Times New Roman" w:hAnsi="Times New Roman" w:cs="Times New Roman"/>
          <w:sz w:val="28"/>
          <w:szCs w:val="28"/>
          <w:lang w:val="ru-RU"/>
        </w:rPr>
        <w:t>Запечников</w:t>
      </w:r>
      <w:proofErr w:type="spellEnd"/>
      <w:r w:rsidRPr="00B01168">
        <w:rPr>
          <w:rFonts w:ascii="Times New Roman" w:eastAsia="Times New Roman" w:hAnsi="Times New Roman" w:cs="Times New Roman"/>
          <w:sz w:val="28"/>
          <w:szCs w:val="28"/>
          <w:lang w:val="ru-RU"/>
        </w:rPr>
        <w:t xml:space="preserve"> С.В.</w:t>
      </w:r>
    </w:p>
    <w:p w:rsidR="00664258" w:rsidRPr="00B01168" w:rsidRDefault="00360A53">
      <w:pPr>
        <w:pStyle w:val="a0"/>
        <w:spacing w:line="100" w:lineRule="atLeast"/>
        <w:jc w:val="right"/>
        <w:rPr>
          <w:lang w:val="ru-RU"/>
        </w:rPr>
      </w:pPr>
      <w:r w:rsidRPr="00B01168">
        <w:rPr>
          <w:rFonts w:ascii="Times New Roman" w:eastAsia="Times New Roman" w:hAnsi="Times New Roman" w:cs="Times New Roman"/>
          <w:sz w:val="20"/>
          <w:szCs w:val="20"/>
          <w:lang w:val="ru-RU"/>
        </w:rPr>
        <w:t>(подпись, дата)</w:t>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r w:rsidRPr="00B01168">
        <w:rPr>
          <w:rFonts w:ascii="Times New Roman" w:eastAsia="Times New Roman" w:hAnsi="Times New Roman" w:cs="Times New Roman"/>
          <w:sz w:val="20"/>
          <w:szCs w:val="20"/>
          <w:lang w:val="ru-RU"/>
        </w:rPr>
        <w:tab/>
      </w:r>
    </w:p>
    <w:p w:rsidR="00664258" w:rsidRPr="00B01168" w:rsidRDefault="00664258">
      <w:pPr>
        <w:pStyle w:val="a0"/>
        <w:spacing w:line="100" w:lineRule="atLeast"/>
        <w:jc w:val="center"/>
        <w:rPr>
          <w:lang w:val="ru-RU"/>
        </w:rPr>
      </w:pPr>
    </w:p>
    <w:p w:rsidR="00664258" w:rsidRPr="00B01168" w:rsidRDefault="00664258">
      <w:pPr>
        <w:pStyle w:val="a0"/>
        <w:spacing w:line="100" w:lineRule="atLeast"/>
        <w:jc w:val="center"/>
        <w:rPr>
          <w:lang w:val="ru-RU"/>
        </w:rPr>
      </w:pP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________________________________________________________________________</w:t>
      </w:r>
    </w:p>
    <w:p w:rsidR="00664258" w:rsidRPr="00B01168" w:rsidRDefault="00664258">
      <w:pPr>
        <w:pStyle w:val="a0"/>
        <w:spacing w:line="100" w:lineRule="atLeast"/>
        <w:jc w:val="center"/>
        <w:rPr>
          <w:lang w:val="ru-RU"/>
        </w:rPr>
      </w:pP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Москва – 2013</w:t>
      </w:r>
    </w:p>
    <w:p w:rsidR="00664258" w:rsidRPr="00B01168" w:rsidRDefault="00360A53">
      <w:pPr>
        <w:pStyle w:val="a0"/>
        <w:spacing w:line="100" w:lineRule="atLeast"/>
        <w:jc w:val="center"/>
        <w:rPr>
          <w:lang w:val="ru-RU"/>
        </w:rPr>
      </w:pPr>
      <w:r w:rsidRPr="00B01168">
        <w:rPr>
          <w:rFonts w:ascii="Times New Roman" w:eastAsia="Times New Roman" w:hAnsi="Times New Roman" w:cs="Times New Roman"/>
          <w:b/>
          <w:bCs/>
          <w:sz w:val="28"/>
          <w:szCs w:val="28"/>
          <w:lang w:val="ru-RU"/>
        </w:rPr>
        <w:t>________________________________________________________________________</w:t>
      </w:r>
    </w:p>
    <w:p w:rsidR="00664258" w:rsidRPr="00B01168" w:rsidRDefault="00360A53">
      <w:pPr>
        <w:pStyle w:val="a0"/>
        <w:pageBreakBefore/>
        <w:spacing w:line="360" w:lineRule="auto"/>
        <w:jc w:val="both"/>
        <w:rPr>
          <w:lang w:val="ru-RU"/>
        </w:rPr>
      </w:pPr>
      <w:r w:rsidRPr="00B01168">
        <w:rPr>
          <w:rFonts w:ascii="Times New Roman" w:eastAsia="Times New Roman" w:hAnsi="Times New Roman" w:cs="Times New Roman"/>
          <w:b/>
          <w:bCs/>
          <w:sz w:val="24"/>
          <w:szCs w:val="24"/>
          <w:lang w:val="ru-RU"/>
        </w:rPr>
        <w:lastRenderedPageBreak/>
        <w:t>Содержание</w:t>
      </w:r>
    </w:p>
    <w:p w:rsidR="00664258" w:rsidRDefault="00531904">
      <w:pPr>
        <w:pStyle w:val="a0"/>
        <w:spacing w:line="360" w:lineRule="auto"/>
        <w:rPr>
          <w:sz w:val="24"/>
          <w:szCs w:val="24"/>
          <w:lang w:val="ru-RU"/>
        </w:rPr>
      </w:pPr>
      <w:r>
        <w:rPr>
          <w:sz w:val="24"/>
          <w:szCs w:val="24"/>
          <w:lang w:val="ru-RU"/>
        </w:rPr>
        <w:t>Введение</w:t>
      </w:r>
    </w:p>
    <w:p w:rsidR="00531904" w:rsidRDefault="00531904">
      <w:pPr>
        <w:pStyle w:val="a0"/>
        <w:spacing w:line="360" w:lineRule="auto"/>
        <w:rPr>
          <w:sz w:val="24"/>
          <w:szCs w:val="24"/>
          <w:lang w:val="ru-RU"/>
        </w:rPr>
      </w:pPr>
      <w:r w:rsidRPr="00531904">
        <w:rPr>
          <w:sz w:val="24"/>
          <w:szCs w:val="24"/>
          <w:lang w:val="ru-RU"/>
        </w:rPr>
        <w:t>Термины и определения</w:t>
      </w:r>
    </w:p>
    <w:p w:rsidR="00911C38" w:rsidRPr="00531904" w:rsidRDefault="00911C38">
      <w:pPr>
        <w:pStyle w:val="a0"/>
        <w:spacing w:line="360" w:lineRule="auto"/>
        <w:rPr>
          <w:sz w:val="24"/>
          <w:szCs w:val="24"/>
          <w:lang w:val="ru-RU"/>
        </w:rPr>
      </w:pPr>
      <w:r>
        <w:rPr>
          <w:sz w:val="24"/>
          <w:szCs w:val="24"/>
          <w:lang w:val="ru-RU"/>
        </w:rPr>
        <w:t>Краткое описание объекта автоматизации</w:t>
      </w:r>
    </w:p>
    <w:p w:rsidR="00531904" w:rsidRDefault="00531904">
      <w:pPr>
        <w:pStyle w:val="a0"/>
        <w:spacing w:line="360" w:lineRule="auto"/>
        <w:rPr>
          <w:sz w:val="24"/>
          <w:szCs w:val="24"/>
          <w:lang w:val="ru-RU"/>
        </w:rPr>
      </w:pPr>
      <w:r w:rsidRPr="00531904">
        <w:rPr>
          <w:sz w:val="24"/>
          <w:szCs w:val="24"/>
          <w:lang w:val="ru-RU"/>
        </w:rPr>
        <w:t>Оценка информационных активов компании занятой обработкой информации банковских карт</w:t>
      </w:r>
    </w:p>
    <w:p w:rsidR="00531904" w:rsidRDefault="00531904" w:rsidP="00531904">
      <w:pPr>
        <w:pStyle w:val="a0"/>
        <w:spacing w:line="360" w:lineRule="auto"/>
        <w:rPr>
          <w:sz w:val="24"/>
          <w:szCs w:val="24"/>
          <w:lang w:val="ru-RU"/>
        </w:rPr>
      </w:pPr>
      <w:r>
        <w:rPr>
          <w:sz w:val="24"/>
          <w:szCs w:val="24"/>
          <w:lang w:val="ru-RU"/>
        </w:rPr>
        <w:t xml:space="preserve">Моделирование угроз </w:t>
      </w:r>
      <w:r w:rsidR="00062C16">
        <w:rPr>
          <w:sz w:val="24"/>
          <w:szCs w:val="24"/>
          <w:lang w:val="ru-RU"/>
        </w:rPr>
        <w:t xml:space="preserve">и нарушителей </w:t>
      </w:r>
      <w:r>
        <w:rPr>
          <w:sz w:val="24"/>
          <w:szCs w:val="24"/>
          <w:lang w:val="ru-RU"/>
        </w:rPr>
        <w:t>информационной безопасности</w:t>
      </w:r>
    </w:p>
    <w:p w:rsidR="00531904" w:rsidRPr="00531904" w:rsidRDefault="00531904">
      <w:pPr>
        <w:pStyle w:val="a0"/>
        <w:spacing w:line="360" w:lineRule="auto"/>
        <w:rPr>
          <w:sz w:val="24"/>
          <w:szCs w:val="24"/>
          <w:lang w:val="ru-RU"/>
        </w:rPr>
      </w:pPr>
      <w:r>
        <w:rPr>
          <w:sz w:val="24"/>
          <w:szCs w:val="24"/>
          <w:lang w:val="ru-RU"/>
        </w:rPr>
        <w:t>Оценка рисков информационной безопасности</w:t>
      </w:r>
    </w:p>
    <w:p w:rsidR="00531904" w:rsidRDefault="00531904">
      <w:pPr>
        <w:pStyle w:val="a0"/>
        <w:spacing w:line="360" w:lineRule="auto"/>
        <w:rPr>
          <w:sz w:val="24"/>
          <w:szCs w:val="24"/>
          <w:lang w:val="ru-RU"/>
        </w:rPr>
      </w:pPr>
      <w:r>
        <w:rPr>
          <w:sz w:val="24"/>
          <w:szCs w:val="24"/>
          <w:lang w:val="ru-RU"/>
        </w:rPr>
        <w:t xml:space="preserve">Разработка </w:t>
      </w:r>
      <w:r w:rsidRPr="00531904">
        <w:rPr>
          <w:sz w:val="24"/>
          <w:szCs w:val="24"/>
          <w:lang w:val="ru-RU"/>
        </w:rPr>
        <w:t xml:space="preserve">мер минимизации выявленных </w:t>
      </w:r>
      <w:r>
        <w:rPr>
          <w:sz w:val="24"/>
          <w:szCs w:val="24"/>
          <w:lang w:val="ru-RU"/>
        </w:rPr>
        <w:t>рисков</w:t>
      </w:r>
    </w:p>
    <w:p w:rsidR="00062C16" w:rsidRPr="00531904" w:rsidRDefault="00062C16">
      <w:pPr>
        <w:pStyle w:val="a0"/>
        <w:spacing w:line="360" w:lineRule="auto"/>
        <w:rPr>
          <w:sz w:val="24"/>
          <w:szCs w:val="24"/>
          <w:lang w:val="ru-RU"/>
        </w:rPr>
      </w:pPr>
      <w:r>
        <w:rPr>
          <w:sz w:val="24"/>
          <w:szCs w:val="24"/>
          <w:lang w:val="ru-RU"/>
        </w:rPr>
        <w:t>Вывод</w:t>
      </w:r>
      <w:r w:rsidR="00F260A0">
        <w:rPr>
          <w:sz w:val="24"/>
          <w:szCs w:val="24"/>
          <w:lang w:val="ru-RU"/>
        </w:rPr>
        <w:t>ы</w:t>
      </w: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664258" w:rsidRPr="00B01168" w:rsidRDefault="00664258">
      <w:pPr>
        <w:pStyle w:val="a0"/>
        <w:spacing w:line="360" w:lineRule="auto"/>
        <w:ind w:firstLine="709"/>
        <w:jc w:val="both"/>
        <w:rPr>
          <w:lang w:val="ru-RU"/>
        </w:rPr>
      </w:pPr>
    </w:p>
    <w:p w:rsidR="00360A53" w:rsidRDefault="00360A53">
      <w:pPr>
        <w:pStyle w:val="a0"/>
        <w:spacing w:line="360" w:lineRule="auto"/>
        <w:ind w:left="1069"/>
        <w:rPr>
          <w:rFonts w:ascii="Times New Roman" w:eastAsia="Times New Roman" w:hAnsi="Times New Roman" w:cs="Times New Roman"/>
          <w:b/>
          <w:bCs/>
          <w:sz w:val="24"/>
          <w:szCs w:val="24"/>
          <w:lang w:val="ru-RU"/>
        </w:rPr>
      </w:pPr>
      <w:bookmarkStart w:id="0" w:name="h.gjdgxs"/>
      <w:bookmarkEnd w:id="0"/>
    </w:p>
    <w:p w:rsidR="00360A53" w:rsidRDefault="00360A53">
      <w:pPr>
        <w:pStyle w:val="a0"/>
        <w:spacing w:line="360" w:lineRule="auto"/>
        <w:ind w:left="1069"/>
        <w:rPr>
          <w:rFonts w:ascii="Times New Roman" w:eastAsia="Times New Roman" w:hAnsi="Times New Roman" w:cs="Times New Roman"/>
          <w:b/>
          <w:bCs/>
          <w:sz w:val="24"/>
          <w:szCs w:val="24"/>
          <w:lang w:val="ru-RU"/>
        </w:rPr>
      </w:pPr>
    </w:p>
    <w:p w:rsidR="00360A53" w:rsidRDefault="00360A53">
      <w:pPr>
        <w:pStyle w:val="a0"/>
        <w:spacing w:line="360" w:lineRule="auto"/>
        <w:ind w:left="1069"/>
        <w:rPr>
          <w:rFonts w:ascii="Times New Roman" w:eastAsia="Times New Roman" w:hAnsi="Times New Roman" w:cs="Times New Roman"/>
          <w:b/>
          <w:bCs/>
          <w:sz w:val="24"/>
          <w:szCs w:val="24"/>
          <w:lang w:val="ru-RU"/>
        </w:rPr>
      </w:pPr>
    </w:p>
    <w:p w:rsidR="00664258" w:rsidRDefault="00360A53" w:rsidP="009F52D6">
      <w:pPr>
        <w:pStyle w:val="a0"/>
        <w:spacing w:line="360" w:lineRule="auto"/>
        <w:ind w:left="1069"/>
        <w:rPr>
          <w:rFonts w:ascii="Times New Roman" w:eastAsia="Times New Roman" w:hAnsi="Times New Roman" w:cs="Times New Roman"/>
          <w:b/>
          <w:bCs/>
          <w:sz w:val="24"/>
          <w:szCs w:val="24"/>
          <w:lang w:val="ru-RU"/>
        </w:rPr>
      </w:pPr>
      <w:r w:rsidRPr="00B01168">
        <w:rPr>
          <w:rFonts w:ascii="Times New Roman" w:eastAsia="Times New Roman" w:hAnsi="Times New Roman" w:cs="Times New Roman"/>
          <w:b/>
          <w:bCs/>
          <w:sz w:val="24"/>
          <w:szCs w:val="24"/>
          <w:lang w:val="ru-RU"/>
        </w:rPr>
        <w:lastRenderedPageBreak/>
        <w:t>Введение.</w:t>
      </w:r>
    </w:p>
    <w:p w:rsidR="009F52D6" w:rsidRDefault="00C40F50" w:rsidP="00C40F50">
      <w:pPr>
        <w:pStyle w:val="a0"/>
        <w:spacing w:line="360" w:lineRule="auto"/>
        <w:ind w:left="1069"/>
        <w:jc w:val="both"/>
        <w:rPr>
          <w:rFonts w:ascii="Times New Roman" w:eastAsia="Times New Roman" w:hAnsi="Times New Roman" w:cs="Times New Roman"/>
          <w:bCs/>
          <w:sz w:val="24"/>
          <w:szCs w:val="24"/>
          <w:lang w:val="ru-RU"/>
        </w:rPr>
      </w:pPr>
      <w:r w:rsidRPr="00C40F50">
        <w:rPr>
          <w:rFonts w:ascii="Times New Roman" w:eastAsia="Times New Roman" w:hAnsi="Times New Roman" w:cs="Times New Roman"/>
          <w:bCs/>
          <w:sz w:val="24"/>
          <w:szCs w:val="24"/>
          <w:lang w:val="ru-RU"/>
        </w:rPr>
        <w:t>Целью данной работы</w:t>
      </w:r>
      <w:r>
        <w:rPr>
          <w:rFonts w:ascii="Times New Roman" w:eastAsia="Times New Roman" w:hAnsi="Times New Roman" w:cs="Times New Roman"/>
          <w:bCs/>
          <w:sz w:val="24"/>
          <w:szCs w:val="24"/>
          <w:lang w:val="ru-RU"/>
        </w:rPr>
        <w:t xml:space="preserve"> является выявление и минимизация рисков информационной безопасности актуальных для компаний занятых обработкой данных банковских карт. </w:t>
      </w:r>
    </w:p>
    <w:p w:rsidR="00C40F50" w:rsidRDefault="00C40F50" w:rsidP="00C40F50">
      <w:pPr>
        <w:pStyle w:val="a0"/>
        <w:spacing w:line="360" w:lineRule="auto"/>
        <w:ind w:left="1069"/>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настоящий момент в России рынок платежей при помощи различных видов банковских карт переживает период роста. Соответственно также растёт число и ущерб от мошенничеств с банковскими картами.</w:t>
      </w:r>
      <w:r w:rsidR="00B41F87">
        <w:rPr>
          <w:rFonts w:ascii="Times New Roman" w:eastAsia="Times New Roman" w:hAnsi="Times New Roman" w:cs="Times New Roman"/>
          <w:bCs/>
          <w:sz w:val="24"/>
          <w:szCs w:val="24"/>
          <w:lang w:val="ru-RU"/>
        </w:rPr>
        <w:t xml:space="preserve"> Являясь удобными средствами оплаты покупок в </w:t>
      </w:r>
      <w:r w:rsidR="00696C26">
        <w:rPr>
          <w:rFonts w:ascii="Times New Roman" w:eastAsia="Times New Roman" w:hAnsi="Times New Roman" w:cs="Times New Roman"/>
          <w:bCs/>
          <w:sz w:val="24"/>
          <w:szCs w:val="24"/>
          <w:lang w:val="ru-RU"/>
        </w:rPr>
        <w:t>интернете,</w:t>
      </w:r>
      <w:r w:rsidR="00B41F87">
        <w:rPr>
          <w:rFonts w:ascii="Times New Roman" w:eastAsia="Times New Roman" w:hAnsi="Times New Roman" w:cs="Times New Roman"/>
          <w:bCs/>
          <w:sz w:val="24"/>
          <w:szCs w:val="24"/>
          <w:lang w:val="ru-RU"/>
        </w:rPr>
        <w:t xml:space="preserve"> банковские карты также являются привлекательной целью для злоумышленников. </w:t>
      </w:r>
    </w:p>
    <w:p w:rsidR="00B41F87" w:rsidRDefault="00B41F87" w:rsidP="00C40F50">
      <w:pPr>
        <w:pStyle w:val="a0"/>
        <w:spacing w:line="360" w:lineRule="auto"/>
        <w:ind w:left="1069"/>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Технологические процессы обработки информации банковских карт во многом основаны на идеях и наработках созданных на предыдущих этапах развития автоматизации банковской деятельности и интернет проектов. Злоумышленники также активно переносят набор инструментов и методологий созданный в предыдущие периоды существования преступности связанной с информационными технологиями.</w:t>
      </w:r>
    </w:p>
    <w:p w:rsidR="00015436" w:rsidRDefault="00015436" w:rsidP="00C40F50">
      <w:pPr>
        <w:pStyle w:val="a0"/>
        <w:spacing w:line="360" w:lineRule="auto"/>
        <w:ind w:left="1069"/>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данной работе будет произведена попытка выявления и минимизации рисков информационной безопасности основанная на общепринятых методах выявления и оценки активов, моделировании угроз и нарушителей. Но с учётом специфики индустрии банковских карт.</w:t>
      </w:r>
    </w:p>
    <w:p w:rsidR="00015436" w:rsidRDefault="00015436" w:rsidP="00C40F50">
      <w:pPr>
        <w:pStyle w:val="a0"/>
        <w:spacing w:line="360" w:lineRule="auto"/>
        <w:ind w:left="1069"/>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настоящий момент уже существует хорошо проработанный и ориентированный на практическое применение набор стандартов</w:t>
      </w:r>
      <w:r w:rsidRPr="00015436">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безопасности индустрии банковских карт</w:t>
      </w:r>
      <w:r w:rsidRPr="00015436">
        <w:rPr>
          <w:rFonts w:ascii="Times New Roman" w:eastAsia="Times New Roman" w:hAnsi="Times New Roman" w:cs="Times New Roman"/>
          <w:bCs/>
          <w:sz w:val="24"/>
          <w:szCs w:val="24"/>
          <w:lang w:val="ru-RU"/>
        </w:rPr>
        <w:t xml:space="preserve">: </w:t>
      </w:r>
      <w:proofErr w:type="gramStart"/>
      <w:r>
        <w:rPr>
          <w:rFonts w:ascii="Times New Roman" w:eastAsia="Times New Roman" w:hAnsi="Times New Roman" w:cs="Times New Roman"/>
          <w:bCs/>
          <w:sz w:val="24"/>
          <w:szCs w:val="24"/>
        </w:rPr>
        <w:t>PCI</w:t>
      </w:r>
      <w:r w:rsidRPr="00015436">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rPr>
        <w:t>DSS</w:t>
      </w:r>
      <w:r>
        <w:rPr>
          <w:rFonts w:ascii="Times New Roman" w:eastAsia="Times New Roman" w:hAnsi="Times New Roman" w:cs="Times New Roman"/>
          <w:bCs/>
          <w:sz w:val="24"/>
          <w:szCs w:val="24"/>
          <w:lang w:val="ru-RU"/>
        </w:rPr>
        <w:t>.</w:t>
      </w:r>
      <w:proofErr w:type="gramEnd"/>
      <w:r>
        <w:rPr>
          <w:rFonts w:ascii="Times New Roman" w:eastAsia="Times New Roman" w:hAnsi="Times New Roman" w:cs="Times New Roman"/>
          <w:bCs/>
          <w:sz w:val="24"/>
          <w:szCs w:val="24"/>
          <w:lang w:val="ru-RU"/>
        </w:rPr>
        <w:t xml:space="preserve"> Данная работа не ставит своей целью разработку новых или критику существующих стандартов. Во всех рассуждениях предполагается, что все меры описанные в </w:t>
      </w:r>
      <w:r>
        <w:rPr>
          <w:rFonts w:ascii="Times New Roman" w:eastAsia="Times New Roman" w:hAnsi="Times New Roman" w:cs="Times New Roman"/>
          <w:bCs/>
          <w:sz w:val="24"/>
          <w:szCs w:val="24"/>
        </w:rPr>
        <w:t>PCI</w:t>
      </w:r>
      <w:r w:rsidRPr="00015436">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rPr>
        <w:t>DSS</w:t>
      </w:r>
      <w:r>
        <w:rPr>
          <w:rFonts w:ascii="Times New Roman" w:eastAsia="Times New Roman" w:hAnsi="Times New Roman" w:cs="Times New Roman"/>
          <w:bCs/>
          <w:sz w:val="24"/>
          <w:szCs w:val="24"/>
          <w:lang w:val="ru-RU"/>
        </w:rPr>
        <w:t xml:space="preserve"> уже применены.</w:t>
      </w:r>
      <w:r w:rsidR="0015169E">
        <w:rPr>
          <w:rFonts w:ascii="Times New Roman" w:eastAsia="Times New Roman" w:hAnsi="Times New Roman" w:cs="Times New Roman"/>
          <w:bCs/>
          <w:sz w:val="24"/>
          <w:szCs w:val="24"/>
          <w:lang w:val="ru-RU"/>
        </w:rPr>
        <w:t xml:space="preserve"> Рассматриваются некоторые их расширения и возможности более строгой реализации.</w:t>
      </w: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911C38" w:rsidRDefault="00911C38" w:rsidP="00C40F50">
      <w:pPr>
        <w:pStyle w:val="a0"/>
        <w:spacing w:line="360" w:lineRule="auto"/>
        <w:ind w:left="1069"/>
        <w:jc w:val="both"/>
        <w:rPr>
          <w:rFonts w:ascii="Times New Roman" w:eastAsia="Times New Roman" w:hAnsi="Times New Roman" w:cs="Times New Roman"/>
          <w:bCs/>
          <w:sz w:val="24"/>
          <w:szCs w:val="24"/>
          <w:lang w:val="ru-RU"/>
        </w:rPr>
      </w:pPr>
    </w:p>
    <w:p w:rsidR="001A207A" w:rsidRDefault="001A207A">
      <w:pPr>
        <w:pStyle w:val="a0"/>
        <w:spacing w:line="360" w:lineRule="auto"/>
        <w:ind w:left="1069"/>
        <w:rPr>
          <w:rFonts w:ascii="Times New Roman" w:eastAsia="Times New Roman" w:hAnsi="Times New Roman" w:cs="Times New Roman"/>
          <w:b/>
          <w:bCs/>
          <w:sz w:val="24"/>
          <w:szCs w:val="24"/>
          <w:lang w:val="ru-RU"/>
        </w:rPr>
      </w:pPr>
    </w:p>
    <w:p w:rsidR="00664258" w:rsidRDefault="00360A53">
      <w:pPr>
        <w:pStyle w:val="a0"/>
        <w:spacing w:line="360" w:lineRule="auto"/>
        <w:ind w:left="1069"/>
        <w:rPr>
          <w:rFonts w:ascii="Times New Roman" w:eastAsia="Times New Roman" w:hAnsi="Times New Roman" w:cs="Times New Roman"/>
          <w:b/>
          <w:bCs/>
          <w:sz w:val="24"/>
          <w:szCs w:val="24"/>
          <w:lang w:val="ru-RU"/>
        </w:rPr>
      </w:pPr>
      <w:r w:rsidRPr="00B01168">
        <w:rPr>
          <w:rFonts w:ascii="Times New Roman" w:eastAsia="Times New Roman" w:hAnsi="Times New Roman" w:cs="Times New Roman"/>
          <w:b/>
          <w:bCs/>
          <w:sz w:val="24"/>
          <w:szCs w:val="24"/>
          <w:lang w:val="ru-RU"/>
        </w:rPr>
        <w:lastRenderedPageBreak/>
        <w:t>Термины и определения</w:t>
      </w:r>
    </w:p>
    <w:p w:rsidR="00E803CA" w:rsidRDefault="00360A53" w:rsidP="00E803CA">
      <w:pPr>
        <w:pStyle w:val="a0"/>
        <w:spacing w:line="360" w:lineRule="auto"/>
        <w:jc w:val="both"/>
        <w:rPr>
          <w:rFonts w:ascii="Times New Roman" w:eastAsia="Times New Roman" w:hAnsi="Times New Roman" w:cs="Times New Roman"/>
          <w:sz w:val="24"/>
          <w:szCs w:val="24"/>
          <w:lang w:val="ru-RU"/>
        </w:rPr>
      </w:pPr>
      <w:r w:rsidRPr="00B01168">
        <w:rPr>
          <w:rFonts w:ascii="Times New Roman" w:eastAsia="Times New Roman" w:hAnsi="Times New Roman" w:cs="Times New Roman"/>
          <w:sz w:val="24"/>
          <w:szCs w:val="24"/>
          <w:lang w:val="ru-RU"/>
        </w:rPr>
        <w:t xml:space="preserve"> </w:t>
      </w:r>
    </w:p>
    <w:p w:rsidR="00E803CA" w:rsidRPr="00E803CA" w:rsidRDefault="00E803CA" w:rsidP="006D4211">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E803CA">
        <w:rPr>
          <w:rFonts w:ascii="Times New Roman" w:eastAsia="Times New Roman" w:hAnsi="Times New Roman" w:cs="Times New Roman"/>
          <w:color w:val="494949"/>
          <w:sz w:val="24"/>
          <w:szCs w:val="24"/>
          <w:lang w:val="ru-RU"/>
        </w:rPr>
        <w:t>Актив</w:t>
      </w:r>
      <w:r w:rsidR="006D4211">
        <w:rPr>
          <w:rFonts w:ascii="Times New Roman" w:eastAsia="Times New Roman" w:hAnsi="Times New Roman" w:cs="Times New Roman"/>
          <w:color w:val="494949"/>
          <w:sz w:val="24"/>
          <w:szCs w:val="24"/>
          <w:lang w:val="ru-RU"/>
        </w:rPr>
        <w:t xml:space="preserve"> (англ. </w:t>
      </w:r>
      <w:proofErr w:type="spellStart"/>
      <w:r w:rsidR="006D4211">
        <w:rPr>
          <w:rFonts w:ascii="Times New Roman" w:eastAsia="Times New Roman" w:hAnsi="Times New Roman" w:cs="Times New Roman"/>
          <w:color w:val="494949"/>
          <w:sz w:val="24"/>
          <w:szCs w:val="24"/>
          <w:lang w:val="ru-RU"/>
        </w:rPr>
        <w:t>asset</w:t>
      </w:r>
      <w:proofErr w:type="spellEnd"/>
      <w:r w:rsidR="006D4211">
        <w:rPr>
          <w:rFonts w:ascii="Times New Roman" w:eastAsia="Times New Roman" w:hAnsi="Times New Roman" w:cs="Times New Roman"/>
          <w:color w:val="494949"/>
          <w:sz w:val="24"/>
          <w:szCs w:val="24"/>
          <w:lang w:val="ru-RU"/>
        </w:rPr>
        <w:t>)</w:t>
      </w:r>
      <w:r w:rsidR="006D4211" w:rsidRPr="006D4211">
        <w:rPr>
          <w:rFonts w:ascii="Times New Roman" w:eastAsia="Times New Roman" w:hAnsi="Times New Roman" w:cs="Times New Roman"/>
          <w:color w:val="494949"/>
          <w:sz w:val="24"/>
          <w:szCs w:val="24"/>
          <w:lang w:val="ru-RU"/>
        </w:rPr>
        <w:t xml:space="preserve"> - все, что имеет ценность для организации и находится в ее распоряжении или то, что обладает ценностью или полезностью для организации, ее </w:t>
      </w:r>
      <w:proofErr w:type="gramStart"/>
      <w:r w:rsidR="006D4211" w:rsidRPr="006D4211">
        <w:rPr>
          <w:rFonts w:ascii="Times New Roman" w:eastAsia="Times New Roman" w:hAnsi="Times New Roman" w:cs="Times New Roman"/>
          <w:color w:val="494949"/>
          <w:sz w:val="24"/>
          <w:szCs w:val="24"/>
          <w:lang w:val="ru-RU"/>
        </w:rPr>
        <w:t>бизнес-операций</w:t>
      </w:r>
      <w:proofErr w:type="gramEnd"/>
      <w:r w:rsidR="006D4211" w:rsidRPr="006D4211">
        <w:rPr>
          <w:rFonts w:ascii="Times New Roman" w:eastAsia="Times New Roman" w:hAnsi="Times New Roman" w:cs="Times New Roman"/>
          <w:color w:val="494949"/>
          <w:sz w:val="24"/>
          <w:szCs w:val="24"/>
          <w:lang w:val="ru-RU"/>
        </w:rPr>
        <w:t xml:space="preserve"> и их непрерывности, и поэтому нуждается в защите, которая позволит обеспечить корректное выполнение бизнес-операций и непрерывность бизнеса</w:t>
      </w:r>
      <w:r w:rsidR="000C1810">
        <w:rPr>
          <w:rFonts w:ascii="Times New Roman" w:eastAsia="Times New Roman" w:hAnsi="Times New Roman" w:cs="Times New Roman"/>
          <w:color w:val="494949"/>
          <w:sz w:val="24"/>
          <w:szCs w:val="24"/>
          <w:lang w:val="ru-RU"/>
        </w:rPr>
        <w:t xml:space="preserve"> (1)</w:t>
      </w:r>
      <w:r w:rsidR="0059505C">
        <w:rPr>
          <w:rFonts w:ascii="Times New Roman" w:eastAsia="Times New Roman" w:hAnsi="Times New Roman" w:cs="Times New Roman"/>
          <w:color w:val="494949"/>
          <w:sz w:val="24"/>
          <w:szCs w:val="24"/>
          <w:lang w:val="ru-RU"/>
        </w:rPr>
        <w:t>.</w:t>
      </w:r>
    </w:p>
    <w:p w:rsidR="00E803CA" w:rsidRPr="00E803CA" w:rsidRDefault="00E803CA" w:rsidP="006D4211">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E803CA">
        <w:rPr>
          <w:rFonts w:ascii="Times New Roman" w:eastAsia="Times New Roman" w:hAnsi="Times New Roman" w:cs="Times New Roman"/>
          <w:color w:val="494949"/>
          <w:sz w:val="24"/>
          <w:szCs w:val="24"/>
          <w:lang w:val="ru-RU"/>
        </w:rPr>
        <w:t>Угроза</w:t>
      </w:r>
      <w:r w:rsidR="006D4211">
        <w:rPr>
          <w:rFonts w:ascii="Times New Roman" w:eastAsia="Times New Roman" w:hAnsi="Times New Roman" w:cs="Times New Roman"/>
          <w:color w:val="494949"/>
          <w:sz w:val="24"/>
          <w:szCs w:val="24"/>
          <w:lang w:val="ru-RU"/>
        </w:rPr>
        <w:t xml:space="preserve"> </w:t>
      </w:r>
      <w:r w:rsidR="006D4211" w:rsidRPr="006D4211">
        <w:rPr>
          <w:rFonts w:ascii="Times New Roman" w:eastAsia="Times New Roman" w:hAnsi="Times New Roman" w:cs="Times New Roman"/>
          <w:color w:val="494949"/>
          <w:sz w:val="24"/>
          <w:szCs w:val="24"/>
          <w:lang w:val="ru-RU"/>
        </w:rPr>
        <w:t>информационной безопасности — совокупность условий и факторов, создающих опасность нарушения информационной безопасности</w:t>
      </w:r>
      <w:r w:rsidR="000C1810">
        <w:rPr>
          <w:rFonts w:ascii="Times New Roman" w:eastAsia="Times New Roman" w:hAnsi="Times New Roman" w:cs="Times New Roman"/>
          <w:color w:val="494949"/>
          <w:sz w:val="24"/>
          <w:szCs w:val="24"/>
          <w:lang w:val="ru-RU"/>
        </w:rPr>
        <w:t xml:space="preserve"> (2)</w:t>
      </w:r>
      <w:r w:rsidR="006D4211" w:rsidRPr="006D4211">
        <w:rPr>
          <w:rFonts w:ascii="Times New Roman" w:eastAsia="Times New Roman" w:hAnsi="Times New Roman" w:cs="Times New Roman"/>
          <w:color w:val="494949"/>
          <w:sz w:val="24"/>
          <w:szCs w:val="24"/>
          <w:lang w:val="ru-RU"/>
        </w:rPr>
        <w:t>.</w:t>
      </w:r>
    </w:p>
    <w:p w:rsidR="006D4211" w:rsidRDefault="00E803CA" w:rsidP="006D4211">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6D4211">
        <w:rPr>
          <w:rFonts w:ascii="Times New Roman" w:eastAsia="Times New Roman" w:hAnsi="Times New Roman" w:cs="Times New Roman"/>
          <w:color w:val="494949"/>
          <w:sz w:val="24"/>
          <w:szCs w:val="24"/>
          <w:lang w:val="ru-RU"/>
        </w:rPr>
        <w:t>Риск</w:t>
      </w:r>
      <w:r w:rsidR="006D4211" w:rsidRPr="006D4211">
        <w:rPr>
          <w:rFonts w:ascii="Times New Roman" w:eastAsia="Times New Roman" w:hAnsi="Times New Roman" w:cs="Times New Roman"/>
          <w:color w:val="494949"/>
          <w:sz w:val="24"/>
          <w:szCs w:val="24"/>
          <w:lang w:val="ru-RU"/>
        </w:rPr>
        <w:t xml:space="preserve"> -</w:t>
      </w:r>
      <w:r w:rsidR="006D4211">
        <w:rPr>
          <w:rFonts w:ascii="Times New Roman" w:eastAsia="Times New Roman" w:hAnsi="Times New Roman" w:cs="Times New Roman"/>
          <w:color w:val="494949"/>
          <w:sz w:val="24"/>
          <w:szCs w:val="24"/>
          <w:lang w:val="ru-RU"/>
        </w:rPr>
        <w:t xml:space="preserve"> </w:t>
      </w:r>
      <w:r w:rsidR="006D4211" w:rsidRPr="006D4211">
        <w:rPr>
          <w:rFonts w:ascii="Times New Roman" w:eastAsia="Times New Roman" w:hAnsi="Times New Roman" w:cs="Times New Roman"/>
          <w:color w:val="494949"/>
          <w:sz w:val="24"/>
          <w:szCs w:val="24"/>
          <w:lang w:val="ru-RU"/>
        </w:rPr>
        <w:t xml:space="preserve">сочетание вероятности нанесения ущерба и тяжести этого ущерба. </w:t>
      </w:r>
      <w:r w:rsidR="006D4211">
        <w:rPr>
          <w:rFonts w:ascii="Times New Roman" w:eastAsia="Times New Roman" w:hAnsi="Times New Roman" w:cs="Times New Roman"/>
          <w:color w:val="494949"/>
          <w:sz w:val="24"/>
          <w:szCs w:val="24"/>
          <w:lang w:val="ru-RU"/>
        </w:rPr>
        <w:t>П</w:t>
      </w:r>
      <w:r w:rsidR="006D4211" w:rsidRPr="006D4211">
        <w:rPr>
          <w:rFonts w:ascii="Times New Roman" w:eastAsia="Times New Roman" w:hAnsi="Times New Roman" w:cs="Times New Roman"/>
          <w:color w:val="494949"/>
          <w:sz w:val="24"/>
          <w:szCs w:val="24"/>
          <w:lang w:val="ru-RU"/>
        </w:rPr>
        <w:t>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w:t>
      </w:r>
    </w:p>
    <w:p w:rsidR="001A207A" w:rsidRDefault="001A207A" w:rsidP="001A207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1A207A">
        <w:rPr>
          <w:rFonts w:ascii="Times New Roman" w:eastAsia="Times New Roman" w:hAnsi="Times New Roman" w:cs="Times New Roman"/>
          <w:color w:val="494949"/>
          <w:sz w:val="24"/>
          <w:szCs w:val="24"/>
          <w:lang w:val="ru-RU"/>
        </w:rPr>
        <w:t xml:space="preserve">Анализ рисков ИБ (англ. IS </w:t>
      </w:r>
      <w:proofErr w:type="spellStart"/>
      <w:r w:rsidRPr="001A207A">
        <w:rPr>
          <w:rFonts w:ascii="Times New Roman" w:eastAsia="Times New Roman" w:hAnsi="Times New Roman" w:cs="Times New Roman"/>
          <w:color w:val="494949"/>
          <w:sz w:val="24"/>
          <w:szCs w:val="24"/>
          <w:lang w:val="ru-RU"/>
        </w:rPr>
        <w:t>risk</w:t>
      </w:r>
      <w:proofErr w:type="spellEnd"/>
      <w:r w:rsidRPr="001A207A">
        <w:rPr>
          <w:rFonts w:ascii="Times New Roman" w:eastAsia="Times New Roman" w:hAnsi="Times New Roman" w:cs="Times New Roman"/>
          <w:color w:val="494949"/>
          <w:sz w:val="24"/>
          <w:szCs w:val="24"/>
          <w:lang w:val="ru-RU"/>
        </w:rPr>
        <w:t xml:space="preserve"> </w:t>
      </w:r>
      <w:proofErr w:type="spellStart"/>
      <w:r w:rsidRPr="001A207A">
        <w:rPr>
          <w:rFonts w:ascii="Times New Roman" w:eastAsia="Times New Roman" w:hAnsi="Times New Roman" w:cs="Times New Roman"/>
          <w:color w:val="494949"/>
          <w:sz w:val="24"/>
          <w:szCs w:val="24"/>
          <w:lang w:val="ru-RU"/>
        </w:rPr>
        <w:t>analysis</w:t>
      </w:r>
      <w:proofErr w:type="spellEnd"/>
      <w:r w:rsidRPr="001A207A">
        <w:rPr>
          <w:rFonts w:ascii="Times New Roman" w:eastAsia="Times New Roman" w:hAnsi="Times New Roman" w:cs="Times New Roman"/>
          <w:color w:val="494949"/>
          <w:sz w:val="24"/>
          <w:szCs w:val="24"/>
          <w:lang w:val="ru-RU"/>
        </w:rPr>
        <w:t>): систематическое использование информации (исторических данных, результатов теоретического анализа, информированного мнения) для определения источников и количественной оценки рисков ИБ. Это процесс понимания происхождения риска и определения уровня риска. Анализ рисков ИБ обеспечивает базу для оценивания рисков ИБ, мероприятий по снижению рисков ИБ и принятия рисков ИБ</w:t>
      </w:r>
      <w:r w:rsidR="00A701EE">
        <w:rPr>
          <w:rFonts w:ascii="Times New Roman" w:eastAsia="Times New Roman" w:hAnsi="Times New Roman" w:cs="Times New Roman"/>
          <w:color w:val="494949"/>
          <w:sz w:val="24"/>
          <w:szCs w:val="24"/>
          <w:lang w:val="ru-RU"/>
        </w:rPr>
        <w:t xml:space="preserve"> (1)</w:t>
      </w:r>
      <w:r>
        <w:rPr>
          <w:rFonts w:ascii="Times New Roman" w:eastAsia="Times New Roman" w:hAnsi="Times New Roman" w:cs="Times New Roman"/>
          <w:color w:val="494949"/>
          <w:sz w:val="24"/>
          <w:szCs w:val="24"/>
          <w:lang w:val="ru-RU"/>
        </w:rPr>
        <w:t>.</w:t>
      </w:r>
    </w:p>
    <w:p w:rsidR="001A207A" w:rsidRDefault="001A207A" w:rsidP="001A207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1A207A">
        <w:rPr>
          <w:rFonts w:ascii="Times New Roman" w:eastAsia="Times New Roman" w:hAnsi="Times New Roman" w:cs="Times New Roman"/>
          <w:color w:val="494949"/>
          <w:sz w:val="24"/>
          <w:szCs w:val="24"/>
          <w:lang w:val="ru-RU"/>
        </w:rPr>
        <w:t>Допустимый риск ИБ: риск ИБ, предполагаемый ущерб от которого организация в данное время и в данной ситуации готова принять</w:t>
      </w:r>
      <w:r w:rsidR="00B42E70">
        <w:rPr>
          <w:rFonts w:ascii="Times New Roman" w:eastAsia="Times New Roman" w:hAnsi="Times New Roman" w:cs="Times New Roman"/>
          <w:color w:val="494949"/>
          <w:sz w:val="24"/>
          <w:szCs w:val="24"/>
          <w:lang w:val="ru-RU"/>
        </w:rPr>
        <w:t xml:space="preserve"> (4)</w:t>
      </w:r>
      <w:r w:rsidRPr="001A207A">
        <w:rPr>
          <w:rFonts w:ascii="Times New Roman" w:eastAsia="Times New Roman" w:hAnsi="Times New Roman" w:cs="Times New Roman"/>
          <w:color w:val="494949"/>
          <w:sz w:val="24"/>
          <w:szCs w:val="24"/>
          <w:lang w:val="ru-RU"/>
        </w:rPr>
        <w:t>.</w:t>
      </w:r>
    </w:p>
    <w:p w:rsidR="001A207A" w:rsidRDefault="001A207A" w:rsidP="001A207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1A207A">
        <w:rPr>
          <w:rFonts w:ascii="Times New Roman" w:eastAsia="Times New Roman" w:hAnsi="Times New Roman" w:cs="Times New Roman"/>
          <w:color w:val="494949"/>
          <w:sz w:val="24"/>
          <w:szCs w:val="24"/>
          <w:lang w:val="ru-RU"/>
        </w:rPr>
        <w:t xml:space="preserve">Идентификация рисков ИБ (англ. IS </w:t>
      </w:r>
      <w:proofErr w:type="spellStart"/>
      <w:r w:rsidRPr="001A207A">
        <w:rPr>
          <w:rFonts w:ascii="Times New Roman" w:eastAsia="Times New Roman" w:hAnsi="Times New Roman" w:cs="Times New Roman"/>
          <w:color w:val="494949"/>
          <w:sz w:val="24"/>
          <w:szCs w:val="24"/>
          <w:lang w:val="ru-RU"/>
        </w:rPr>
        <w:t>risk</w:t>
      </w:r>
      <w:proofErr w:type="spellEnd"/>
      <w:r w:rsidRPr="001A207A">
        <w:rPr>
          <w:rFonts w:ascii="Times New Roman" w:eastAsia="Times New Roman" w:hAnsi="Times New Roman" w:cs="Times New Roman"/>
          <w:color w:val="494949"/>
          <w:sz w:val="24"/>
          <w:szCs w:val="24"/>
          <w:lang w:val="ru-RU"/>
        </w:rPr>
        <w:t xml:space="preserve"> </w:t>
      </w:r>
      <w:proofErr w:type="spellStart"/>
      <w:r w:rsidRPr="001A207A">
        <w:rPr>
          <w:rFonts w:ascii="Times New Roman" w:eastAsia="Times New Roman" w:hAnsi="Times New Roman" w:cs="Times New Roman"/>
          <w:color w:val="494949"/>
          <w:sz w:val="24"/>
          <w:szCs w:val="24"/>
          <w:lang w:val="ru-RU"/>
        </w:rPr>
        <w:t>identification</w:t>
      </w:r>
      <w:proofErr w:type="spellEnd"/>
      <w:r w:rsidRPr="001A207A">
        <w:rPr>
          <w:rFonts w:ascii="Times New Roman" w:eastAsia="Times New Roman" w:hAnsi="Times New Roman" w:cs="Times New Roman"/>
          <w:color w:val="494949"/>
          <w:sz w:val="24"/>
          <w:szCs w:val="24"/>
          <w:lang w:val="ru-RU"/>
        </w:rPr>
        <w:t>): деятельность, процесс, по нахождению (выявлению), составлению перечня, исследования и описания элементов рисков ИБ (источников или опасности, событий, последствий и вероятности). Она включает идентификацию источников риска, событий, их причин и возможных последствий. Идентификация риска может включать статистические данные, теоретический анализ, обоснованную точку зрения и заключение специалиста, а также потребности заинтересованной стороны</w:t>
      </w:r>
      <w:r w:rsidR="00B42E70">
        <w:rPr>
          <w:rFonts w:ascii="Times New Roman" w:eastAsia="Times New Roman" w:hAnsi="Times New Roman" w:cs="Times New Roman"/>
          <w:color w:val="494949"/>
          <w:sz w:val="24"/>
          <w:szCs w:val="24"/>
          <w:lang w:val="ru-RU"/>
        </w:rPr>
        <w:t xml:space="preserve"> </w:t>
      </w:r>
      <w:r w:rsidR="004651D5">
        <w:rPr>
          <w:rFonts w:ascii="Times New Roman" w:eastAsia="Times New Roman" w:hAnsi="Times New Roman" w:cs="Times New Roman"/>
          <w:color w:val="494949"/>
          <w:sz w:val="24"/>
          <w:szCs w:val="24"/>
          <w:lang w:val="ru-RU"/>
        </w:rPr>
        <w:t>(3)</w:t>
      </w:r>
      <w:r w:rsidRPr="001A207A">
        <w:rPr>
          <w:rFonts w:ascii="Times New Roman" w:eastAsia="Times New Roman" w:hAnsi="Times New Roman" w:cs="Times New Roman"/>
          <w:color w:val="494949"/>
          <w:sz w:val="24"/>
          <w:szCs w:val="24"/>
          <w:lang w:val="ru-RU"/>
        </w:rPr>
        <w:t>.</w:t>
      </w:r>
    </w:p>
    <w:p w:rsidR="00DC15E3" w:rsidRDefault="00DC15E3" w:rsidP="00DC15E3">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DC15E3">
        <w:rPr>
          <w:rFonts w:ascii="Times New Roman" w:eastAsia="Times New Roman" w:hAnsi="Times New Roman" w:cs="Times New Roman"/>
          <w:color w:val="494949"/>
          <w:sz w:val="24"/>
          <w:szCs w:val="24"/>
          <w:lang w:val="ru-RU"/>
        </w:rPr>
        <w:t>Источник угрозы ИБ: субъект (физическое лицо, материальный объект или физическое явление), активизирующий угрозу ИБ и переводящий ее из разряда потенциальной опасности нарушения свойств ИБ (конфиденциальности, доступности, целостности и т. д.) активов организации в реально происходящее нарушение этих свойств.</w:t>
      </w:r>
    </w:p>
    <w:p w:rsidR="005F7C9A" w:rsidRDefault="005F7C9A" w:rsidP="005F7C9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5F7C9A">
        <w:rPr>
          <w:rFonts w:ascii="Times New Roman" w:eastAsia="Times New Roman" w:hAnsi="Times New Roman" w:cs="Times New Roman"/>
          <w:color w:val="494949"/>
          <w:sz w:val="24"/>
          <w:szCs w:val="24"/>
          <w:lang w:val="ru-RU"/>
        </w:rPr>
        <w:t xml:space="preserve">Количественная оценка или установление значения рисков ИБ (англ. IS </w:t>
      </w:r>
      <w:proofErr w:type="spellStart"/>
      <w:r w:rsidRPr="005F7C9A">
        <w:rPr>
          <w:rFonts w:ascii="Times New Roman" w:eastAsia="Times New Roman" w:hAnsi="Times New Roman" w:cs="Times New Roman"/>
          <w:color w:val="494949"/>
          <w:sz w:val="24"/>
          <w:szCs w:val="24"/>
          <w:lang w:val="ru-RU"/>
        </w:rPr>
        <w:t>risk</w:t>
      </w:r>
      <w:proofErr w:type="spellEnd"/>
      <w:r w:rsidRPr="005F7C9A">
        <w:rPr>
          <w:rFonts w:ascii="Times New Roman" w:eastAsia="Times New Roman" w:hAnsi="Times New Roman" w:cs="Times New Roman"/>
          <w:color w:val="494949"/>
          <w:sz w:val="24"/>
          <w:szCs w:val="24"/>
          <w:lang w:val="ru-RU"/>
        </w:rPr>
        <w:t xml:space="preserve"> </w:t>
      </w:r>
      <w:proofErr w:type="spellStart"/>
      <w:r w:rsidRPr="005F7C9A">
        <w:rPr>
          <w:rFonts w:ascii="Times New Roman" w:eastAsia="Times New Roman" w:hAnsi="Times New Roman" w:cs="Times New Roman"/>
          <w:color w:val="494949"/>
          <w:sz w:val="24"/>
          <w:szCs w:val="24"/>
          <w:lang w:val="ru-RU"/>
        </w:rPr>
        <w:t>estimation</w:t>
      </w:r>
      <w:proofErr w:type="spellEnd"/>
      <w:r w:rsidRPr="005F7C9A">
        <w:rPr>
          <w:rFonts w:ascii="Times New Roman" w:eastAsia="Times New Roman" w:hAnsi="Times New Roman" w:cs="Times New Roman"/>
          <w:color w:val="494949"/>
          <w:sz w:val="24"/>
          <w:szCs w:val="24"/>
          <w:lang w:val="ru-RU"/>
        </w:rPr>
        <w:t>): деятельность, или процесс, по присвоению значений вероятности и последствий рисков ИБ. Количественная оценка рисков ИБ может учитывать стоимость, прибыль, интересы причастных сторон и другие переменные, рассматриваемые при оценивании рисков ИБ</w:t>
      </w:r>
      <w:r w:rsidR="00DE0415">
        <w:rPr>
          <w:rFonts w:ascii="Times New Roman" w:eastAsia="Times New Roman" w:hAnsi="Times New Roman" w:cs="Times New Roman"/>
          <w:color w:val="494949"/>
          <w:sz w:val="24"/>
          <w:szCs w:val="24"/>
          <w:lang w:val="ru-RU"/>
        </w:rPr>
        <w:t xml:space="preserve"> (3)</w:t>
      </w:r>
      <w:r w:rsidRPr="005F7C9A">
        <w:rPr>
          <w:rFonts w:ascii="Times New Roman" w:eastAsia="Times New Roman" w:hAnsi="Times New Roman" w:cs="Times New Roman"/>
          <w:color w:val="494949"/>
          <w:sz w:val="24"/>
          <w:szCs w:val="24"/>
          <w:lang w:val="ru-RU"/>
        </w:rPr>
        <w:t>.</w:t>
      </w:r>
    </w:p>
    <w:p w:rsidR="00700F24" w:rsidRDefault="00700F24" w:rsidP="00700F24">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700F24">
        <w:rPr>
          <w:rFonts w:ascii="Times New Roman" w:eastAsia="Times New Roman" w:hAnsi="Times New Roman" w:cs="Times New Roman"/>
          <w:color w:val="494949"/>
          <w:sz w:val="24"/>
          <w:szCs w:val="24"/>
          <w:lang w:val="ru-RU"/>
        </w:rPr>
        <w:lastRenderedPageBreak/>
        <w:t xml:space="preserve">Остаточный риск ИБ (англ. IS </w:t>
      </w:r>
      <w:proofErr w:type="spellStart"/>
      <w:r w:rsidRPr="00700F24">
        <w:rPr>
          <w:rFonts w:ascii="Times New Roman" w:eastAsia="Times New Roman" w:hAnsi="Times New Roman" w:cs="Times New Roman"/>
          <w:color w:val="494949"/>
          <w:sz w:val="24"/>
          <w:szCs w:val="24"/>
          <w:lang w:val="ru-RU"/>
        </w:rPr>
        <w:t>residual</w:t>
      </w:r>
      <w:proofErr w:type="spellEnd"/>
      <w:r w:rsidRPr="00700F24">
        <w:rPr>
          <w:rFonts w:ascii="Times New Roman" w:eastAsia="Times New Roman" w:hAnsi="Times New Roman" w:cs="Times New Roman"/>
          <w:color w:val="494949"/>
          <w:sz w:val="24"/>
          <w:szCs w:val="24"/>
          <w:lang w:val="ru-RU"/>
        </w:rPr>
        <w:t xml:space="preserve"> </w:t>
      </w:r>
      <w:proofErr w:type="spellStart"/>
      <w:r w:rsidRPr="00700F24">
        <w:rPr>
          <w:rFonts w:ascii="Times New Roman" w:eastAsia="Times New Roman" w:hAnsi="Times New Roman" w:cs="Times New Roman"/>
          <w:color w:val="494949"/>
          <w:sz w:val="24"/>
          <w:szCs w:val="24"/>
          <w:lang w:val="ru-RU"/>
        </w:rPr>
        <w:t>risk</w:t>
      </w:r>
      <w:proofErr w:type="spellEnd"/>
      <w:r w:rsidRPr="00700F24">
        <w:rPr>
          <w:rFonts w:ascii="Times New Roman" w:eastAsia="Times New Roman" w:hAnsi="Times New Roman" w:cs="Times New Roman"/>
          <w:color w:val="494949"/>
          <w:sz w:val="24"/>
          <w:szCs w:val="24"/>
          <w:lang w:val="ru-RU"/>
        </w:rPr>
        <w:t>): риск ИБ, остающийся после обработки риска ИБ</w:t>
      </w:r>
      <w:r w:rsidR="00B747EC">
        <w:rPr>
          <w:rFonts w:ascii="Times New Roman" w:eastAsia="Times New Roman" w:hAnsi="Times New Roman" w:cs="Times New Roman"/>
          <w:color w:val="494949"/>
          <w:sz w:val="24"/>
          <w:szCs w:val="24"/>
          <w:lang w:val="ru-RU"/>
        </w:rPr>
        <w:t xml:space="preserve"> (3).</w:t>
      </w:r>
    </w:p>
    <w:p w:rsidR="00700F24" w:rsidRDefault="00700F24" w:rsidP="00700F24">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700F24">
        <w:rPr>
          <w:rFonts w:ascii="Times New Roman" w:eastAsia="Times New Roman" w:hAnsi="Times New Roman" w:cs="Times New Roman"/>
          <w:color w:val="494949"/>
          <w:sz w:val="24"/>
          <w:szCs w:val="24"/>
          <w:lang w:val="ru-RU"/>
        </w:rPr>
        <w:t xml:space="preserve">Угроза ИБ (англ. </w:t>
      </w:r>
      <w:proofErr w:type="spellStart"/>
      <w:r w:rsidRPr="00700F24">
        <w:rPr>
          <w:rFonts w:ascii="Times New Roman" w:eastAsia="Times New Roman" w:hAnsi="Times New Roman" w:cs="Times New Roman"/>
          <w:color w:val="494949"/>
          <w:sz w:val="24"/>
          <w:szCs w:val="24"/>
          <w:lang w:val="ru-RU"/>
        </w:rPr>
        <w:t>information</w:t>
      </w:r>
      <w:proofErr w:type="spellEnd"/>
      <w:r w:rsidRPr="00700F24">
        <w:rPr>
          <w:rFonts w:ascii="Times New Roman" w:eastAsia="Times New Roman" w:hAnsi="Times New Roman" w:cs="Times New Roman"/>
          <w:color w:val="494949"/>
          <w:sz w:val="24"/>
          <w:szCs w:val="24"/>
          <w:lang w:val="ru-RU"/>
        </w:rPr>
        <w:t xml:space="preserve"> </w:t>
      </w:r>
      <w:proofErr w:type="spellStart"/>
      <w:r w:rsidRPr="00700F24">
        <w:rPr>
          <w:rFonts w:ascii="Times New Roman" w:eastAsia="Times New Roman" w:hAnsi="Times New Roman" w:cs="Times New Roman"/>
          <w:color w:val="494949"/>
          <w:sz w:val="24"/>
          <w:szCs w:val="24"/>
          <w:lang w:val="ru-RU"/>
        </w:rPr>
        <w:t>security</w:t>
      </w:r>
      <w:proofErr w:type="spellEnd"/>
      <w:r w:rsidRPr="00700F24">
        <w:rPr>
          <w:rFonts w:ascii="Times New Roman" w:eastAsia="Times New Roman" w:hAnsi="Times New Roman" w:cs="Times New Roman"/>
          <w:color w:val="494949"/>
          <w:sz w:val="24"/>
          <w:szCs w:val="24"/>
          <w:lang w:val="ru-RU"/>
        </w:rPr>
        <w:t xml:space="preserve"> </w:t>
      </w:r>
      <w:proofErr w:type="spellStart"/>
      <w:r w:rsidRPr="00700F24">
        <w:rPr>
          <w:rFonts w:ascii="Times New Roman" w:eastAsia="Times New Roman" w:hAnsi="Times New Roman" w:cs="Times New Roman"/>
          <w:color w:val="494949"/>
          <w:sz w:val="24"/>
          <w:szCs w:val="24"/>
          <w:lang w:val="ru-RU"/>
        </w:rPr>
        <w:t>threat</w:t>
      </w:r>
      <w:proofErr w:type="spellEnd"/>
      <w:r w:rsidRPr="00700F24">
        <w:rPr>
          <w:rFonts w:ascii="Times New Roman" w:eastAsia="Times New Roman" w:hAnsi="Times New Roman" w:cs="Times New Roman"/>
          <w:color w:val="494949"/>
          <w:sz w:val="24"/>
          <w:szCs w:val="24"/>
          <w:lang w:val="ru-RU"/>
        </w:rPr>
        <w:t>): совокупность условий и факторов, создающих потенциальную или реально существующую опасность нарушения свойств ИБ – конфиденциальности, доступности и/или целостности информации/информационных активов организации</w:t>
      </w:r>
      <w:r w:rsidR="00B747EC">
        <w:rPr>
          <w:rFonts w:ascii="Times New Roman" w:eastAsia="Times New Roman" w:hAnsi="Times New Roman" w:cs="Times New Roman"/>
          <w:color w:val="494949"/>
          <w:sz w:val="24"/>
          <w:szCs w:val="24"/>
          <w:lang w:val="ru-RU"/>
        </w:rPr>
        <w:t xml:space="preserve"> (2)</w:t>
      </w:r>
      <w:r>
        <w:rPr>
          <w:rFonts w:ascii="Times New Roman" w:eastAsia="Times New Roman" w:hAnsi="Times New Roman" w:cs="Times New Roman"/>
          <w:color w:val="494949"/>
          <w:sz w:val="24"/>
          <w:szCs w:val="24"/>
          <w:lang w:val="ru-RU"/>
        </w:rPr>
        <w:t>.</w:t>
      </w:r>
    </w:p>
    <w:p w:rsidR="00700F24" w:rsidRPr="00700F24" w:rsidRDefault="00700F24" w:rsidP="00700F24">
      <w:pPr>
        <w:pStyle w:val="ad"/>
        <w:numPr>
          <w:ilvl w:val="0"/>
          <w:numId w:val="11"/>
        </w:numPr>
        <w:rPr>
          <w:rFonts w:ascii="Times New Roman" w:eastAsia="Times New Roman" w:hAnsi="Times New Roman" w:cs="Times New Roman"/>
          <w:color w:val="494949"/>
          <w:sz w:val="24"/>
          <w:szCs w:val="24"/>
          <w:lang w:eastAsia="en-US" w:bidi="en-US"/>
        </w:rPr>
      </w:pPr>
      <w:r w:rsidRPr="00700F24">
        <w:rPr>
          <w:rFonts w:ascii="Times New Roman" w:eastAsia="Times New Roman" w:hAnsi="Times New Roman" w:cs="Times New Roman"/>
          <w:color w:val="494949"/>
          <w:sz w:val="24"/>
          <w:szCs w:val="24"/>
          <w:lang w:eastAsia="en-US" w:bidi="en-US"/>
        </w:rPr>
        <w:t xml:space="preserve">Уязвимость (англ. </w:t>
      </w:r>
      <w:proofErr w:type="spellStart"/>
      <w:r w:rsidRPr="00700F24">
        <w:rPr>
          <w:rFonts w:ascii="Times New Roman" w:eastAsia="Times New Roman" w:hAnsi="Times New Roman" w:cs="Times New Roman"/>
          <w:color w:val="494949"/>
          <w:sz w:val="24"/>
          <w:szCs w:val="24"/>
          <w:lang w:eastAsia="en-US" w:bidi="en-US"/>
        </w:rPr>
        <w:t>vulnerability</w:t>
      </w:r>
      <w:proofErr w:type="spellEnd"/>
      <w:r w:rsidRPr="00700F24">
        <w:rPr>
          <w:rFonts w:ascii="Times New Roman" w:eastAsia="Times New Roman" w:hAnsi="Times New Roman" w:cs="Times New Roman"/>
          <w:color w:val="494949"/>
          <w:sz w:val="24"/>
          <w:szCs w:val="24"/>
          <w:lang w:eastAsia="en-US" w:bidi="en-US"/>
        </w:rPr>
        <w:t xml:space="preserve">): любая характеристика или свойство информационной системы, обуславливающее возможность реализации угроз ИБ обрабатываемой в ней информации, или слабое место в инфраструктуре организации, включая СОИБ, которое может быть использовано для реализации или способствовать реализации угрозы ИБ </w:t>
      </w:r>
      <w:r w:rsidR="00E0198B">
        <w:rPr>
          <w:rFonts w:ascii="Times New Roman" w:eastAsia="Times New Roman" w:hAnsi="Times New Roman" w:cs="Times New Roman"/>
          <w:color w:val="494949"/>
          <w:sz w:val="24"/>
          <w:szCs w:val="24"/>
          <w:lang w:eastAsia="en-US" w:bidi="en-US"/>
        </w:rPr>
        <w:t>(2)(5).</w:t>
      </w:r>
    </w:p>
    <w:p w:rsidR="00700F24" w:rsidRDefault="00873D3C" w:rsidP="00873D3C">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873D3C">
        <w:rPr>
          <w:rFonts w:ascii="Times New Roman" w:eastAsia="Times New Roman" w:hAnsi="Times New Roman" w:cs="Times New Roman"/>
          <w:color w:val="494949"/>
          <w:sz w:val="24"/>
          <w:szCs w:val="24"/>
          <w:lang w:val="ru-RU"/>
        </w:rPr>
        <w:t>Хост: устройство в сети, имеющее свой уникальный адрес.</w:t>
      </w:r>
      <w:r>
        <w:rPr>
          <w:rFonts w:ascii="Times New Roman" w:eastAsia="Times New Roman" w:hAnsi="Times New Roman" w:cs="Times New Roman"/>
          <w:color w:val="494949"/>
          <w:sz w:val="24"/>
          <w:szCs w:val="24"/>
          <w:lang w:val="ru-RU"/>
        </w:rPr>
        <w:t xml:space="preserve"> В данной работе чаше называется сервером.</w:t>
      </w:r>
    </w:p>
    <w:p w:rsidR="00F5562D" w:rsidRDefault="00F5562D" w:rsidP="00F5562D">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F5562D">
        <w:rPr>
          <w:rFonts w:ascii="Times New Roman" w:eastAsia="Times New Roman" w:hAnsi="Times New Roman" w:cs="Times New Roman"/>
          <w:color w:val="494949"/>
          <w:sz w:val="24"/>
          <w:szCs w:val="24"/>
          <w:lang w:val="ru-RU"/>
        </w:rPr>
        <w:t xml:space="preserve">Межсетевой экран (МЭ): локальное (однокомпонентное) или функционально-распределенное средство (комплекс), реализующее контроль за информацией, поступающей в автоматизированную систему (АС) и/или выходящей из АС, и обеспечивает защиту АС посредством фильтрации информации, т.е. ее анализа по совокупности критериев и принятия решения о ее распространении </w:t>
      </w:r>
      <w:proofErr w:type="gramStart"/>
      <w:r w:rsidRPr="00F5562D">
        <w:rPr>
          <w:rFonts w:ascii="Times New Roman" w:eastAsia="Times New Roman" w:hAnsi="Times New Roman" w:cs="Times New Roman"/>
          <w:color w:val="494949"/>
          <w:sz w:val="24"/>
          <w:szCs w:val="24"/>
          <w:lang w:val="ru-RU"/>
        </w:rPr>
        <w:t>в</w:t>
      </w:r>
      <w:proofErr w:type="gramEnd"/>
      <w:r w:rsidRPr="00F5562D">
        <w:rPr>
          <w:rFonts w:ascii="Times New Roman" w:eastAsia="Times New Roman" w:hAnsi="Times New Roman" w:cs="Times New Roman"/>
          <w:color w:val="494949"/>
          <w:sz w:val="24"/>
          <w:szCs w:val="24"/>
          <w:lang w:val="ru-RU"/>
        </w:rPr>
        <w:t xml:space="preserve"> (из) АС.</w:t>
      </w:r>
    </w:p>
    <w:p w:rsidR="00F5562D" w:rsidRDefault="00F5562D" w:rsidP="00F5562D">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F5562D">
        <w:rPr>
          <w:rFonts w:ascii="Times New Roman" w:eastAsia="Times New Roman" w:hAnsi="Times New Roman" w:cs="Times New Roman"/>
          <w:color w:val="494949"/>
          <w:sz w:val="24"/>
          <w:szCs w:val="24"/>
          <w:lang w:val="ru-RU"/>
        </w:rPr>
        <w:t>Бизнес-процесс: множество из одной или нескольких упорядоченных во времени, логически связанных и завершенных видов деятельности, в совокупности поддерживающих деятельность организации и реализующих ее политику, направленную на достижение поставленных целей.</w:t>
      </w:r>
    </w:p>
    <w:p w:rsidR="00F5562D" w:rsidRDefault="00F5562D" w:rsidP="00F5562D">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F5562D">
        <w:rPr>
          <w:rFonts w:ascii="Times New Roman" w:eastAsia="Times New Roman" w:hAnsi="Times New Roman" w:cs="Times New Roman"/>
          <w:color w:val="494949"/>
          <w:sz w:val="24"/>
          <w:szCs w:val="24"/>
          <w:lang w:val="ru-RU"/>
        </w:rPr>
        <w:t xml:space="preserve">Доступность: свойство информации (ресурсов автоматизированной информационной системы), при </w:t>
      </w:r>
      <w:proofErr w:type="gramStart"/>
      <w:r w:rsidRPr="00F5562D">
        <w:rPr>
          <w:rFonts w:ascii="Times New Roman" w:eastAsia="Times New Roman" w:hAnsi="Times New Roman" w:cs="Times New Roman"/>
          <w:color w:val="494949"/>
          <w:sz w:val="24"/>
          <w:szCs w:val="24"/>
          <w:lang w:val="ru-RU"/>
        </w:rPr>
        <w:t>котором</w:t>
      </w:r>
      <w:proofErr w:type="gramEnd"/>
      <w:r w:rsidRPr="00F5562D">
        <w:rPr>
          <w:rFonts w:ascii="Times New Roman" w:eastAsia="Times New Roman" w:hAnsi="Times New Roman" w:cs="Times New Roman"/>
          <w:color w:val="494949"/>
          <w:sz w:val="24"/>
          <w:szCs w:val="24"/>
          <w:lang w:val="ru-RU"/>
        </w:rPr>
        <w:t xml:space="preserve"> субъекты, имеющие право доступа, могут реализовывать их беспрепятственно (англ. </w:t>
      </w:r>
      <w:proofErr w:type="spellStart"/>
      <w:r w:rsidRPr="00F5562D">
        <w:rPr>
          <w:rFonts w:ascii="Times New Roman" w:eastAsia="Times New Roman" w:hAnsi="Times New Roman" w:cs="Times New Roman"/>
          <w:color w:val="494949"/>
          <w:sz w:val="24"/>
          <w:szCs w:val="24"/>
          <w:lang w:val="ru-RU"/>
        </w:rPr>
        <w:t>availability</w:t>
      </w:r>
      <w:proofErr w:type="spellEnd"/>
      <w:r w:rsidRPr="00F5562D">
        <w:rPr>
          <w:rFonts w:ascii="Times New Roman" w:eastAsia="Times New Roman" w:hAnsi="Times New Roman" w:cs="Times New Roman"/>
          <w:color w:val="494949"/>
          <w:sz w:val="24"/>
          <w:szCs w:val="24"/>
          <w:lang w:val="ru-RU"/>
        </w:rPr>
        <w:t>).</w:t>
      </w:r>
    </w:p>
    <w:p w:rsidR="00F5562D" w:rsidRPr="006D4211" w:rsidRDefault="00F5562D" w:rsidP="00F5562D">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F5562D">
        <w:rPr>
          <w:rFonts w:ascii="Times New Roman" w:eastAsia="Times New Roman" w:hAnsi="Times New Roman" w:cs="Times New Roman"/>
          <w:color w:val="494949"/>
          <w:sz w:val="24"/>
          <w:szCs w:val="24"/>
          <w:lang w:val="ru-RU"/>
        </w:rPr>
        <w:t xml:space="preserve">Конфиденциальность: свойство, обеспечивающие недоступность или </w:t>
      </w:r>
      <w:proofErr w:type="spellStart"/>
      <w:r w:rsidRPr="00F5562D">
        <w:rPr>
          <w:rFonts w:ascii="Times New Roman" w:eastAsia="Times New Roman" w:hAnsi="Times New Roman" w:cs="Times New Roman"/>
          <w:color w:val="494949"/>
          <w:sz w:val="24"/>
          <w:szCs w:val="24"/>
          <w:lang w:val="ru-RU"/>
        </w:rPr>
        <w:t>нераскрываемость</w:t>
      </w:r>
      <w:proofErr w:type="spellEnd"/>
      <w:r w:rsidRPr="00F5562D">
        <w:rPr>
          <w:rFonts w:ascii="Times New Roman" w:eastAsia="Times New Roman" w:hAnsi="Times New Roman" w:cs="Times New Roman"/>
          <w:color w:val="494949"/>
          <w:sz w:val="24"/>
          <w:szCs w:val="24"/>
          <w:lang w:val="ru-RU"/>
        </w:rPr>
        <w:t xml:space="preserve"> информации для неавторизованного субъекта, устройства или процесса (англ. </w:t>
      </w:r>
      <w:proofErr w:type="spellStart"/>
      <w:r w:rsidRPr="00F5562D">
        <w:rPr>
          <w:rFonts w:ascii="Times New Roman" w:eastAsia="Times New Roman" w:hAnsi="Times New Roman" w:cs="Times New Roman"/>
          <w:color w:val="494949"/>
          <w:sz w:val="24"/>
          <w:szCs w:val="24"/>
          <w:lang w:val="ru-RU"/>
        </w:rPr>
        <w:t>confidentiality</w:t>
      </w:r>
      <w:proofErr w:type="spellEnd"/>
      <w:r w:rsidRPr="00F5562D">
        <w:rPr>
          <w:rFonts w:ascii="Times New Roman" w:eastAsia="Times New Roman" w:hAnsi="Times New Roman" w:cs="Times New Roman"/>
          <w:color w:val="494949"/>
          <w:sz w:val="24"/>
          <w:szCs w:val="24"/>
          <w:lang w:val="ru-RU"/>
        </w:rPr>
        <w:t>).</w:t>
      </w:r>
    </w:p>
    <w:p w:rsidR="00664258" w:rsidRPr="00E803CA" w:rsidRDefault="00360A53"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proofErr w:type="spellStart"/>
      <w:proofErr w:type="gramStart"/>
      <w:r w:rsidRPr="00B01168">
        <w:rPr>
          <w:rFonts w:ascii="Times New Roman" w:eastAsia="Times New Roman" w:hAnsi="Times New Roman" w:cs="Times New Roman"/>
          <w:color w:val="494949"/>
          <w:sz w:val="24"/>
          <w:szCs w:val="24"/>
          <w:lang w:val="ru-RU"/>
        </w:rPr>
        <w:t>Ба́нковская</w:t>
      </w:r>
      <w:proofErr w:type="spellEnd"/>
      <w:proofErr w:type="gramEnd"/>
      <w:r w:rsidRPr="00B01168">
        <w:rPr>
          <w:rFonts w:ascii="Times New Roman" w:eastAsia="Times New Roman" w:hAnsi="Times New Roman" w:cs="Times New Roman"/>
          <w:color w:val="494949"/>
          <w:sz w:val="24"/>
          <w:szCs w:val="24"/>
          <w:lang w:val="ru-RU"/>
        </w:rPr>
        <w:t xml:space="preserve"> </w:t>
      </w:r>
      <w:proofErr w:type="spellStart"/>
      <w:r w:rsidRPr="00B01168">
        <w:rPr>
          <w:rFonts w:ascii="Times New Roman" w:eastAsia="Times New Roman" w:hAnsi="Times New Roman" w:cs="Times New Roman"/>
          <w:color w:val="494949"/>
          <w:sz w:val="24"/>
          <w:szCs w:val="24"/>
          <w:lang w:val="ru-RU"/>
        </w:rPr>
        <w:t>ка́рта</w:t>
      </w:r>
      <w:proofErr w:type="spellEnd"/>
      <w:r w:rsidRPr="00B01168">
        <w:rPr>
          <w:rFonts w:ascii="Times New Roman" w:eastAsia="Times New Roman" w:hAnsi="Times New Roman" w:cs="Times New Roman"/>
          <w:color w:val="494949"/>
          <w:sz w:val="24"/>
          <w:szCs w:val="24"/>
          <w:lang w:val="ru-RU"/>
        </w:rPr>
        <w:t xml:space="preserve"> — пластиковая карта, привязанная к одному или нескольким расчетным счетам в банке. Используется для оплаты товаров и услуг, в том числе через Интернет, а также снятия наличных. Карты бывают </w:t>
      </w:r>
      <w:proofErr w:type="spellStart"/>
      <w:proofErr w:type="gramStart"/>
      <w:r w:rsidRPr="00B01168">
        <w:rPr>
          <w:rFonts w:ascii="Times New Roman" w:eastAsia="Times New Roman" w:hAnsi="Times New Roman" w:cs="Times New Roman"/>
          <w:color w:val="494949"/>
          <w:sz w:val="24"/>
          <w:szCs w:val="24"/>
          <w:lang w:val="ru-RU"/>
        </w:rPr>
        <w:t>дебето́вые</w:t>
      </w:r>
      <w:proofErr w:type="spellEnd"/>
      <w:proofErr w:type="gramEnd"/>
      <w:r w:rsidRPr="00B01168">
        <w:rPr>
          <w:rFonts w:ascii="Times New Roman" w:eastAsia="Times New Roman" w:hAnsi="Times New Roman" w:cs="Times New Roman"/>
          <w:color w:val="494949"/>
          <w:sz w:val="24"/>
          <w:szCs w:val="24"/>
          <w:lang w:val="ru-RU"/>
        </w:rPr>
        <w:t xml:space="preserve"> и кредитные. </w:t>
      </w:r>
      <w:proofErr w:type="spellStart"/>
      <w:proofErr w:type="gramStart"/>
      <w:r w:rsidRPr="00B01168">
        <w:rPr>
          <w:rFonts w:ascii="Times New Roman" w:eastAsia="Times New Roman" w:hAnsi="Times New Roman" w:cs="Times New Roman"/>
          <w:color w:val="494949"/>
          <w:sz w:val="24"/>
          <w:szCs w:val="24"/>
          <w:lang w:val="ru-RU"/>
        </w:rPr>
        <w:t>Дебето́вые</w:t>
      </w:r>
      <w:proofErr w:type="spellEnd"/>
      <w:proofErr w:type="gramEnd"/>
      <w:r w:rsidRPr="00B01168">
        <w:rPr>
          <w:rFonts w:ascii="Times New Roman" w:eastAsia="Times New Roman" w:hAnsi="Times New Roman" w:cs="Times New Roman"/>
          <w:color w:val="494949"/>
          <w:sz w:val="24"/>
          <w:szCs w:val="24"/>
          <w:lang w:val="ru-RU"/>
        </w:rPr>
        <w:t xml:space="preserve"> карты используются для распоряжения собственными деньгами, находящимися на расчетном счете в банке. Кредитные карты используется для распоряжения деньгами банка, которые при совершении платежа автоматически берутся у банка в кредит (их требуется вернуть банку). </w:t>
      </w:r>
    </w:p>
    <w:p w:rsidR="00664258" w:rsidRPr="00E803CA" w:rsidRDefault="00360A53"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proofErr w:type="spellStart"/>
      <w:r w:rsidRPr="00E803CA">
        <w:rPr>
          <w:rFonts w:ascii="Times New Roman" w:eastAsia="Times New Roman" w:hAnsi="Times New Roman" w:cs="Times New Roman"/>
          <w:color w:val="494949"/>
          <w:sz w:val="24"/>
          <w:szCs w:val="24"/>
          <w:lang w:val="ru-RU"/>
        </w:rPr>
        <w:t>Фрод</w:t>
      </w:r>
      <w:proofErr w:type="spellEnd"/>
      <w:r w:rsidRPr="00E803CA">
        <w:rPr>
          <w:rFonts w:ascii="Times New Roman" w:eastAsia="Times New Roman" w:hAnsi="Times New Roman" w:cs="Times New Roman"/>
          <w:color w:val="494949"/>
          <w:sz w:val="24"/>
          <w:szCs w:val="24"/>
          <w:lang w:val="ru-RU"/>
        </w:rPr>
        <w:t xml:space="preserve"> (от англ. fraud) — вид мошенничества в области информационных технологий, в частности, несанкционированные действия и неправомочное пользование ресурсами и услугами. Мошенничество с помощью кредитных карт (</w:t>
      </w:r>
      <w:proofErr w:type="spellStart"/>
      <w:r w:rsidRPr="00E803CA">
        <w:rPr>
          <w:rFonts w:ascii="Times New Roman" w:eastAsia="Times New Roman" w:hAnsi="Times New Roman" w:cs="Times New Roman"/>
          <w:color w:val="494949"/>
          <w:sz w:val="24"/>
          <w:szCs w:val="24"/>
          <w:lang w:val="ru-RU"/>
        </w:rPr>
        <w:t>кардинг</w:t>
      </w:r>
      <w:proofErr w:type="spellEnd"/>
      <w:r w:rsidRPr="00E803CA">
        <w:rPr>
          <w:rFonts w:ascii="Times New Roman" w:eastAsia="Times New Roman" w:hAnsi="Times New Roman" w:cs="Times New Roman"/>
          <w:color w:val="494949"/>
          <w:sz w:val="24"/>
          <w:szCs w:val="24"/>
          <w:lang w:val="ru-RU"/>
        </w:rPr>
        <w:t xml:space="preserve"> включает в себя кражу данных карты в интернете (</w:t>
      </w:r>
      <w:proofErr w:type="spellStart"/>
      <w:r w:rsidRPr="00E803CA">
        <w:rPr>
          <w:rFonts w:ascii="Times New Roman" w:eastAsia="Times New Roman" w:hAnsi="Times New Roman" w:cs="Times New Roman"/>
          <w:color w:val="494949"/>
          <w:sz w:val="24"/>
          <w:szCs w:val="24"/>
          <w:lang w:val="ru-RU"/>
        </w:rPr>
        <w:t>фишинг</w:t>
      </w:r>
      <w:proofErr w:type="spellEnd"/>
      <w:r w:rsidRPr="00E803CA">
        <w:rPr>
          <w:rFonts w:ascii="Times New Roman" w:eastAsia="Times New Roman" w:hAnsi="Times New Roman" w:cs="Times New Roman"/>
          <w:color w:val="494949"/>
          <w:sz w:val="24"/>
          <w:szCs w:val="24"/>
          <w:lang w:val="ru-RU"/>
        </w:rPr>
        <w:t xml:space="preserve">), копирование информации, содержащейся на магнитной </w:t>
      </w:r>
      <w:r w:rsidRPr="00E803CA">
        <w:rPr>
          <w:rFonts w:ascii="Times New Roman" w:eastAsia="Times New Roman" w:hAnsi="Times New Roman" w:cs="Times New Roman"/>
          <w:color w:val="494949"/>
          <w:sz w:val="24"/>
          <w:szCs w:val="24"/>
          <w:lang w:val="ru-RU"/>
        </w:rPr>
        <w:lastRenderedPageBreak/>
        <w:t>полосе карты (</w:t>
      </w:r>
      <w:proofErr w:type="spellStart"/>
      <w:r w:rsidRPr="00E803CA">
        <w:rPr>
          <w:rFonts w:ascii="Times New Roman" w:eastAsia="Times New Roman" w:hAnsi="Times New Roman" w:cs="Times New Roman"/>
          <w:color w:val="494949"/>
          <w:sz w:val="24"/>
          <w:szCs w:val="24"/>
          <w:lang w:val="ru-RU"/>
        </w:rPr>
        <w:t>скимминг</w:t>
      </w:r>
      <w:proofErr w:type="spellEnd"/>
      <w:r w:rsidRPr="00E803CA">
        <w:rPr>
          <w:rFonts w:ascii="Times New Roman" w:eastAsia="Times New Roman" w:hAnsi="Times New Roman" w:cs="Times New Roman"/>
          <w:color w:val="494949"/>
          <w:sz w:val="24"/>
          <w:szCs w:val="24"/>
          <w:lang w:val="ru-RU"/>
        </w:rPr>
        <w:t>), а также мошенничество при оплате при физическом отсутствии карты (Card not present transaction</w:t>
      </w:r>
      <w:r w:rsidR="006D4211">
        <w:rPr>
          <w:rFonts w:ascii="Times New Roman" w:eastAsia="Times New Roman" w:hAnsi="Times New Roman" w:cs="Times New Roman"/>
          <w:color w:val="494949"/>
          <w:sz w:val="24"/>
          <w:szCs w:val="24"/>
          <w:lang w:val="ru-RU"/>
        </w:rPr>
        <w:t xml:space="preserve"> англ.</w:t>
      </w:r>
      <w:proofErr w:type="gramStart"/>
      <w:r w:rsidR="006D4211">
        <w:rPr>
          <w:rFonts w:ascii="Times New Roman" w:eastAsia="Times New Roman" w:hAnsi="Times New Roman" w:cs="Times New Roman"/>
          <w:color w:val="494949"/>
          <w:sz w:val="24"/>
          <w:szCs w:val="24"/>
          <w:lang w:val="ru-RU"/>
        </w:rPr>
        <w:t xml:space="preserve"> )</w:t>
      </w:r>
      <w:proofErr w:type="gramEnd"/>
      <w:r w:rsidRPr="00E803CA">
        <w:rPr>
          <w:rFonts w:ascii="Times New Roman" w:eastAsia="Times New Roman" w:hAnsi="Times New Roman" w:cs="Times New Roman"/>
          <w:color w:val="494949"/>
          <w:sz w:val="24"/>
          <w:szCs w:val="24"/>
          <w:lang w:val="ru-RU"/>
        </w:rPr>
        <w:t>.</w:t>
      </w:r>
      <w:r w:rsidR="0088299D">
        <w:rPr>
          <w:rFonts w:ascii="Times New Roman" w:eastAsia="Times New Roman" w:hAnsi="Times New Roman" w:cs="Times New Roman"/>
          <w:color w:val="494949"/>
          <w:sz w:val="24"/>
          <w:szCs w:val="24"/>
          <w:lang w:val="ru-RU"/>
        </w:rPr>
        <w:t xml:space="preserve"> </w:t>
      </w:r>
    </w:p>
    <w:p w:rsidR="00664258" w:rsidRPr="00E803CA" w:rsidRDefault="00360A53"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E803CA">
        <w:rPr>
          <w:rFonts w:ascii="Times New Roman" w:eastAsia="Times New Roman" w:hAnsi="Times New Roman" w:cs="Times New Roman"/>
          <w:color w:val="494949"/>
          <w:sz w:val="24"/>
          <w:szCs w:val="24"/>
          <w:lang w:val="ru-RU"/>
        </w:rPr>
        <w:t xml:space="preserve">Мошенничество с платежными картами, </w:t>
      </w:r>
      <w:proofErr w:type="spellStart"/>
      <w:r w:rsidRPr="00E803CA">
        <w:rPr>
          <w:rFonts w:ascii="Times New Roman" w:eastAsia="Times New Roman" w:hAnsi="Times New Roman" w:cs="Times New Roman"/>
          <w:color w:val="494949"/>
          <w:sz w:val="24"/>
          <w:szCs w:val="24"/>
          <w:lang w:val="ru-RU"/>
        </w:rPr>
        <w:t>кардинг</w:t>
      </w:r>
      <w:proofErr w:type="spellEnd"/>
      <w:r w:rsidRPr="00E803CA">
        <w:rPr>
          <w:rFonts w:ascii="Times New Roman" w:eastAsia="Times New Roman" w:hAnsi="Times New Roman" w:cs="Times New Roman"/>
          <w:color w:val="494949"/>
          <w:sz w:val="24"/>
          <w:szCs w:val="24"/>
          <w:lang w:val="ru-RU"/>
        </w:rPr>
        <w:t xml:space="preserve"> (от англ. carding) — вид мошенничества, при котором производится операция с использованием платежной карты или ее реквизитов, не инициированная или не подтвержденная ее держателем. Реквизиты платежных карт, как правило, берут </w:t>
      </w:r>
      <w:proofErr w:type="gramStart"/>
      <w:r w:rsidRPr="00E803CA">
        <w:rPr>
          <w:rFonts w:ascii="Times New Roman" w:eastAsia="Times New Roman" w:hAnsi="Times New Roman" w:cs="Times New Roman"/>
          <w:color w:val="494949"/>
          <w:sz w:val="24"/>
          <w:szCs w:val="24"/>
          <w:lang w:val="ru-RU"/>
        </w:rPr>
        <w:t>со</w:t>
      </w:r>
      <w:proofErr w:type="gramEnd"/>
      <w:r w:rsidRPr="00E803CA">
        <w:rPr>
          <w:rFonts w:ascii="Times New Roman" w:eastAsia="Times New Roman" w:hAnsi="Times New Roman" w:cs="Times New Roman"/>
          <w:color w:val="494949"/>
          <w:sz w:val="24"/>
          <w:szCs w:val="24"/>
          <w:lang w:val="ru-RU"/>
        </w:rPr>
        <w:t xml:space="preserve"> взломанных серверов интернет-магазинов, платежных и расчётных систем, а также с персональных компьютеров (либо непосредственно, либо через программы удаленного доступа, «трояны», «боты» с функцией </w:t>
      </w:r>
      <w:proofErr w:type="spellStart"/>
      <w:r w:rsidRPr="00E803CA">
        <w:rPr>
          <w:rFonts w:ascii="Times New Roman" w:eastAsia="Times New Roman" w:hAnsi="Times New Roman" w:cs="Times New Roman"/>
          <w:color w:val="494949"/>
          <w:sz w:val="24"/>
          <w:szCs w:val="24"/>
          <w:lang w:val="ru-RU"/>
        </w:rPr>
        <w:t>формграббера</w:t>
      </w:r>
      <w:proofErr w:type="spellEnd"/>
      <w:r w:rsidRPr="00E803CA">
        <w:rPr>
          <w:rFonts w:ascii="Times New Roman" w:eastAsia="Times New Roman" w:hAnsi="Times New Roman" w:cs="Times New Roman"/>
          <w:color w:val="494949"/>
          <w:sz w:val="24"/>
          <w:szCs w:val="24"/>
          <w:lang w:val="ru-RU"/>
        </w:rPr>
        <w:t xml:space="preserve">). Кроме того, наиболее распространённым методом похищения номеров платежных карт на сегодня является </w:t>
      </w:r>
      <w:proofErr w:type="spellStart"/>
      <w:r w:rsidRPr="00E803CA">
        <w:rPr>
          <w:rFonts w:ascii="Times New Roman" w:eastAsia="Times New Roman" w:hAnsi="Times New Roman" w:cs="Times New Roman"/>
          <w:color w:val="494949"/>
          <w:sz w:val="24"/>
          <w:szCs w:val="24"/>
          <w:lang w:val="ru-RU"/>
        </w:rPr>
        <w:t>фишинг</w:t>
      </w:r>
      <w:proofErr w:type="spellEnd"/>
      <w:r w:rsidRPr="00E803CA">
        <w:rPr>
          <w:rFonts w:ascii="Times New Roman" w:eastAsia="Times New Roman" w:hAnsi="Times New Roman" w:cs="Times New Roman"/>
          <w:color w:val="494949"/>
          <w:sz w:val="24"/>
          <w:szCs w:val="24"/>
          <w:lang w:val="ru-RU"/>
        </w:rPr>
        <w:t xml:space="preserve"> (англ. phishing, искаженное «fishing» — «рыбалка») — создание мошенниками сайта, который будет пользоваться доверием у пользователя, например — сайт, похожий на сайт банка пользователя, через который и происходит похищен</w:t>
      </w:r>
      <w:r w:rsidR="006D4211">
        <w:rPr>
          <w:rFonts w:ascii="Times New Roman" w:eastAsia="Times New Roman" w:hAnsi="Times New Roman" w:cs="Times New Roman"/>
          <w:color w:val="494949"/>
          <w:sz w:val="24"/>
          <w:szCs w:val="24"/>
          <w:lang w:val="ru-RU"/>
        </w:rPr>
        <w:t>ие реквизитов платежных карт</w:t>
      </w:r>
      <w:proofErr w:type="gramStart"/>
      <w:r w:rsidR="006D4211">
        <w:rPr>
          <w:rFonts w:ascii="Times New Roman" w:eastAsia="Times New Roman" w:hAnsi="Times New Roman" w:cs="Times New Roman"/>
          <w:color w:val="494949"/>
          <w:sz w:val="24"/>
          <w:szCs w:val="24"/>
          <w:lang w:val="ru-RU"/>
        </w:rPr>
        <w:t xml:space="preserve"> </w:t>
      </w:r>
      <w:r w:rsidRPr="00E803CA">
        <w:rPr>
          <w:rFonts w:ascii="Times New Roman" w:eastAsia="Times New Roman" w:hAnsi="Times New Roman" w:cs="Times New Roman"/>
          <w:color w:val="494949"/>
          <w:sz w:val="24"/>
          <w:szCs w:val="24"/>
          <w:lang w:val="ru-RU"/>
        </w:rPr>
        <w:t>.</w:t>
      </w:r>
      <w:proofErr w:type="gramEnd"/>
    </w:p>
    <w:p w:rsidR="00664258" w:rsidRDefault="00360A53"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E803CA">
        <w:rPr>
          <w:rFonts w:ascii="Times New Roman" w:eastAsia="Times New Roman" w:hAnsi="Times New Roman" w:cs="Times New Roman"/>
          <w:color w:val="494949"/>
          <w:sz w:val="24"/>
          <w:szCs w:val="24"/>
          <w:lang w:val="ru-RU"/>
        </w:rPr>
        <w:t>Мошенничество — хищение чужого имущества или приобретение права на чужое имущество путем обмана</w:t>
      </w:r>
      <w:r w:rsidR="00474668" w:rsidRPr="00E803CA">
        <w:rPr>
          <w:rFonts w:ascii="Times New Roman" w:eastAsia="Times New Roman" w:hAnsi="Times New Roman" w:cs="Times New Roman"/>
          <w:color w:val="494949"/>
          <w:sz w:val="24"/>
          <w:szCs w:val="24"/>
          <w:lang w:val="ru-RU"/>
        </w:rPr>
        <w:t xml:space="preserve"> или злоупотре</w:t>
      </w:r>
      <w:r w:rsidR="006D4211">
        <w:rPr>
          <w:rFonts w:ascii="Times New Roman" w:eastAsia="Times New Roman" w:hAnsi="Times New Roman" w:cs="Times New Roman"/>
          <w:color w:val="494949"/>
          <w:sz w:val="24"/>
          <w:szCs w:val="24"/>
          <w:lang w:val="ru-RU"/>
        </w:rPr>
        <w:t>бления доверием</w:t>
      </w:r>
      <w:r w:rsidRPr="00E803CA">
        <w:rPr>
          <w:rFonts w:ascii="Times New Roman" w:eastAsia="Times New Roman" w:hAnsi="Times New Roman" w:cs="Times New Roman"/>
          <w:color w:val="494949"/>
          <w:sz w:val="24"/>
          <w:szCs w:val="24"/>
          <w:lang w:val="ru-RU"/>
        </w:rPr>
        <w:t>.</w:t>
      </w:r>
    </w:p>
    <w:p w:rsidR="00FD05A8" w:rsidRDefault="00FD05A8"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rPr>
        <w:t>Linux</w:t>
      </w:r>
      <w:r>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Apache</w:t>
      </w:r>
      <w:r>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MySQL</w:t>
      </w:r>
      <w:r>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PHP</w:t>
      </w:r>
      <w:r w:rsidRPr="00FD05A8">
        <w:rPr>
          <w:rFonts w:ascii="Times New Roman" w:eastAsia="Times New Roman" w:hAnsi="Times New Roman" w:cs="Times New Roman"/>
          <w:color w:val="494949"/>
          <w:sz w:val="24"/>
          <w:szCs w:val="24"/>
          <w:lang w:val="ru-RU"/>
        </w:rPr>
        <w:t xml:space="preserve"> – </w:t>
      </w:r>
      <w:r>
        <w:rPr>
          <w:rFonts w:ascii="Times New Roman" w:eastAsia="Times New Roman" w:hAnsi="Times New Roman" w:cs="Times New Roman"/>
          <w:color w:val="494949"/>
          <w:sz w:val="24"/>
          <w:szCs w:val="24"/>
          <w:lang w:val="ru-RU"/>
        </w:rPr>
        <w:t xml:space="preserve">операционная система, </w:t>
      </w:r>
      <w:r>
        <w:rPr>
          <w:rFonts w:ascii="Times New Roman" w:eastAsia="Times New Roman" w:hAnsi="Times New Roman" w:cs="Times New Roman"/>
          <w:color w:val="494949"/>
          <w:sz w:val="24"/>
          <w:szCs w:val="24"/>
        </w:rPr>
        <w:t>web</w:t>
      </w:r>
      <w:r w:rsidRPr="00FD05A8">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lang w:val="ru-RU"/>
        </w:rPr>
        <w:t xml:space="preserve">сервер, система управления реляционными базами данных и интерпретируемый язык программирования. </w:t>
      </w:r>
      <w:proofErr w:type="gramStart"/>
      <w:r>
        <w:rPr>
          <w:rFonts w:ascii="Times New Roman" w:eastAsia="Times New Roman" w:hAnsi="Times New Roman" w:cs="Times New Roman"/>
          <w:color w:val="494949"/>
          <w:sz w:val="24"/>
          <w:szCs w:val="24"/>
          <w:lang w:val="ru-RU"/>
        </w:rPr>
        <w:t>Популярны</w:t>
      </w:r>
      <w:proofErr w:type="gramEnd"/>
      <w:r>
        <w:rPr>
          <w:rFonts w:ascii="Times New Roman" w:eastAsia="Times New Roman" w:hAnsi="Times New Roman" w:cs="Times New Roman"/>
          <w:color w:val="494949"/>
          <w:sz w:val="24"/>
          <w:szCs w:val="24"/>
          <w:lang w:val="ru-RU"/>
        </w:rPr>
        <w:t xml:space="preserve"> в России, встречаются в реально существующих процессингах.</w:t>
      </w:r>
    </w:p>
    <w:p w:rsidR="00FD05A8" w:rsidRDefault="00FD05A8"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Процессинг – компания или подразделение банка занятое обработкой данных банковских карт.</w:t>
      </w:r>
    </w:p>
    <w:p w:rsidR="00FD05A8" w:rsidRDefault="00990653" w:rsidP="00E803CA">
      <w:pPr>
        <w:pStyle w:val="a0"/>
        <w:numPr>
          <w:ilvl w:val="0"/>
          <w:numId w:val="11"/>
        </w:numPr>
        <w:spacing w:line="360" w:lineRule="auto"/>
        <w:jc w:val="both"/>
        <w:rPr>
          <w:rFonts w:ascii="Times New Roman" w:eastAsia="Times New Roman" w:hAnsi="Times New Roman" w:cs="Times New Roman"/>
          <w:color w:val="494949"/>
          <w:sz w:val="24"/>
          <w:szCs w:val="24"/>
          <w:lang w:val="ru-RU"/>
        </w:rPr>
      </w:pPr>
      <w:proofErr w:type="spellStart"/>
      <w:r>
        <w:rPr>
          <w:rFonts w:ascii="Times New Roman" w:eastAsia="Times New Roman" w:hAnsi="Times New Roman" w:cs="Times New Roman"/>
          <w:color w:val="494949"/>
          <w:sz w:val="24"/>
          <w:szCs w:val="24"/>
        </w:rPr>
        <w:t>S</w:t>
      </w:r>
      <w:r w:rsidR="00FD05A8">
        <w:rPr>
          <w:rFonts w:ascii="Times New Roman" w:eastAsia="Times New Roman" w:hAnsi="Times New Roman" w:cs="Times New Roman"/>
          <w:color w:val="494949"/>
          <w:sz w:val="24"/>
          <w:szCs w:val="24"/>
        </w:rPr>
        <w:t>sh</w:t>
      </w:r>
      <w:proofErr w:type="spellEnd"/>
      <w:r w:rsidRPr="00990653">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telnet</w:t>
      </w:r>
      <w:r w:rsidRPr="00990653">
        <w:rPr>
          <w:rFonts w:ascii="Times New Roman" w:eastAsia="Times New Roman" w:hAnsi="Times New Roman" w:cs="Times New Roman"/>
          <w:color w:val="494949"/>
          <w:sz w:val="24"/>
          <w:szCs w:val="24"/>
          <w:lang w:val="ru-RU"/>
        </w:rPr>
        <w:t xml:space="preserve">, </w:t>
      </w:r>
      <w:proofErr w:type="spellStart"/>
      <w:r>
        <w:rPr>
          <w:rFonts w:ascii="Times New Roman" w:eastAsia="Times New Roman" w:hAnsi="Times New Roman" w:cs="Times New Roman"/>
          <w:color w:val="494949"/>
          <w:sz w:val="24"/>
          <w:szCs w:val="24"/>
        </w:rPr>
        <w:t>rdp</w:t>
      </w:r>
      <w:proofErr w:type="spellEnd"/>
      <w:r w:rsidRPr="00990653">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Https</w:t>
      </w:r>
      <w:r w:rsidRPr="00990653">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rPr>
        <w:t>SOAP</w:t>
      </w:r>
      <w:r w:rsidRPr="00990653">
        <w:rPr>
          <w:rFonts w:ascii="Times New Roman" w:eastAsia="Times New Roman" w:hAnsi="Times New Roman" w:cs="Times New Roman"/>
          <w:color w:val="494949"/>
          <w:sz w:val="24"/>
          <w:szCs w:val="24"/>
          <w:lang w:val="ru-RU"/>
        </w:rPr>
        <w:t xml:space="preserve"> – </w:t>
      </w:r>
      <w:r>
        <w:rPr>
          <w:rFonts w:ascii="Times New Roman" w:eastAsia="Times New Roman" w:hAnsi="Times New Roman" w:cs="Times New Roman"/>
          <w:color w:val="494949"/>
          <w:sz w:val="24"/>
          <w:szCs w:val="24"/>
          <w:lang w:val="ru-RU"/>
        </w:rPr>
        <w:t>протоколы обмена данными широко применяемые в сети интернет.</w:t>
      </w:r>
    </w:p>
    <w:p w:rsidR="00990653" w:rsidRDefault="00990653" w:rsidP="00990653">
      <w:pPr>
        <w:pStyle w:val="a0"/>
        <w:numPr>
          <w:ilvl w:val="0"/>
          <w:numId w:val="11"/>
        </w:numPr>
        <w:spacing w:line="360" w:lineRule="auto"/>
        <w:jc w:val="both"/>
        <w:rPr>
          <w:rFonts w:ascii="Times New Roman" w:eastAsia="Times New Roman" w:hAnsi="Times New Roman" w:cs="Times New Roman"/>
          <w:color w:val="494949"/>
          <w:sz w:val="24"/>
          <w:szCs w:val="24"/>
          <w:lang w:val="ru-RU"/>
        </w:rPr>
      </w:pPr>
      <w:proofErr w:type="spellStart"/>
      <w:r>
        <w:rPr>
          <w:rFonts w:ascii="Times New Roman" w:eastAsia="Times New Roman" w:hAnsi="Times New Roman" w:cs="Times New Roman"/>
          <w:color w:val="494949"/>
          <w:sz w:val="24"/>
          <w:szCs w:val="24"/>
          <w:lang w:val="ru-RU"/>
        </w:rPr>
        <w:t>М</w:t>
      </w:r>
      <w:r w:rsidRPr="00990653">
        <w:rPr>
          <w:rFonts w:ascii="Times New Roman" w:eastAsia="Times New Roman" w:hAnsi="Times New Roman" w:cs="Times New Roman"/>
          <w:color w:val="494949"/>
          <w:sz w:val="24"/>
          <w:szCs w:val="24"/>
          <w:lang w:val="ru-RU"/>
        </w:rPr>
        <w:t>ерчант</w:t>
      </w:r>
      <w:proofErr w:type="spellEnd"/>
      <w:r>
        <w:rPr>
          <w:rFonts w:ascii="Times New Roman" w:eastAsia="Times New Roman" w:hAnsi="Times New Roman" w:cs="Times New Roman"/>
          <w:color w:val="494949"/>
          <w:sz w:val="24"/>
          <w:szCs w:val="24"/>
          <w:lang w:val="ru-RU"/>
        </w:rPr>
        <w:t xml:space="preserve"> – организация или лицо, клиент процессинга.</w:t>
      </w:r>
    </w:p>
    <w:p w:rsidR="00990653" w:rsidRDefault="0024749F" w:rsidP="0024749F">
      <w:pPr>
        <w:pStyle w:val="a0"/>
        <w:numPr>
          <w:ilvl w:val="0"/>
          <w:numId w:val="11"/>
        </w:numPr>
        <w:spacing w:line="360" w:lineRule="auto"/>
        <w:jc w:val="both"/>
        <w:rPr>
          <w:rFonts w:ascii="Times New Roman" w:eastAsia="Times New Roman" w:hAnsi="Times New Roman" w:cs="Times New Roman"/>
          <w:color w:val="494949"/>
          <w:sz w:val="24"/>
          <w:szCs w:val="24"/>
          <w:lang w:val="ru-RU"/>
        </w:rPr>
      </w:pPr>
      <w:r w:rsidRPr="0024749F">
        <w:rPr>
          <w:rFonts w:ascii="Times New Roman" w:eastAsia="Times New Roman" w:hAnsi="Times New Roman" w:cs="Times New Roman"/>
          <w:color w:val="494949"/>
          <w:sz w:val="24"/>
          <w:szCs w:val="24"/>
          <w:lang w:val="ru-RU"/>
        </w:rPr>
        <w:t>DDOS</w:t>
      </w:r>
      <w:r>
        <w:rPr>
          <w:rFonts w:ascii="Times New Roman" w:eastAsia="Times New Roman" w:hAnsi="Times New Roman" w:cs="Times New Roman"/>
          <w:color w:val="494949"/>
          <w:sz w:val="24"/>
          <w:szCs w:val="24"/>
          <w:lang w:val="ru-RU"/>
        </w:rPr>
        <w:t xml:space="preserve"> – распределённая атака, направленная на отказ в работе сервиса. Обычно путём исчерпания аппаратных ресурсов.</w:t>
      </w:r>
    </w:p>
    <w:p w:rsidR="00664258" w:rsidRPr="007039D9" w:rsidRDefault="0024749F" w:rsidP="007039D9">
      <w:pPr>
        <w:pStyle w:val="a0"/>
        <w:numPr>
          <w:ilvl w:val="0"/>
          <w:numId w:val="11"/>
        </w:numPr>
        <w:spacing w:line="360" w:lineRule="auto"/>
        <w:jc w:val="both"/>
        <w:rPr>
          <w:rFonts w:ascii="Times New Roman" w:eastAsia="Times New Roman" w:hAnsi="Times New Roman" w:cs="Times New Roman"/>
          <w:color w:val="494949"/>
          <w:sz w:val="24"/>
          <w:szCs w:val="24"/>
          <w:lang w:val="ru-RU"/>
        </w:rPr>
      </w:pPr>
      <w:proofErr w:type="spellStart"/>
      <w:r w:rsidRPr="0024749F">
        <w:rPr>
          <w:rFonts w:ascii="Times New Roman" w:eastAsia="Times New Roman" w:hAnsi="Times New Roman" w:cs="Times New Roman"/>
          <w:color w:val="494949"/>
          <w:sz w:val="24"/>
          <w:szCs w:val="24"/>
          <w:lang w:val="ru-RU"/>
        </w:rPr>
        <w:t>Application</w:t>
      </w:r>
      <w:proofErr w:type="spellEnd"/>
      <w:r w:rsidRPr="0024749F">
        <w:rPr>
          <w:rFonts w:ascii="Times New Roman" w:eastAsia="Times New Roman" w:hAnsi="Times New Roman" w:cs="Times New Roman"/>
          <w:color w:val="494949"/>
          <w:sz w:val="24"/>
          <w:szCs w:val="24"/>
          <w:lang w:val="ru-RU"/>
        </w:rPr>
        <w:t xml:space="preserve"> </w:t>
      </w:r>
      <w:proofErr w:type="spellStart"/>
      <w:r w:rsidRPr="0024749F">
        <w:rPr>
          <w:rFonts w:ascii="Times New Roman" w:eastAsia="Times New Roman" w:hAnsi="Times New Roman" w:cs="Times New Roman"/>
          <w:color w:val="494949"/>
          <w:sz w:val="24"/>
          <w:szCs w:val="24"/>
          <w:lang w:val="ru-RU"/>
        </w:rPr>
        <w:t>Firewall</w:t>
      </w:r>
      <w:proofErr w:type="spellEnd"/>
      <w:r>
        <w:rPr>
          <w:rFonts w:ascii="Times New Roman" w:eastAsia="Times New Roman" w:hAnsi="Times New Roman" w:cs="Times New Roman"/>
          <w:color w:val="494949"/>
          <w:sz w:val="24"/>
          <w:szCs w:val="24"/>
          <w:lang w:val="ru-RU"/>
        </w:rPr>
        <w:t xml:space="preserve"> – программное или программно-аппаратное средство способное «понимать» протокол передачи данных прикладного уровня и предназначенное для выявления и предотвращения атак через анализируемый протокол.</w:t>
      </w:r>
    </w:p>
    <w:p w:rsidR="00F5562D" w:rsidRPr="00990653" w:rsidRDefault="00F5562D">
      <w:pPr>
        <w:pStyle w:val="a0"/>
        <w:spacing w:line="360" w:lineRule="auto"/>
        <w:jc w:val="both"/>
        <w:rPr>
          <w:lang w:val="ru-RU"/>
        </w:rPr>
      </w:pPr>
    </w:p>
    <w:p w:rsidR="00F5562D" w:rsidRPr="00990653" w:rsidRDefault="00F5562D">
      <w:pPr>
        <w:pStyle w:val="a0"/>
        <w:spacing w:line="360" w:lineRule="auto"/>
        <w:jc w:val="both"/>
        <w:rPr>
          <w:lang w:val="ru-RU"/>
        </w:rPr>
      </w:pPr>
    </w:p>
    <w:p w:rsidR="00F5562D" w:rsidRPr="00990653" w:rsidRDefault="00F5562D">
      <w:pPr>
        <w:pStyle w:val="a0"/>
        <w:spacing w:line="360" w:lineRule="auto"/>
        <w:jc w:val="both"/>
        <w:rPr>
          <w:lang w:val="ru-RU"/>
        </w:rPr>
      </w:pPr>
    </w:p>
    <w:p w:rsidR="00F5562D" w:rsidRPr="00990653" w:rsidRDefault="00F5562D">
      <w:pPr>
        <w:pStyle w:val="a0"/>
        <w:spacing w:line="360" w:lineRule="auto"/>
        <w:jc w:val="both"/>
        <w:rPr>
          <w:lang w:val="ru-RU"/>
        </w:rPr>
      </w:pPr>
    </w:p>
    <w:p w:rsidR="00F5562D" w:rsidRPr="00990653" w:rsidRDefault="00F5562D">
      <w:pPr>
        <w:pStyle w:val="a0"/>
        <w:spacing w:line="360" w:lineRule="auto"/>
        <w:jc w:val="both"/>
        <w:rPr>
          <w:lang w:val="ru-RU"/>
        </w:rPr>
      </w:pPr>
    </w:p>
    <w:p w:rsidR="00B27644" w:rsidRPr="00990653" w:rsidRDefault="00B27644">
      <w:pPr>
        <w:pStyle w:val="a0"/>
        <w:spacing w:line="360" w:lineRule="auto"/>
        <w:jc w:val="both"/>
        <w:rPr>
          <w:lang w:val="ru-RU"/>
        </w:rPr>
      </w:pPr>
    </w:p>
    <w:p w:rsidR="00B27644" w:rsidRPr="00990653" w:rsidRDefault="00B27644">
      <w:pPr>
        <w:pStyle w:val="a0"/>
        <w:spacing w:line="360" w:lineRule="auto"/>
        <w:jc w:val="both"/>
        <w:rPr>
          <w:lang w:val="ru-RU"/>
        </w:rPr>
      </w:pPr>
    </w:p>
    <w:p w:rsidR="00B27644" w:rsidRPr="00990653" w:rsidRDefault="00B27644">
      <w:pPr>
        <w:pStyle w:val="a0"/>
        <w:spacing w:line="360" w:lineRule="auto"/>
        <w:jc w:val="both"/>
        <w:rPr>
          <w:lang w:val="ru-RU"/>
        </w:rPr>
      </w:pPr>
    </w:p>
    <w:p w:rsidR="00B27644" w:rsidRPr="00990653" w:rsidRDefault="00B27644">
      <w:pPr>
        <w:pStyle w:val="a0"/>
        <w:spacing w:line="360" w:lineRule="auto"/>
        <w:jc w:val="both"/>
        <w:rPr>
          <w:lang w:val="ru-RU"/>
        </w:rPr>
      </w:pPr>
    </w:p>
    <w:p w:rsidR="00911C38" w:rsidRPr="00911C38" w:rsidRDefault="00911C38" w:rsidP="00911C38">
      <w:pPr>
        <w:pStyle w:val="a0"/>
        <w:spacing w:line="360" w:lineRule="auto"/>
        <w:rPr>
          <w:rFonts w:ascii="Times New Roman" w:eastAsia="Times New Roman" w:hAnsi="Times New Roman" w:cs="Times New Roman"/>
          <w:b/>
          <w:bCs/>
          <w:sz w:val="24"/>
          <w:szCs w:val="24"/>
          <w:lang w:val="ru-RU"/>
        </w:rPr>
      </w:pPr>
      <w:r w:rsidRPr="00911C38">
        <w:rPr>
          <w:rFonts w:ascii="Times New Roman" w:eastAsia="Times New Roman" w:hAnsi="Times New Roman" w:cs="Times New Roman"/>
          <w:b/>
          <w:bCs/>
          <w:sz w:val="24"/>
          <w:szCs w:val="24"/>
          <w:lang w:val="ru-RU"/>
        </w:rPr>
        <w:lastRenderedPageBreak/>
        <w:t>Краткое описание объекта автоматизации</w:t>
      </w:r>
    </w:p>
    <w:p w:rsidR="00B27644" w:rsidRDefault="00911C38">
      <w:pPr>
        <w:pStyle w:val="a0"/>
        <w:spacing w:line="360" w:lineRule="auto"/>
        <w:jc w:val="both"/>
        <w:rPr>
          <w:lang w:val="ru-RU"/>
        </w:rPr>
      </w:pPr>
      <w:r>
        <w:rPr>
          <w:lang w:val="ru-RU"/>
        </w:rPr>
        <w:t xml:space="preserve">Для придания большей определённости дальнейшим рассуждениям необходимо кратко описать информационную систему компании занятой обработкой данных банковских карт. Данное описание не будет содержать сведений об «офисной» составляющей. Кроме того предполагается, что уже применены все необходимые в соответствии с </w:t>
      </w:r>
      <w:r>
        <w:t>PCI</w:t>
      </w:r>
      <w:r w:rsidRPr="00911C38">
        <w:rPr>
          <w:lang w:val="ru-RU"/>
        </w:rPr>
        <w:t xml:space="preserve"> </w:t>
      </w:r>
      <w:r>
        <w:t>DSS</w:t>
      </w:r>
      <w:r>
        <w:rPr>
          <w:lang w:val="ru-RU"/>
        </w:rPr>
        <w:t xml:space="preserve"> меры безопасности. Рассматриваемая информационная система отделена от сети интернет межсетевым экраном. Межсетевой экран надёжен и корректно настроен. Также предполагается применение корректных процедур архивирования данных банковских карт, защиты от вредоносного программного обеспечения, ведения системных журналов, синхронизации времени и строгой политики паролей.</w:t>
      </w:r>
    </w:p>
    <w:p w:rsidR="00911C38" w:rsidRDefault="00F06013">
      <w:pPr>
        <w:pStyle w:val="a0"/>
        <w:spacing w:line="360" w:lineRule="auto"/>
        <w:jc w:val="both"/>
        <w:rPr>
          <w:lang w:val="ru-RU"/>
        </w:rPr>
      </w:pPr>
      <w:r>
        <w:rPr>
          <w:lang w:val="ru-RU"/>
        </w:rPr>
        <w:t xml:space="preserve">В качестве стандартной среды на всех серверах установлен </w:t>
      </w:r>
      <w:r>
        <w:t>Linux</w:t>
      </w:r>
      <w:r>
        <w:rPr>
          <w:lang w:val="ru-RU"/>
        </w:rPr>
        <w:t xml:space="preserve">, применяется </w:t>
      </w:r>
      <w:r>
        <w:t>web</w:t>
      </w:r>
      <w:r w:rsidRPr="00F06013">
        <w:rPr>
          <w:lang w:val="ru-RU"/>
        </w:rPr>
        <w:t xml:space="preserve"> </w:t>
      </w:r>
      <w:r>
        <w:rPr>
          <w:lang w:val="ru-RU"/>
        </w:rPr>
        <w:t xml:space="preserve">сервер </w:t>
      </w:r>
      <w:r>
        <w:t>apache</w:t>
      </w:r>
      <w:r>
        <w:rPr>
          <w:lang w:val="ru-RU"/>
        </w:rPr>
        <w:t xml:space="preserve">, интерпретатор </w:t>
      </w:r>
      <w:proofErr w:type="spellStart"/>
      <w:r>
        <w:t>php</w:t>
      </w:r>
      <w:proofErr w:type="spellEnd"/>
      <w:r w:rsidRPr="00F06013">
        <w:rPr>
          <w:lang w:val="ru-RU"/>
        </w:rPr>
        <w:t xml:space="preserve"> </w:t>
      </w:r>
      <w:r>
        <w:rPr>
          <w:lang w:val="ru-RU"/>
        </w:rPr>
        <w:t xml:space="preserve">и система управления базами данных </w:t>
      </w:r>
      <w:r>
        <w:t>MySQL</w:t>
      </w:r>
      <w:r>
        <w:rPr>
          <w:lang w:val="ru-RU"/>
        </w:rPr>
        <w:t xml:space="preserve">. Единственным средством удалённого управления является протокол </w:t>
      </w:r>
      <w:proofErr w:type="spellStart"/>
      <w:r>
        <w:t>ssh</w:t>
      </w:r>
      <w:proofErr w:type="spellEnd"/>
      <w:r>
        <w:rPr>
          <w:lang w:val="ru-RU"/>
        </w:rPr>
        <w:t xml:space="preserve">. Данные банковских карт поступают на платёжный шлюз непосредственно от клиентов </w:t>
      </w:r>
      <w:proofErr w:type="spellStart"/>
      <w:r>
        <w:rPr>
          <w:lang w:val="ru-RU"/>
        </w:rPr>
        <w:t>мерчантов</w:t>
      </w:r>
      <w:proofErr w:type="spellEnd"/>
      <w:r>
        <w:rPr>
          <w:lang w:val="ru-RU"/>
        </w:rPr>
        <w:t xml:space="preserve"> перенаправляемых </w:t>
      </w:r>
      <w:proofErr w:type="gramStart"/>
      <w:r>
        <w:rPr>
          <w:lang w:val="ru-RU"/>
        </w:rPr>
        <w:t>со</w:t>
      </w:r>
      <w:proofErr w:type="gramEnd"/>
      <w:r>
        <w:rPr>
          <w:lang w:val="ru-RU"/>
        </w:rPr>
        <w:t xml:space="preserve"> страница интернет-магазинов. Весь информационный обмен с клиентами </w:t>
      </w:r>
      <w:proofErr w:type="spellStart"/>
      <w:r>
        <w:rPr>
          <w:lang w:val="ru-RU"/>
        </w:rPr>
        <w:t>мерчантов</w:t>
      </w:r>
      <w:proofErr w:type="spellEnd"/>
      <w:r>
        <w:rPr>
          <w:lang w:val="ru-RU"/>
        </w:rPr>
        <w:t xml:space="preserve"> защищён при помощи протокола </w:t>
      </w:r>
      <w:r>
        <w:t>https</w:t>
      </w:r>
      <w:r>
        <w:rPr>
          <w:lang w:val="ru-RU"/>
        </w:rPr>
        <w:t xml:space="preserve">. Информационный обмен с банками и иными платёжными системами осуществляется путём передачи </w:t>
      </w:r>
      <w:r>
        <w:t>SOAP</w:t>
      </w:r>
      <w:r w:rsidRPr="00F06013">
        <w:rPr>
          <w:lang w:val="ru-RU"/>
        </w:rPr>
        <w:t xml:space="preserve"> </w:t>
      </w:r>
      <w:r>
        <w:rPr>
          <w:lang w:val="ru-RU"/>
        </w:rPr>
        <w:t xml:space="preserve">сообщений через </w:t>
      </w:r>
      <w:r>
        <w:t>HTTPS</w:t>
      </w:r>
      <w:r>
        <w:rPr>
          <w:lang w:val="ru-RU"/>
        </w:rPr>
        <w:t xml:space="preserve"> или обменом </w:t>
      </w:r>
      <w:r>
        <w:t>CVS</w:t>
      </w:r>
      <w:r w:rsidRPr="00F06013">
        <w:rPr>
          <w:lang w:val="ru-RU"/>
        </w:rPr>
        <w:t xml:space="preserve"> </w:t>
      </w:r>
      <w:r>
        <w:rPr>
          <w:lang w:val="ru-RU"/>
        </w:rPr>
        <w:t xml:space="preserve">файлами через </w:t>
      </w:r>
      <w:proofErr w:type="spellStart"/>
      <w:r>
        <w:t>sftp</w:t>
      </w:r>
      <w:proofErr w:type="spellEnd"/>
      <w:r>
        <w:rPr>
          <w:lang w:val="ru-RU"/>
        </w:rPr>
        <w:t xml:space="preserve">. Все сервера размещены в удалённом центре обработки </w:t>
      </w:r>
      <w:r w:rsidR="00784DC1">
        <w:rPr>
          <w:lang w:val="ru-RU"/>
        </w:rPr>
        <w:t>данных,</w:t>
      </w:r>
      <w:r>
        <w:rPr>
          <w:lang w:val="ru-RU"/>
        </w:rPr>
        <w:t xml:space="preserve"> сертифицированном в соответствии со стандартом </w:t>
      </w:r>
      <w:r>
        <w:t>PCI</w:t>
      </w:r>
      <w:r w:rsidRPr="00F06013">
        <w:rPr>
          <w:lang w:val="ru-RU"/>
        </w:rPr>
        <w:t>-</w:t>
      </w:r>
      <w:r>
        <w:t>DSS</w:t>
      </w:r>
      <w:r>
        <w:rPr>
          <w:lang w:val="ru-RU"/>
        </w:rPr>
        <w:t xml:space="preserve">. </w:t>
      </w:r>
    </w:p>
    <w:p w:rsidR="00784DC1" w:rsidRPr="00784DC1" w:rsidRDefault="00784DC1">
      <w:pPr>
        <w:pStyle w:val="a0"/>
        <w:spacing w:line="360" w:lineRule="auto"/>
        <w:jc w:val="both"/>
        <w:rPr>
          <w:lang w:val="ru-RU"/>
        </w:rPr>
      </w:pPr>
      <w:r>
        <w:rPr>
          <w:lang w:val="ru-RU"/>
        </w:rPr>
        <w:t>Также для упрощения дальнейших рассуждений введём краткий список серверов входящих в процессинг</w:t>
      </w:r>
      <w:r w:rsidRPr="00784DC1">
        <w:rPr>
          <w:lang w:val="ru-RU"/>
        </w:rPr>
        <w:t>:</w:t>
      </w:r>
    </w:p>
    <w:p w:rsidR="00784DC1" w:rsidRDefault="00784DC1" w:rsidP="00784DC1">
      <w:pPr>
        <w:pStyle w:val="a0"/>
        <w:numPr>
          <w:ilvl w:val="0"/>
          <w:numId w:val="24"/>
        </w:numPr>
        <w:spacing w:line="360" w:lineRule="auto"/>
        <w:jc w:val="both"/>
        <w:rPr>
          <w:lang w:val="ru-RU"/>
        </w:rPr>
      </w:pPr>
      <w:r>
        <w:rPr>
          <w:lang w:val="ru-RU"/>
        </w:rPr>
        <w:t xml:space="preserve">Сервер приложений. </w:t>
      </w:r>
      <w:proofErr w:type="gramStart"/>
      <w:r>
        <w:rPr>
          <w:lang w:val="ru-RU"/>
        </w:rPr>
        <w:t>Выполняет роль</w:t>
      </w:r>
      <w:proofErr w:type="gramEnd"/>
      <w:r>
        <w:rPr>
          <w:lang w:val="ru-RU"/>
        </w:rPr>
        <w:t xml:space="preserve"> шлюза для приёма соединений от клиентов </w:t>
      </w:r>
      <w:proofErr w:type="spellStart"/>
      <w:r>
        <w:rPr>
          <w:lang w:val="ru-RU"/>
        </w:rPr>
        <w:t>мерчантов</w:t>
      </w:r>
      <w:proofErr w:type="spellEnd"/>
      <w:r>
        <w:rPr>
          <w:lang w:val="ru-RU"/>
        </w:rPr>
        <w:t xml:space="preserve">, и банков. Извне доступен как </w:t>
      </w:r>
      <w:r>
        <w:t>web</w:t>
      </w:r>
      <w:r w:rsidRPr="00784DC1">
        <w:rPr>
          <w:lang w:val="ru-RU"/>
        </w:rPr>
        <w:t xml:space="preserve"> </w:t>
      </w:r>
      <w:r>
        <w:rPr>
          <w:lang w:val="ru-RU"/>
        </w:rPr>
        <w:t xml:space="preserve">сервер. На нём исполняется основная часть программного обеспечения процессинга, написанная на </w:t>
      </w:r>
      <w:proofErr w:type="spellStart"/>
      <w:r>
        <w:t>php</w:t>
      </w:r>
      <w:proofErr w:type="spellEnd"/>
      <w:r>
        <w:rPr>
          <w:lang w:val="ru-RU"/>
        </w:rPr>
        <w:t>.</w:t>
      </w:r>
    </w:p>
    <w:p w:rsidR="00784DC1" w:rsidRPr="00784DC1" w:rsidRDefault="00784DC1" w:rsidP="00784DC1">
      <w:pPr>
        <w:pStyle w:val="a0"/>
        <w:numPr>
          <w:ilvl w:val="0"/>
          <w:numId w:val="24"/>
        </w:numPr>
        <w:spacing w:line="360" w:lineRule="auto"/>
        <w:jc w:val="both"/>
        <w:rPr>
          <w:lang w:val="ru-RU"/>
        </w:rPr>
      </w:pPr>
      <w:r>
        <w:rPr>
          <w:lang w:val="ru-RU"/>
        </w:rPr>
        <w:t xml:space="preserve">Сервер баз данных. Поддерживает систему управления базами данных </w:t>
      </w:r>
      <w:r>
        <w:t>MySQL</w:t>
      </w:r>
      <w:r>
        <w:rPr>
          <w:lang w:val="ru-RU"/>
        </w:rPr>
        <w:t xml:space="preserve">. </w:t>
      </w:r>
      <w:proofErr w:type="gramStart"/>
      <w:r>
        <w:rPr>
          <w:lang w:val="ru-RU"/>
        </w:rPr>
        <w:t>Из вне</w:t>
      </w:r>
      <w:proofErr w:type="gramEnd"/>
      <w:r>
        <w:rPr>
          <w:lang w:val="ru-RU"/>
        </w:rPr>
        <w:t xml:space="preserve"> недоступен. </w:t>
      </w:r>
      <w:proofErr w:type="gramStart"/>
      <w:r>
        <w:rPr>
          <w:lang w:val="ru-RU"/>
        </w:rPr>
        <w:t>Доступен</w:t>
      </w:r>
      <w:proofErr w:type="gramEnd"/>
      <w:r>
        <w:rPr>
          <w:lang w:val="ru-RU"/>
        </w:rPr>
        <w:t xml:space="preserve"> с сервера приложений через </w:t>
      </w:r>
      <w:r>
        <w:t>MySQL</w:t>
      </w:r>
      <w:r w:rsidRPr="00784DC1">
        <w:rPr>
          <w:lang w:val="ru-RU"/>
        </w:rPr>
        <w:t>.</w:t>
      </w:r>
    </w:p>
    <w:p w:rsidR="008F7265" w:rsidRDefault="00784DC1" w:rsidP="008F7265">
      <w:pPr>
        <w:pStyle w:val="a0"/>
        <w:numPr>
          <w:ilvl w:val="0"/>
          <w:numId w:val="24"/>
        </w:numPr>
        <w:spacing w:line="360" w:lineRule="auto"/>
        <w:jc w:val="both"/>
        <w:rPr>
          <w:lang w:val="ru-RU"/>
        </w:rPr>
      </w:pPr>
      <w:r>
        <w:rPr>
          <w:lang w:val="ru-RU"/>
        </w:rPr>
        <w:t xml:space="preserve">Терминальный сервер. </w:t>
      </w:r>
      <w:proofErr w:type="gramStart"/>
      <w:r>
        <w:rPr>
          <w:lang w:val="ru-RU"/>
        </w:rPr>
        <w:t>Выполняет роль</w:t>
      </w:r>
      <w:proofErr w:type="gramEnd"/>
      <w:r>
        <w:rPr>
          <w:lang w:val="ru-RU"/>
        </w:rPr>
        <w:t xml:space="preserve"> сервера разработки.</w:t>
      </w:r>
      <w:r w:rsidRPr="00784DC1">
        <w:rPr>
          <w:lang w:val="ru-RU"/>
        </w:rPr>
        <w:t xml:space="preserve"> </w:t>
      </w:r>
      <w:r w:rsidR="008F7265">
        <w:rPr>
          <w:lang w:val="ru-RU"/>
        </w:rPr>
        <w:t xml:space="preserve">Извне доступен как </w:t>
      </w:r>
      <w:proofErr w:type="spellStart"/>
      <w:r w:rsidR="008F7265">
        <w:t>ssh</w:t>
      </w:r>
      <w:proofErr w:type="spellEnd"/>
      <w:r w:rsidR="008F7265" w:rsidRPr="008F7265">
        <w:rPr>
          <w:lang w:val="ru-RU"/>
        </w:rPr>
        <w:t xml:space="preserve"> </w:t>
      </w:r>
      <w:r w:rsidR="008F7265">
        <w:rPr>
          <w:lang w:val="ru-RU"/>
        </w:rPr>
        <w:t xml:space="preserve">и </w:t>
      </w:r>
      <w:r w:rsidR="008F7265">
        <w:t>web</w:t>
      </w:r>
      <w:r w:rsidR="008F7265" w:rsidRPr="00784DC1">
        <w:rPr>
          <w:lang w:val="ru-RU"/>
        </w:rPr>
        <w:t xml:space="preserve"> </w:t>
      </w:r>
      <w:r w:rsidR="008F7265">
        <w:rPr>
          <w:lang w:val="ru-RU"/>
        </w:rPr>
        <w:t>сервер.</w:t>
      </w:r>
      <w:r w:rsidR="008F7265" w:rsidRPr="008F7265">
        <w:rPr>
          <w:lang w:val="ru-RU"/>
        </w:rPr>
        <w:t xml:space="preserve"> </w:t>
      </w:r>
      <w:r w:rsidR="008F7265">
        <w:rPr>
          <w:lang w:val="ru-RU"/>
        </w:rPr>
        <w:t xml:space="preserve">На нём происходит  программного обеспечения процессинга, для этого </w:t>
      </w:r>
      <w:proofErr w:type="gramStart"/>
      <w:r w:rsidR="008F7265">
        <w:rPr>
          <w:lang w:val="ru-RU"/>
        </w:rPr>
        <w:t>установлен</w:t>
      </w:r>
      <w:proofErr w:type="gramEnd"/>
      <w:r w:rsidR="008F7265">
        <w:rPr>
          <w:lang w:val="ru-RU"/>
        </w:rPr>
        <w:t xml:space="preserve"> </w:t>
      </w:r>
      <w:proofErr w:type="spellStart"/>
      <w:r w:rsidR="008F7265">
        <w:t>php</w:t>
      </w:r>
      <w:proofErr w:type="spellEnd"/>
      <w:r w:rsidR="008F7265">
        <w:rPr>
          <w:lang w:val="ru-RU"/>
        </w:rPr>
        <w:t xml:space="preserve">, </w:t>
      </w:r>
      <w:r w:rsidR="008F7265">
        <w:t>apache</w:t>
      </w:r>
      <w:r w:rsidR="008F7265" w:rsidRPr="008F7265">
        <w:rPr>
          <w:lang w:val="ru-RU"/>
        </w:rPr>
        <w:t xml:space="preserve"> </w:t>
      </w:r>
      <w:r w:rsidR="008F7265">
        <w:rPr>
          <w:lang w:val="ru-RU"/>
        </w:rPr>
        <w:t xml:space="preserve">и </w:t>
      </w:r>
      <w:r w:rsidR="008F7265">
        <w:t>MySQL</w:t>
      </w:r>
      <w:r w:rsidR="008F7265">
        <w:rPr>
          <w:lang w:val="ru-RU"/>
        </w:rPr>
        <w:t>.</w:t>
      </w:r>
      <w:r w:rsidR="008F7265" w:rsidRPr="008F7265">
        <w:rPr>
          <w:lang w:val="ru-RU"/>
        </w:rPr>
        <w:t xml:space="preserve"> </w:t>
      </w:r>
      <w:r w:rsidR="008F7265">
        <w:rPr>
          <w:lang w:val="ru-RU"/>
        </w:rPr>
        <w:t xml:space="preserve">С данного сервера через протокол </w:t>
      </w:r>
      <w:proofErr w:type="spellStart"/>
      <w:r w:rsidR="008F7265">
        <w:t>ssh</w:t>
      </w:r>
      <w:proofErr w:type="spellEnd"/>
      <w:r w:rsidR="008F7265">
        <w:rPr>
          <w:lang w:val="ru-RU"/>
        </w:rPr>
        <w:t xml:space="preserve"> доступны все остальные узлы и сетевое оборудование.</w:t>
      </w:r>
    </w:p>
    <w:p w:rsidR="00784DC1" w:rsidRPr="00784DC1" w:rsidRDefault="00784DC1" w:rsidP="008F7265">
      <w:pPr>
        <w:pStyle w:val="a0"/>
        <w:spacing w:line="360" w:lineRule="auto"/>
        <w:ind w:left="720"/>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784DC1" w:rsidRDefault="00784DC1">
      <w:pPr>
        <w:pStyle w:val="a0"/>
        <w:spacing w:line="360" w:lineRule="auto"/>
        <w:jc w:val="both"/>
        <w:rPr>
          <w:lang w:val="ru-RU"/>
        </w:rPr>
      </w:pPr>
    </w:p>
    <w:p w:rsidR="008E63D6" w:rsidRDefault="008E63D6" w:rsidP="008E63D6">
      <w:pPr>
        <w:pStyle w:val="a0"/>
        <w:spacing w:line="360" w:lineRule="auto"/>
        <w:rPr>
          <w:rFonts w:ascii="Times New Roman" w:eastAsia="Times New Roman" w:hAnsi="Times New Roman" w:cs="Times New Roman"/>
          <w:b/>
          <w:bCs/>
          <w:sz w:val="24"/>
          <w:szCs w:val="24"/>
          <w:lang w:val="ru-RU"/>
        </w:rPr>
      </w:pPr>
      <w:r w:rsidRPr="008E63D6">
        <w:rPr>
          <w:rFonts w:ascii="Times New Roman" w:eastAsia="Times New Roman" w:hAnsi="Times New Roman" w:cs="Times New Roman"/>
          <w:b/>
          <w:bCs/>
          <w:sz w:val="24"/>
          <w:szCs w:val="24"/>
          <w:lang w:val="ru-RU"/>
        </w:rPr>
        <w:lastRenderedPageBreak/>
        <w:t>Оценка информационных активов компании занятой обработкой информации банковских карт</w:t>
      </w:r>
    </w:p>
    <w:p w:rsidR="0073429B" w:rsidRDefault="00F900EA" w:rsidP="00F900EA">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Обработку данных банковских карт, возможно, рассмотреть как  совокупность нескольких связанных бизнес-процессов.  </w:t>
      </w:r>
    </w:p>
    <w:p w:rsidR="00F900EA" w:rsidRDefault="00F900EA" w:rsidP="00F900EA">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Вся деятельности процессинга начинается с подключения нового клиента</w:t>
      </w:r>
      <w:r w:rsidR="0009076E">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w:t>
      </w:r>
      <w:r w:rsidR="0009076E">
        <w:rPr>
          <w:rFonts w:ascii="Times New Roman" w:eastAsia="Times New Roman" w:hAnsi="Times New Roman" w:cs="Times New Roman"/>
          <w:bCs/>
          <w:sz w:val="24"/>
          <w:szCs w:val="24"/>
          <w:lang w:val="ru-RU"/>
        </w:rPr>
        <w:t xml:space="preserve"> </w:t>
      </w:r>
      <w:proofErr w:type="spellStart"/>
      <w:r>
        <w:rPr>
          <w:rFonts w:ascii="Times New Roman" w:eastAsia="Times New Roman" w:hAnsi="Times New Roman" w:cs="Times New Roman"/>
          <w:bCs/>
          <w:sz w:val="24"/>
          <w:szCs w:val="24"/>
          <w:lang w:val="ru-RU"/>
        </w:rPr>
        <w:t>мерчанта</w:t>
      </w:r>
      <w:proofErr w:type="spellEnd"/>
      <w:r>
        <w:rPr>
          <w:rFonts w:ascii="Times New Roman" w:eastAsia="Times New Roman" w:hAnsi="Times New Roman" w:cs="Times New Roman"/>
          <w:bCs/>
          <w:sz w:val="24"/>
          <w:szCs w:val="24"/>
          <w:lang w:val="ru-RU"/>
        </w:rPr>
        <w:t xml:space="preserve">. </w:t>
      </w:r>
      <w:proofErr w:type="spellStart"/>
      <w:r>
        <w:rPr>
          <w:rFonts w:ascii="Times New Roman" w:eastAsia="Times New Roman" w:hAnsi="Times New Roman" w:cs="Times New Roman"/>
          <w:bCs/>
          <w:sz w:val="24"/>
          <w:szCs w:val="24"/>
          <w:lang w:val="ru-RU"/>
        </w:rPr>
        <w:t>Мерчантом</w:t>
      </w:r>
      <w:proofErr w:type="spellEnd"/>
      <w:r>
        <w:rPr>
          <w:rFonts w:ascii="Times New Roman" w:eastAsia="Times New Roman" w:hAnsi="Times New Roman" w:cs="Times New Roman"/>
          <w:bCs/>
          <w:sz w:val="24"/>
          <w:szCs w:val="24"/>
          <w:lang w:val="ru-RU"/>
        </w:rPr>
        <w:t xml:space="preserve"> называют компанию продающую товары или услуги в сет</w:t>
      </w:r>
      <w:r w:rsidR="007D7645">
        <w:rPr>
          <w:rFonts w:ascii="Times New Roman" w:eastAsia="Times New Roman" w:hAnsi="Times New Roman" w:cs="Times New Roman"/>
          <w:bCs/>
          <w:sz w:val="24"/>
          <w:szCs w:val="24"/>
          <w:lang w:val="ru-RU"/>
        </w:rPr>
        <w:t xml:space="preserve">и интернет и принимающей </w:t>
      </w:r>
      <w:r>
        <w:rPr>
          <w:rFonts w:ascii="Times New Roman" w:eastAsia="Times New Roman" w:hAnsi="Times New Roman" w:cs="Times New Roman"/>
          <w:bCs/>
          <w:sz w:val="24"/>
          <w:szCs w:val="24"/>
          <w:lang w:val="ru-RU"/>
        </w:rPr>
        <w:t>банковские карты к оплате. Бизнес процессы, технологические процессы, и особенности архитектуры информационной систем</w:t>
      </w:r>
      <w:r w:rsidR="007D7645">
        <w:rPr>
          <w:rFonts w:ascii="Times New Roman" w:eastAsia="Times New Roman" w:hAnsi="Times New Roman" w:cs="Times New Roman"/>
          <w:bCs/>
          <w:sz w:val="24"/>
          <w:szCs w:val="24"/>
          <w:lang w:val="ru-RU"/>
        </w:rPr>
        <w:t xml:space="preserve">ы </w:t>
      </w:r>
      <w:proofErr w:type="spellStart"/>
      <w:r w:rsidR="007D7645">
        <w:rPr>
          <w:rFonts w:ascii="Times New Roman" w:eastAsia="Times New Roman" w:hAnsi="Times New Roman" w:cs="Times New Roman"/>
          <w:bCs/>
          <w:sz w:val="24"/>
          <w:szCs w:val="24"/>
          <w:lang w:val="ru-RU"/>
        </w:rPr>
        <w:t>мерчанта</w:t>
      </w:r>
      <w:proofErr w:type="spellEnd"/>
      <w:r w:rsidR="007D7645">
        <w:rPr>
          <w:rFonts w:ascii="Times New Roman" w:eastAsia="Times New Roman" w:hAnsi="Times New Roman" w:cs="Times New Roman"/>
          <w:bCs/>
          <w:sz w:val="24"/>
          <w:szCs w:val="24"/>
          <w:lang w:val="ru-RU"/>
        </w:rPr>
        <w:t xml:space="preserve">  обычно несовместимы напрямую  с аналогичными сущностями банка</w:t>
      </w:r>
      <w:r>
        <w:rPr>
          <w:rFonts w:ascii="Times New Roman" w:eastAsia="Times New Roman" w:hAnsi="Times New Roman" w:cs="Times New Roman"/>
          <w:bCs/>
          <w:sz w:val="24"/>
          <w:szCs w:val="24"/>
          <w:lang w:val="ru-RU"/>
        </w:rPr>
        <w:t xml:space="preserve">. Это приводит с одной стороны к невозможности непосредственного взаимодействия с автоматизированной банковской системой, с другой к необходимости в существовании информационного посредника – процессинга.  Задачей </w:t>
      </w:r>
      <w:r w:rsidR="007D7645">
        <w:rPr>
          <w:rFonts w:ascii="Times New Roman" w:eastAsia="Times New Roman" w:hAnsi="Times New Roman" w:cs="Times New Roman"/>
          <w:bCs/>
          <w:sz w:val="24"/>
          <w:szCs w:val="24"/>
          <w:lang w:val="ru-RU"/>
        </w:rPr>
        <w:t>посредника</w:t>
      </w:r>
      <w:r>
        <w:rPr>
          <w:rFonts w:ascii="Times New Roman" w:eastAsia="Times New Roman" w:hAnsi="Times New Roman" w:cs="Times New Roman"/>
          <w:bCs/>
          <w:sz w:val="24"/>
          <w:szCs w:val="24"/>
          <w:lang w:val="ru-RU"/>
        </w:rPr>
        <w:t xml:space="preserve"> является предоставление возможности взаимодействия информационной системы </w:t>
      </w:r>
      <w:proofErr w:type="spellStart"/>
      <w:r>
        <w:rPr>
          <w:rFonts w:ascii="Times New Roman" w:eastAsia="Times New Roman" w:hAnsi="Times New Roman" w:cs="Times New Roman"/>
          <w:bCs/>
          <w:sz w:val="24"/>
          <w:szCs w:val="24"/>
          <w:lang w:val="ru-RU"/>
        </w:rPr>
        <w:t>мерчанта</w:t>
      </w:r>
      <w:proofErr w:type="spellEnd"/>
      <w:r>
        <w:rPr>
          <w:rFonts w:ascii="Times New Roman" w:eastAsia="Times New Roman" w:hAnsi="Times New Roman" w:cs="Times New Roman"/>
          <w:bCs/>
          <w:sz w:val="24"/>
          <w:szCs w:val="24"/>
          <w:lang w:val="ru-RU"/>
        </w:rPr>
        <w:t xml:space="preserve"> с автоматизированными системами банков так</w:t>
      </w:r>
      <w:r w:rsidR="007D7645">
        <w:rPr>
          <w:rFonts w:ascii="Times New Roman" w:eastAsia="Times New Roman" w:hAnsi="Times New Roman" w:cs="Times New Roman"/>
          <w:bCs/>
          <w:sz w:val="24"/>
          <w:szCs w:val="24"/>
          <w:lang w:val="ru-RU"/>
        </w:rPr>
        <w:t>им</w:t>
      </w:r>
      <w:r>
        <w:rPr>
          <w:rFonts w:ascii="Times New Roman" w:eastAsia="Times New Roman" w:hAnsi="Times New Roman" w:cs="Times New Roman"/>
          <w:bCs/>
          <w:sz w:val="24"/>
          <w:szCs w:val="24"/>
          <w:lang w:val="ru-RU"/>
        </w:rPr>
        <w:t xml:space="preserve">, </w:t>
      </w:r>
      <w:r w:rsidR="007D7645">
        <w:rPr>
          <w:rFonts w:ascii="Times New Roman" w:eastAsia="Times New Roman" w:hAnsi="Times New Roman" w:cs="Times New Roman"/>
          <w:bCs/>
          <w:sz w:val="24"/>
          <w:szCs w:val="24"/>
          <w:lang w:val="ru-RU"/>
        </w:rPr>
        <w:t xml:space="preserve">образом, чтобы у </w:t>
      </w:r>
      <w:proofErr w:type="spellStart"/>
      <w:r w:rsidR="007D7645">
        <w:rPr>
          <w:rFonts w:ascii="Times New Roman" w:eastAsia="Times New Roman" w:hAnsi="Times New Roman" w:cs="Times New Roman"/>
          <w:bCs/>
          <w:sz w:val="24"/>
          <w:szCs w:val="24"/>
          <w:lang w:val="ru-RU"/>
        </w:rPr>
        <w:t>мерчанта</w:t>
      </w:r>
      <w:proofErr w:type="spellEnd"/>
      <w:r w:rsidR="007D7645">
        <w:rPr>
          <w:rFonts w:ascii="Times New Roman" w:eastAsia="Times New Roman" w:hAnsi="Times New Roman" w:cs="Times New Roman"/>
          <w:bCs/>
          <w:sz w:val="24"/>
          <w:szCs w:val="24"/>
          <w:lang w:val="ru-RU"/>
        </w:rPr>
        <w:t xml:space="preserve"> появилась возможность принимать к оплате банковские карты.</w:t>
      </w:r>
      <w:r w:rsidR="0073429B">
        <w:rPr>
          <w:rFonts w:ascii="Times New Roman" w:eastAsia="Times New Roman" w:hAnsi="Times New Roman" w:cs="Times New Roman"/>
          <w:bCs/>
          <w:sz w:val="24"/>
          <w:szCs w:val="24"/>
          <w:lang w:val="ru-RU"/>
        </w:rPr>
        <w:t xml:space="preserve">  На входе данного процесса находится поток заявок от клиентов. На выходе – набор заявок к техническому персоналу по разработке или доработке программного обеспечения процессинга.</w:t>
      </w:r>
    </w:p>
    <w:p w:rsidR="0073429B" w:rsidRDefault="0073429B" w:rsidP="00F900EA">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Вторым бизнес-процессом процессинга является разработка или доработка программного обеспечения </w:t>
      </w:r>
      <w:r w:rsidR="0009076E">
        <w:rPr>
          <w:rFonts w:ascii="Times New Roman" w:eastAsia="Times New Roman" w:hAnsi="Times New Roman" w:cs="Times New Roman"/>
          <w:bCs/>
          <w:sz w:val="24"/>
          <w:szCs w:val="24"/>
          <w:lang w:val="ru-RU"/>
        </w:rPr>
        <w:t>процессинга. Обычно для этого создаётся группа технических специалистов занятая разработкой программного обеспечения и эксплуатаций информационной системы процессинга. Результатом данного процесса является программный код и настройки компонентов информационной системы предназначенной для обработки банковских карт.</w:t>
      </w:r>
    </w:p>
    <w:p w:rsidR="001E6B5A" w:rsidRDefault="001E6B5A" w:rsidP="00F900EA">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Третьим бизнес-</w:t>
      </w:r>
      <w:r w:rsidR="004A72D1">
        <w:rPr>
          <w:rFonts w:ascii="Times New Roman" w:eastAsia="Times New Roman" w:hAnsi="Times New Roman" w:cs="Times New Roman"/>
          <w:bCs/>
          <w:sz w:val="24"/>
          <w:szCs w:val="24"/>
          <w:lang w:val="ru-RU"/>
        </w:rPr>
        <w:t>процессом</w:t>
      </w:r>
      <w:r>
        <w:rPr>
          <w:rFonts w:ascii="Times New Roman" w:eastAsia="Times New Roman" w:hAnsi="Times New Roman" w:cs="Times New Roman"/>
          <w:bCs/>
          <w:sz w:val="24"/>
          <w:szCs w:val="24"/>
          <w:lang w:val="ru-RU"/>
        </w:rPr>
        <w:t xml:space="preserve"> является собственно процесс обработки данных банковских карт. </w:t>
      </w:r>
      <w:r w:rsidR="004A72D1">
        <w:rPr>
          <w:rFonts w:ascii="Times New Roman" w:eastAsia="Times New Roman" w:hAnsi="Times New Roman" w:cs="Times New Roman"/>
          <w:bCs/>
          <w:sz w:val="24"/>
          <w:szCs w:val="24"/>
          <w:lang w:val="ru-RU"/>
        </w:rPr>
        <w:t xml:space="preserve">Данный бизнес-процесс во многом совпадает с технологическим процессом обработки </w:t>
      </w:r>
      <w:proofErr w:type="gramStart"/>
      <w:r w:rsidR="004A72D1">
        <w:rPr>
          <w:rFonts w:ascii="Times New Roman" w:eastAsia="Times New Roman" w:hAnsi="Times New Roman" w:cs="Times New Roman"/>
          <w:bCs/>
          <w:sz w:val="24"/>
          <w:szCs w:val="24"/>
          <w:lang w:val="ru-RU"/>
        </w:rPr>
        <w:t>информации</w:t>
      </w:r>
      <w:proofErr w:type="gramEnd"/>
      <w:r w:rsidR="004A72D1">
        <w:rPr>
          <w:rFonts w:ascii="Times New Roman" w:eastAsia="Times New Roman" w:hAnsi="Times New Roman" w:cs="Times New Roman"/>
          <w:bCs/>
          <w:sz w:val="24"/>
          <w:szCs w:val="24"/>
          <w:lang w:val="ru-RU"/>
        </w:rPr>
        <w:t xml:space="preserve"> о банковских картах поступающей от </w:t>
      </w:r>
      <w:proofErr w:type="spellStart"/>
      <w:r w:rsidR="004A72D1">
        <w:rPr>
          <w:rFonts w:ascii="Times New Roman" w:eastAsia="Times New Roman" w:hAnsi="Times New Roman" w:cs="Times New Roman"/>
          <w:bCs/>
          <w:sz w:val="24"/>
          <w:szCs w:val="24"/>
          <w:lang w:val="ru-RU"/>
        </w:rPr>
        <w:t>мерчантов</w:t>
      </w:r>
      <w:proofErr w:type="spellEnd"/>
      <w:r w:rsidR="004A72D1">
        <w:rPr>
          <w:rFonts w:ascii="Times New Roman" w:eastAsia="Times New Roman" w:hAnsi="Times New Roman" w:cs="Times New Roman"/>
          <w:bCs/>
          <w:sz w:val="24"/>
          <w:szCs w:val="24"/>
          <w:lang w:val="ru-RU"/>
        </w:rPr>
        <w:t xml:space="preserve"> и их клиентов. Кратко </w:t>
      </w:r>
      <w:proofErr w:type="gramStart"/>
      <w:r w:rsidR="004A72D1">
        <w:rPr>
          <w:rFonts w:ascii="Times New Roman" w:eastAsia="Times New Roman" w:hAnsi="Times New Roman" w:cs="Times New Roman"/>
          <w:bCs/>
          <w:sz w:val="24"/>
          <w:szCs w:val="24"/>
          <w:lang w:val="ru-RU"/>
        </w:rPr>
        <w:t>его</w:t>
      </w:r>
      <w:proofErr w:type="gramEnd"/>
      <w:r w:rsidR="004A72D1">
        <w:rPr>
          <w:rFonts w:ascii="Times New Roman" w:eastAsia="Times New Roman" w:hAnsi="Times New Roman" w:cs="Times New Roman"/>
          <w:bCs/>
          <w:sz w:val="24"/>
          <w:szCs w:val="24"/>
          <w:lang w:val="ru-RU"/>
        </w:rPr>
        <w:t xml:space="preserve"> возможно описать как получение нужной информации через сеть интернет и набор платёжных шлюзов. Проверку волосности полученной информации. Архивирование нужных сведений. Аккумуляция полученной информации со справочными данными, например курсами валют и формирование в результате сообщений данных и электронных платёжных поручений в формате принятом в участвующих во взаимодействии банках и платёжных системах.</w:t>
      </w:r>
    </w:p>
    <w:p w:rsidR="001543D8" w:rsidRPr="001543D8" w:rsidRDefault="001543D8" w:rsidP="00F900EA">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После рассмотрения бизнес-процессов нетрудно выделить основные информационные активы компании занятой обработкой данных банковских карт</w:t>
      </w:r>
      <w:r w:rsidRPr="001543D8">
        <w:rPr>
          <w:rFonts w:ascii="Times New Roman" w:eastAsia="Times New Roman" w:hAnsi="Times New Roman" w:cs="Times New Roman"/>
          <w:bCs/>
          <w:sz w:val="24"/>
          <w:szCs w:val="24"/>
          <w:lang w:val="ru-RU"/>
        </w:rPr>
        <w:t>:</w:t>
      </w:r>
    </w:p>
    <w:p w:rsidR="001543D8" w:rsidRPr="001543D8" w:rsidRDefault="001543D8" w:rsidP="001543D8">
      <w:pPr>
        <w:pStyle w:val="a0"/>
        <w:numPr>
          <w:ilvl w:val="0"/>
          <w:numId w:val="14"/>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Данные банковских карт</w:t>
      </w:r>
      <w:r>
        <w:rPr>
          <w:rFonts w:ascii="Times New Roman" w:eastAsia="Times New Roman" w:hAnsi="Times New Roman" w:cs="Times New Roman"/>
          <w:bCs/>
          <w:sz w:val="24"/>
          <w:szCs w:val="24"/>
        </w:rPr>
        <w:t>;</w:t>
      </w:r>
    </w:p>
    <w:p w:rsidR="001543D8" w:rsidRPr="007967D8" w:rsidRDefault="001543D8" w:rsidP="001543D8">
      <w:pPr>
        <w:pStyle w:val="a0"/>
        <w:numPr>
          <w:ilvl w:val="0"/>
          <w:numId w:val="14"/>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Персональные данные держателей карт</w:t>
      </w:r>
      <w:r>
        <w:rPr>
          <w:rFonts w:ascii="Times New Roman" w:eastAsia="Times New Roman" w:hAnsi="Times New Roman" w:cs="Times New Roman"/>
          <w:bCs/>
          <w:sz w:val="24"/>
          <w:szCs w:val="24"/>
        </w:rPr>
        <w:t>;</w:t>
      </w:r>
    </w:p>
    <w:p w:rsidR="007967D8" w:rsidRPr="001543D8" w:rsidRDefault="007967D8" w:rsidP="001543D8">
      <w:pPr>
        <w:pStyle w:val="a0"/>
        <w:numPr>
          <w:ilvl w:val="0"/>
          <w:numId w:val="14"/>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Денежный поток, проценты от которого формируют доход процессинга</w:t>
      </w:r>
      <w:r w:rsidRPr="007967D8">
        <w:rPr>
          <w:rFonts w:ascii="Times New Roman" w:eastAsia="Times New Roman" w:hAnsi="Times New Roman" w:cs="Times New Roman"/>
          <w:bCs/>
          <w:sz w:val="24"/>
          <w:szCs w:val="24"/>
          <w:lang w:val="ru-RU"/>
        </w:rPr>
        <w:t>;</w:t>
      </w:r>
    </w:p>
    <w:p w:rsidR="001543D8" w:rsidRPr="00C720EB" w:rsidRDefault="00D2500B" w:rsidP="001543D8">
      <w:pPr>
        <w:pStyle w:val="a0"/>
        <w:numPr>
          <w:ilvl w:val="0"/>
          <w:numId w:val="14"/>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Программное обеспечение, применяемое</w:t>
      </w:r>
      <w:r w:rsidR="001543D8">
        <w:rPr>
          <w:rFonts w:ascii="Times New Roman" w:eastAsia="Times New Roman" w:hAnsi="Times New Roman" w:cs="Times New Roman"/>
          <w:bCs/>
          <w:sz w:val="24"/>
          <w:szCs w:val="24"/>
          <w:lang w:val="ru-RU"/>
        </w:rPr>
        <w:t xml:space="preserve"> для обработки данных банковских карт</w:t>
      </w:r>
      <w:r w:rsidR="001543D8" w:rsidRPr="001543D8">
        <w:rPr>
          <w:rFonts w:ascii="Times New Roman" w:eastAsia="Times New Roman" w:hAnsi="Times New Roman" w:cs="Times New Roman"/>
          <w:bCs/>
          <w:sz w:val="24"/>
          <w:szCs w:val="24"/>
          <w:lang w:val="ru-RU"/>
        </w:rPr>
        <w:t>.</w:t>
      </w:r>
    </w:p>
    <w:p w:rsidR="001543D8" w:rsidRPr="00D1348F" w:rsidRDefault="00D1348F" w:rsidP="001543D8">
      <w:pPr>
        <w:pStyle w:val="a0"/>
        <w:spacing w:line="360" w:lineRule="auto"/>
        <w:ind w:left="720"/>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Проведём приблизительную оценку активов. Данные необходимые для данной оценки получены в ходе неформального общения с представителями ряда российских банков.</w:t>
      </w:r>
    </w:p>
    <w:p w:rsidR="00F900EA" w:rsidRPr="00D2500B" w:rsidRDefault="00D2500B" w:rsidP="00D2500B">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Средний остаток на карточном счёте физического лица – порядка 100 тысяч рублей</w:t>
      </w:r>
      <w:r w:rsidRPr="00D2500B">
        <w:rPr>
          <w:rFonts w:ascii="Times New Roman" w:eastAsia="Times New Roman" w:hAnsi="Times New Roman" w:cs="Times New Roman"/>
          <w:bCs/>
          <w:sz w:val="24"/>
          <w:szCs w:val="24"/>
          <w:lang w:val="ru-RU"/>
        </w:rPr>
        <w:t>;</w:t>
      </w:r>
    </w:p>
    <w:p w:rsidR="00D2500B" w:rsidRPr="007967D8" w:rsidRDefault="00D2500B" w:rsidP="00D2500B">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Среднее количество транзакций, совершаемое за сутки – 20 тысяч</w:t>
      </w:r>
      <w:r w:rsidRPr="00D2500B">
        <w:rPr>
          <w:rFonts w:ascii="Times New Roman" w:eastAsia="Times New Roman" w:hAnsi="Times New Roman" w:cs="Times New Roman"/>
          <w:bCs/>
          <w:sz w:val="24"/>
          <w:szCs w:val="24"/>
          <w:lang w:val="ru-RU"/>
        </w:rPr>
        <w:t>;</w:t>
      </w:r>
    </w:p>
    <w:p w:rsidR="007967D8" w:rsidRPr="005F71B3" w:rsidRDefault="007967D8" w:rsidP="00D2500B">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Средняя величина транзакции – 1 тысяча рублей</w:t>
      </w:r>
      <w:r w:rsidRPr="007967D8">
        <w:rPr>
          <w:rFonts w:ascii="Times New Roman" w:eastAsia="Times New Roman" w:hAnsi="Times New Roman" w:cs="Times New Roman"/>
          <w:bCs/>
          <w:sz w:val="24"/>
          <w:szCs w:val="24"/>
          <w:lang w:val="ru-RU"/>
        </w:rPr>
        <w:t>;</w:t>
      </w:r>
    </w:p>
    <w:p w:rsidR="005F71B3" w:rsidRPr="00D2500B" w:rsidRDefault="005F71B3" w:rsidP="00D2500B">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В среднем 1 из 10 тысяч транзакций имеет мошеннический характер</w:t>
      </w:r>
      <w:r w:rsidRPr="005F71B3">
        <w:rPr>
          <w:rFonts w:ascii="Times New Roman" w:eastAsia="Times New Roman" w:hAnsi="Times New Roman" w:cs="Times New Roman"/>
          <w:bCs/>
          <w:sz w:val="24"/>
          <w:szCs w:val="24"/>
          <w:lang w:val="ru-RU"/>
        </w:rPr>
        <w:t>;</w:t>
      </w:r>
    </w:p>
    <w:p w:rsidR="00F900EA" w:rsidRPr="00453F93" w:rsidRDefault="00D2500B" w:rsidP="008E63D6">
      <w:pPr>
        <w:pStyle w:val="a0"/>
        <w:numPr>
          <w:ilvl w:val="0"/>
          <w:numId w:val="14"/>
        </w:numPr>
        <w:spacing w:line="360" w:lineRule="auto"/>
        <w:rPr>
          <w:rFonts w:ascii="Times New Roman" w:eastAsia="Times New Roman" w:hAnsi="Times New Roman" w:cs="Times New Roman"/>
          <w:b/>
          <w:bCs/>
          <w:sz w:val="24"/>
          <w:szCs w:val="24"/>
          <w:lang w:val="ru-RU"/>
        </w:rPr>
      </w:pPr>
      <w:r w:rsidRPr="00D2500B">
        <w:rPr>
          <w:rFonts w:ascii="Times New Roman" w:eastAsia="Times New Roman" w:hAnsi="Times New Roman" w:cs="Times New Roman"/>
          <w:bCs/>
          <w:sz w:val="24"/>
          <w:szCs w:val="24"/>
          <w:lang w:val="ru-RU"/>
        </w:rPr>
        <w:t xml:space="preserve">Приблизительная численность уникальных физических лиц, чьи данные </w:t>
      </w:r>
      <w:r>
        <w:rPr>
          <w:rFonts w:ascii="Times New Roman" w:eastAsia="Times New Roman" w:hAnsi="Times New Roman" w:cs="Times New Roman"/>
          <w:bCs/>
          <w:sz w:val="24"/>
          <w:szCs w:val="24"/>
          <w:lang w:val="ru-RU"/>
        </w:rPr>
        <w:t>находятся в оперативной обработке –</w:t>
      </w:r>
      <w:r w:rsidR="00287207">
        <w:rPr>
          <w:rFonts w:ascii="Times New Roman" w:eastAsia="Times New Roman" w:hAnsi="Times New Roman" w:cs="Times New Roman"/>
          <w:bCs/>
          <w:sz w:val="24"/>
          <w:szCs w:val="24"/>
          <w:lang w:val="ru-RU"/>
        </w:rPr>
        <w:t xml:space="preserve"> 1</w:t>
      </w:r>
      <w:r>
        <w:rPr>
          <w:rFonts w:ascii="Times New Roman" w:eastAsia="Times New Roman" w:hAnsi="Times New Roman" w:cs="Times New Roman"/>
          <w:bCs/>
          <w:sz w:val="24"/>
          <w:szCs w:val="24"/>
          <w:lang w:val="ru-RU"/>
        </w:rPr>
        <w:t>0 тысяч человек</w:t>
      </w:r>
      <w:r w:rsidRPr="00D2500B">
        <w:rPr>
          <w:rFonts w:ascii="Times New Roman" w:eastAsia="Times New Roman" w:hAnsi="Times New Roman" w:cs="Times New Roman"/>
          <w:bCs/>
          <w:sz w:val="24"/>
          <w:szCs w:val="24"/>
          <w:lang w:val="ru-RU"/>
        </w:rPr>
        <w:t>;</w:t>
      </w:r>
    </w:p>
    <w:p w:rsidR="00453F93" w:rsidRPr="00F72DCF" w:rsidRDefault="00453F93" w:rsidP="008E63D6">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Стоимость персональных данных одного пользователя из России – 1</w:t>
      </w:r>
      <w:r w:rsidR="00326BA9" w:rsidRPr="00326BA9">
        <w:rPr>
          <w:rFonts w:ascii="Times New Roman" w:eastAsia="Times New Roman" w:hAnsi="Times New Roman" w:cs="Times New Roman"/>
          <w:bCs/>
          <w:sz w:val="24"/>
          <w:szCs w:val="24"/>
          <w:lang w:val="ru-RU"/>
        </w:rPr>
        <w:t xml:space="preserve">0 </w:t>
      </w:r>
      <w:r w:rsidR="00326BA9">
        <w:rPr>
          <w:rFonts w:ascii="Times New Roman" w:eastAsia="Times New Roman" w:hAnsi="Times New Roman" w:cs="Times New Roman"/>
          <w:bCs/>
          <w:sz w:val="24"/>
          <w:szCs w:val="24"/>
          <w:lang w:val="ru-RU"/>
        </w:rPr>
        <w:t>тысяч</w:t>
      </w:r>
      <w:r>
        <w:rPr>
          <w:rFonts w:ascii="Times New Roman" w:eastAsia="Times New Roman" w:hAnsi="Times New Roman" w:cs="Times New Roman"/>
          <w:bCs/>
          <w:sz w:val="24"/>
          <w:szCs w:val="24"/>
          <w:lang w:val="ru-RU"/>
        </w:rPr>
        <w:t xml:space="preserve"> руб</w:t>
      </w:r>
      <w:r w:rsidR="00326BA9">
        <w:rPr>
          <w:rFonts w:ascii="Times New Roman" w:eastAsia="Times New Roman" w:hAnsi="Times New Roman" w:cs="Times New Roman"/>
          <w:bCs/>
          <w:sz w:val="24"/>
          <w:szCs w:val="24"/>
          <w:lang w:val="ru-RU"/>
        </w:rPr>
        <w:t>лей</w:t>
      </w:r>
      <w:r w:rsidRPr="00453F93">
        <w:rPr>
          <w:rFonts w:ascii="Times New Roman" w:eastAsia="Times New Roman" w:hAnsi="Times New Roman" w:cs="Times New Roman"/>
          <w:bCs/>
          <w:sz w:val="24"/>
          <w:szCs w:val="24"/>
          <w:lang w:val="ru-RU"/>
        </w:rPr>
        <w:t>;</w:t>
      </w:r>
    </w:p>
    <w:p w:rsidR="00F72DCF" w:rsidRPr="00F72DCF" w:rsidRDefault="00F72DCF" w:rsidP="008E63D6">
      <w:pPr>
        <w:pStyle w:val="a0"/>
        <w:numPr>
          <w:ilvl w:val="0"/>
          <w:numId w:val="14"/>
        </w:numPr>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Стоимость работы квалифицированного программиста – 100 тысяч рублей в месяц</w:t>
      </w:r>
      <w:r w:rsidRPr="00F72DCF">
        <w:rPr>
          <w:rFonts w:ascii="Times New Roman" w:eastAsia="Times New Roman" w:hAnsi="Times New Roman" w:cs="Times New Roman"/>
          <w:bCs/>
          <w:sz w:val="24"/>
          <w:szCs w:val="24"/>
          <w:lang w:val="ru-RU"/>
        </w:rPr>
        <w:t>;</w:t>
      </w:r>
    </w:p>
    <w:p w:rsidR="00F72DCF" w:rsidRPr="00F72DCF" w:rsidRDefault="00F72DCF" w:rsidP="008E63D6">
      <w:pPr>
        <w:pStyle w:val="a0"/>
        <w:numPr>
          <w:ilvl w:val="0"/>
          <w:numId w:val="14"/>
        </w:numPr>
        <w:spacing w:line="360" w:lineRule="auto"/>
        <w:rPr>
          <w:rFonts w:ascii="Times New Roman" w:eastAsia="Times New Roman" w:hAnsi="Times New Roman" w:cs="Times New Roman"/>
          <w:bCs/>
          <w:sz w:val="24"/>
          <w:szCs w:val="24"/>
          <w:lang w:val="ru-RU"/>
        </w:rPr>
      </w:pPr>
      <w:r w:rsidRPr="00F72DCF">
        <w:rPr>
          <w:rFonts w:ascii="Times New Roman" w:eastAsia="Times New Roman" w:hAnsi="Times New Roman" w:cs="Times New Roman"/>
          <w:bCs/>
          <w:sz w:val="24"/>
          <w:szCs w:val="24"/>
          <w:lang w:val="ru-RU"/>
        </w:rPr>
        <w:t>Трудозатраты на разработку и доработку программного обеспечени</w:t>
      </w:r>
      <w:r w:rsidR="00474A2E">
        <w:rPr>
          <w:rFonts w:ascii="Times New Roman" w:eastAsia="Times New Roman" w:hAnsi="Times New Roman" w:cs="Times New Roman"/>
          <w:bCs/>
          <w:sz w:val="24"/>
          <w:szCs w:val="24"/>
          <w:lang w:val="ru-RU"/>
        </w:rPr>
        <w:t xml:space="preserve">я процессинга составляют около </w:t>
      </w:r>
      <w:r w:rsidR="00474A2E" w:rsidRPr="00474A2E">
        <w:rPr>
          <w:rFonts w:ascii="Times New Roman" w:eastAsia="Times New Roman" w:hAnsi="Times New Roman" w:cs="Times New Roman"/>
          <w:bCs/>
          <w:sz w:val="24"/>
          <w:szCs w:val="24"/>
          <w:lang w:val="ru-RU"/>
        </w:rPr>
        <w:t>3</w:t>
      </w:r>
      <w:r w:rsidRPr="00F72DCF">
        <w:rPr>
          <w:rFonts w:ascii="Times New Roman" w:eastAsia="Times New Roman" w:hAnsi="Times New Roman" w:cs="Times New Roman"/>
          <w:bCs/>
          <w:sz w:val="24"/>
          <w:szCs w:val="24"/>
          <w:lang w:val="ru-RU"/>
        </w:rPr>
        <w:t>0 человеко-лет.</w:t>
      </w:r>
    </w:p>
    <w:p w:rsidR="006A62B5" w:rsidRDefault="00F72DCF" w:rsidP="00F72DCF">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Следует уточнить, что после завершения оперативной обработки данные банковской карты должны быть переданы в архив в зашифрованном виде. Мы будем считать хранение в архиве надёжным.</w:t>
      </w:r>
    </w:p>
    <w:p w:rsidR="00F72DCF" w:rsidRPr="007967D8" w:rsidRDefault="007967D8" w:rsidP="00F72DCF">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Под стоимостью персональных данных понимается сумма иска, который может быть предъявлен за их утечку или ненадлежащую обработку</w:t>
      </w:r>
      <w:r w:rsidRPr="007967D8">
        <w:rPr>
          <w:rFonts w:ascii="Times New Roman" w:eastAsia="Times New Roman" w:hAnsi="Times New Roman" w:cs="Times New Roman"/>
          <w:bCs/>
          <w:sz w:val="24"/>
          <w:szCs w:val="24"/>
          <w:lang w:val="ru-RU"/>
        </w:rPr>
        <w:t>.</w:t>
      </w:r>
      <w:r w:rsidR="006A62B5">
        <w:rPr>
          <w:rFonts w:ascii="Times New Roman" w:eastAsia="Times New Roman" w:hAnsi="Times New Roman" w:cs="Times New Roman"/>
          <w:bCs/>
          <w:sz w:val="24"/>
          <w:szCs w:val="24"/>
          <w:lang w:val="ru-RU"/>
        </w:rPr>
        <w:t xml:space="preserve"> К </w:t>
      </w:r>
      <w:proofErr w:type="gramStart"/>
      <w:r w:rsidR="006A62B5">
        <w:rPr>
          <w:rFonts w:ascii="Times New Roman" w:eastAsia="Times New Roman" w:hAnsi="Times New Roman" w:cs="Times New Roman"/>
          <w:bCs/>
          <w:sz w:val="24"/>
          <w:szCs w:val="24"/>
          <w:lang w:val="ru-RU"/>
        </w:rPr>
        <w:t>сожалению</w:t>
      </w:r>
      <w:proofErr w:type="gramEnd"/>
      <w:r w:rsidR="006A62B5">
        <w:rPr>
          <w:rFonts w:ascii="Times New Roman" w:eastAsia="Times New Roman" w:hAnsi="Times New Roman" w:cs="Times New Roman"/>
          <w:bCs/>
          <w:sz w:val="24"/>
          <w:szCs w:val="24"/>
          <w:lang w:val="ru-RU"/>
        </w:rPr>
        <w:t xml:space="preserve"> судебная статистика по данному вопросу пока </w:t>
      </w:r>
      <w:proofErr w:type="spellStart"/>
      <w:r w:rsidR="006A62B5">
        <w:rPr>
          <w:rFonts w:ascii="Times New Roman" w:eastAsia="Times New Roman" w:hAnsi="Times New Roman" w:cs="Times New Roman"/>
          <w:bCs/>
          <w:sz w:val="24"/>
          <w:szCs w:val="24"/>
          <w:lang w:val="ru-RU"/>
        </w:rPr>
        <w:t>отсутсвует</w:t>
      </w:r>
      <w:proofErr w:type="spellEnd"/>
      <w:r w:rsidR="006A62B5">
        <w:rPr>
          <w:rFonts w:ascii="Times New Roman" w:eastAsia="Times New Roman" w:hAnsi="Times New Roman" w:cs="Times New Roman"/>
          <w:bCs/>
          <w:sz w:val="24"/>
          <w:szCs w:val="24"/>
          <w:lang w:val="ru-RU"/>
        </w:rPr>
        <w:t>, поэтому данная переменная получена полностью эвристическим путём.</w:t>
      </w:r>
      <w:r w:rsidR="00F72DCF">
        <w:rPr>
          <w:rFonts w:ascii="Times New Roman" w:eastAsia="Times New Roman" w:hAnsi="Times New Roman" w:cs="Times New Roman"/>
          <w:bCs/>
          <w:sz w:val="24"/>
          <w:szCs w:val="24"/>
          <w:lang w:val="ru-RU"/>
        </w:rPr>
        <w:t xml:space="preserve"> </w:t>
      </w:r>
    </w:p>
    <w:p w:rsidR="00287207" w:rsidRPr="00287207" w:rsidRDefault="00287207" w:rsidP="00F72DCF">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Применяя полученные цифры можно легко рассчитать</w:t>
      </w:r>
      <w:r w:rsidRPr="00287207">
        <w:rPr>
          <w:rFonts w:ascii="Times New Roman" w:eastAsia="Times New Roman" w:hAnsi="Times New Roman" w:cs="Times New Roman"/>
          <w:bCs/>
          <w:sz w:val="24"/>
          <w:szCs w:val="24"/>
          <w:lang w:val="ru-RU"/>
        </w:rPr>
        <w:t>:</w:t>
      </w:r>
    </w:p>
    <w:p w:rsidR="00287207" w:rsidRPr="00287207" w:rsidRDefault="00287207" w:rsidP="00287207">
      <w:pPr>
        <w:pStyle w:val="a0"/>
        <w:numPr>
          <w:ilvl w:val="0"/>
          <w:numId w:val="15"/>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 xml:space="preserve">Стоимость данных банковских карт находящихся в оперативной обработке – 10 тысяч карт </w:t>
      </w:r>
      <w:r>
        <w:rPr>
          <w:rFonts w:ascii="Times New Roman" w:eastAsia="Times New Roman" w:hAnsi="Times New Roman" w:cs="Times New Roman"/>
          <w:bCs/>
          <w:sz w:val="24"/>
          <w:szCs w:val="24"/>
        </w:rPr>
        <w:t>X</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100 тысяч рублей =  1 миллиард рублей</w:t>
      </w:r>
      <w:r w:rsidRPr="00287207">
        <w:rPr>
          <w:rFonts w:ascii="Times New Roman" w:eastAsia="Times New Roman" w:hAnsi="Times New Roman" w:cs="Times New Roman"/>
          <w:bCs/>
          <w:sz w:val="24"/>
          <w:szCs w:val="24"/>
          <w:lang w:val="ru-RU"/>
        </w:rPr>
        <w:t>;</w:t>
      </w:r>
    </w:p>
    <w:p w:rsidR="00287207" w:rsidRPr="00287207" w:rsidRDefault="00287207" w:rsidP="00287207">
      <w:pPr>
        <w:pStyle w:val="a0"/>
        <w:numPr>
          <w:ilvl w:val="0"/>
          <w:numId w:val="15"/>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Стоимость данных банковских карт проходящих через процессинг в течени</w:t>
      </w:r>
      <w:proofErr w:type="gramStart"/>
      <w:r>
        <w:rPr>
          <w:rFonts w:ascii="Times New Roman" w:eastAsia="Times New Roman" w:hAnsi="Times New Roman" w:cs="Times New Roman"/>
          <w:bCs/>
          <w:sz w:val="24"/>
          <w:szCs w:val="24"/>
          <w:lang w:val="ru-RU"/>
        </w:rPr>
        <w:t>и</w:t>
      </w:r>
      <w:proofErr w:type="gramEnd"/>
      <w:r>
        <w:rPr>
          <w:rFonts w:ascii="Times New Roman" w:eastAsia="Times New Roman" w:hAnsi="Times New Roman" w:cs="Times New Roman"/>
          <w:bCs/>
          <w:sz w:val="24"/>
          <w:szCs w:val="24"/>
          <w:lang w:val="ru-RU"/>
        </w:rPr>
        <w:t xml:space="preserve"> суток - 20</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тысяч карт </w:t>
      </w:r>
      <w:r>
        <w:rPr>
          <w:rFonts w:ascii="Times New Roman" w:eastAsia="Times New Roman" w:hAnsi="Times New Roman" w:cs="Times New Roman"/>
          <w:bCs/>
          <w:sz w:val="24"/>
          <w:szCs w:val="24"/>
        </w:rPr>
        <w:t>X</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100 тысяч рублей =  2 миллиард рублей</w:t>
      </w:r>
      <w:r w:rsidRPr="00287207">
        <w:rPr>
          <w:rFonts w:ascii="Times New Roman" w:eastAsia="Times New Roman" w:hAnsi="Times New Roman" w:cs="Times New Roman"/>
          <w:bCs/>
          <w:sz w:val="24"/>
          <w:szCs w:val="24"/>
          <w:lang w:val="ru-RU"/>
        </w:rPr>
        <w:t>;</w:t>
      </w:r>
    </w:p>
    <w:p w:rsidR="00453F93" w:rsidRPr="00287207" w:rsidRDefault="00453F93" w:rsidP="00453F93">
      <w:pPr>
        <w:pStyle w:val="a0"/>
        <w:numPr>
          <w:ilvl w:val="0"/>
          <w:numId w:val="15"/>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 xml:space="preserve">Стоимость персональных данных пользователей, чьи банковские карты находятся в оперативной обработке – 10 тысяч карт </w:t>
      </w:r>
      <w:r>
        <w:rPr>
          <w:rFonts w:ascii="Times New Roman" w:eastAsia="Times New Roman" w:hAnsi="Times New Roman" w:cs="Times New Roman"/>
          <w:bCs/>
          <w:sz w:val="24"/>
          <w:szCs w:val="24"/>
        </w:rPr>
        <w:t>X</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1</w:t>
      </w:r>
      <w:r w:rsidR="00326BA9">
        <w:rPr>
          <w:rFonts w:ascii="Times New Roman" w:eastAsia="Times New Roman" w:hAnsi="Times New Roman" w:cs="Times New Roman"/>
          <w:bCs/>
          <w:sz w:val="24"/>
          <w:szCs w:val="24"/>
          <w:lang w:val="ru-RU"/>
        </w:rPr>
        <w:t>0 тысяч</w:t>
      </w:r>
      <w:r>
        <w:rPr>
          <w:rFonts w:ascii="Times New Roman" w:eastAsia="Times New Roman" w:hAnsi="Times New Roman" w:cs="Times New Roman"/>
          <w:bCs/>
          <w:sz w:val="24"/>
          <w:szCs w:val="24"/>
          <w:lang w:val="ru-RU"/>
        </w:rPr>
        <w:t xml:space="preserve"> </w:t>
      </w:r>
      <w:r w:rsidR="00326BA9">
        <w:rPr>
          <w:rFonts w:ascii="Times New Roman" w:eastAsia="Times New Roman" w:hAnsi="Times New Roman" w:cs="Times New Roman"/>
          <w:bCs/>
          <w:sz w:val="24"/>
          <w:szCs w:val="24"/>
          <w:lang w:val="ru-RU"/>
        </w:rPr>
        <w:t>рублей</w:t>
      </w:r>
      <w:r>
        <w:rPr>
          <w:rFonts w:ascii="Times New Roman" w:eastAsia="Times New Roman" w:hAnsi="Times New Roman" w:cs="Times New Roman"/>
          <w:bCs/>
          <w:sz w:val="24"/>
          <w:szCs w:val="24"/>
          <w:lang w:val="ru-RU"/>
        </w:rPr>
        <w:t xml:space="preserve"> =  10</w:t>
      </w:r>
      <w:r w:rsidR="00326BA9">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lang w:val="ru-RU"/>
        </w:rPr>
        <w:t xml:space="preserve"> </w:t>
      </w:r>
      <w:r w:rsidR="00326BA9">
        <w:rPr>
          <w:rFonts w:ascii="Times New Roman" w:eastAsia="Times New Roman" w:hAnsi="Times New Roman" w:cs="Times New Roman"/>
          <w:bCs/>
          <w:sz w:val="24"/>
          <w:szCs w:val="24"/>
          <w:lang w:val="ru-RU"/>
        </w:rPr>
        <w:t>миллионов</w:t>
      </w:r>
      <w:r>
        <w:rPr>
          <w:rFonts w:ascii="Times New Roman" w:eastAsia="Times New Roman" w:hAnsi="Times New Roman" w:cs="Times New Roman"/>
          <w:bCs/>
          <w:sz w:val="24"/>
          <w:szCs w:val="24"/>
          <w:lang w:val="ru-RU"/>
        </w:rPr>
        <w:t xml:space="preserve"> рублей</w:t>
      </w:r>
      <w:r w:rsidRPr="00287207">
        <w:rPr>
          <w:rFonts w:ascii="Times New Roman" w:eastAsia="Times New Roman" w:hAnsi="Times New Roman" w:cs="Times New Roman"/>
          <w:bCs/>
          <w:sz w:val="24"/>
          <w:szCs w:val="24"/>
          <w:lang w:val="ru-RU"/>
        </w:rPr>
        <w:t>;</w:t>
      </w:r>
    </w:p>
    <w:p w:rsidR="00287207" w:rsidRPr="007967D8" w:rsidRDefault="00453F93" w:rsidP="00287207">
      <w:pPr>
        <w:pStyle w:val="a0"/>
        <w:numPr>
          <w:ilvl w:val="0"/>
          <w:numId w:val="15"/>
        </w:numPr>
        <w:spacing w:line="360" w:lineRule="auto"/>
        <w:jc w:val="both"/>
        <w:rPr>
          <w:rFonts w:ascii="Times New Roman" w:eastAsia="Times New Roman" w:hAnsi="Times New Roman" w:cs="Times New Roman"/>
          <w:bCs/>
          <w:sz w:val="24"/>
          <w:szCs w:val="24"/>
          <w:lang w:val="ru-RU"/>
        </w:rPr>
      </w:pPr>
      <w:r w:rsidRPr="00326BA9">
        <w:rPr>
          <w:rFonts w:ascii="Times New Roman" w:eastAsia="Times New Roman" w:hAnsi="Times New Roman" w:cs="Times New Roman"/>
          <w:bCs/>
          <w:sz w:val="24"/>
          <w:szCs w:val="24"/>
          <w:lang w:val="ru-RU"/>
        </w:rPr>
        <w:t xml:space="preserve">Стоимость программного обеспечения </w:t>
      </w:r>
      <w:r w:rsidR="00326BA9" w:rsidRPr="00326BA9">
        <w:rPr>
          <w:rFonts w:ascii="Times New Roman" w:eastAsia="Times New Roman" w:hAnsi="Times New Roman" w:cs="Times New Roman"/>
          <w:bCs/>
          <w:sz w:val="24"/>
          <w:szCs w:val="24"/>
          <w:lang w:val="ru-RU"/>
        </w:rPr>
        <w:t>– 100 тысяч р</w:t>
      </w:r>
      <w:r w:rsidR="00474A2E">
        <w:rPr>
          <w:rFonts w:ascii="Times New Roman" w:eastAsia="Times New Roman" w:hAnsi="Times New Roman" w:cs="Times New Roman"/>
          <w:bCs/>
          <w:sz w:val="24"/>
          <w:szCs w:val="24"/>
          <w:lang w:val="ru-RU"/>
        </w:rPr>
        <w:t xml:space="preserve">ублей за один человеко-месяц X </w:t>
      </w:r>
      <w:r w:rsidR="00474A2E" w:rsidRPr="00474A2E">
        <w:rPr>
          <w:rFonts w:ascii="Times New Roman" w:eastAsia="Times New Roman" w:hAnsi="Times New Roman" w:cs="Times New Roman"/>
          <w:bCs/>
          <w:sz w:val="24"/>
          <w:szCs w:val="24"/>
          <w:lang w:val="ru-RU"/>
        </w:rPr>
        <w:t>36</w:t>
      </w:r>
      <w:r w:rsidR="00474A2E">
        <w:rPr>
          <w:rFonts w:ascii="Times New Roman" w:eastAsia="Times New Roman" w:hAnsi="Times New Roman" w:cs="Times New Roman"/>
          <w:bCs/>
          <w:sz w:val="24"/>
          <w:szCs w:val="24"/>
          <w:lang w:val="ru-RU"/>
        </w:rPr>
        <w:t xml:space="preserve">0 человеко-месяцев = </w:t>
      </w:r>
      <w:r w:rsidR="00474A2E" w:rsidRPr="00474A2E">
        <w:rPr>
          <w:rFonts w:ascii="Times New Roman" w:eastAsia="Times New Roman" w:hAnsi="Times New Roman" w:cs="Times New Roman"/>
          <w:bCs/>
          <w:sz w:val="24"/>
          <w:szCs w:val="24"/>
          <w:lang w:val="ru-RU"/>
        </w:rPr>
        <w:t>36</w:t>
      </w:r>
      <w:r w:rsidR="00326BA9" w:rsidRPr="00326BA9">
        <w:rPr>
          <w:rFonts w:ascii="Times New Roman" w:eastAsia="Times New Roman" w:hAnsi="Times New Roman" w:cs="Times New Roman"/>
          <w:bCs/>
          <w:sz w:val="24"/>
          <w:szCs w:val="24"/>
          <w:lang w:val="ru-RU"/>
        </w:rPr>
        <w:t xml:space="preserve"> миллионов рублей;</w:t>
      </w:r>
    </w:p>
    <w:p w:rsidR="007967D8" w:rsidRPr="00287207" w:rsidRDefault="007967D8" w:rsidP="007967D8">
      <w:pPr>
        <w:pStyle w:val="a0"/>
        <w:numPr>
          <w:ilvl w:val="0"/>
          <w:numId w:val="15"/>
        </w:numPr>
        <w:spacing w:line="360" w:lineRule="auto"/>
        <w:jc w:val="both"/>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lang w:val="ru-RU"/>
        </w:rPr>
        <w:t>Стоимость денежного потока</w:t>
      </w:r>
      <w:r w:rsidRPr="007967D8">
        <w:rPr>
          <w:rFonts w:ascii="Times New Roman" w:eastAsia="Times New Roman" w:hAnsi="Times New Roman" w:cs="Times New Roman"/>
          <w:bCs/>
          <w:sz w:val="24"/>
          <w:szCs w:val="24"/>
          <w:lang w:val="ru-RU"/>
        </w:rPr>
        <w:t xml:space="preserve"> - </w:t>
      </w:r>
      <w:r>
        <w:rPr>
          <w:rFonts w:ascii="Times New Roman" w:eastAsia="Times New Roman" w:hAnsi="Times New Roman" w:cs="Times New Roman"/>
          <w:bCs/>
          <w:sz w:val="24"/>
          <w:szCs w:val="24"/>
          <w:lang w:val="ru-RU"/>
        </w:rPr>
        <w:t>20</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тысяч транзакций в сутки </w:t>
      </w:r>
      <w:r>
        <w:rPr>
          <w:rFonts w:ascii="Times New Roman" w:eastAsia="Times New Roman" w:hAnsi="Times New Roman" w:cs="Times New Roman"/>
          <w:bCs/>
          <w:sz w:val="24"/>
          <w:szCs w:val="24"/>
        </w:rPr>
        <w:t>X</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1 тысячу рублей =  20 миллионов рублей в сутки или 700 миллионов в год. При </w:t>
      </w:r>
      <w:proofErr w:type="gramStart"/>
      <w:r>
        <w:rPr>
          <w:rFonts w:ascii="Times New Roman" w:eastAsia="Times New Roman" w:hAnsi="Times New Roman" w:cs="Times New Roman"/>
          <w:bCs/>
          <w:sz w:val="24"/>
          <w:szCs w:val="24"/>
          <w:lang w:val="ru-RU"/>
        </w:rPr>
        <w:t>условии</w:t>
      </w:r>
      <w:proofErr w:type="gramEnd"/>
      <w:r>
        <w:rPr>
          <w:rFonts w:ascii="Times New Roman" w:eastAsia="Times New Roman" w:hAnsi="Times New Roman" w:cs="Times New Roman"/>
          <w:bCs/>
          <w:sz w:val="24"/>
          <w:szCs w:val="24"/>
          <w:lang w:val="ru-RU"/>
        </w:rPr>
        <w:t xml:space="preserve"> что процессинг берёт 5%  с каждой транзакции – 35 миллионов рублей в год выручки</w:t>
      </w:r>
      <w:r w:rsidRPr="007967D8">
        <w:rPr>
          <w:rFonts w:ascii="Times New Roman" w:eastAsia="Times New Roman" w:hAnsi="Times New Roman" w:cs="Times New Roman"/>
          <w:bCs/>
          <w:sz w:val="24"/>
          <w:szCs w:val="24"/>
          <w:lang w:val="ru-RU"/>
        </w:rPr>
        <w:t>;</w:t>
      </w:r>
    </w:p>
    <w:p w:rsidR="007967D8" w:rsidRPr="00326BA9" w:rsidRDefault="007967D8" w:rsidP="007967D8">
      <w:pPr>
        <w:pStyle w:val="a0"/>
        <w:spacing w:line="360" w:lineRule="auto"/>
        <w:ind w:left="720"/>
        <w:jc w:val="both"/>
        <w:rPr>
          <w:rFonts w:ascii="Times New Roman" w:eastAsia="Times New Roman" w:hAnsi="Times New Roman" w:cs="Times New Roman"/>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CB7B89" w:rsidRDefault="00CB7B89" w:rsidP="008E63D6">
      <w:pPr>
        <w:pStyle w:val="a0"/>
        <w:spacing w:line="360" w:lineRule="auto"/>
        <w:rPr>
          <w:rFonts w:ascii="Times New Roman" w:eastAsia="Times New Roman" w:hAnsi="Times New Roman" w:cs="Times New Roman"/>
          <w:b/>
          <w:bCs/>
          <w:sz w:val="24"/>
          <w:szCs w:val="24"/>
          <w:lang w:val="ru-RU"/>
        </w:rPr>
      </w:pPr>
    </w:p>
    <w:p w:rsidR="00F900EA" w:rsidRDefault="00B203B4" w:rsidP="00B203B4">
      <w:pPr>
        <w:pStyle w:val="a0"/>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Суммирую сказанное, таблица с перечнем активов и их стоимостью приведена ниже.</w:t>
      </w: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1.</w:t>
      </w:r>
    </w:p>
    <w:tbl>
      <w:tblPr>
        <w:tblW w:w="9938" w:type="dxa"/>
        <w:tblInd w:w="93" w:type="dxa"/>
        <w:tblLook w:val="04A0" w:firstRow="1" w:lastRow="0" w:firstColumn="1" w:lastColumn="0" w:noHBand="0" w:noVBand="1"/>
      </w:tblPr>
      <w:tblGrid>
        <w:gridCol w:w="5260"/>
        <w:gridCol w:w="4678"/>
      </w:tblGrid>
      <w:tr w:rsidR="00B203B4" w:rsidRPr="00B203B4" w:rsidTr="00B203B4">
        <w:trPr>
          <w:trHeight w:val="510"/>
        </w:trPr>
        <w:tc>
          <w:tcPr>
            <w:tcW w:w="52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4678" w:type="dxa"/>
            <w:tcBorders>
              <w:top w:val="single" w:sz="4" w:space="0" w:color="auto"/>
              <w:left w:val="nil"/>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r>
      <w:tr w:rsidR="00A33586" w:rsidRPr="00B203B4" w:rsidTr="00B203B4">
        <w:trPr>
          <w:trHeight w:val="510"/>
        </w:trPr>
        <w:tc>
          <w:tcPr>
            <w:tcW w:w="5260" w:type="dxa"/>
            <w:tcBorders>
              <w:top w:val="single" w:sz="4" w:space="0" w:color="auto"/>
              <w:left w:val="single" w:sz="4" w:space="0" w:color="auto"/>
              <w:bottom w:val="single" w:sz="4" w:space="0" w:color="auto"/>
              <w:right w:val="single" w:sz="4" w:space="0" w:color="auto"/>
            </w:tcBorders>
            <w:shd w:val="clear" w:color="auto" w:fill="auto"/>
            <w:vAlign w:val="bottom"/>
          </w:tcPr>
          <w:p w:rsidR="00A33586" w:rsidRPr="00B203B4" w:rsidRDefault="00A33586" w:rsidP="00B203B4">
            <w:pPr>
              <w:spacing w:after="0" w:line="240" w:lineRule="auto"/>
              <w:rPr>
                <w:rFonts w:ascii="Calibri" w:eastAsia="Times New Roman" w:hAnsi="Calibri" w:cs="Times New Roman"/>
                <w:b/>
                <w:bCs/>
                <w:color w:val="000000"/>
              </w:rPr>
            </w:pPr>
            <w:r w:rsidRPr="00A33586">
              <w:rPr>
                <w:rFonts w:ascii="Calibri" w:eastAsia="Times New Roman" w:hAnsi="Calibri" w:cs="Times New Roman"/>
                <w:color w:val="000000"/>
              </w:rPr>
              <w:t>Сервис обработки данных банковских карт</w:t>
            </w:r>
          </w:p>
        </w:tc>
        <w:tc>
          <w:tcPr>
            <w:tcW w:w="4678" w:type="dxa"/>
            <w:tcBorders>
              <w:top w:val="single" w:sz="4" w:space="0" w:color="auto"/>
              <w:left w:val="nil"/>
              <w:bottom w:val="single" w:sz="4" w:space="0" w:color="auto"/>
              <w:right w:val="single" w:sz="4" w:space="0" w:color="auto"/>
            </w:tcBorders>
            <w:shd w:val="clear" w:color="auto" w:fill="auto"/>
            <w:vAlign w:val="bottom"/>
          </w:tcPr>
          <w:p w:rsidR="00A33586" w:rsidRPr="00B203B4" w:rsidRDefault="00A33586" w:rsidP="00B203B4">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3,5</w:t>
            </w:r>
            <w:r w:rsidRPr="00B203B4">
              <w:rPr>
                <w:rFonts w:ascii="Calibri" w:eastAsia="Times New Roman" w:hAnsi="Calibri" w:cs="Times New Roman"/>
                <w:color w:val="000000"/>
              </w:rPr>
              <w:t xml:space="preserve"> </w:t>
            </w:r>
            <w:r>
              <w:rPr>
                <w:rFonts w:ascii="Calibri" w:eastAsia="Times New Roman" w:hAnsi="Calibri" w:cs="Times New Roman"/>
                <w:color w:val="000000"/>
              </w:rPr>
              <w:t>миллиарда</w:t>
            </w:r>
            <w:r w:rsidRPr="00B203B4">
              <w:rPr>
                <w:rFonts w:ascii="Calibri" w:eastAsia="Times New Roman" w:hAnsi="Calibri" w:cs="Times New Roman"/>
                <w:color w:val="000000"/>
              </w:rPr>
              <w:t xml:space="preserve"> рублей</w:t>
            </w:r>
          </w:p>
        </w:tc>
      </w:tr>
      <w:tr w:rsidR="00B203B4" w:rsidRPr="00B203B4" w:rsidTr="00B203B4">
        <w:trPr>
          <w:trHeight w:val="300"/>
        </w:trPr>
        <w:tc>
          <w:tcPr>
            <w:tcW w:w="5260" w:type="dxa"/>
            <w:tcBorders>
              <w:top w:val="nil"/>
              <w:left w:val="single" w:sz="4" w:space="0" w:color="auto"/>
              <w:bottom w:val="single" w:sz="4" w:space="0" w:color="auto"/>
              <w:right w:val="single" w:sz="4" w:space="0" w:color="auto"/>
            </w:tcBorders>
            <w:shd w:val="clear" w:color="auto" w:fill="auto"/>
            <w:vAlign w:val="bottom"/>
            <w:hideMark/>
          </w:tcPr>
          <w:p w:rsidR="00B203B4" w:rsidRPr="00B203B4" w:rsidRDefault="00A33586" w:rsidP="00B203B4">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B203B4" w:rsidRPr="00B203B4" w:rsidRDefault="00A33586" w:rsidP="00B203B4">
            <w:pPr>
              <w:spacing w:after="0" w:line="240" w:lineRule="auto"/>
              <w:rPr>
                <w:rFonts w:ascii="Calibri" w:eastAsia="Times New Roman" w:hAnsi="Calibri" w:cs="Times New Roman"/>
                <w:color w:val="000000"/>
              </w:rPr>
            </w:pPr>
            <w:r>
              <w:rPr>
                <w:rFonts w:ascii="Calibri" w:eastAsia="Times New Roman" w:hAnsi="Calibri" w:cs="Times New Roman"/>
                <w:color w:val="000000"/>
              </w:rPr>
              <w:t>1 миллиард рублей</w:t>
            </w:r>
          </w:p>
        </w:tc>
      </w:tr>
      <w:tr w:rsidR="00B203B4" w:rsidRPr="00B203B4" w:rsidTr="00B203B4">
        <w:trPr>
          <w:trHeight w:val="600"/>
        </w:trPr>
        <w:tc>
          <w:tcPr>
            <w:tcW w:w="5260" w:type="dxa"/>
            <w:tcBorders>
              <w:top w:val="nil"/>
              <w:left w:val="single" w:sz="4" w:space="0" w:color="auto"/>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sidR="00A33586">
              <w:rPr>
                <w:rFonts w:ascii="Calibri" w:eastAsia="Times New Roman" w:hAnsi="Calibri" w:cs="Times New Roman"/>
                <w:color w:val="000000"/>
              </w:rPr>
              <w:t>ональные данные держателей карт</w:t>
            </w:r>
          </w:p>
        </w:tc>
        <w:tc>
          <w:tcPr>
            <w:tcW w:w="4678" w:type="dxa"/>
            <w:tcBorders>
              <w:top w:val="nil"/>
              <w:left w:val="nil"/>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100 миллионов рублей</w:t>
            </w:r>
          </w:p>
        </w:tc>
      </w:tr>
      <w:tr w:rsidR="00B203B4" w:rsidRPr="00B203B4" w:rsidTr="00B203B4">
        <w:trPr>
          <w:trHeight w:val="1200"/>
        </w:trPr>
        <w:tc>
          <w:tcPr>
            <w:tcW w:w="5260" w:type="dxa"/>
            <w:tcBorders>
              <w:top w:val="nil"/>
              <w:left w:val="single" w:sz="4" w:space="0" w:color="auto"/>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sidR="00A33586">
              <w:rPr>
                <w:rFonts w:ascii="Calibri" w:eastAsia="Times New Roman" w:hAnsi="Calibri" w:cs="Times New Roman"/>
                <w:color w:val="000000"/>
              </w:rPr>
              <w:t>ого формируют доход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 xml:space="preserve">35 миллионов рублей </w:t>
            </w:r>
          </w:p>
        </w:tc>
      </w:tr>
      <w:tr w:rsidR="00B203B4" w:rsidRPr="00B203B4" w:rsidTr="00B203B4">
        <w:trPr>
          <w:trHeight w:val="1500"/>
        </w:trPr>
        <w:tc>
          <w:tcPr>
            <w:tcW w:w="5260" w:type="dxa"/>
            <w:tcBorders>
              <w:top w:val="nil"/>
              <w:left w:val="single" w:sz="4" w:space="0" w:color="auto"/>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B203B4" w:rsidRPr="00B203B4" w:rsidRDefault="00B203B4" w:rsidP="00B203B4">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36 миллионов рублей</w:t>
            </w:r>
          </w:p>
        </w:tc>
      </w:tr>
    </w:tbl>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Pr="00B203B4" w:rsidRDefault="00B203B4" w:rsidP="00B203B4">
      <w:pPr>
        <w:pStyle w:val="a0"/>
        <w:spacing w:line="360" w:lineRule="auto"/>
        <w:jc w:val="right"/>
        <w:rPr>
          <w:rFonts w:ascii="Times New Roman" w:eastAsia="Times New Roman" w:hAnsi="Times New Roman" w:cs="Times New Roman"/>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AC420D" w:rsidP="00AC420D">
      <w:pPr>
        <w:pStyle w:val="a0"/>
        <w:tabs>
          <w:tab w:val="left" w:pos="6750"/>
        </w:tabs>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tab/>
      </w: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AC420D" w:rsidP="008E63D6">
      <w:pPr>
        <w:pStyle w:val="a0"/>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t xml:space="preserve"> </w:t>
      </w: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B203B4" w:rsidRDefault="00B203B4" w:rsidP="008E63D6">
      <w:pPr>
        <w:pStyle w:val="a0"/>
        <w:spacing w:line="360" w:lineRule="auto"/>
        <w:rPr>
          <w:rFonts w:ascii="Times New Roman" w:eastAsia="Times New Roman" w:hAnsi="Times New Roman" w:cs="Times New Roman"/>
          <w:b/>
          <w:bCs/>
          <w:sz w:val="24"/>
          <w:szCs w:val="24"/>
          <w:lang w:val="ru-RU"/>
        </w:rPr>
      </w:pPr>
    </w:p>
    <w:p w:rsidR="00FC4940" w:rsidRPr="00FC4940" w:rsidRDefault="00FC4940" w:rsidP="00FC4940">
      <w:pPr>
        <w:pStyle w:val="a0"/>
        <w:spacing w:line="360" w:lineRule="auto"/>
        <w:rPr>
          <w:rFonts w:ascii="Times New Roman" w:eastAsia="Times New Roman" w:hAnsi="Times New Roman" w:cs="Times New Roman"/>
          <w:b/>
          <w:bCs/>
          <w:sz w:val="24"/>
          <w:szCs w:val="24"/>
          <w:lang w:val="ru-RU"/>
        </w:rPr>
      </w:pPr>
      <w:r w:rsidRPr="00FC4940">
        <w:rPr>
          <w:rFonts w:ascii="Times New Roman" w:eastAsia="Times New Roman" w:hAnsi="Times New Roman" w:cs="Times New Roman"/>
          <w:b/>
          <w:bCs/>
          <w:sz w:val="24"/>
          <w:szCs w:val="24"/>
          <w:lang w:val="ru-RU"/>
        </w:rPr>
        <w:lastRenderedPageBreak/>
        <w:t>Моделирование угроз информационной безопасности</w:t>
      </w:r>
    </w:p>
    <w:p w:rsidR="00F900EA" w:rsidRPr="0091649E" w:rsidRDefault="006A62B5" w:rsidP="0091649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Выделив </w:t>
      </w:r>
      <w:r w:rsidR="0091649E">
        <w:rPr>
          <w:rFonts w:ascii="Times New Roman" w:eastAsia="Times New Roman" w:hAnsi="Times New Roman" w:cs="Times New Roman"/>
          <w:bCs/>
          <w:sz w:val="24"/>
          <w:szCs w:val="24"/>
          <w:lang w:val="ru-RU"/>
        </w:rPr>
        <w:t>активы,</w:t>
      </w:r>
      <w:r>
        <w:rPr>
          <w:rFonts w:ascii="Times New Roman" w:eastAsia="Times New Roman" w:hAnsi="Times New Roman" w:cs="Times New Roman"/>
          <w:bCs/>
          <w:sz w:val="24"/>
          <w:szCs w:val="24"/>
          <w:lang w:val="ru-RU"/>
        </w:rPr>
        <w:t xml:space="preserve"> </w:t>
      </w:r>
      <w:r w:rsidR="0091649E">
        <w:rPr>
          <w:rFonts w:ascii="Times New Roman" w:eastAsia="Times New Roman" w:hAnsi="Times New Roman" w:cs="Times New Roman"/>
          <w:bCs/>
          <w:sz w:val="24"/>
          <w:szCs w:val="24"/>
          <w:lang w:val="ru-RU"/>
        </w:rPr>
        <w:t>возможно,</w:t>
      </w:r>
      <w:r>
        <w:rPr>
          <w:rFonts w:ascii="Times New Roman" w:eastAsia="Times New Roman" w:hAnsi="Times New Roman" w:cs="Times New Roman"/>
          <w:bCs/>
          <w:sz w:val="24"/>
          <w:szCs w:val="24"/>
          <w:lang w:val="ru-RU"/>
        </w:rPr>
        <w:t xml:space="preserve"> найти направленные на них угрозы.</w:t>
      </w:r>
      <w:r w:rsidR="0091649E">
        <w:rPr>
          <w:rFonts w:ascii="Times New Roman" w:eastAsia="Times New Roman" w:hAnsi="Times New Roman" w:cs="Times New Roman"/>
          <w:bCs/>
          <w:sz w:val="24"/>
          <w:szCs w:val="24"/>
          <w:lang w:val="ru-RU"/>
        </w:rPr>
        <w:t xml:space="preserve"> Следует только сопоставить возможные источники угроз с активами и исключить невозможные физически сочетания</w:t>
      </w:r>
      <w:r w:rsidR="0091649E" w:rsidRPr="0091649E">
        <w:rPr>
          <w:rFonts w:ascii="Times New Roman" w:eastAsia="Times New Roman" w:hAnsi="Times New Roman" w:cs="Times New Roman"/>
          <w:bCs/>
          <w:sz w:val="24"/>
          <w:szCs w:val="24"/>
          <w:lang w:val="ru-RU"/>
        </w:rPr>
        <w:t>.</w:t>
      </w:r>
    </w:p>
    <w:p w:rsidR="0091649E" w:rsidRPr="0091649E" w:rsidRDefault="0091649E" w:rsidP="0091649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качестве источников угроз мы будем рассматривать</w:t>
      </w:r>
      <w:r w:rsidRPr="0091649E">
        <w:rPr>
          <w:rFonts w:ascii="Times New Roman" w:eastAsia="Times New Roman" w:hAnsi="Times New Roman" w:cs="Times New Roman"/>
          <w:bCs/>
          <w:sz w:val="24"/>
          <w:szCs w:val="24"/>
          <w:lang w:val="ru-RU"/>
        </w:rPr>
        <w:t>:</w:t>
      </w:r>
    </w:p>
    <w:p w:rsidR="0091649E" w:rsidRPr="0091649E" w:rsidRDefault="0091649E" w:rsidP="0091649E">
      <w:pPr>
        <w:pStyle w:val="a0"/>
        <w:numPr>
          <w:ilvl w:val="0"/>
          <w:numId w:val="16"/>
        </w:num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Отказы аппаратуры</w:t>
      </w:r>
      <w:r>
        <w:rPr>
          <w:rFonts w:ascii="Times New Roman" w:eastAsia="Times New Roman" w:hAnsi="Times New Roman" w:cs="Times New Roman"/>
          <w:bCs/>
          <w:sz w:val="24"/>
          <w:szCs w:val="24"/>
        </w:rPr>
        <w:t>;</w:t>
      </w:r>
    </w:p>
    <w:p w:rsidR="0091649E" w:rsidRPr="0091649E" w:rsidRDefault="0091649E" w:rsidP="0091649E">
      <w:pPr>
        <w:pStyle w:val="a0"/>
        <w:numPr>
          <w:ilvl w:val="0"/>
          <w:numId w:val="16"/>
        </w:num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Ошибки персонала</w:t>
      </w:r>
      <w:r>
        <w:rPr>
          <w:rFonts w:ascii="Times New Roman" w:eastAsia="Times New Roman" w:hAnsi="Times New Roman" w:cs="Times New Roman"/>
          <w:bCs/>
          <w:sz w:val="24"/>
          <w:szCs w:val="24"/>
        </w:rPr>
        <w:t>;</w:t>
      </w:r>
    </w:p>
    <w:p w:rsidR="0091649E" w:rsidRPr="0091649E" w:rsidRDefault="0091649E" w:rsidP="0091649E">
      <w:pPr>
        <w:pStyle w:val="a0"/>
        <w:numPr>
          <w:ilvl w:val="0"/>
          <w:numId w:val="16"/>
        </w:num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Внутренние нарушители, т.е. персонал занявшейся противозаконной деятельностью</w:t>
      </w:r>
      <w:r w:rsidRPr="0091649E">
        <w:rPr>
          <w:rFonts w:ascii="Times New Roman" w:eastAsia="Times New Roman" w:hAnsi="Times New Roman" w:cs="Times New Roman"/>
          <w:bCs/>
          <w:sz w:val="24"/>
          <w:szCs w:val="24"/>
          <w:lang w:val="ru-RU"/>
        </w:rPr>
        <w:t>;</w:t>
      </w:r>
    </w:p>
    <w:p w:rsidR="0091649E" w:rsidRPr="0091649E" w:rsidRDefault="0091649E" w:rsidP="0091649E">
      <w:pPr>
        <w:pStyle w:val="a0"/>
        <w:numPr>
          <w:ilvl w:val="0"/>
          <w:numId w:val="16"/>
        </w:num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Внешние  нарушители</w:t>
      </w:r>
      <w:r>
        <w:rPr>
          <w:rFonts w:ascii="Times New Roman" w:eastAsia="Times New Roman" w:hAnsi="Times New Roman" w:cs="Times New Roman"/>
          <w:bCs/>
          <w:sz w:val="24"/>
          <w:szCs w:val="24"/>
        </w:rPr>
        <w:t>;</w:t>
      </w:r>
    </w:p>
    <w:p w:rsidR="0091649E" w:rsidRDefault="0091649E" w:rsidP="0091649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Стихийные бедствия не вошли в данный список, по той причине, что центры обработки данных прошедшие проверку на соответствие требованиям </w:t>
      </w:r>
      <w:r>
        <w:rPr>
          <w:rFonts w:ascii="Times New Roman" w:eastAsia="Times New Roman" w:hAnsi="Times New Roman" w:cs="Times New Roman"/>
          <w:bCs/>
          <w:sz w:val="24"/>
          <w:szCs w:val="24"/>
        </w:rPr>
        <w:t>PCI</w:t>
      </w:r>
      <w:r w:rsidRPr="0091649E">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DSS</w:t>
      </w:r>
      <w:r>
        <w:rPr>
          <w:rFonts w:ascii="Times New Roman" w:eastAsia="Times New Roman" w:hAnsi="Times New Roman" w:cs="Times New Roman"/>
          <w:bCs/>
          <w:sz w:val="24"/>
          <w:szCs w:val="24"/>
          <w:lang w:val="ru-RU"/>
        </w:rPr>
        <w:t xml:space="preserve"> имеют высокую степень защиты от всех природных и техногенных </w:t>
      </w:r>
      <w:r w:rsidR="00577A5C">
        <w:rPr>
          <w:rFonts w:ascii="Times New Roman" w:eastAsia="Times New Roman" w:hAnsi="Times New Roman" w:cs="Times New Roman"/>
          <w:bCs/>
          <w:sz w:val="24"/>
          <w:szCs w:val="24"/>
          <w:lang w:val="ru-RU"/>
        </w:rPr>
        <w:t>катастроф,</w:t>
      </w:r>
      <w:r>
        <w:rPr>
          <w:rFonts w:ascii="Times New Roman" w:eastAsia="Times New Roman" w:hAnsi="Times New Roman" w:cs="Times New Roman"/>
          <w:bCs/>
          <w:sz w:val="24"/>
          <w:szCs w:val="24"/>
          <w:lang w:val="ru-RU"/>
        </w:rPr>
        <w:t xml:space="preserve"> которые могут произойти в их окружении. </w:t>
      </w:r>
      <w:r w:rsidR="00577A5C">
        <w:rPr>
          <w:rFonts w:ascii="Times New Roman" w:eastAsia="Times New Roman" w:hAnsi="Times New Roman" w:cs="Times New Roman"/>
          <w:bCs/>
          <w:sz w:val="24"/>
          <w:szCs w:val="24"/>
          <w:lang w:val="ru-RU"/>
        </w:rPr>
        <w:t>Также мы считаем надёжным и не несущим угрозы персонал центра обработки данных.</w:t>
      </w:r>
    </w:p>
    <w:p w:rsidR="00577A5C" w:rsidRDefault="001E321A" w:rsidP="0091649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Отказ аппаратуры включённой в технологический процесс обработки данных банковских карт ведёт к его временному прекращению. Период на которые данный процесс </w:t>
      </w:r>
      <w:proofErr w:type="gramStart"/>
      <w:r>
        <w:rPr>
          <w:rFonts w:ascii="Times New Roman" w:eastAsia="Times New Roman" w:hAnsi="Times New Roman" w:cs="Times New Roman"/>
          <w:bCs/>
          <w:sz w:val="24"/>
          <w:szCs w:val="24"/>
          <w:lang w:val="ru-RU"/>
        </w:rPr>
        <w:t>прекратится</w:t>
      </w:r>
      <w:proofErr w:type="gramEnd"/>
      <w:r>
        <w:rPr>
          <w:rFonts w:ascii="Times New Roman" w:eastAsia="Times New Roman" w:hAnsi="Times New Roman" w:cs="Times New Roman"/>
          <w:bCs/>
          <w:sz w:val="24"/>
          <w:szCs w:val="24"/>
          <w:lang w:val="ru-RU"/>
        </w:rPr>
        <w:t xml:space="preserve"> зависит, от того насколько быстро персонал отвечающий за эксплуатацию информационной системы узнает о произошедшем,  и насколько быстро сможет устранить неисправность.</w:t>
      </w:r>
    </w:p>
    <w:p w:rsidR="001E321A" w:rsidRPr="001E321A" w:rsidRDefault="001E321A" w:rsidP="0091649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Уще</w:t>
      </w:r>
      <w:proofErr w:type="gramStart"/>
      <w:r>
        <w:rPr>
          <w:rFonts w:ascii="Times New Roman" w:eastAsia="Times New Roman" w:hAnsi="Times New Roman" w:cs="Times New Roman"/>
          <w:bCs/>
          <w:sz w:val="24"/>
          <w:szCs w:val="24"/>
          <w:lang w:val="ru-RU"/>
        </w:rPr>
        <w:t>рб в св</w:t>
      </w:r>
      <w:proofErr w:type="gramEnd"/>
      <w:r>
        <w:rPr>
          <w:rFonts w:ascii="Times New Roman" w:eastAsia="Times New Roman" w:hAnsi="Times New Roman" w:cs="Times New Roman"/>
          <w:bCs/>
          <w:sz w:val="24"/>
          <w:szCs w:val="24"/>
          <w:lang w:val="ru-RU"/>
        </w:rPr>
        <w:t xml:space="preserve">ою очередь зависит от количества утерянных за это время транзакций, их средней </w:t>
      </w:r>
      <w:r w:rsidR="000E7AB9">
        <w:rPr>
          <w:rFonts w:ascii="Times New Roman" w:eastAsia="Times New Roman" w:hAnsi="Times New Roman" w:cs="Times New Roman"/>
          <w:bCs/>
          <w:sz w:val="24"/>
          <w:szCs w:val="24"/>
          <w:lang w:val="ru-RU"/>
        </w:rPr>
        <w:t>стоимости,</w:t>
      </w:r>
      <w:r>
        <w:rPr>
          <w:rFonts w:ascii="Times New Roman" w:eastAsia="Times New Roman" w:hAnsi="Times New Roman" w:cs="Times New Roman"/>
          <w:bCs/>
          <w:sz w:val="24"/>
          <w:szCs w:val="24"/>
          <w:lang w:val="ru-RU"/>
        </w:rPr>
        <w:t xml:space="preserve"> а в некоторых случаях от «</w:t>
      </w:r>
      <w:proofErr w:type="spellStart"/>
      <w:r>
        <w:rPr>
          <w:rFonts w:ascii="Times New Roman" w:eastAsia="Times New Roman" w:hAnsi="Times New Roman" w:cs="Times New Roman"/>
          <w:bCs/>
          <w:sz w:val="24"/>
          <w:szCs w:val="24"/>
          <w:lang w:val="ru-RU"/>
        </w:rPr>
        <w:t>медийного</w:t>
      </w:r>
      <w:proofErr w:type="spellEnd"/>
      <w:r>
        <w:rPr>
          <w:rFonts w:ascii="Times New Roman" w:eastAsia="Times New Roman" w:hAnsi="Times New Roman" w:cs="Times New Roman"/>
          <w:bCs/>
          <w:sz w:val="24"/>
          <w:szCs w:val="24"/>
          <w:lang w:val="ru-RU"/>
        </w:rPr>
        <w:t>» эффекта аварии</w:t>
      </w:r>
      <w:r w:rsidRPr="001E321A">
        <w:rPr>
          <w:rFonts w:ascii="Times New Roman" w:eastAsia="Times New Roman" w:hAnsi="Times New Roman" w:cs="Times New Roman"/>
          <w:bCs/>
          <w:sz w:val="24"/>
          <w:szCs w:val="24"/>
          <w:lang w:val="ru-RU"/>
        </w:rPr>
        <w:t>.</w:t>
      </w:r>
    </w:p>
    <w:p w:rsidR="00F900EA" w:rsidRPr="00B203B4" w:rsidRDefault="000E7AB9" w:rsidP="007B4354">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Средняя стоимость простоя в течени</w:t>
      </w:r>
      <w:proofErr w:type="gramStart"/>
      <w:r>
        <w:rPr>
          <w:rFonts w:ascii="Times New Roman" w:eastAsia="Times New Roman" w:hAnsi="Times New Roman" w:cs="Times New Roman"/>
          <w:bCs/>
          <w:sz w:val="24"/>
          <w:szCs w:val="24"/>
          <w:lang w:val="ru-RU"/>
        </w:rPr>
        <w:t>и</w:t>
      </w:r>
      <w:proofErr w:type="gramEnd"/>
      <w:r>
        <w:rPr>
          <w:rFonts w:ascii="Times New Roman" w:eastAsia="Times New Roman" w:hAnsi="Times New Roman" w:cs="Times New Roman"/>
          <w:bCs/>
          <w:sz w:val="24"/>
          <w:szCs w:val="24"/>
          <w:lang w:val="ru-RU"/>
        </w:rPr>
        <w:t xml:space="preserve"> одного часа равна 20 тысяч транзакций в сутки</w:t>
      </w:r>
      <w:r w:rsidRPr="000E7AB9">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24 часа</w:t>
      </w:r>
      <w:r>
        <w:rPr>
          <w:rFonts w:ascii="Times New Roman" w:eastAsia="Times New Roman" w:hAnsi="Times New Roman" w:cs="Times New Roman"/>
          <w:bCs/>
          <w:sz w:val="24"/>
          <w:szCs w:val="24"/>
        </w:rPr>
        <w:t>X</w:t>
      </w:r>
      <w:r w:rsidRPr="000E7AB9">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среднюю стоимость транзакции. Приблизительно 800 тысяч рублей. Разумно ожидать как минимум одного аппаратного сбоя в течени</w:t>
      </w:r>
      <w:proofErr w:type="gramStart"/>
      <w:r>
        <w:rPr>
          <w:rFonts w:ascii="Times New Roman" w:eastAsia="Times New Roman" w:hAnsi="Times New Roman" w:cs="Times New Roman"/>
          <w:bCs/>
          <w:sz w:val="24"/>
          <w:szCs w:val="24"/>
          <w:lang w:val="ru-RU"/>
        </w:rPr>
        <w:t>и</w:t>
      </w:r>
      <w:proofErr w:type="gramEnd"/>
      <w:r>
        <w:rPr>
          <w:rFonts w:ascii="Times New Roman" w:eastAsia="Times New Roman" w:hAnsi="Times New Roman" w:cs="Times New Roman"/>
          <w:bCs/>
          <w:sz w:val="24"/>
          <w:szCs w:val="24"/>
          <w:lang w:val="ru-RU"/>
        </w:rPr>
        <w:t xml:space="preserve"> года</w:t>
      </w:r>
      <w:r w:rsidRPr="000E7AB9">
        <w:rPr>
          <w:rFonts w:ascii="Times New Roman" w:eastAsia="Times New Roman" w:hAnsi="Times New Roman" w:cs="Times New Roman"/>
          <w:bCs/>
          <w:sz w:val="24"/>
          <w:szCs w:val="24"/>
          <w:lang w:val="ru-RU"/>
        </w:rPr>
        <w:t>.</w:t>
      </w:r>
    </w:p>
    <w:p w:rsidR="007B4354" w:rsidRDefault="007B4354" w:rsidP="007B4354">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Ошибки персонала также могут приводить к прекращению обработки карточных данных. Подключение почти любого </w:t>
      </w:r>
      <w:proofErr w:type="spellStart"/>
      <w:r>
        <w:rPr>
          <w:rFonts w:ascii="Times New Roman" w:eastAsia="Times New Roman" w:hAnsi="Times New Roman" w:cs="Times New Roman"/>
          <w:bCs/>
          <w:sz w:val="24"/>
          <w:szCs w:val="24"/>
          <w:lang w:val="ru-RU"/>
        </w:rPr>
        <w:t>мерчанта</w:t>
      </w:r>
      <w:proofErr w:type="spellEnd"/>
      <w:r>
        <w:rPr>
          <w:rFonts w:ascii="Times New Roman" w:eastAsia="Times New Roman" w:hAnsi="Times New Roman" w:cs="Times New Roman"/>
          <w:bCs/>
          <w:sz w:val="24"/>
          <w:szCs w:val="24"/>
          <w:lang w:val="ru-RU"/>
        </w:rPr>
        <w:t xml:space="preserve"> требует внесения изменений в программный код или настройки программного обеспечения процессинга. Стоимость простоя аналогична.  Вероятность подобного события также как минимум один раз в год.</w:t>
      </w:r>
    </w:p>
    <w:p w:rsidR="008E2242" w:rsidRDefault="008E2242" w:rsidP="007B4354">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Внутренние и внешние нарушители могут быть также источниками угрозы прекращения обработки карточных данных</w:t>
      </w:r>
      <w:r w:rsidRPr="008E22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Также они могут нарушать конфиденциальность данных банковских карт, персональных данных клиентов </w:t>
      </w:r>
      <w:proofErr w:type="spellStart"/>
      <w:r>
        <w:rPr>
          <w:rFonts w:ascii="Times New Roman" w:eastAsia="Times New Roman" w:hAnsi="Times New Roman" w:cs="Times New Roman"/>
          <w:bCs/>
          <w:sz w:val="24"/>
          <w:szCs w:val="24"/>
          <w:lang w:val="ru-RU"/>
        </w:rPr>
        <w:t>мерчантов</w:t>
      </w:r>
      <w:proofErr w:type="spellEnd"/>
      <w:r>
        <w:rPr>
          <w:rFonts w:ascii="Times New Roman" w:eastAsia="Times New Roman" w:hAnsi="Times New Roman" w:cs="Times New Roman"/>
          <w:bCs/>
          <w:sz w:val="24"/>
          <w:szCs w:val="24"/>
          <w:lang w:val="ru-RU"/>
        </w:rPr>
        <w:t xml:space="preserve"> или пытаться скопировать исходный код программного обеспечения процессинга.</w:t>
      </w:r>
    </w:p>
    <w:p w:rsidR="008E2242" w:rsidRPr="000F27FA" w:rsidRDefault="000F27FA" w:rsidP="007B4354">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Возможно,</w:t>
      </w:r>
      <w:r w:rsidR="008E2242">
        <w:rPr>
          <w:rFonts w:ascii="Times New Roman" w:eastAsia="Times New Roman" w:hAnsi="Times New Roman" w:cs="Times New Roman"/>
          <w:bCs/>
          <w:sz w:val="24"/>
          <w:szCs w:val="24"/>
          <w:lang w:val="ru-RU"/>
        </w:rPr>
        <w:t xml:space="preserve"> предположить, что внешние нарушители могут пытаться прекратить процесс обработки данных банковских карт при помощи атаки на отказ в обслуживании. Скорее </w:t>
      </w:r>
      <w:r>
        <w:rPr>
          <w:rFonts w:ascii="Times New Roman" w:eastAsia="Times New Roman" w:hAnsi="Times New Roman" w:cs="Times New Roman"/>
          <w:bCs/>
          <w:sz w:val="24"/>
          <w:szCs w:val="24"/>
          <w:lang w:val="ru-RU"/>
        </w:rPr>
        <w:t>всего,</w:t>
      </w:r>
      <w:r w:rsidR="008E2242">
        <w:rPr>
          <w:rFonts w:ascii="Times New Roman" w:eastAsia="Times New Roman" w:hAnsi="Times New Roman" w:cs="Times New Roman"/>
          <w:bCs/>
          <w:sz w:val="24"/>
          <w:szCs w:val="24"/>
          <w:lang w:val="ru-RU"/>
        </w:rPr>
        <w:t xml:space="preserve"> это будет распределённая атака на отказ в обслуживании.</w:t>
      </w:r>
      <w:r>
        <w:rPr>
          <w:rFonts w:ascii="Times New Roman" w:eastAsia="Times New Roman" w:hAnsi="Times New Roman" w:cs="Times New Roman"/>
          <w:bCs/>
          <w:sz w:val="24"/>
          <w:szCs w:val="24"/>
          <w:lang w:val="ru-RU"/>
        </w:rPr>
        <w:t xml:space="preserve"> Стандарт </w:t>
      </w:r>
      <w:r>
        <w:rPr>
          <w:rFonts w:ascii="Times New Roman" w:eastAsia="Times New Roman" w:hAnsi="Times New Roman" w:cs="Times New Roman"/>
          <w:bCs/>
          <w:sz w:val="24"/>
          <w:szCs w:val="24"/>
        </w:rPr>
        <w:t>PCI</w:t>
      </w:r>
      <w:r w:rsidRPr="000F27FA">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DSS</w:t>
      </w:r>
      <w:r w:rsidRPr="000F27FA">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требует применения межсетевых экранов с целью исключения доступа извне в </w:t>
      </w:r>
      <w:r w:rsidR="003A513E">
        <w:rPr>
          <w:rFonts w:ascii="Times New Roman" w:eastAsia="Times New Roman" w:hAnsi="Times New Roman" w:cs="Times New Roman"/>
          <w:bCs/>
          <w:sz w:val="24"/>
          <w:szCs w:val="24"/>
          <w:lang w:val="ru-RU"/>
        </w:rPr>
        <w:t>сеть,</w:t>
      </w:r>
      <w:r>
        <w:rPr>
          <w:rFonts w:ascii="Times New Roman" w:eastAsia="Times New Roman" w:hAnsi="Times New Roman" w:cs="Times New Roman"/>
          <w:bCs/>
          <w:sz w:val="24"/>
          <w:szCs w:val="24"/>
          <w:lang w:val="ru-RU"/>
        </w:rPr>
        <w:t xml:space="preserve"> где обрабатываются карточные данные, кроме как к необходимым сервисам. </w:t>
      </w:r>
      <w:proofErr w:type="gramStart"/>
      <w:r>
        <w:rPr>
          <w:rFonts w:ascii="Times New Roman" w:eastAsia="Times New Roman" w:hAnsi="Times New Roman" w:cs="Times New Roman"/>
          <w:bCs/>
          <w:sz w:val="24"/>
          <w:szCs w:val="24"/>
          <w:lang w:val="ru-RU"/>
        </w:rPr>
        <w:t>Исходя из этого мы можем</w:t>
      </w:r>
      <w:proofErr w:type="gramEnd"/>
      <w:r>
        <w:rPr>
          <w:rFonts w:ascii="Times New Roman" w:eastAsia="Times New Roman" w:hAnsi="Times New Roman" w:cs="Times New Roman"/>
          <w:bCs/>
          <w:sz w:val="24"/>
          <w:szCs w:val="24"/>
          <w:lang w:val="ru-RU"/>
        </w:rPr>
        <w:t xml:space="preserve"> свести угрозу прекращения обработки </w:t>
      </w:r>
      <w:r>
        <w:rPr>
          <w:rFonts w:ascii="Times New Roman" w:eastAsia="Times New Roman" w:hAnsi="Times New Roman" w:cs="Times New Roman"/>
          <w:bCs/>
          <w:sz w:val="24"/>
          <w:szCs w:val="24"/>
          <w:lang w:val="ru-RU"/>
        </w:rPr>
        <w:lastRenderedPageBreak/>
        <w:t xml:space="preserve">карточных данных исходящую от внешних нарушителей к возможности </w:t>
      </w:r>
      <w:r>
        <w:rPr>
          <w:rFonts w:ascii="Times New Roman" w:eastAsia="Times New Roman" w:hAnsi="Times New Roman" w:cs="Times New Roman"/>
          <w:bCs/>
          <w:sz w:val="24"/>
          <w:szCs w:val="24"/>
        </w:rPr>
        <w:t>DDOS</w:t>
      </w:r>
      <w:r w:rsidRPr="000F27FA">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атаки платёжные шлюзы. Или к получению на них возможности исполнять произвольный код. </w:t>
      </w:r>
    </w:p>
    <w:p w:rsidR="00F900EA" w:rsidRDefault="003A513E" w:rsidP="003A513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Внутренние нарушители могут получить доступ к данным банковских карт, персональным данным или коду программного обеспечения процессинга при помощи стандартных средств удалённого управления – </w:t>
      </w:r>
      <w:proofErr w:type="spellStart"/>
      <w:r>
        <w:rPr>
          <w:rFonts w:ascii="Times New Roman" w:eastAsia="Times New Roman" w:hAnsi="Times New Roman" w:cs="Times New Roman"/>
          <w:bCs/>
          <w:sz w:val="24"/>
          <w:szCs w:val="24"/>
        </w:rPr>
        <w:t>ssh</w:t>
      </w:r>
      <w:proofErr w:type="spellEnd"/>
      <w:r>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telnet</w:t>
      </w:r>
      <w:r>
        <w:rPr>
          <w:rFonts w:ascii="Times New Roman" w:eastAsia="Times New Roman" w:hAnsi="Times New Roman" w:cs="Times New Roman"/>
          <w:bCs/>
          <w:sz w:val="24"/>
          <w:szCs w:val="24"/>
          <w:lang w:val="ru-RU"/>
        </w:rPr>
        <w:t xml:space="preserve">, </w:t>
      </w:r>
      <w:proofErr w:type="spellStart"/>
      <w:r>
        <w:rPr>
          <w:rFonts w:ascii="Times New Roman" w:eastAsia="Times New Roman" w:hAnsi="Times New Roman" w:cs="Times New Roman"/>
          <w:bCs/>
          <w:sz w:val="24"/>
          <w:szCs w:val="24"/>
        </w:rPr>
        <w:t>rdp</w:t>
      </w:r>
      <w:proofErr w:type="spellEnd"/>
      <w:r>
        <w:rPr>
          <w:rFonts w:ascii="Times New Roman" w:eastAsia="Times New Roman" w:hAnsi="Times New Roman" w:cs="Times New Roman"/>
          <w:bCs/>
          <w:sz w:val="24"/>
          <w:szCs w:val="24"/>
          <w:lang w:val="ru-RU"/>
        </w:rPr>
        <w:t xml:space="preserve">. Применение иных </w:t>
      </w:r>
      <w:r w:rsidR="006C08C3">
        <w:rPr>
          <w:rFonts w:ascii="Times New Roman" w:eastAsia="Times New Roman" w:hAnsi="Times New Roman" w:cs="Times New Roman"/>
          <w:bCs/>
          <w:sz w:val="24"/>
          <w:szCs w:val="24"/>
          <w:lang w:val="ru-RU"/>
        </w:rPr>
        <w:t>протоколов,</w:t>
      </w:r>
      <w:r>
        <w:rPr>
          <w:rFonts w:ascii="Times New Roman" w:eastAsia="Times New Roman" w:hAnsi="Times New Roman" w:cs="Times New Roman"/>
          <w:bCs/>
          <w:sz w:val="24"/>
          <w:szCs w:val="24"/>
          <w:lang w:val="ru-RU"/>
        </w:rPr>
        <w:t xml:space="preserve"> </w:t>
      </w:r>
      <w:r w:rsidR="00C720EB">
        <w:rPr>
          <w:rFonts w:ascii="Times New Roman" w:eastAsia="Times New Roman" w:hAnsi="Times New Roman" w:cs="Times New Roman"/>
          <w:bCs/>
          <w:sz w:val="24"/>
          <w:szCs w:val="24"/>
          <w:lang w:val="ru-RU"/>
        </w:rPr>
        <w:t>возможно,</w:t>
      </w:r>
      <w:r>
        <w:rPr>
          <w:rFonts w:ascii="Times New Roman" w:eastAsia="Times New Roman" w:hAnsi="Times New Roman" w:cs="Times New Roman"/>
          <w:bCs/>
          <w:sz w:val="24"/>
          <w:szCs w:val="24"/>
          <w:lang w:val="ru-RU"/>
        </w:rPr>
        <w:t xml:space="preserve"> ограничить при помощи межсетевых экранов.</w:t>
      </w:r>
    </w:p>
    <w:p w:rsidR="008B5FD7" w:rsidRPr="003A513E" w:rsidRDefault="008B5FD7" w:rsidP="003A513E">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Угрозой направленной на возможность получения оплаты за предоставленные услуги процессинга (Денежный поток, проценты от которого формируют доход процессинга)  являются </w:t>
      </w:r>
      <w:proofErr w:type="spellStart"/>
      <w:proofErr w:type="gramStart"/>
      <w:r>
        <w:rPr>
          <w:rFonts w:ascii="Times New Roman" w:eastAsia="Times New Roman" w:hAnsi="Times New Roman" w:cs="Times New Roman"/>
          <w:bCs/>
          <w:sz w:val="24"/>
          <w:szCs w:val="24"/>
          <w:lang w:val="ru-RU"/>
        </w:rPr>
        <w:t>фродовые</w:t>
      </w:r>
      <w:proofErr w:type="spellEnd"/>
      <w:proofErr w:type="gramEnd"/>
      <w:r>
        <w:rPr>
          <w:rFonts w:ascii="Times New Roman" w:eastAsia="Times New Roman" w:hAnsi="Times New Roman" w:cs="Times New Roman"/>
          <w:bCs/>
          <w:sz w:val="24"/>
          <w:szCs w:val="24"/>
          <w:lang w:val="ru-RU"/>
        </w:rPr>
        <w:t xml:space="preserve"> т.е. мошеннические транзакции инициированные внешними нарушителями. При помощи кражи персональных данных и данных банковских карт внешние нарушители могут пытаться купить товары или услуги предоставляемые клиентами процессинга. Владельцы украденных карт, обнаружив кражу денежных средств, откажутся оплачивать покупки совершённые злоумышленниками.  Результатом этого будет отказ банка эмитента и расчётного центра принять транзакцию к обработке и недополученные процессингом прибыли.</w:t>
      </w: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B203B4" w:rsidRDefault="00B203B4" w:rsidP="006C08C3">
      <w:pPr>
        <w:pStyle w:val="a0"/>
        <w:spacing w:line="360" w:lineRule="auto"/>
        <w:rPr>
          <w:rFonts w:ascii="Times New Roman" w:eastAsia="Times New Roman" w:hAnsi="Times New Roman" w:cs="Times New Roman"/>
          <w:b/>
          <w:bCs/>
          <w:sz w:val="24"/>
          <w:szCs w:val="24"/>
          <w:lang w:val="ru-RU"/>
        </w:rPr>
      </w:pPr>
    </w:p>
    <w:p w:rsidR="006C08C3" w:rsidRPr="00B203B4" w:rsidRDefault="00B203B4" w:rsidP="006C08C3">
      <w:pPr>
        <w:pStyle w:val="a0"/>
        <w:spacing w:line="360" w:lineRule="auto"/>
        <w:rPr>
          <w:rFonts w:ascii="Times New Roman" w:eastAsia="Times New Roman" w:hAnsi="Times New Roman" w:cs="Times New Roman"/>
          <w:bCs/>
          <w:sz w:val="24"/>
          <w:szCs w:val="24"/>
          <w:lang w:val="ru-RU"/>
        </w:rPr>
      </w:pPr>
      <w:r w:rsidRPr="00B203B4">
        <w:rPr>
          <w:rFonts w:ascii="Times New Roman" w:eastAsia="Times New Roman" w:hAnsi="Times New Roman" w:cs="Times New Roman"/>
          <w:bCs/>
          <w:sz w:val="24"/>
          <w:szCs w:val="24"/>
          <w:lang w:val="ru-RU"/>
        </w:rPr>
        <w:lastRenderedPageBreak/>
        <w:t>Взаимосвязь угроз и источников приведена ниже</w:t>
      </w:r>
      <w:r>
        <w:rPr>
          <w:rFonts w:ascii="Times New Roman" w:eastAsia="Times New Roman" w:hAnsi="Times New Roman" w:cs="Times New Roman"/>
          <w:bCs/>
          <w:sz w:val="24"/>
          <w:szCs w:val="24"/>
          <w:lang w:val="ru-RU"/>
        </w:rPr>
        <w:t>, в таблице</w:t>
      </w:r>
      <w:r w:rsidR="00A27314">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2</w:t>
      </w:r>
      <w:r w:rsidRPr="00B203B4">
        <w:rPr>
          <w:rFonts w:ascii="Times New Roman" w:eastAsia="Times New Roman" w:hAnsi="Times New Roman" w:cs="Times New Roman"/>
          <w:bCs/>
          <w:sz w:val="24"/>
          <w:szCs w:val="24"/>
          <w:lang w:val="ru-RU"/>
        </w:rPr>
        <w:t>:</w:t>
      </w:r>
    </w:p>
    <w:p w:rsidR="006C08C3" w:rsidRPr="006C08C3" w:rsidRDefault="00B203B4" w:rsidP="006C08C3">
      <w:pPr>
        <w:pStyle w:val="a0"/>
        <w:spacing w:line="360" w:lineRule="auto"/>
        <w:jc w:val="right"/>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2</w:t>
      </w:r>
      <w:r w:rsidR="006C08C3" w:rsidRPr="006C08C3">
        <w:rPr>
          <w:rFonts w:ascii="Times New Roman" w:eastAsia="Times New Roman" w:hAnsi="Times New Roman" w:cs="Times New Roman"/>
          <w:bCs/>
          <w:sz w:val="24"/>
          <w:szCs w:val="24"/>
          <w:lang w:val="ru-RU"/>
        </w:rPr>
        <w:t>.</w:t>
      </w:r>
    </w:p>
    <w:tbl>
      <w:tblPr>
        <w:tblW w:w="10080" w:type="dxa"/>
        <w:tblInd w:w="93" w:type="dxa"/>
        <w:tblLook w:val="04A0" w:firstRow="1" w:lastRow="0" w:firstColumn="1" w:lastColumn="0" w:noHBand="0" w:noVBand="1"/>
      </w:tblPr>
      <w:tblGrid>
        <w:gridCol w:w="4551"/>
        <w:gridCol w:w="5529"/>
      </w:tblGrid>
      <w:tr w:rsidR="006C08C3" w:rsidRPr="006C08C3" w:rsidTr="006C08C3">
        <w:trPr>
          <w:trHeight w:val="300"/>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Угроза</w:t>
            </w:r>
          </w:p>
        </w:tc>
        <w:tc>
          <w:tcPr>
            <w:tcW w:w="5529" w:type="dxa"/>
            <w:tcBorders>
              <w:top w:val="single" w:sz="4" w:space="0" w:color="auto"/>
              <w:left w:val="nil"/>
              <w:bottom w:val="single" w:sz="4" w:space="0" w:color="auto"/>
              <w:right w:val="single" w:sz="4" w:space="0" w:color="auto"/>
            </w:tcBorders>
            <w:shd w:val="clear" w:color="auto" w:fill="auto"/>
            <w:noWrap/>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Источники</w:t>
            </w:r>
          </w:p>
        </w:tc>
      </w:tr>
      <w:tr w:rsidR="006C08C3" w:rsidRPr="006C08C3" w:rsidTr="006C08C3">
        <w:trPr>
          <w:trHeight w:val="21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Прекращение обработки данных банковских карт</w:t>
            </w:r>
          </w:p>
        </w:tc>
        <w:tc>
          <w:tcPr>
            <w:tcW w:w="5529" w:type="dxa"/>
            <w:tcBorders>
              <w:top w:val="nil"/>
              <w:left w:val="nil"/>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6C08C3" w:rsidRPr="006C08C3" w:rsidTr="006C08C3">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данных банковских карт</w:t>
            </w:r>
          </w:p>
        </w:tc>
        <w:tc>
          <w:tcPr>
            <w:tcW w:w="5529" w:type="dxa"/>
            <w:tcBorders>
              <w:top w:val="nil"/>
              <w:left w:val="nil"/>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6C08C3" w:rsidRPr="006C08C3" w:rsidTr="006C08C3">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персональных данных клиентов</w:t>
            </w:r>
          </w:p>
        </w:tc>
        <w:tc>
          <w:tcPr>
            <w:tcW w:w="5529" w:type="dxa"/>
            <w:tcBorders>
              <w:top w:val="nil"/>
              <w:left w:val="nil"/>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6C08C3" w:rsidRPr="006C08C3" w:rsidTr="006C08C3">
        <w:trPr>
          <w:trHeight w:val="12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исходного кода программного обеспечения процессинга</w:t>
            </w:r>
          </w:p>
        </w:tc>
        <w:tc>
          <w:tcPr>
            <w:tcW w:w="5529" w:type="dxa"/>
            <w:tcBorders>
              <w:top w:val="nil"/>
              <w:left w:val="nil"/>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деятельностью;</w:t>
            </w:r>
            <w:r w:rsidRPr="006C08C3">
              <w:rPr>
                <w:rFonts w:ascii="Calibri" w:eastAsia="Times New Roman" w:hAnsi="Calibri" w:cs="Times New Roman"/>
                <w:color w:val="000000"/>
              </w:rPr>
              <w:br/>
              <w:t>• Внешние  нарушители;</w:t>
            </w:r>
          </w:p>
        </w:tc>
      </w:tr>
      <w:tr w:rsidR="006C08C3" w:rsidRPr="006C08C3" w:rsidTr="006C08C3">
        <w:trPr>
          <w:trHeight w:val="600"/>
        </w:trPr>
        <w:tc>
          <w:tcPr>
            <w:tcW w:w="4551" w:type="dxa"/>
            <w:tcBorders>
              <w:top w:val="nil"/>
              <w:left w:val="single" w:sz="4" w:space="0" w:color="auto"/>
              <w:bottom w:val="single" w:sz="4" w:space="0" w:color="auto"/>
              <w:right w:val="single" w:sz="4" w:space="0" w:color="auto"/>
            </w:tcBorders>
            <w:shd w:val="clear" w:color="auto" w:fill="auto"/>
            <w:vAlign w:val="bottom"/>
            <w:hideMark/>
          </w:tcPr>
          <w:p w:rsidR="006C08C3" w:rsidRPr="006C08C3" w:rsidRDefault="00A27314" w:rsidP="006C08C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6C08C3" w:rsidRPr="006C08C3">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5529" w:type="dxa"/>
            <w:tcBorders>
              <w:top w:val="nil"/>
              <w:left w:val="nil"/>
              <w:bottom w:val="single" w:sz="4" w:space="0" w:color="auto"/>
              <w:right w:val="single" w:sz="4" w:space="0" w:color="auto"/>
            </w:tcBorders>
            <w:shd w:val="clear" w:color="auto" w:fill="auto"/>
            <w:vAlign w:val="bottom"/>
            <w:hideMark/>
          </w:tcPr>
          <w:p w:rsidR="006C08C3" w:rsidRPr="006C08C3" w:rsidRDefault="006C08C3" w:rsidP="006C08C3">
            <w:pPr>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Внешние  нарушители;</w:t>
            </w:r>
          </w:p>
        </w:tc>
      </w:tr>
    </w:tbl>
    <w:p w:rsidR="006C08C3" w:rsidRDefault="006C08C3" w:rsidP="008E63D6">
      <w:pPr>
        <w:pStyle w:val="a0"/>
        <w:spacing w:line="360" w:lineRule="auto"/>
        <w:rPr>
          <w:rFonts w:ascii="Times New Roman" w:eastAsia="Times New Roman" w:hAnsi="Times New Roman" w:cs="Times New Roman"/>
          <w:b/>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03CED" w:rsidRDefault="00A03CED" w:rsidP="008E63D6">
      <w:pPr>
        <w:pStyle w:val="a0"/>
        <w:spacing w:line="360" w:lineRule="auto"/>
        <w:rPr>
          <w:rFonts w:ascii="Times New Roman" w:eastAsia="Times New Roman" w:hAnsi="Times New Roman" w:cs="Times New Roman"/>
          <w:bCs/>
          <w:sz w:val="24"/>
          <w:szCs w:val="24"/>
          <w:lang w:val="ru-RU"/>
        </w:rPr>
      </w:pPr>
    </w:p>
    <w:p w:rsidR="00A27314" w:rsidRDefault="00A27314" w:rsidP="00A27314">
      <w:pPr>
        <w:pStyle w:val="a0"/>
        <w:spacing w:line="360" w:lineRule="auto"/>
        <w:rPr>
          <w:rFonts w:ascii="Times New Roman" w:eastAsia="Times New Roman" w:hAnsi="Times New Roman" w:cs="Times New Roman"/>
          <w:b/>
          <w:bCs/>
          <w:sz w:val="24"/>
          <w:szCs w:val="24"/>
          <w:lang w:val="ru-RU"/>
        </w:rPr>
      </w:pPr>
      <w:r w:rsidRPr="00A27314">
        <w:rPr>
          <w:rFonts w:ascii="Times New Roman" w:eastAsia="Times New Roman" w:hAnsi="Times New Roman" w:cs="Times New Roman"/>
          <w:b/>
          <w:bCs/>
          <w:sz w:val="24"/>
          <w:szCs w:val="24"/>
          <w:lang w:val="ru-RU"/>
        </w:rPr>
        <w:lastRenderedPageBreak/>
        <w:t>Оценка рисков информационной безопасности</w:t>
      </w:r>
    </w:p>
    <w:p w:rsidR="007A11BC" w:rsidRDefault="007A11BC" w:rsidP="007A11BC">
      <w:pPr>
        <w:pStyle w:val="a0"/>
        <w:spacing w:line="360" w:lineRule="auto"/>
        <w:ind w:left="360"/>
        <w:jc w:val="both"/>
        <w:rPr>
          <w:rFonts w:ascii="Times New Roman" w:eastAsia="Times New Roman" w:hAnsi="Times New Roman" w:cs="Times New Roman"/>
          <w:color w:val="494949"/>
          <w:sz w:val="24"/>
          <w:szCs w:val="24"/>
          <w:lang w:val="ru-RU"/>
        </w:rPr>
      </w:pPr>
      <w:r w:rsidRPr="007A11BC">
        <w:rPr>
          <w:rFonts w:ascii="Times New Roman" w:eastAsia="Times New Roman" w:hAnsi="Times New Roman" w:cs="Times New Roman"/>
          <w:color w:val="494949"/>
          <w:sz w:val="24"/>
          <w:szCs w:val="24"/>
          <w:lang w:val="ru-RU"/>
        </w:rPr>
        <w:t xml:space="preserve">Определив активы, угрозы и источники угроз информационной безопасности, возможно, перейти к количественной оценке рисков. Как уже было сказано </w:t>
      </w:r>
      <w:r>
        <w:rPr>
          <w:rFonts w:ascii="Times New Roman" w:eastAsia="Times New Roman" w:hAnsi="Times New Roman" w:cs="Times New Roman"/>
          <w:color w:val="494949"/>
          <w:sz w:val="24"/>
          <w:szCs w:val="24"/>
          <w:lang w:val="ru-RU"/>
        </w:rPr>
        <w:t>р</w:t>
      </w:r>
      <w:r w:rsidRPr="006D4211">
        <w:rPr>
          <w:rFonts w:ascii="Times New Roman" w:eastAsia="Times New Roman" w:hAnsi="Times New Roman" w:cs="Times New Roman"/>
          <w:color w:val="494949"/>
          <w:sz w:val="24"/>
          <w:szCs w:val="24"/>
          <w:lang w:val="ru-RU"/>
        </w:rPr>
        <w:t>иск -</w:t>
      </w:r>
      <w:r>
        <w:rPr>
          <w:rFonts w:ascii="Times New Roman" w:eastAsia="Times New Roman" w:hAnsi="Times New Roman" w:cs="Times New Roman"/>
          <w:color w:val="494949"/>
          <w:sz w:val="24"/>
          <w:szCs w:val="24"/>
          <w:lang w:val="ru-RU"/>
        </w:rPr>
        <w:t xml:space="preserve"> </w:t>
      </w:r>
      <w:r w:rsidRPr="006D4211">
        <w:rPr>
          <w:rFonts w:ascii="Times New Roman" w:eastAsia="Times New Roman" w:hAnsi="Times New Roman" w:cs="Times New Roman"/>
          <w:color w:val="494949"/>
          <w:sz w:val="24"/>
          <w:szCs w:val="24"/>
          <w:lang w:val="ru-RU"/>
        </w:rPr>
        <w:t xml:space="preserve">сочетание вероятности нанесения ущерба и тяжести этого ущерба. </w:t>
      </w:r>
      <w:r>
        <w:rPr>
          <w:rFonts w:ascii="Times New Roman" w:eastAsia="Times New Roman" w:hAnsi="Times New Roman" w:cs="Times New Roman"/>
          <w:color w:val="494949"/>
          <w:sz w:val="24"/>
          <w:szCs w:val="24"/>
          <w:lang w:val="ru-RU"/>
        </w:rPr>
        <w:t>П</w:t>
      </w:r>
      <w:r w:rsidRPr="006D4211">
        <w:rPr>
          <w:rFonts w:ascii="Times New Roman" w:eastAsia="Times New Roman" w:hAnsi="Times New Roman" w:cs="Times New Roman"/>
          <w:color w:val="494949"/>
          <w:sz w:val="24"/>
          <w:szCs w:val="24"/>
          <w:lang w:val="ru-RU"/>
        </w:rPr>
        <w:t>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w:t>
      </w:r>
      <w:r>
        <w:rPr>
          <w:rFonts w:ascii="Times New Roman" w:eastAsia="Times New Roman" w:hAnsi="Times New Roman" w:cs="Times New Roman"/>
          <w:color w:val="494949"/>
          <w:sz w:val="24"/>
          <w:szCs w:val="24"/>
          <w:lang w:val="ru-RU"/>
        </w:rPr>
        <w:t xml:space="preserve"> В данной работе, как в классической теории управления рисками информационной безопасности вообще рассматриваются чистые риски. Это обозначает, что риски приводят к убыткам или недополученной прибыли и не могут приводить к увеличению прибыли. </w:t>
      </w:r>
    </w:p>
    <w:p w:rsidR="009B536C" w:rsidRDefault="007A11BC" w:rsidP="007A11B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 качестве источника информации для численной оценки рисков будут использованы ряд криминологических исследований, а также экспертное мнение научного консультанта.</w:t>
      </w:r>
    </w:p>
    <w:p w:rsidR="009B536C" w:rsidRDefault="009B536C" w:rsidP="007A11BC">
      <w:pPr>
        <w:pStyle w:val="a0"/>
        <w:spacing w:line="360" w:lineRule="auto"/>
        <w:ind w:left="360"/>
        <w:jc w:val="both"/>
        <w:rPr>
          <w:rFonts w:ascii="Times New Roman" w:eastAsia="Times New Roman" w:hAnsi="Times New Roman" w:cs="Times New Roman"/>
          <w:color w:val="494949"/>
          <w:sz w:val="24"/>
          <w:szCs w:val="24"/>
        </w:rPr>
      </w:pPr>
      <w:r>
        <w:rPr>
          <w:rFonts w:ascii="Times New Roman" w:eastAsia="Times New Roman" w:hAnsi="Times New Roman" w:cs="Times New Roman"/>
          <w:color w:val="494949"/>
          <w:sz w:val="24"/>
          <w:szCs w:val="24"/>
          <w:lang w:val="ru-RU"/>
        </w:rPr>
        <w:t>Рассмотрим угрозу прекращения процесса обработки данных кредитных карт. Данная угроза имеет четыре источника</w:t>
      </w:r>
      <w:r>
        <w:rPr>
          <w:rFonts w:ascii="Times New Roman" w:eastAsia="Times New Roman" w:hAnsi="Times New Roman" w:cs="Times New Roman"/>
          <w:color w:val="494949"/>
          <w:sz w:val="24"/>
          <w:szCs w:val="24"/>
        </w:rPr>
        <w:t>:</w:t>
      </w:r>
    </w:p>
    <w:p w:rsidR="007A11BC" w:rsidRDefault="009B536C" w:rsidP="009B536C">
      <w:pPr>
        <w:pStyle w:val="a0"/>
        <w:numPr>
          <w:ilvl w:val="0"/>
          <w:numId w:val="20"/>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Отказы аппаратного обеспечения</w:t>
      </w:r>
    </w:p>
    <w:p w:rsidR="009B536C" w:rsidRDefault="009B536C" w:rsidP="009B536C">
      <w:pPr>
        <w:pStyle w:val="a0"/>
        <w:numPr>
          <w:ilvl w:val="0"/>
          <w:numId w:val="20"/>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Ошибки персонала</w:t>
      </w:r>
    </w:p>
    <w:p w:rsidR="009B536C" w:rsidRDefault="009B536C" w:rsidP="009B536C">
      <w:pPr>
        <w:pStyle w:val="a0"/>
        <w:numPr>
          <w:ilvl w:val="0"/>
          <w:numId w:val="20"/>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Внешние злоумышленники</w:t>
      </w:r>
    </w:p>
    <w:p w:rsidR="009B536C" w:rsidRDefault="009B536C" w:rsidP="009B536C">
      <w:pPr>
        <w:pStyle w:val="a0"/>
        <w:numPr>
          <w:ilvl w:val="0"/>
          <w:numId w:val="20"/>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Внутренние злоумышленники</w:t>
      </w:r>
    </w:p>
    <w:p w:rsidR="009B536C" w:rsidRDefault="009B536C"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Отказ аппаратного обеспечения характеризуется величиной называемой «наработка на отказ». Большинство производителей серверного оборудования указывают наработку на отказ около года непрерывной работы. Существуют производители, указывающие и большие значения данной величины.  Учитывая, что информационная система рассматриваемой компании состоит из нескольких серверов, и выход из строя одного из них равносилен неработоспособности всей системы - будем считать значением данной величины – год непрерывной работы.</w:t>
      </w:r>
    </w:p>
    <w:p w:rsidR="009B536C" w:rsidRDefault="009B536C"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 случае выхода из строй сервера, потребуется, диагностика неисправности, замена вышедшего из строя блока, и перенастройка или переустановка аппаратного обеспечения. Будем считать, что на все указанные действия суммарно потребуются сутки.  Для выполнения подобных действий в удалённом центре обработки данных это реалистичное предположение.</w:t>
      </w:r>
    </w:p>
    <w:p w:rsidR="00B175B0" w:rsidRDefault="00B175B0"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Под ошибками персонала будем понимать неправильно введённые настройки активного оборудования или ошибки в разрабатываемом программном обеспечении процессинга, которые приводят к его неработоспособности.  Процесс обнаружения, выявления причины и устранения ошибок также может занимать длительное время. Разумно предположить, что подобные ситуации случаются как минимум раз в год и могут продолжаться до одних суток.</w:t>
      </w:r>
    </w:p>
    <w:p w:rsidR="00B175B0" w:rsidRDefault="00C832C7"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Внешние злоумышленники могут пытаться осуществить </w:t>
      </w:r>
      <w:r>
        <w:rPr>
          <w:rFonts w:ascii="Times New Roman" w:eastAsia="Times New Roman" w:hAnsi="Times New Roman" w:cs="Times New Roman"/>
          <w:color w:val="494949"/>
          <w:sz w:val="24"/>
          <w:szCs w:val="24"/>
        </w:rPr>
        <w:t>DDOS</w:t>
      </w:r>
      <w:r w:rsidRPr="00C832C7">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lang w:val="ru-RU"/>
        </w:rPr>
        <w:t xml:space="preserve">атаки. Как </w:t>
      </w:r>
      <w:proofErr w:type="gramStart"/>
      <w:r>
        <w:rPr>
          <w:rFonts w:ascii="Times New Roman" w:eastAsia="Times New Roman" w:hAnsi="Times New Roman" w:cs="Times New Roman"/>
          <w:color w:val="494949"/>
          <w:sz w:val="24"/>
          <w:szCs w:val="24"/>
          <w:lang w:val="ru-RU"/>
        </w:rPr>
        <w:t>показывает практика априорная вероятность стать целью такой  атаки составляет</w:t>
      </w:r>
      <w:proofErr w:type="gramEnd"/>
      <w:r>
        <w:rPr>
          <w:rFonts w:ascii="Times New Roman" w:eastAsia="Times New Roman" w:hAnsi="Times New Roman" w:cs="Times New Roman"/>
          <w:color w:val="494949"/>
          <w:sz w:val="24"/>
          <w:szCs w:val="24"/>
          <w:lang w:val="ru-RU"/>
        </w:rPr>
        <w:t xml:space="preserve"> 0,1 в год. Средняя продолжительность атаки может достигать пары недель. Примем вероятность </w:t>
      </w:r>
      <w:r w:rsidRPr="00C832C7">
        <w:rPr>
          <w:rFonts w:ascii="Times New Roman" w:eastAsia="Times New Roman" w:hAnsi="Times New Roman" w:cs="Times New Roman"/>
          <w:color w:val="494949"/>
          <w:sz w:val="24"/>
          <w:szCs w:val="24"/>
          <w:lang w:val="ru-RU"/>
        </w:rPr>
        <w:t>0,1</w:t>
      </w:r>
      <w:r>
        <w:rPr>
          <w:rFonts w:ascii="Times New Roman" w:eastAsia="Times New Roman" w:hAnsi="Times New Roman" w:cs="Times New Roman"/>
          <w:color w:val="494949"/>
          <w:sz w:val="24"/>
          <w:szCs w:val="24"/>
          <w:lang w:val="ru-RU"/>
        </w:rPr>
        <w:t xml:space="preserve"> и </w:t>
      </w:r>
      <w:r>
        <w:rPr>
          <w:rFonts w:ascii="Times New Roman" w:eastAsia="Times New Roman" w:hAnsi="Times New Roman" w:cs="Times New Roman"/>
          <w:color w:val="494949"/>
          <w:sz w:val="24"/>
          <w:szCs w:val="24"/>
          <w:lang w:val="ru-RU"/>
        </w:rPr>
        <w:lastRenderedPageBreak/>
        <w:t xml:space="preserve">продолжительность атаки – 10 </w:t>
      </w:r>
      <w:r w:rsidR="004250EE">
        <w:rPr>
          <w:rFonts w:ascii="Times New Roman" w:eastAsia="Times New Roman" w:hAnsi="Times New Roman" w:cs="Times New Roman"/>
          <w:color w:val="494949"/>
          <w:sz w:val="24"/>
          <w:szCs w:val="24"/>
          <w:lang w:val="ru-RU"/>
        </w:rPr>
        <w:t>суток. В течение</w:t>
      </w:r>
      <w:r>
        <w:rPr>
          <w:rFonts w:ascii="Times New Roman" w:eastAsia="Times New Roman" w:hAnsi="Times New Roman" w:cs="Times New Roman"/>
          <w:color w:val="494949"/>
          <w:sz w:val="24"/>
          <w:szCs w:val="24"/>
          <w:lang w:val="ru-RU"/>
        </w:rPr>
        <w:t xml:space="preserve"> всего этого времени сервис обработки данных банковских карт предполагается недоступным.</w:t>
      </w:r>
    </w:p>
    <w:p w:rsidR="004250EE" w:rsidRDefault="00C832C7"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Внешние злоумышленники могут использовать неизвестные поставщикам системного программного обеспечения уязвимости с целью остановки работы важных системных процессов и вызывания отказа в работе сервиса.  Средний период между обнаружением уязвимости и выпуском исправлений, различается у разных поставщиков между несколькими днями и неделями и даже месяцами. Для стека </w:t>
      </w:r>
      <w:r>
        <w:rPr>
          <w:rFonts w:ascii="Times New Roman" w:eastAsia="Times New Roman" w:hAnsi="Times New Roman" w:cs="Times New Roman"/>
          <w:color w:val="494949"/>
          <w:sz w:val="24"/>
          <w:szCs w:val="24"/>
        </w:rPr>
        <w:t>Linux</w:t>
      </w:r>
      <w:r w:rsidRPr="00C832C7">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rPr>
        <w:t>Apache</w:t>
      </w:r>
      <w:r w:rsidRPr="00C832C7">
        <w:rPr>
          <w:rFonts w:ascii="Times New Roman" w:eastAsia="Times New Roman" w:hAnsi="Times New Roman" w:cs="Times New Roman"/>
          <w:color w:val="494949"/>
          <w:sz w:val="24"/>
          <w:szCs w:val="24"/>
          <w:lang w:val="ru-RU"/>
        </w:rPr>
        <w:t>+</w:t>
      </w:r>
      <w:proofErr w:type="spellStart"/>
      <w:r>
        <w:rPr>
          <w:rFonts w:ascii="Times New Roman" w:eastAsia="Times New Roman" w:hAnsi="Times New Roman" w:cs="Times New Roman"/>
          <w:color w:val="494949"/>
          <w:sz w:val="24"/>
          <w:szCs w:val="24"/>
        </w:rPr>
        <w:t>Php</w:t>
      </w:r>
      <w:proofErr w:type="spellEnd"/>
      <w:r w:rsidRPr="00C832C7">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lang w:val="ru-RU"/>
        </w:rPr>
        <w:t>он составляет около двух недель.</w:t>
      </w:r>
    </w:p>
    <w:p w:rsidR="00C832C7" w:rsidRDefault="004250EE"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Для нас эта величина и характеризует период времени,</w:t>
      </w:r>
      <w:r w:rsidR="008C3DCA">
        <w:rPr>
          <w:rFonts w:ascii="Times New Roman" w:eastAsia="Times New Roman" w:hAnsi="Times New Roman" w:cs="Times New Roman"/>
          <w:color w:val="494949"/>
          <w:sz w:val="24"/>
          <w:szCs w:val="24"/>
          <w:lang w:val="ru-RU"/>
        </w:rPr>
        <w:t xml:space="preserve"> на который злоумышленник смо</w:t>
      </w:r>
      <w:r>
        <w:rPr>
          <w:rFonts w:ascii="Times New Roman" w:eastAsia="Times New Roman" w:hAnsi="Times New Roman" w:cs="Times New Roman"/>
          <w:color w:val="494949"/>
          <w:sz w:val="24"/>
          <w:szCs w:val="24"/>
          <w:lang w:val="ru-RU"/>
        </w:rPr>
        <w:t>жет остановить работу процессинга.</w:t>
      </w:r>
      <w:r w:rsidR="00C832C7">
        <w:rPr>
          <w:rFonts w:ascii="Times New Roman" w:eastAsia="Times New Roman" w:hAnsi="Times New Roman" w:cs="Times New Roman"/>
          <w:color w:val="494949"/>
          <w:sz w:val="24"/>
          <w:szCs w:val="24"/>
          <w:lang w:val="ru-RU"/>
        </w:rPr>
        <w:t xml:space="preserve"> Примем вероятность подобной атаки 0,</w:t>
      </w:r>
      <w:r w:rsidR="00B66843">
        <w:rPr>
          <w:rFonts w:ascii="Times New Roman" w:eastAsia="Times New Roman" w:hAnsi="Times New Roman" w:cs="Times New Roman"/>
          <w:color w:val="494949"/>
          <w:sz w:val="24"/>
          <w:szCs w:val="24"/>
          <w:lang w:val="ru-RU"/>
        </w:rPr>
        <w:t>0</w:t>
      </w:r>
      <w:r w:rsidR="00C832C7">
        <w:rPr>
          <w:rFonts w:ascii="Times New Roman" w:eastAsia="Times New Roman" w:hAnsi="Times New Roman" w:cs="Times New Roman"/>
          <w:color w:val="494949"/>
          <w:sz w:val="24"/>
          <w:szCs w:val="24"/>
          <w:lang w:val="ru-RU"/>
        </w:rPr>
        <w:t>1 в течени</w:t>
      </w:r>
      <w:proofErr w:type="gramStart"/>
      <w:r w:rsidR="00C832C7">
        <w:rPr>
          <w:rFonts w:ascii="Times New Roman" w:eastAsia="Times New Roman" w:hAnsi="Times New Roman" w:cs="Times New Roman"/>
          <w:color w:val="494949"/>
          <w:sz w:val="24"/>
          <w:szCs w:val="24"/>
          <w:lang w:val="ru-RU"/>
        </w:rPr>
        <w:t>и</w:t>
      </w:r>
      <w:proofErr w:type="gramEnd"/>
      <w:r w:rsidR="00C832C7">
        <w:rPr>
          <w:rFonts w:ascii="Times New Roman" w:eastAsia="Times New Roman" w:hAnsi="Times New Roman" w:cs="Times New Roman"/>
          <w:color w:val="494949"/>
          <w:sz w:val="24"/>
          <w:szCs w:val="24"/>
          <w:lang w:val="ru-RU"/>
        </w:rPr>
        <w:t xml:space="preserve"> года, срок выпуска исправления безопасности – 10 дней.</w:t>
      </w:r>
      <w:r>
        <w:rPr>
          <w:rFonts w:ascii="Times New Roman" w:eastAsia="Times New Roman" w:hAnsi="Times New Roman" w:cs="Times New Roman"/>
          <w:color w:val="494949"/>
          <w:sz w:val="24"/>
          <w:szCs w:val="24"/>
          <w:lang w:val="ru-RU"/>
        </w:rPr>
        <w:t xml:space="preserve"> </w:t>
      </w:r>
    </w:p>
    <w:p w:rsidR="00C832C7" w:rsidRDefault="004250EE" w:rsidP="009B536C">
      <w:pPr>
        <w:pStyle w:val="a0"/>
        <w:spacing w:line="360" w:lineRule="auto"/>
        <w:ind w:left="360"/>
        <w:jc w:val="both"/>
        <w:rPr>
          <w:rFonts w:ascii="Times New Roman" w:eastAsia="Times New Roman" w:hAnsi="Times New Roman" w:cs="Times New Roman"/>
          <w:color w:val="494949"/>
          <w:sz w:val="24"/>
          <w:szCs w:val="24"/>
          <w:lang w:val="ru-RU"/>
        </w:rPr>
      </w:pPr>
      <w:proofErr w:type="gramStart"/>
      <w:r>
        <w:rPr>
          <w:rFonts w:ascii="Times New Roman" w:eastAsia="Times New Roman" w:hAnsi="Times New Roman" w:cs="Times New Roman"/>
          <w:color w:val="494949"/>
          <w:sz w:val="24"/>
          <w:szCs w:val="24"/>
          <w:lang w:val="ru-RU"/>
        </w:rPr>
        <w:t>Суммируя произведения вероятностей на величину простоя получаем суммарное время</w:t>
      </w:r>
      <w:proofErr w:type="gramEnd"/>
      <w:r>
        <w:rPr>
          <w:rFonts w:ascii="Times New Roman" w:eastAsia="Times New Roman" w:hAnsi="Times New Roman" w:cs="Times New Roman"/>
          <w:color w:val="494949"/>
          <w:sz w:val="24"/>
          <w:szCs w:val="24"/>
          <w:lang w:val="ru-RU"/>
        </w:rPr>
        <w:t xml:space="preserve"> простоя – 4 суток в год.</w:t>
      </w:r>
    </w:p>
    <w:p w:rsidR="004250EE" w:rsidRPr="004250EE" w:rsidRDefault="004250EE" w:rsidP="009B536C">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Рассмотрим вероятность утечки данных банковских карт. Существует два источника данной угрозы</w:t>
      </w:r>
      <w:r w:rsidRPr="004250EE">
        <w:rPr>
          <w:rFonts w:ascii="Times New Roman" w:eastAsia="Times New Roman" w:hAnsi="Times New Roman" w:cs="Times New Roman"/>
          <w:color w:val="494949"/>
          <w:sz w:val="24"/>
          <w:szCs w:val="24"/>
          <w:lang w:val="ru-RU"/>
        </w:rPr>
        <w:t>:</w:t>
      </w:r>
    </w:p>
    <w:p w:rsidR="004250EE" w:rsidRDefault="004250EE" w:rsidP="004250EE">
      <w:pPr>
        <w:pStyle w:val="a0"/>
        <w:numPr>
          <w:ilvl w:val="0"/>
          <w:numId w:val="21"/>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Внешние нарушители</w:t>
      </w:r>
    </w:p>
    <w:p w:rsidR="004250EE" w:rsidRDefault="004250EE" w:rsidP="004250EE">
      <w:pPr>
        <w:pStyle w:val="a0"/>
        <w:numPr>
          <w:ilvl w:val="0"/>
          <w:numId w:val="21"/>
        </w:numPr>
        <w:spacing w:line="360" w:lineRule="auto"/>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Внутренние нарушители</w:t>
      </w:r>
    </w:p>
    <w:p w:rsidR="004250EE" w:rsidRDefault="004250EE" w:rsidP="004250EE">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Предположим, что внешние нарушители используют неизвестные поставщикам системного программного обеспечения уязвимости с целью получения доступа к обрабатываемой на серверах информации. Как уже рассматривали средний период между обнаружением уязвимости и выпуском исправлений,  для стека </w:t>
      </w:r>
      <w:r>
        <w:rPr>
          <w:rFonts w:ascii="Times New Roman" w:eastAsia="Times New Roman" w:hAnsi="Times New Roman" w:cs="Times New Roman"/>
          <w:color w:val="494949"/>
          <w:sz w:val="24"/>
          <w:szCs w:val="24"/>
        </w:rPr>
        <w:t>Linux</w:t>
      </w:r>
      <w:r w:rsidRPr="00C832C7">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rPr>
        <w:t>Apache</w:t>
      </w:r>
      <w:r w:rsidRPr="00C832C7">
        <w:rPr>
          <w:rFonts w:ascii="Times New Roman" w:eastAsia="Times New Roman" w:hAnsi="Times New Roman" w:cs="Times New Roman"/>
          <w:color w:val="494949"/>
          <w:sz w:val="24"/>
          <w:szCs w:val="24"/>
          <w:lang w:val="ru-RU"/>
        </w:rPr>
        <w:t>+</w:t>
      </w:r>
      <w:proofErr w:type="spellStart"/>
      <w:r>
        <w:rPr>
          <w:rFonts w:ascii="Times New Roman" w:eastAsia="Times New Roman" w:hAnsi="Times New Roman" w:cs="Times New Roman"/>
          <w:color w:val="494949"/>
          <w:sz w:val="24"/>
          <w:szCs w:val="24"/>
        </w:rPr>
        <w:t>Php</w:t>
      </w:r>
      <w:proofErr w:type="spellEnd"/>
      <w:r w:rsidRPr="00C832C7">
        <w:rPr>
          <w:rFonts w:ascii="Times New Roman" w:eastAsia="Times New Roman" w:hAnsi="Times New Roman" w:cs="Times New Roman"/>
          <w:color w:val="494949"/>
          <w:sz w:val="24"/>
          <w:szCs w:val="24"/>
          <w:lang w:val="ru-RU"/>
        </w:rPr>
        <w:t xml:space="preserve"> </w:t>
      </w:r>
      <w:r>
        <w:rPr>
          <w:rFonts w:ascii="Times New Roman" w:eastAsia="Times New Roman" w:hAnsi="Times New Roman" w:cs="Times New Roman"/>
          <w:color w:val="494949"/>
          <w:sz w:val="24"/>
          <w:szCs w:val="24"/>
          <w:lang w:val="ru-RU"/>
        </w:rPr>
        <w:t xml:space="preserve">он составляет около двух недель. Вероятность подобной атаки 0,01. В результате можем сказать что злоумышленник «в среднем» сможет украсть данные банковских карт в объеме </w:t>
      </w:r>
      <w:r w:rsidR="008C3DCA">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lang w:val="ru-RU"/>
        </w:rPr>
        <w:t>дневного</w:t>
      </w:r>
      <w:r w:rsidR="008C3DCA">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lang w:val="ru-RU"/>
        </w:rPr>
        <w:t xml:space="preserve"> траффика процессинга – 20 тысяч штук.</w:t>
      </w:r>
    </w:p>
    <w:p w:rsidR="008C3DCA" w:rsidRDefault="008C3DCA" w:rsidP="008C3DCA">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Вероятность того, что персонал процессинга </w:t>
      </w:r>
      <w:proofErr w:type="gramStart"/>
      <w:r>
        <w:rPr>
          <w:rFonts w:ascii="Times New Roman" w:eastAsia="Times New Roman" w:hAnsi="Times New Roman" w:cs="Times New Roman"/>
          <w:color w:val="494949"/>
          <w:sz w:val="24"/>
          <w:szCs w:val="24"/>
          <w:lang w:val="ru-RU"/>
        </w:rPr>
        <w:t>станет учувствовать в махинациях с банковскими картами составляет</w:t>
      </w:r>
      <w:proofErr w:type="gramEnd"/>
      <w:r>
        <w:rPr>
          <w:rFonts w:ascii="Times New Roman" w:eastAsia="Times New Roman" w:hAnsi="Times New Roman" w:cs="Times New Roman"/>
          <w:color w:val="494949"/>
          <w:sz w:val="24"/>
          <w:szCs w:val="24"/>
          <w:lang w:val="ru-RU"/>
        </w:rPr>
        <w:t xml:space="preserve"> около 0</w:t>
      </w:r>
      <w:r w:rsidRPr="008C3DCA">
        <w:rPr>
          <w:rFonts w:ascii="Times New Roman" w:eastAsia="Times New Roman" w:hAnsi="Times New Roman" w:cs="Times New Roman"/>
          <w:color w:val="494949"/>
          <w:sz w:val="24"/>
          <w:szCs w:val="24"/>
          <w:lang w:val="ru-RU"/>
        </w:rPr>
        <w:t>,01</w:t>
      </w:r>
      <w:r>
        <w:rPr>
          <w:rFonts w:ascii="Times New Roman" w:eastAsia="Times New Roman" w:hAnsi="Times New Roman" w:cs="Times New Roman"/>
          <w:color w:val="494949"/>
          <w:sz w:val="24"/>
          <w:szCs w:val="24"/>
          <w:lang w:val="ru-RU"/>
        </w:rPr>
        <w:t>. Это крайне приблизительная экспертная оценка. Более точные данные можно получить только путём обследования конкретного коллектива. Учитывая тот факт, что данные после оперативной обработки отправляются в архив, где хранятся в защищённой криптографическими методами форме, внутренний нарушитель может получить доступ к ограниченному количеству информации – до 20 тысяч записей о банковских картах.</w:t>
      </w:r>
    </w:p>
    <w:p w:rsidR="002C756A" w:rsidRDefault="002C756A" w:rsidP="008C3DCA">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Аналогично возможно рассчитать вероятность и последствия кражи персональных данных физических лиц. Отличием будет гораздо более низкая мотивация злоумышлен</w:t>
      </w:r>
      <w:r w:rsidR="00004245">
        <w:rPr>
          <w:rFonts w:ascii="Times New Roman" w:eastAsia="Times New Roman" w:hAnsi="Times New Roman" w:cs="Times New Roman"/>
          <w:color w:val="494949"/>
          <w:sz w:val="24"/>
          <w:szCs w:val="24"/>
          <w:lang w:val="ru-RU"/>
        </w:rPr>
        <w:t>ника. Тем более получив доступ к</w:t>
      </w:r>
      <w:r>
        <w:rPr>
          <w:rFonts w:ascii="Times New Roman" w:eastAsia="Times New Roman" w:hAnsi="Times New Roman" w:cs="Times New Roman"/>
          <w:color w:val="494949"/>
          <w:sz w:val="24"/>
          <w:szCs w:val="24"/>
          <w:lang w:val="ru-RU"/>
        </w:rPr>
        <w:t xml:space="preserve"> внутренним компонентам процессинга  иррационально ограничить свою деятельность только персональными </w:t>
      </w:r>
      <w:r w:rsidR="00004245">
        <w:rPr>
          <w:rFonts w:ascii="Times New Roman" w:eastAsia="Times New Roman" w:hAnsi="Times New Roman" w:cs="Times New Roman"/>
          <w:color w:val="494949"/>
          <w:sz w:val="24"/>
          <w:szCs w:val="24"/>
          <w:lang w:val="ru-RU"/>
        </w:rPr>
        <w:t>данными,</w:t>
      </w:r>
      <w:r>
        <w:rPr>
          <w:rFonts w:ascii="Times New Roman" w:eastAsia="Times New Roman" w:hAnsi="Times New Roman" w:cs="Times New Roman"/>
          <w:color w:val="494949"/>
          <w:sz w:val="24"/>
          <w:szCs w:val="24"/>
          <w:lang w:val="ru-RU"/>
        </w:rPr>
        <w:t xml:space="preserve"> не затронув информацию о платёжных картах.</w:t>
      </w:r>
    </w:p>
    <w:p w:rsidR="00004245" w:rsidRDefault="00004245" w:rsidP="008C3DCA">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Источником угрозы кражи исходного кода программного обеспечения процессинга является внутренний нарушитель. Программное обеспечение разрабатывается на отдельном сервере </w:t>
      </w:r>
      <w:r>
        <w:rPr>
          <w:rFonts w:ascii="Times New Roman" w:eastAsia="Times New Roman" w:hAnsi="Times New Roman" w:cs="Times New Roman"/>
          <w:color w:val="494949"/>
          <w:sz w:val="24"/>
          <w:szCs w:val="24"/>
          <w:lang w:val="ru-RU"/>
        </w:rPr>
        <w:lastRenderedPageBreak/>
        <w:t>недоступном из сети интернет. Поэтому внешние нарушители могут быть исключены. По аналогии с предыдущим пунктом вероятность того, что персонал процессинга станет учувствовать в подобной махинации</w:t>
      </w:r>
      <w:r w:rsidR="008479E5">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lang w:val="ru-RU"/>
        </w:rPr>
        <w:t xml:space="preserve">  составляет около 0</w:t>
      </w:r>
      <w:r w:rsidRPr="008C3DCA">
        <w:rPr>
          <w:rFonts w:ascii="Times New Roman" w:eastAsia="Times New Roman" w:hAnsi="Times New Roman" w:cs="Times New Roman"/>
          <w:color w:val="494949"/>
          <w:sz w:val="24"/>
          <w:szCs w:val="24"/>
          <w:lang w:val="ru-RU"/>
        </w:rPr>
        <w:t>,01</w:t>
      </w:r>
      <w:r>
        <w:rPr>
          <w:rFonts w:ascii="Times New Roman" w:eastAsia="Times New Roman" w:hAnsi="Times New Roman" w:cs="Times New Roman"/>
          <w:color w:val="494949"/>
          <w:sz w:val="24"/>
          <w:szCs w:val="24"/>
          <w:lang w:val="ru-RU"/>
        </w:rPr>
        <w:t>.</w:t>
      </w:r>
    </w:p>
    <w:p w:rsidR="008479E5" w:rsidRDefault="008479E5" w:rsidP="008C3DCA">
      <w:pPr>
        <w:pStyle w:val="a0"/>
        <w:spacing w:line="360" w:lineRule="auto"/>
        <w:ind w:left="360"/>
        <w:jc w:val="both"/>
        <w:rPr>
          <w:rFonts w:ascii="Times New Roman" w:eastAsia="Times New Roman" w:hAnsi="Times New Roman" w:cs="Times New Roman"/>
          <w:color w:val="494949"/>
          <w:sz w:val="24"/>
          <w:szCs w:val="24"/>
          <w:lang w:val="ru-RU"/>
        </w:rPr>
      </w:pPr>
      <w:r>
        <w:rPr>
          <w:rFonts w:ascii="Times New Roman" w:eastAsia="Times New Roman" w:hAnsi="Times New Roman" w:cs="Times New Roman"/>
          <w:color w:val="494949"/>
          <w:sz w:val="24"/>
          <w:szCs w:val="24"/>
          <w:lang w:val="ru-RU"/>
        </w:rPr>
        <w:t xml:space="preserve">Ещё одним активом, крайне важным для компании занимающейся обработкой данных банковских карт является поток денежных средств, состоящий из платежей клиентов </w:t>
      </w:r>
      <w:proofErr w:type="spellStart"/>
      <w:r>
        <w:rPr>
          <w:rFonts w:ascii="Times New Roman" w:eastAsia="Times New Roman" w:hAnsi="Times New Roman" w:cs="Times New Roman"/>
          <w:color w:val="494949"/>
          <w:sz w:val="24"/>
          <w:szCs w:val="24"/>
          <w:lang w:val="ru-RU"/>
        </w:rPr>
        <w:t>мерчантов</w:t>
      </w:r>
      <w:proofErr w:type="spellEnd"/>
      <w:r>
        <w:rPr>
          <w:rFonts w:ascii="Times New Roman" w:eastAsia="Times New Roman" w:hAnsi="Times New Roman" w:cs="Times New Roman"/>
          <w:color w:val="494949"/>
          <w:sz w:val="24"/>
          <w:szCs w:val="24"/>
          <w:lang w:val="ru-RU"/>
        </w:rPr>
        <w:t xml:space="preserve">. Обработка информации об этих платежах составляет одну из основных задач процессинга, а отчисления </w:t>
      </w:r>
      <w:proofErr w:type="spellStart"/>
      <w:r>
        <w:rPr>
          <w:rFonts w:ascii="Times New Roman" w:eastAsia="Times New Roman" w:hAnsi="Times New Roman" w:cs="Times New Roman"/>
          <w:color w:val="494949"/>
          <w:sz w:val="24"/>
          <w:szCs w:val="24"/>
          <w:lang w:val="ru-RU"/>
        </w:rPr>
        <w:t>мерчантов</w:t>
      </w:r>
      <w:proofErr w:type="spellEnd"/>
      <w:r>
        <w:rPr>
          <w:rFonts w:ascii="Times New Roman" w:eastAsia="Times New Roman" w:hAnsi="Times New Roman" w:cs="Times New Roman"/>
          <w:color w:val="494949"/>
          <w:sz w:val="24"/>
          <w:szCs w:val="24"/>
          <w:lang w:val="ru-RU"/>
        </w:rPr>
        <w:t xml:space="preserve"> в виде определённого процента с выручки, полученной при помощи оплаты банковскими картами – выручку рассматриваемой компании. В среднем как минимум один платёж из ста является мошенническим.</w:t>
      </w:r>
      <w:r w:rsidR="00183621">
        <w:rPr>
          <w:rFonts w:ascii="Times New Roman" w:eastAsia="Times New Roman" w:hAnsi="Times New Roman" w:cs="Times New Roman"/>
          <w:color w:val="494949"/>
          <w:sz w:val="24"/>
          <w:szCs w:val="24"/>
          <w:lang w:val="ru-RU"/>
        </w:rPr>
        <w:t xml:space="preserve"> Источником данной угрозы являются внешние нарушители.</w:t>
      </w:r>
    </w:p>
    <w:p w:rsidR="00F900EA" w:rsidRPr="00B203B4" w:rsidRDefault="00B203B4" w:rsidP="008E63D6">
      <w:pPr>
        <w:pStyle w:val="a0"/>
        <w:spacing w:line="360" w:lineRule="auto"/>
        <w:rPr>
          <w:rFonts w:ascii="Times New Roman" w:eastAsia="Times New Roman" w:hAnsi="Times New Roman" w:cs="Times New Roman"/>
          <w:bCs/>
          <w:sz w:val="24"/>
          <w:szCs w:val="24"/>
          <w:lang w:val="ru-RU"/>
        </w:rPr>
      </w:pPr>
      <w:r w:rsidRPr="00B203B4">
        <w:rPr>
          <w:rFonts w:ascii="Times New Roman" w:eastAsia="Times New Roman" w:hAnsi="Times New Roman" w:cs="Times New Roman"/>
          <w:bCs/>
          <w:sz w:val="24"/>
          <w:szCs w:val="24"/>
          <w:lang w:val="ru-RU"/>
        </w:rPr>
        <w:t>Взаимосвязь между активами, свойствами безопасности и вероятностью их потери показана в таблице 3.</w:t>
      </w:r>
    </w:p>
    <w:p w:rsidR="00F900EA" w:rsidRPr="00B203B4" w:rsidRDefault="00F900EA" w:rsidP="008E63D6">
      <w:pPr>
        <w:pStyle w:val="a0"/>
        <w:spacing w:line="360" w:lineRule="auto"/>
        <w:rPr>
          <w:rFonts w:ascii="Times New Roman" w:eastAsia="Times New Roman" w:hAnsi="Times New Roman" w:cs="Times New Roman"/>
          <w:bCs/>
          <w:sz w:val="24"/>
          <w:szCs w:val="24"/>
          <w:lang w:val="ru-RU"/>
        </w:rPr>
      </w:pPr>
    </w:p>
    <w:p w:rsidR="00F900EA" w:rsidRPr="00A03CED" w:rsidRDefault="00A03CED" w:rsidP="00A03CED">
      <w:pPr>
        <w:pStyle w:val="a0"/>
        <w:spacing w:line="360" w:lineRule="auto"/>
        <w:jc w:val="right"/>
        <w:rPr>
          <w:rFonts w:ascii="Times New Roman" w:eastAsia="Times New Roman" w:hAnsi="Times New Roman" w:cs="Times New Roman"/>
          <w:bCs/>
          <w:sz w:val="24"/>
          <w:szCs w:val="24"/>
          <w:lang w:val="ru-RU"/>
        </w:rPr>
      </w:pPr>
      <w:r w:rsidRPr="00A03CED">
        <w:rPr>
          <w:rFonts w:ascii="Times New Roman" w:eastAsia="Times New Roman" w:hAnsi="Times New Roman" w:cs="Times New Roman"/>
          <w:bCs/>
          <w:sz w:val="24"/>
          <w:szCs w:val="24"/>
          <w:lang w:val="ru-RU"/>
        </w:rPr>
        <w:t>Таблица 3.</w:t>
      </w:r>
    </w:p>
    <w:p w:rsidR="00F900EA" w:rsidRDefault="00F900EA" w:rsidP="008E63D6">
      <w:pPr>
        <w:pStyle w:val="a0"/>
        <w:spacing w:line="360" w:lineRule="auto"/>
        <w:rPr>
          <w:rFonts w:ascii="Times New Roman" w:eastAsia="Times New Roman" w:hAnsi="Times New Roman" w:cs="Times New Roman"/>
          <w:b/>
          <w:bCs/>
          <w:sz w:val="24"/>
          <w:szCs w:val="24"/>
          <w:lang w:val="ru-RU"/>
        </w:rPr>
      </w:pPr>
    </w:p>
    <w:tbl>
      <w:tblPr>
        <w:tblW w:w="10081" w:type="dxa"/>
        <w:tblInd w:w="93" w:type="dxa"/>
        <w:tblLook w:val="04A0" w:firstRow="1" w:lastRow="0" w:firstColumn="1" w:lastColumn="0" w:noHBand="0" w:noVBand="1"/>
      </w:tblPr>
      <w:tblGrid>
        <w:gridCol w:w="2425"/>
        <w:gridCol w:w="2552"/>
        <w:gridCol w:w="2552"/>
        <w:gridCol w:w="2552"/>
      </w:tblGrid>
      <w:tr w:rsidR="00A03CED" w:rsidRPr="00B203B4" w:rsidTr="00A03CED">
        <w:trPr>
          <w:trHeight w:val="510"/>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2552" w:type="dxa"/>
            <w:tcBorders>
              <w:top w:val="single" w:sz="4" w:space="0" w:color="auto"/>
              <w:left w:val="nil"/>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c>
          <w:tcPr>
            <w:tcW w:w="2552" w:type="dxa"/>
            <w:tcBorders>
              <w:top w:val="single" w:sz="4" w:space="0" w:color="auto"/>
              <w:left w:val="nil"/>
              <w:bottom w:val="single" w:sz="4" w:space="0" w:color="auto"/>
              <w:right w:val="single" w:sz="4" w:space="0" w:color="auto"/>
            </w:tcBorders>
          </w:tcPr>
          <w:p w:rsidR="00A03CED" w:rsidRPr="00B203B4" w:rsidRDefault="00A03CED" w:rsidP="00ED6FB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Вероятность потери свойства безопасности</w:t>
            </w:r>
          </w:p>
        </w:tc>
        <w:tc>
          <w:tcPr>
            <w:tcW w:w="2552" w:type="dxa"/>
            <w:tcBorders>
              <w:top w:val="single" w:sz="4" w:space="0" w:color="auto"/>
              <w:left w:val="nil"/>
              <w:bottom w:val="single" w:sz="4" w:space="0" w:color="auto"/>
              <w:right w:val="single" w:sz="4" w:space="0" w:color="auto"/>
            </w:tcBorders>
          </w:tcPr>
          <w:p w:rsidR="00A03CED" w:rsidRPr="00B203B4" w:rsidRDefault="00A03CED" w:rsidP="00ED6FB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Ср</w:t>
            </w:r>
            <w:r w:rsidR="00606DB6">
              <w:rPr>
                <w:rFonts w:ascii="Calibri" w:eastAsia="Times New Roman" w:hAnsi="Calibri" w:cs="Times New Roman"/>
                <w:b/>
                <w:bCs/>
                <w:color w:val="000000"/>
              </w:rPr>
              <w:t>едние потери от реализации рисков</w:t>
            </w:r>
          </w:p>
        </w:tc>
      </w:tr>
      <w:tr w:rsidR="00A03CED" w:rsidRPr="00B203B4" w:rsidTr="00A03CED">
        <w:trPr>
          <w:trHeight w:val="510"/>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tcPr>
          <w:p w:rsidR="00A03CED" w:rsidRPr="00B203B4" w:rsidRDefault="00A03CED" w:rsidP="00ED6FB5">
            <w:pPr>
              <w:spacing w:after="0" w:line="240" w:lineRule="auto"/>
              <w:rPr>
                <w:rFonts w:ascii="Calibri" w:eastAsia="Times New Roman" w:hAnsi="Calibri" w:cs="Times New Roman"/>
                <w:b/>
                <w:bCs/>
                <w:color w:val="000000"/>
              </w:rPr>
            </w:pPr>
            <w:r w:rsidRPr="00A33586">
              <w:rPr>
                <w:rFonts w:ascii="Calibri" w:eastAsia="Times New Roman" w:hAnsi="Calibri" w:cs="Times New Roman"/>
                <w:color w:val="000000"/>
              </w:rPr>
              <w:t>Сервис обработки данных банковских карт</w:t>
            </w:r>
          </w:p>
        </w:tc>
        <w:tc>
          <w:tcPr>
            <w:tcW w:w="2552" w:type="dxa"/>
            <w:tcBorders>
              <w:top w:val="single" w:sz="4" w:space="0" w:color="auto"/>
              <w:left w:val="nil"/>
              <w:bottom w:val="single" w:sz="4" w:space="0" w:color="auto"/>
              <w:right w:val="single" w:sz="4" w:space="0" w:color="auto"/>
            </w:tcBorders>
            <w:shd w:val="clear" w:color="auto" w:fill="auto"/>
            <w:vAlign w:val="bottom"/>
          </w:tcPr>
          <w:p w:rsidR="00A03CED" w:rsidRPr="00B203B4" w:rsidRDefault="00A03CED" w:rsidP="00ED6FB5">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3,5</w:t>
            </w:r>
            <w:r w:rsidRPr="00B203B4">
              <w:rPr>
                <w:rFonts w:ascii="Calibri" w:eastAsia="Times New Roman" w:hAnsi="Calibri" w:cs="Times New Roman"/>
                <w:color w:val="000000"/>
              </w:rPr>
              <w:t xml:space="preserve"> </w:t>
            </w:r>
            <w:r>
              <w:rPr>
                <w:rFonts w:ascii="Calibri" w:eastAsia="Times New Roman" w:hAnsi="Calibri" w:cs="Times New Roman"/>
                <w:color w:val="000000"/>
              </w:rPr>
              <w:t>миллиарда</w:t>
            </w:r>
            <w:r w:rsidRPr="00B203B4">
              <w:rPr>
                <w:rFonts w:ascii="Calibri" w:eastAsia="Times New Roman" w:hAnsi="Calibri" w:cs="Times New Roman"/>
                <w:color w:val="000000"/>
              </w:rPr>
              <w:t xml:space="preserve"> рублей</w:t>
            </w:r>
          </w:p>
        </w:tc>
        <w:tc>
          <w:tcPr>
            <w:tcW w:w="2552" w:type="dxa"/>
            <w:tcBorders>
              <w:top w:val="single" w:sz="4" w:space="0" w:color="auto"/>
              <w:left w:val="nil"/>
              <w:bottom w:val="single" w:sz="4" w:space="0" w:color="auto"/>
              <w:right w:val="single" w:sz="4" w:space="0" w:color="auto"/>
            </w:tcBorders>
          </w:tcPr>
          <w:p w:rsidR="00A03CED" w:rsidRDefault="004250E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r w:rsidR="00A03CED">
              <w:rPr>
                <w:rFonts w:ascii="Calibri" w:eastAsia="Times New Roman" w:hAnsi="Calibri" w:cs="Times New Roman"/>
                <w:color w:val="000000"/>
              </w:rPr>
              <w:t xml:space="preserve"> сутки простоя в год.</w:t>
            </w:r>
          </w:p>
          <w:p w:rsidR="00A03CED"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2552" w:type="dxa"/>
            <w:tcBorders>
              <w:top w:val="single" w:sz="4" w:space="0" w:color="auto"/>
              <w:left w:val="nil"/>
              <w:bottom w:val="single" w:sz="4" w:space="0" w:color="auto"/>
              <w:right w:val="single" w:sz="4" w:space="0" w:color="auto"/>
            </w:tcBorders>
          </w:tcPr>
          <w:p w:rsidR="00A03CED" w:rsidRDefault="004250E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r w:rsidR="00A03CED">
              <w:rPr>
                <w:rFonts w:ascii="Calibri" w:eastAsia="Times New Roman" w:hAnsi="Calibri" w:cs="Times New Roman"/>
                <w:color w:val="000000"/>
              </w:rPr>
              <w:t>0 миллионов рублей</w:t>
            </w:r>
          </w:p>
        </w:tc>
      </w:tr>
      <w:tr w:rsidR="00A03CED" w:rsidRPr="00B203B4" w:rsidTr="00A03CED">
        <w:trPr>
          <w:trHeight w:val="3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2552" w:type="dxa"/>
            <w:tcBorders>
              <w:top w:val="nil"/>
              <w:left w:val="nil"/>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1 миллиард рублей</w:t>
            </w:r>
          </w:p>
        </w:tc>
        <w:tc>
          <w:tcPr>
            <w:tcW w:w="2552" w:type="dxa"/>
            <w:tcBorders>
              <w:top w:val="nil"/>
              <w:left w:val="nil"/>
              <w:bottom w:val="single" w:sz="4" w:space="0" w:color="auto"/>
              <w:right w:val="single" w:sz="4" w:space="0" w:color="auto"/>
            </w:tcBorders>
          </w:tcPr>
          <w:p w:rsidR="00A03CED" w:rsidRDefault="00A03CED" w:rsidP="00ED6FB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Вероятность 0,</w:t>
            </w:r>
            <w:r>
              <w:rPr>
                <w:rFonts w:ascii="Calibri" w:eastAsia="Times New Roman" w:hAnsi="Calibri" w:cs="Times New Roman"/>
                <w:color w:val="000000"/>
                <w:lang w:val="en-US"/>
              </w:rPr>
              <w:t>1</w:t>
            </w:r>
          </w:p>
          <w:p w:rsidR="00A03CED" w:rsidRPr="00A03CED"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Pr>
                <w:rFonts w:ascii="Calibri" w:eastAsia="Times New Roman" w:hAnsi="Calibri" w:cs="Times New Roman"/>
                <w:color w:val="000000"/>
                <w:lang w:val="en-US"/>
              </w:rPr>
              <w:t xml:space="preserve">0 </w:t>
            </w:r>
            <w:r>
              <w:rPr>
                <w:rFonts w:ascii="Calibri" w:eastAsia="Times New Roman" w:hAnsi="Calibri" w:cs="Times New Roman"/>
                <w:color w:val="000000"/>
              </w:rPr>
              <w:t>тысяч карт</w:t>
            </w:r>
          </w:p>
        </w:tc>
        <w:tc>
          <w:tcPr>
            <w:tcW w:w="2552" w:type="dxa"/>
            <w:tcBorders>
              <w:top w:val="nil"/>
              <w:left w:val="nil"/>
              <w:bottom w:val="single" w:sz="4" w:space="0" w:color="auto"/>
              <w:right w:val="single" w:sz="4" w:space="0" w:color="auto"/>
            </w:tcBorders>
          </w:tcPr>
          <w:p w:rsidR="00A03CED"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10 миллионов рублей</w:t>
            </w:r>
          </w:p>
        </w:tc>
      </w:tr>
      <w:tr w:rsidR="00A03CED" w:rsidRPr="00B203B4" w:rsidTr="00A03CED">
        <w:trPr>
          <w:trHeight w:val="6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2552" w:type="dxa"/>
            <w:tcBorders>
              <w:top w:val="nil"/>
              <w:left w:val="nil"/>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100 миллионов рублей</w:t>
            </w:r>
          </w:p>
        </w:tc>
        <w:tc>
          <w:tcPr>
            <w:tcW w:w="2552" w:type="dxa"/>
            <w:tcBorders>
              <w:top w:val="nil"/>
              <w:left w:val="nil"/>
              <w:bottom w:val="single" w:sz="4" w:space="0" w:color="auto"/>
              <w:right w:val="single" w:sz="4" w:space="0" w:color="auto"/>
            </w:tcBorders>
          </w:tcPr>
          <w:p w:rsidR="00A03CED"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0,001</w:t>
            </w:r>
          </w:p>
          <w:p w:rsidR="00A03CED" w:rsidRPr="00B203B4"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Потеря информации о 20 тысячах субъектах</w:t>
            </w:r>
          </w:p>
        </w:tc>
        <w:tc>
          <w:tcPr>
            <w:tcW w:w="2552" w:type="dxa"/>
            <w:tcBorders>
              <w:top w:val="nil"/>
              <w:left w:val="nil"/>
              <w:bottom w:val="single" w:sz="4" w:space="0" w:color="auto"/>
              <w:right w:val="single" w:sz="4" w:space="0" w:color="auto"/>
            </w:tcBorders>
          </w:tcPr>
          <w:p w:rsidR="00A03CED" w:rsidRPr="00B203B4" w:rsidRDefault="00A03CE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тысяч рублей</w:t>
            </w:r>
          </w:p>
        </w:tc>
      </w:tr>
      <w:tr w:rsidR="00A03CED" w:rsidRPr="00B203B4" w:rsidTr="00A03CED">
        <w:trPr>
          <w:trHeight w:val="12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2552" w:type="dxa"/>
            <w:tcBorders>
              <w:top w:val="nil"/>
              <w:left w:val="nil"/>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 xml:space="preserve">35 миллионов рублей </w:t>
            </w:r>
          </w:p>
        </w:tc>
        <w:tc>
          <w:tcPr>
            <w:tcW w:w="2552" w:type="dxa"/>
            <w:tcBorders>
              <w:top w:val="nil"/>
              <w:left w:val="nil"/>
              <w:bottom w:val="single" w:sz="4" w:space="0" w:color="auto"/>
              <w:right w:val="single" w:sz="4" w:space="0" w:color="auto"/>
            </w:tcBorders>
          </w:tcPr>
          <w:p w:rsidR="00A03CED" w:rsidRPr="00B203B4" w:rsidRDefault="008135A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0,01 процента транзакций </w:t>
            </w:r>
            <w:proofErr w:type="spellStart"/>
            <w:r>
              <w:rPr>
                <w:rFonts w:ascii="Calibri" w:eastAsia="Times New Roman" w:hAnsi="Calibri" w:cs="Times New Roman"/>
                <w:color w:val="000000"/>
              </w:rPr>
              <w:t>фродовые</w:t>
            </w:r>
            <w:proofErr w:type="spellEnd"/>
          </w:p>
        </w:tc>
        <w:tc>
          <w:tcPr>
            <w:tcW w:w="2552" w:type="dxa"/>
            <w:tcBorders>
              <w:top w:val="nil"/>
              <w:left w:val="nil"/>
              <w:bottom w:val="single" w:sz="4" w:space="0" w:color="auto"/>
              <w:right w:val="single" w:sz="4" w:space="0" w:color="auto"/>
            </w:tcBorders>
          </w:tcPr>
          <w:p w:rsidR="00A03CED" w:rsidRPr="00B203B4" w:rsidRDefault="008135A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350 тысяч рублей</w:t>
            </w:r>
          </w:p>
        </w:tc>
      </w:tr>
      <w:tr w:rsidR="00A03CED" w:rsidRPr="00B203B4" w:rsidTr="00A03CED">
        <w:trPr>
          <w:trHeight w:val="1500"/>
        </w:trPr>
        <w:tc>
          <w:tcPr>
            <w:tcW w:w="2425" w:type="dxa"/>
            <w:tcBorders>
              <w:top w:val="nil"/>
              <w:left w:val="single" w:sz="4" w:space="0" w:color="auto"/>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2552" w:type="dxa"/>
            <w:tcBorders>
              <w:top w:val="nil"/>
              <w:left w:val="nil"/>
              <w:bottom w:val="single" w:sz="4" w:space="0" w:color="auto"/>
              <w:right w:val="single" w:sz="4" w:space="0" w:color="auto"/>
            </w:tcBorders>
            <w:shd w:val="clear" w:color="auto" w:fill="auto"/>
            <w:vAlign w:val="bottom"/>
            <w:hideMark/>
          </w:tcPr>
          <w:p w:rsidR="00A03CED" w:rsidRPr="00B203B4" w:rsidRDefault="00A03CED" w:rsidP="00ED6FB5">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36 миллионов рублей</w:t>
            </w:r>
          </w:p>
        </w:tc>
        <w:tc>
          <w:tcPr>
            <w:tcW w:w="2552" w:type="dxa"/>
            <w:tcBorders>
              <w:top w:val="nil"/>
              <w:left w:val="nil"/>
              <w:bottom w:val="single" w:sz="4" w:space="0" w:color="auto"/>
              <w:right w:val="single" w:sz="4" w:space="0" w:color="auto"/>
            </w:tcBorders>
          </w:tcPr>
          <w:p w:rsidR="00A03CED" w:rsidRPr="008135AE" w:rsidRDefault="008135A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несанкционированного копирования  0,01</w:t>
            </w:r>
          </w:p>
        </w:tc>
        <w:tc>
          <w:tcPr>
            <w:tcW w:w="2552" w:type="dxa"/>
            <w:tcBorders>
              <w:top w:val="nil"/>
              <w:left w:val="nil"/>
              <w:bottom w:val="single" w:sz="4" w:space="0" w:color="auto"/>
              <w:right w:val="single" w:sz="4" w:space="0" w:color="auto"/>
            </w:tcBorders>
          </w:tcPr>
          <w:p w:rsidR="00A03CED" w:rsidRPr="008135AE" w:rsidRDefault="008135AE"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миллиона рублей</w:t>
            </w:r>
          </w:p>
        </w:tc>
      </w:tr>
    </w:tbl>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F900EA" w:rsidRDefault="00F900EA" w:rsidP="008E63D6">
      <w:pPr>
        <w:pStyle w:val="a0"/>
        <w:spacing w:line="360" w:lineRule="auto"/>
        <w:rPr>
          <w:rFonts w:ascii="Times New Roman" w:eastAsia="Times New Roman" w:hAnsi="Times New Roman" w:cs="Times New Roman"/>
          <w:b/>
          <w:bCs/>
          <w:sz w:val="24"/>
          <w:szCs w:val="24"/>
          <w:lang w:val="ru-RU"/>
        </w:rPr>
      </w:pPr>
    </w:p>
    <w:p w:rsidR="008E63D6" w:rsidRPr="00B203B4" w:rsidRDefault="008E63D6" w:rsidP="008E63D6">
      <w:pPr>
        <w:pStyle w:val="a0"/>
        <w:spacing w:line="360" w:lineRule="auto"/>
        <w:rPr>
          <w:rFonts w:ascii="Times New Roman" w:eastAsia="Times New Roman" w:hAnsi="Times New Roman" w:cs="Times New Roman"/>
          <w:bCs/>
          <w:sz w:val="24"/>
          <w:szCs w:val="24"/>
          <w:lang w:val="ru-RU"/>
        </w:rPr>
      </w:pPr>
    </w:p>
    <w:p w:rsidR="00D22D73" w:rsidRPr="00B203B4" w:rsidRDefault="00D22D73" w:rsidP="008E63D6">
      <w:pPr>
        <w:pStyle w:val="a0"/>
        <w:spacing w:line="360" w:lineRule="auto"/>
        <w:rPr>
          <w:rFonts w:ascii="Times New Roman" w:eastAsia="Times New Roman" w:hAnsi="Times New Roman" w:cs="Times New Roman"/>
          <w:bCs/>
          <w:sz w:val="24"/>
          <w:szCs w:val="24"/>
          <w:lang w:val="ru-RU"/>
        </w:rPr>
      </w:pPr>
    </w:p>
    <w:p w:rsidR="00D22D73" w:rsidRPr="00B203B4" w:rsidRDefault="00D22D73" w:rsidP="008E63D6">
      <w:pPr>
        <w:pStyle w:val="a0"/>
        <w:spacing w:line="360" w:lineRule="auto"/>
        <w:rPr>
          <w:rFonts w:ascii="Times New Roman" w:eastAsia="Times New Roman" w:hAnsi="Times New Roman" w:cs="Times New Roman"/>
          <w:bCs/>
          <w:sz w:val="24"/>
          <w:szCs w:val="24"/>
          <w:lang w:val="ru-RU"/>
        </w:rPr>
      </w:pPr>
    </w:p>
    <w:p w:rsidR="00D22D73" w:rsidRPr="00B203B4" w:rsidRDefault="00D22D73" w:rsidP="008E63D6">
      <w:pPr>
        <w:pStyle w:val="a0"/>
        <w:spacing w:line="360" w:lineRule="auto"/>
        <w:rPr>
          <w:rFonts w:ascii="Times New Roman" w:eastAsia="Times New Roman" w:hAnsi="Times New Roman" w:cs="Times New Roman"/>
          <w:bCs/>
          <w:sz w:val="24"/>
          <w:szCs w:val="24"/>
          <w:lang w:val="ru-RU"/>
        </w:rPr>
      </w:pPr>
    </w:p>
    <w:p w:rsidR="00DA61C5" w:rsidRDefault="00DA61C5" w:rsidP="00DA61C5">
      <w:pPr>
        <w:pStyle w:val="a0"/>
        <w:spacing w:line="360" w:lineRule="auto"/>
        <w:rPr>
          <w:rFonts w:ascii="Times New Roman" w:eastAsia="Times New Roman" w:hAnsi="Times New Roman" w:cs="Times New Roman"/>
          <w:b/>
          <w:bCs/>
          <w:sz w:val="24"/>
          <w:szCs w:val="24"/>
          <w:lang w:val="ru-RU"/>
        </w:rPr>
      </w:pPr>
      <w:r w:rsidRPr="00DA61C5">
        <w:rPr>
          <w:rFonts w:ascii="Times New Roman" w:eastAsia="Times New Roman" w:hAnsi="Times New Roman" w:cs="Times New Roman"/>
          <w:b/>
          <w:bCs/>
          <w:sz w:val="24"/>
          <w:szCs w:val="24"/>
          <w:lang w:val="ru-RU"/>
        </w:rPr>
        <w:lastRenderedPageBreak/>
        <w:t>Разработка мер минимизации выявленных рисков</w:t>
      </w:r>
    </w:p>
    <w:p w:rsidR="00B50842" w:rsidRPr="00911C38" w:rsidRDefault="00B50842" w:rsidP="00DA61C5">
      <w:pPr>
        <w:pStyle w:val="a0"/>
        <w:spacing w:line="360" w:lineRule="auto"/>
        <w:rPr>
          <w:rFonts w:ascii="Times New Roman" w:eastAsia="Times New Roman" w:hAnsi="Times New Roman" w:cs="Times New Roman"/>
          <w:color w:val="494949"/>
          <w:sz w:val="24"/>
          <w:szCs w:val="24"/>
          <w:lang w:val="ru-RU"/>
        </w:rPr>
      </w:pPr>
      <w:r w:rsidRPr="00911C38">
        <w:rPr>
          <w:rFonts w:ascii="Times New Roman" w:eastAsia="Times New Roman" w:hAnsi="Times New Roman" w:cs="Times New Roman"/>
          <w:color w:val="494949"/>
          <w:sz w:val="24"/>
          <w:szCs w:val="24"/>
          <w:lang w:val="ru-RU"/>
        </w:rPr>
        <w:t>В целях минимизации угрозы «прекращение обработки данных банковских карт» предлагается:</w:t>
      </w:r>
    </w:p>
    <w:p w:rsidR="00B50842" w:rsidRDefault="00B50842" w:rsidP="00B50842">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Внедрить отказоустойчивый кластер серверов. </w:t>
      </w:r>
      <w:proofErr w:type="gramStart"/>
      <w:r>
        <w:rPr>
          <w:rFonts w:ascii="Times New Roman" w:eastAsia="Times New Roman" w:hAnsi="Times New Roman" w:cs="Times New Roman"/>
          <w:bCs/>
          <w:sz w:val="24"/>
          <w:szCs w:val="24"/>
          <w:lang w:val="ru-RU"/>
        </w:rPr>
        <w:t>Каждый сервер, задействованный в контуре обработке карточных данных дублируется</w:t>
      </w:r>
      <w:proofErr w:type="gramEnd"/>
      <w:r>
        <w:rPr>
          <w:rFonts w:ascii="Times New Roman" w:eastAsia="Times New Roman" w:hAnsi="Times New Roman" w:cs="Times New Roman"/>
          <w:bCs/>
          <w:sz w:val="24"/>
          <w:szCs w:val="24"/>
          <w:lang w:val="ru-RU"/>
        </w:rPr>
        <w:t>.</w:t>
      </w:r>
    </w:p>
    <w:p w:rsidR="00B50842" w:rsidRDefault="00B50842" w:rsidP="00B50842">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Внедрить стандартизированную процедуру внесения изменений в настройки оборудования и запуска новой версии программного обеспечения в «промышленной среде». Процедура должна определять как порядок согласования  и документирования </w:t>
      </w:r>
      <w:proofErr w:type="gramStart"/>
      <w:r>
        <w:rPr>
          <w:rFonts w:ascii="Times New Roman" w:eastAsia="Times New Roman" w:hAnsi="Times New Roman" w:cs="Times New Roman"/>
          <w:bCs/>
          <w:sz w:val="24"/>
          <w:szCs w:val="24"/>
          <w:lang w:val="ru-RU"/>
        </w:rPr>
        <w:t>изменений</w:t>
      </w:r>
      <w:proofErr w:type="gramEnd"/>
      <w:r>
        <w:rPr>
          <w:rFonts w:ascii="Times New Roman" w:eastAsia="Times New Roman" w:hAnsi="Times New Roman" w:cs="Times New Roman"/>
          <w:bCs/>
          <w:sz w:val="24"/>
          <w:szCs w:val="24"/>
          <w:lang w:val="ru-RU"/>
        </w:rPr>
        <w:t xml:space="preserve"> так и автоматизированные средства распространения настроек и программного обеспечения. Данные средства должны позволять «откатить» изменения в случае отсутствия подтверждений корректности работы от системных администраторов.</w:t>
      </w:r>
    </w:p>
    <w:p w:rsidR="00B50842" w:rsidRDefault="00B50842" w:rsidP="00B50842">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целях противодействия внешним злоумышленникам внедрить специализированные средства </w:t>
      </w:r>
      <w:proofErr w:type="spellStart"/>
      <w:r>
        <w:rPr>
          <w:rFonts w:ascii="Times New Roman" w:eastAsia="Times New Roman" w:hAnsi="Times New Roman" w:cs="Times New Roman"/>
          <w:bCs/>
          <w:sz w:val="24"/>
          <w:szCs w:val="24"/>
        </w:rPr>
        <w:t>AntiDDOS</w:t>
      </w:r>
      <w:proofErr w:type="spellEnd"/>
      <w:r>
        <w:rPr>
          <w:rFonts w:ascii="Times New Roman" w:eastAsia="Times New Roman" w:hAnsi="Times New Roman" w:cs="Times New Roman"/>
          <w:bCs/>
          <w:sz w:val="24"/>
          <w:szCs w:val="24"/>
          <w:lang w:val="ru-RU"/>
        </w:rPr>
        <w:t xml:space="preserve"> и </w:t>
      </w:r>
      <w:r>
        <w:rPr>
          <w:rFonts w:ascii="Times New Roman" w:eastAsia="Times New Roman" w:hAnsi="Times New Roman" w:cs="Times New Roman"/>
          <w:bCs/>
          <w:sz w:val="24"/>
          <w:szCs w:val="24"/>
        </w:rPr>
        <w:t>Application</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Firewall</w:t>
      </w:r>
      <w:r w:rsidRPr="00B50842">
        <w:rPr>
          <w:rFonts w:ascii="Times New Roman" w:eastAsia="Times New Roman" w:hAnsi="Times New Roman" w:cs="Times New Roman"/>
          <w:bCs/>
          <w:sz w:val="24"/>
          <w:szCs w:val="24"/>
          <w:lang w:val="ru-RU"/>
        </w:rPr>
        <w:t xml:space="preserve"> </w:t>
      </w:r>
      <w:r w:rsidR="001B0EE6">
        <w:rPr>
          <w:rFonts w:ascii="Times New Roman" w:eastAsia="Times New Roman" w:hAnsi="Times New Roman" w:cs="Times New Roman"/>
          <w:bCs/>
          <w:sz w:val="24"/>
          <w:szCs w:val="24"/>
          <w:lang w:val="ru-RU"/>
        </w:rPr>
        <w:t>позволяюще</w:t>
      </w:r>
      <w:r>
        <w:rPr>
          <w:rFonts w:ascii="Times New Roman" w:eastAsia="Times New Roman" w:hAnsi="Times New Roman" w:cs="Times New Roman"/>
          <w:bCs/>
          <w:sz w:val="24"/>
          <w:szCs w:val="24"/>
          <w:lang w:val="ru-RU"/>
        </w:rPr>
        <w:t>й нейтрализовать уязвимости в программном обеспечении до выхода исправлений от производителя.</w:t>
      </w:r>
    </w:p>
    <w:p w:rsidR="00B50842" w:rsidRDefault="00B50842" w:rsidP="00B50842">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целях предотвращения деятельности внутренних злоумышленников предлагается внедрение</w:t>
      </w:r>
      <w:r w:rsidR="001B0EE6">
        <w:rPr>
          <w:rFonts w:ascii="Times New Roman" w:eastAsia="Times New Roman" w:hAnsi="Times New Roman" w:cs="Times New Roman"/>
          <w:bCs/>
          <w:sz w:val="24"/>
          <w:szCs w:val="24"/>
          <w:lang w:val="ru-RU"/>
        </w:rPr>
        <w:t xml:space="preserve"> систему</w:t>
      </w:r>
      <w:r>
        <w:rPr>
          <w:rFonts w:ascii="Times New Roman" w:eastAsia="Times New Roman" w:hAnsi="Times New Roman" w:cs="Times New Roman"/>
          <w:bCs/>
          <w:sz w:val="24"/>
          <w:szCs w:val="24"/>
          <w:lang w:val="ru-RU"/>
        </w:rPr>
        <w:t xml:space="preserve"> записи сессий удалённого управления серверами.</w:t>
      </w:r>
    </w:p>
    <w:p w:rsidR="00B50842" w:rsidRPr="00911C38" w:rsidRDefault="00B50842" w:rsidP="005E74A1">
      <w:pPr>
        <w:pStyle w:val="a0"/>
        <w:spacing w:line="360" w:lineRule="auto"/>
        <w:ind w:left="284"/>
        <w:jc w:val="both"/>
        <w:rPr>
          <w:rFonts w:ascii="Times New Roman" w:eastAsia="Times New Roman" w:hAnsi="Times New Roman" w:cs="Times New Roman"/>
          <w:color w:val="494949"/>
          <w:sz w:val="24"/>
          <w:szCs w:val="24"/>
          <w:lang w:val="ru-RU"/>
        </w:rPr>
      </w:pPr>
      <w:r w:rsidRPr="00911C38">
        <w:rPr>
          <w:rFonts w:ascii="Times New Roman" w:eastAsia="Times New Roman" w:hAnsi="Times New Roman" w:cs="Times New Roman"/>
          <w:color w:val="494949"/>
          <w:sz w:val="24"/>
          <w:szCs w:val="24"/>
          <w:lang w:val="ru-RU"/>
        </w:rPr>
        <w:t>Ранее уже упоминалось, что средства создания резервных копий обрабатываемой информации уже внедрены и функционируют. Следует распространить практику создания резервных копий на настройки компонентов информационной системы, системное и прикладное программное обеспечение.</w:t>
      </w:r>
    </w:p>
    <w:p w:rsidR="001B0EE6" w:rsidRPr="005E74A1" w:rsidRDefault="001B0EE6" w:rsidP="005E74A1">
      <w:pPr>
        <w:pStyle w:val="a0"/>
        <w:spacing w:line="360" w:lineRule="auto"/>
        <w:ind w:left="284"/>
        <w:jc w:val="both"/>
        <w:rPr>
          <w:rFonts w:ascii="Times New Roman" w:eastAsia="Times New Roman" w:hAnsi="Times New Roman" w:cs="Times New Roman"/>
          <w:color w:val="494949"/>
          <w:sz w:val="24"/>
          <w:szCs w:val="24"/>
        </w:rPr>
      </w:pPr>
      <w:r w:rsidRPr="00911C38">
        <w:rPr>
          <w:rFonts w:ascii="Times New Roman" w:eastAsia="Times New Roman" w:hAnsi="Times New Roman" w:cs="Times New Roman"/>
          <w:color w:val="494949"/>
          <w:sz w:val="24"/>
          <w:szCs w:val="24"/>
          <w:lang w:val="ru-RU"/>
        </w:rPr>
        <w:t xml:space="preserve">Кража данных банковских карт возможна как со стороны внешних, так и со стороны внутренних нарушителей. </w:t>
      </w:r>
      <w:r w:rsidRPr="005E74A1">
        <w:rPr>
          <w:rFonts w:ascii="Times New Roman" w:eastAsia="Times New Roman" w:hAnsi="Times New Roman" w:cs="Times New Roman"/>
          <w:color w:val="494949"/>
          <w:sz w:val="24"/>
          <w:szCs w:val="24"/>
        </w:rPr>
        <w:t xml:space="preserve">В </w:t>
      </w:r>
      <w:proofErr w:type="spellStart"/>
      <w:r w:rsidRPr="005E74A1">
        <w:rPr>
          <w:rFonts w:ascii="Times New Roman" w:eastAsia="Times New Roman" w:hAnsi="Times New Roman" w:cs="Times New Roman"/>
          <w:color w:val="494949"/>
          <w:sz w:val="24"/>
          <w:szCs w:val="24"/>
        </w:rPr>
        <w:t>целях</w:t>
      </w:r>
      <w:proofErr w:type="spellEnd"/>
      <w:r w:rsidRPr="005E74A1">
        <w:rPr>
          <w:rFonts w:ascii="Times New Roman" w:eastAsia="Times New Roman" w:hAnsi="Times New Roman" w:cs="Times New Roman"/>
          <w:color w:val="494949"/>
          <w:sz w:val="24"/>
          <w:szCs w:val="24"/>
        </w:rPr>
        <w:t xml:space="preserve"> </w:t>
      </w:r>
      <w:proofErr w:type="spellStart"/>
      <w:r w:rsidRPr="005E74A1">
        <w:rPr>
          <w:rFonts w:ascii="Times New Roman" w:eastAsia="Times New Roman" w:hAnsi="Times New Roman" w:cs="Times New Roman"/>
          <w:color w:val="494949"/>
          <w:sz w:val="24"/>
          <w:szCs w:val="24"/>
        </w:rPr>
        <w:t>предотвращения</w:t>
      </w:r>
      <w:proofErr w:type="spellEnd"/>
      <w:r w:rsidRPr="005E74A1">
        <w:rPr>
          <w:rFonts w:ascii="Times New Roman" w:eastAsia="Times New Roman" w:hAnsi="Times New Roman" w:cs="Times New Roman"/>
          <w:color w:val="494949"/>
          <w:sz w:val="24"/>
          <w:szCs w:val="24"/>
        </w:rPr>
        <w:t xml:space="preserve"> </w:t>
      </w:r>
      <w:proofErr w:type="spellStart"/>
      <w:r w:rsidRPr="005E74A1">
        <w:rPr>
          <w:rFonts w:ascii="Times New Roman" w:eastAsia="Times New Roman" w:hAnsi="Times New Roman" w:cs="Times New Roman"/>
          <w:color w:val="494949"/>
          <w:sz w:val="24"/>
          <w:szCs w:val="24"/>
        </w:rPr>
        <w:t>реализации</w:t>
      </w:r>
      <w:proofErr w:type="spellEnd"/>
      <w:r w:rsidRPr="005E74A1">
        <w:rPr>
          <w:rFonts w:ascii="Times New Roman" w:eastAsia="Times New Roman" w:hAnsi="Times New Roman" w:cs="Times New Roman"/>
          <w:color w:val="494949"/>
          <w:sz w:val="24"/>
          <w:szCs w:val="24"/>
        </w:rPr>
        <w:t xml:space="preserve"> </w:t>
      </w:r>
      <w:proofErr w:type="spellStart"/>
      <w:r w:rsidRPr="005E74A1">
        <w:rPr>
          <w:rFonts w:ascii="Times New Roman" w:eastAsia="Times New Roman" w:hAnsi="Times New Roman" w:cs="Times New Roman"/>
          <w:color w:val="494949"/>
          <w:sz w:val="24"/>
          <w:szCs w:val="24"/>
        </w:rPr>
        <w:t>данной</w:t>
      </w:r>
      <w:proofErr w:type="spellEnd"/>
      <w:r w:rsidRPr="005E74A1">
        <w:rPr>
          <w:rFonts w:ascii="Times New Roman" w:eastAsia="Times New Roman" w:hAnsi="Times New Roman" w:cs="Times New Roman"/>
          <w:color w:val="494949"/>
          <w:sz w:val="24"/>
          <w:szCs w:val="24"/>
        </w:rPr>
        <w:t xml:space="preserve"> угрозы предполагается внедрить:</w:t>
      </w:r>
    </w:p>
    <w:p w:rsidR="001B0EE6" w:rsidRDefault="001B0EE6" w:rsidP="001B0EE6">
      <w:pPr>
        <w:pStyle w:val="a0"/>
        <w:numPr>
          <w:ilvl w:val="0"/>
          <w:numId w:val="23"/>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Систему записи сессий </w:t>
      </w:r>
      <w:r w:rsidR="00425CAE">
        <w:rPr>
          <w:rFonts w:ascii="Times New Roman" w:eastAsia="Times New Roman" w:hAnsi="Times New Roman" w:cs="Times New Roman"/>
          <w:bCs/>
          <w:sz w:val="24"/>
          <w:szCs w:val="24"/>
          <w:lang w:val="ru-RU"/>
        </w:rPr>
        <w:t>удалённого управления серверами</w:t>
      </w:r>
      <w:r w:rsidR="00425CAE" w:rsidRPr="00425CAE">
        <w:rPr>
          <w:rFonts w:ascii="Times New Roman" w:eastAsia="Times New Roman" w:hAnsi="Times New Roman" w:cs="Times New Roman"/>
          <w:bCs/>
          <w:sz w:val="24"/>
          <w:szCs w:val="24"/>
          <w:lang w:val="ru-RU"/>
        </w:rPr>
        <w:t>;</w:t>
      </w:r>
    </w:p>
    <w:p w:rsidR="001B0EE6" w:rsidRDefault="001B0EE6" w:rsidP="001B0EE6">
      <w:pPr>
        <w:pStyle w:val="a0"/>
        <w:numPr>
          <w:ilvl w:val="0"/>
          <w:numId w:val="23"/>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rPr>
        <w:t>Application</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Firewall</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позволяющей нейтрализовать уязвимости в программном обеспечении до выхода исправлений от производителя.</w:t>
      </w:r>
    </w:p>
    <w:p w:rsidR="001B0EE6" w:rsidRPr="00911C38" w:rsidRDefault="001B0EE6" w:rsidP="001B0EE6">
      <w:pPr>
        <w:pStyle w:val="a0"/>
        <w:spacing w:line="360" w:lineRule="auto"/>
        <w:ind w:left="284"/>
        <w:jc w:val="both"/>
        <w:rPr>
          <w:rFonts w:ascii="Times New Roman" w:eastAsia="Times New Roman" w:hAnsi="Times New Roman" w:cs="Times New Roman"/>
          <w:color w:val="494949"/>
          <w:sz w:val="24"/>
          <w:szCs w:val="24"/>
          <w:lang w:val="ru-RU"/>
        </w:rPr>
      </w:pPr>
      <w:r w:rsidRPr="00911C38">
        <w:rPr>
          <w:rFonts w:ascii="Times New Roman" w:eastAsia="Times New Roman" w:hAnsi="Times New Roman" w:cs="Times New Roman"/>
          <w:color w:val="494949"/>
          <w:sz w:val="24"/>
          <w:szCs w:val="24"/>
          <w:lang w:val="ru-RU"/>
        </w:rPr>
        <w:t xml:space="preserve">Первое средство позволит выявить нарушителей среди персонала процессинга, если </w:t>
      </w:r>
      <w:proofErr w:type="gramStart"/>
      <w:r w:rsidRPr="00911C38">
        <w:rPr>
          <w:rFonts w:ascii="Times New Roman" w:eastAsia="Times New Roman" w:hAnsi="Times New Roman" w:cs="Times New Roman"/>
          <w:color w:val="494949"/>
          <w:sz w:val="24"/>
          <w:szCs w:val="24"/>
          <w:lang w:val="ru-RU"/>
        </w:rPr>
        <w:t>такие</w:t>
      </w:r>
      <w:proofErr w:type="gramEnd"/>
      <w:r w:rsidRPr="00911C38">
        <w:rPr>
          <w:rFonts w:ascii="Times New Roman" w:eastAsia="Times New Roman" w:hAnsi="Times New Roman" w:cs="Times New Roman"/>
          <w:color w:val="494949"/>
          <w:sz w:val="24"/>
          <w:szCs w:val="24"/>
          <w:lang w:val="ru-RU"/>
        </w:rPr>
        <w:t xml:space="preserve"> появятся, и послужит хорошим сдерживающим фактором. </w:t>
      </w:r>
      <w:proofErr w:type="gramStart"/>
      <w:r w:rsidRPr="005E74A1">
        <w:rPr>
          <w:rFonts w:ascii="Times New Roman" w:eastAsia="Times New Roman" w:hAnsi="Times New Roman" w:cs="Times New Roman"/>
          <w:color w:val="494949"/>
          <w:sz w:val="24"/>
          <w:szCs w:val="24"/>
        </w:rPr>
        <w:t>Application</w:t>
      </w:r>
      <w:r w:rsidRPr="00911C38">
        <w:rPr>
          <w:rFonts w:ascii="Times New Roman" w:eastAsia="Times New Roman" w:hAnsi="Times New Roman" w:cs="Times New Roman"/>
          <w:color w:val="494949"/>
          <w:sz w:val="24"/>
          <w:szCs w:val="24"/>
          <w:lang w:val="ru-RU"/>
        </w:rPr>
        <w:t xml:space="preserve"> </w:t>
      </w:r>
      <w:r w:rsidRPr="005E74A1">
        <w:rPr>
          <w:rFonts w:ascii="Times New Roman" w:eastAsia="Times New Roman" w:hAnsi="Times New Roman" w:cs="Times New Roman"/>
          <w:color w:val="494949"/>
          <w:sz w:val="24"/>
          <w:szCs w:val="24"/>
        </w:rPr>
        <w:t>Firewall</w:t>
      </w:r>
      <w:r w:rsidRPr="00911C38">
        <w:rPr>
          <w:rFonts w:ascii="Times New Roman" w:eastAsia="Times New Roman" w:hAnsi="Times New Roman" w:cs="Times New Roman"/>
          <w:color w:val="494949"/>
          <w:sz w:val="24"/>
          <w:szCs w:val="24"/>
          <w:lang w:val="ru-RU"/>
        </w:rPr>
        <w:t xml:space="preserve"> позволит предотвращать атаки использующие неисправленные уязвимости в стеке приложений </w:t>
      </w:r>
      <w:r>
        <w:rPr>
          <w:rFonts w:ascii="Times New Roman" w:eastAsia="Times New Roman" w:hAnsi="Times New Roman" w:cs="Times New Roman"/>
          <w:color w:val="494949"/>
          <w:sz w:val="24"/>
          <w:szCs w:val="24"/>
        </w:rPr>
        <w:t>Linux</w:t>
      </w:r>
      <w:r w:rsidRPr="00911C38">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rPr>
        <w:t>Apache</w:t>
      </w:r>
      <w:r w:rsidRPr="00911C38">
        <w:rPr>
          <w:rFonts w:ascii="Times New Roman" w:eastAsia="Times New Roman" w:hAnsi="Times New Roman" w:cs="Times New Roman"/>
          <w:color w:val="494949"/>
          <w:sz w:val="24"/>
          <w:szCs w:val="24"/>
          <w:lang w:val="ru-RU"/>
        </w:rPr>
        <w:t>+</w:t>
      </w:r>
      <w:proofErr w:type="spellStart"/>
      <w:r>
        <w:rPr>
          <w:rFonts w:ascii="Times New Roman" w:eastAsia="Times New Roman" w:hAnsi="Times New Roman" w:cs="Times New Roman"/>
          <w:color w:val="494949"/>
          <w:sz w:val="24"/>
          <w:szCs w:val="24"/>
        </w:rPr>
        <w:t>Php</w:t>
      </w:r>
      <w:proofErr w:type="spellEnd"/>
      <w:r w:rsidRPr="00911C38">
        <w:rPr>
          <w:rFonts w:ascii="Times New Roman" w:eastAsia="Times New Roman" w:hAnsi="Times New Roman" w:cs="Times New Roman"/>
          <w:color w:val="494949"/>
          <w:sz w:val="24"/>
          <w:szCs w:val="24"/>
          <w:lang w:val="ru-RU"/>
        </w:rPr>
        <w:t>+</w:t>
      </w:r>
      <w:r>
        <w:rPr>
          <w:rFonts w:ascii="Times New Roman" w:eastAsia="Times New Roman" w:hAnsi="Times New Roman" w:cs="Times New Roman"/>
          <w:color w:val="494949"/>
          <w:sz w:val="24"/>
          <w:szCs w:val="24"/>
        </w:rPr>
        <w:t>MySQL</w:t>
      </w:r>
      <w:r w:rsidRPr="00911C38">
        <w:rPr>
          <w:rFonts w:ascii="Times New Roman" w:eastAsia="Times New Roman" w:hAnsi="Times New Roman" w:cs="Times New Roman"/>
          <w:color w:val="494949"/>
          <w:sz w:val="24"/>
          <w:szCs w:val="24"/>
          <w:lang w:val="ru-RU"/>
        </w:rPr>
        <w:t>.</w:t>
      </w:r>
      <w:proofErr w:type="gramEnd"/>
    </w:p>
    <w:p w:rsidR="00425CAE" w:rsidRPr="00911C38" w:rsidRDefault="00425CAE" w:rsidP="001B0EE6">
      <w:pPr>
        <w:pStyle w:val="a0"/>
        <w:spacing w:line="360" w:lineRule="auto"/>
        <w:ind w:left="284"/>
        <w:jc w:val="both"/>
        <w:rPr>
          <w:rFonts w:ascii="Times New Roman" w:eastAsia="Times New Roman" w:hAnsi="Times New Roman" w:cs="Times New Roman"/>
          <w:color w:val="494949"/>
          <w:sz w:val="24"/>
          <w:szCs w:val="24"/>
          <w:lang w:val="ru-RU"/>
        </w:rPr>
      </w:pPr>
      <w:r w:rsidRPr="00911C38">
        <w:rPr>
          <w:rFonts w:ascii="Times New Roman" w:eastAsia="Times New Roman" w:hAnsi="Times New Roman" w:cs="Times New Roman"/>
          <w:color w:val="494949"/>
          <w:sz w:val="24"/>
          <w:szCs w:val="24"/>
          <w:lang w:val="ru-RU"/>
        </w:rPr>
        <w:t>Противодействие угрозе кражи персональных данных клиентов аналогично предотвращению кражи данных банковских карт.</w:t>
      </w:r>
    </w:p>
    <w:p w:rsidR="00425CAE" w:rsidRDefault="00425CAE" w:rsidP="00425CAE">
      <w:pPr>
        <w:pStyle w:val="a0"/>
        <w:numPr>
          <w:ilvl w:val="0"/>
          <w:numId w:val="23"/>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Систему записи сессий удалённого управления серверами</w:t>
      </w:r>
      <w:r w:rsidRPr="00425CAE">
        <w:rPr>
          <w:rFonts w:ascii="Times New Roman" w:eastAsia="Times New Roman" w:hAnsi="Times New Roman" w:cs="Times New Roman"/>
          <w:bCs/>
          <w:sz w:val="24"/>
          <w:szCs w:val="24"/>
          <w:lang w:val="ru-RU"/>
        </w:rPr>
        <w:t>;</w:t>
      </w:r>
    </w:p>
    <w:p w:rsidR="00425CAE" w:rsidRDefault="00425CAE" w:rsidP="00425CAE">
      <w:pPr>
        <w:pStyle w:val="a0"/>
        <w:numPr>
          <w:ilvl w:val="0"/>
          <w:numId w:val="23"/>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rPr>
        <w:t>Application</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Firewall</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позволяющей нейтрализовать уязвимости в программном обеспечении до выхода исправлений от производителя.</w:t>
      </w:r>
    </w:p>
    <w:p w:rsidR="00B50842" w:rsidRDefault="005E74A1" w:rsidP="00B50842">
      <w:pPr>
        <w:pStyle w:val="a0"/>
        <w:spacing w:line="360" w:lineRule="auto"/>
        <w:ind w:left="360"/>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Аналогична ситуация и с противодействием краже программного обеспечения процессинга. За исключением того, что источником данной угрозы является только внутренние нарушители и </w:t>
      </w:r>
      <w:r>
        <w:rPr>
          <w:rFonts w:ascii="Times New Roman" w:eastAsia="Times New Roman" w:hAnsi="Times New Roman" w:cs="Times New Roman"/>
          <w:bCs/>
          <w:sz w:val="24"/>
          <w:szCs w:val="24"/>
          <w:lang w:val="ru-RU"/>
        </w:rPr>
        <w:lastRenderedPageBreak/>
        <w:t>единственной защитной мерой является внедрение системы записи сеансов работы с серверами процессинга.</w:t>
      </w:r>
    </w:p>
    <w:p w:rsidR="005E74A1" w:rsidRDefault="003C38DC" w:rsidP="00B50842">
      <w:pPr>
        <w:pStyle w:val="a0"/>
        <w:spacing w:line="360" w:lineRule="auto"/>
        <w:ind w:left="360"/>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Более сложной является задача противодействия мошенническим транзакциям. Для её решения потребуется внедрение специализированной системы противодействия мошенничеству.  Подобное программное средство анализирует параметры транзакции, особенности рабочей станции клиента, строит профили типичного поведения для каждого пользователя и сравнивает с ними текущее обращение клиента. </w:t>
      </w:r>
    </w:p>
    <w:p w:rsidR="00D85A17" w:rsidRPr="00D85A17" w:rsidRDefault="00D85A17" w:rsidP="00B50842">
      <w:pPr>
        <w:pStyle w:val="a0"/>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ru-RU"/>
        </w:rPr>
        <w:t>Ожидается, что внедрение</w:t>
      </w:r>
      <w:r>
        <w:rPr>
          <w:rFonts w:ascii="Times New Roman" w:eastAsia="Times New Roman" w:hAnsi="Times New Roman" w:cs="Times New Roman"/>
          <w:bCs/>
          <w:sz w:val="24"/>
          <w:szCs w:val="24"/>
        </w:rPr>
        <w:t>:</w:t>
      </w:r>
    </w:p>
    <w:p w:rsidR="00D85A17" w:rsidRDefault="00D85A17" w:rsidP="00D85A17">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кластера серверов – приведёт к отсутствию простоя процессинга вследствие аппаратных отказов</w:t>
      </w:r>
      <w:r w:rsidRPr="00D85A17">
        <w:rPr>
          <w:rFonts w:ascii="Times New Roman" w:eastAsia="Times New Roman" w:hAnsi="Times New Roman" w:cs="Times New Roman"/>
          <w:bCs/>
          <w:sz w:val="24"/>
          <w:szCs w:val="24"/>
          <w:lang w:val="ru-RU"/>
        </w:rPr>
        <w:t>;</w:t>
      </w:r>
    </w:p>
    <w:p w:rsidR="00D85A17" w:rsidRDefault="00D85A17" w:rsidP="00D85A17">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стандартизированной процедуры внесения изменений в настройки оборудования и запуска новой версии программного обеспечения в «промышленной среде» - уменьшит время простоя процессинга вследствие ошибок персонала до одного часа в год</w:t>
      </w:r>
      <w:r w:rsidRPr="00D85A17">
        <w:rPr>
          <w:rFonts w:ascii="Times New Roman" w:eastAsia="Times New Roman" w:hAnsi="Times New Roman" w:cs="Times New Roman"/>
          <w:bCs/>
          <w:sz w:val="24"/>
          <w:szCs w:val="24"/>
          <w:lang w:val="ru-RU"/>
        </w:rPr>
        <w:t>;</w:t>
      </w:r>
    </w:p>
    <w:p w:rsidR="00D85A17" w:rsidRDefault="00D85A17" w:rsidP="00D85A17">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w:t>
      </w:r>
      <w:proofErr w:type="gramStart"/>
      <w:r>
        <w:rPr>
          <w:rFonts w:ascii="Times New Roman" w:eastAsia="Times New Roman" w:hAnsi="Times New Roman" w:cs="Times New Roman"/>
          <w:bCs/>
          <w:sz w:val="24"/>
          <w:szCs w:val="24"/>
          <w:lang w:val="ru-RU"/>
        </w:rPr>
        <w:t>дств пр</w:t>
      </w:r>
      <w:proofErr w:type="gramEnd"/>
      <w:r>
        <w:rPr>
          <w:rFonts w:ascii="Times New Roman" w:eastAsia="Times New Roman" w:hAnsi="Times New Roman" w:cs="Times New Roman"/>
          <w:bCs/>
          <w:sz w:val="24"/>
          <w:szCs w:val="24"/>
          <w:lang w:val="ru-RU"/>
        </w:rPr>
        <w:t xml:space="preserve">отиводействия </w:t>
      </w:r>
      <w:r>
        <w:rPr>
          <w:rFonts w:ascii="Times New Roman" w:eastAsia="Times New Roman" w:hAnsi="Times New Roman" w:cs="Times New Roman"/>
          <w:bCs/>
          <w:sz w:val="24"/>
          <w:szCs w:val="24"/>
        </w:rPr>
        <w:t>DDOS</w:t>
      </w:r>
      <w:r>
        <w:rPr>
          <w:rFonts w:ascii="Times New Roman" w:eastAsia="Times New Roman" w:hAnsi="Times New Roman" w:cs="Times New Roman"/>
          <w:bCs/>
          <w:sz w:val="24"/>
          <w:szCs w:val="24"/>
          <w:lang w:val="ru-RU"/>
        </w:rPr>
        <w:t xml:space="preserve"> атакам - уменьшит время простоя до одного часа в год</w:t>
      </w:r>
      <w:r w:rsidRPr="00D85A17">
        <w:rPr>
          <w:rFonts w:ascii="Times New Roman" w:eastAsia="Times New Roman" w:hAnsi="Times New Roman" w:cs="Times New Roman"/>
          <w:bCs/>
          <w:sz w:val="24"/>
          <w:szCs w:val="24"/>
          <w:lang w:val="ru-RU"/>
        </w:rPr>
        <w:t>;</w:t>
      </w:r>
    </w:p>
    <w:p w:rsidR="00D85A17" w:rsidRPr="00D85A17" w:rsidRDefault="00D85A17" w:rsidP="00D85A17">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rPr>
        <w:t>Application</w:t>
      </w:r>
      <w:r w:rsidRPr="00D85A1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Firewall</w:t>
      </w:r>
      <w:r w:rsidRPr="00D85A1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уменьшит время простоя до одного часа в год</w:t>
      </w:r>
      <w:r w:rsidRPr="00D85A17">
        <w:rPr>
          <w:rFonts w:ascii="Times New Roman" w:eastAsia="Times New Roman" w:hAnsi="Times New Roman" w:cs="Times New Roman"/>
          <w:bCs/>
          <w:sz w:val="24"/>
          <w:szCs w:val="24"/>
          <w:lang w:val="ru-RU"/>
        </w:rPr>
        <w:t>;</w:t>
      </w:r>
    </w:p>
    <w:p w:rsidR="00D85A17" w:rsidRDefault="00D85A17" w:rsidP="00D85A17">
      <w:pPr>
        <w:pStyle w:val="a0"/>
        <w:numPr>
          <w:ilvl w:val="0"/>
          <w:numId w:val="22"/>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средств записи сеансов удалённого управления серверами </w:t>
      </w:r>
      <w:proofErr w:type="gramStart"/>
      <w:r>
        <w:rPr>
          <w:rFonts w:ascii="Times New Roman" w:eastAsia="Times New Roman" w:hAnsi="Times New Roman" w:cs="Times New Roman"/>
          <w:bCs/>
          <w:sz w:val="24"/>
          <w:szCs w:val="24"/>
          <w:lang w:val="ru-RU"/>
        </w:rPr>
        <w:t>сведёт к нулю прости</w:t>
      </w:r>
      <w:proofErr w:type="gramEnd"/>
      <w:r>
        <w:rPr>
          <w:rFonts w:ascii="Times New Roman" w:eastAsia="Times New Roman" w:hAnsi="Times New Roman" w:cs="Times New Roman"/>
          <w:bCs/>
          <w:sz w:val="24"/>
          <w:szCs w:val="24"/>
          <w:lang w:val="ru-RU"/>
        </w:rPr>
        <w:t xml:space="preserve"> процессинга вследствие деятельности внутренних нарушителей</w:t>
      </w:r>
      <w:r w:rsidRPr="00D85A17">
        <w:rPr>
          <w:rFonts w:ascii="Times New Roman" w:eastAsia="Times New Roman" w:hAnsi="Times New Roman" w:cs="Times New Roman"/>
          <w:bCs/>
          <w:sz w:val="24"/>
          <w:szCs w:val="24"/>
          <w:lang w:val="ru-RU"/>
        </w:rPr>
        <w:t>.</w:t>
      </w:r>
    </w:p>
    <w:p w:rsidR="007D55B9" w:rsidRDefault="007D55B9" w:rsidP="007D55B9">
      <w:pPr>
        <w:pStyle w:val="a0"/>
        <w:spacing w:line="360" w:lineRule="auto"/>
        <w:ind w:left="36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Также ожидается, что внедрение </w:t>
      </w:r>
    </w:p>
    <w:p w:rsidR="007D55B9" w:rsidRPr="007D55B9" w:rsidRDefault="007D55B9" w:rsidP="007D55B9">
      <w:pPr>
        <w:pStyle w:val="a0"/>
        <w:numPr>
          <w:ilvl w:val="0"/>
          <w:numId w:val="26"/>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rPr>
        <w:t>Application</w:t>
      </w:r>
      <w:r w:rsidRPr="00D85A1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Firewall</w:t>
      </w:r>
      <w:r>
        <w:rPr>
          <w:rFonts w:ascii="Times New Roman" w:eastAsia="Times New Roman" w:hAnsi="Times New Roman" w:cs="Times New Roman"/>
          <w:bCs/>
          <w:sz w:val="24"/>
          <w:szCs w:val="24"/>
          <w:lang w:val="ru-RU"/>
        </w:rPr>
        <w:t xml:space="preserve"> уменьшит на порядок вероятность кражи данных банковских карт и персональных данных со стороны внешних злоумышленников</w:t>
      </w:r>
      <w:r w:rsidRPr="007D55B9">
        <w:rPr>
          <w:rFonts w:ascii="Times New Roman" w:eastAsia="Times New Roman" w:hAnsi="Times New Roman" w:cs="Times New Roman"/>
          <w:bCs/>
          <w:sz w:val="24"/>
          <w:szCs w:val="24"/>
          <w:lang w:val="ru-RU"/>
        </w:rPr>
        <w:t>;</w:t>
      </w:r>
    </w:p>
    <w:p w:rsidR="007D55B9" w:rsidRPr="007D55B9" w:rsidRDefault="007D55B9" w:rsidP="007D55B9">
      <w:pPr>
        <w:pStyle w:val="a0"/>
        <w:numPr>
          <w:ilvl w:val="0"/>
          <w:numId w:val="26"/>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средств записи сеансов</w:t>
      </w:r>
      <w:r w:rsidRPr="007D55B9">
        <w:rPr>
          <w:rFonts w:ascii="Times New Roman" w:eastAsia="Times New Roman" w:hAnsi="Times New Roman" w:cs="Times New Roman"/>
          <w:bCs/>
          <w:sz w:val="24"/>
          <w:szCs w:val="24"/>
          <w:lang w:val="ru-RU"/>
        </w:rPr>
        <w:t xml:space="preserve"> – </w:t>
      </w:r>
      <w:r>
        <w:rPr>
          <w:rFonts w:ascii="Times New Roman" w:eastAsia="Times New Roman" w:hAnsi="Times New Roman" w:cs="Times New Roman"/>
          <w:bCs/>
          <w:sz w:val="24"/>
          <w:szCs w:val="24"/>
          <w:lang w:val="ru-RU"/>
        </w:rPr>
        <w:t>приведёт к нулевой вероятности кражи данных, банковских карт, персональных данных и исходного кода программного обеспечения процессинга</w:t>
      </w:r>
      <w:r w:rsidRPr="007D55B9">
        <w:rPr>
          <w:rFonts w:ascii="Times New Roman" w:eastAsia="Times New Roman" w:hAnsi="Times New Roman" w:cs="Times New Roman"/>
          <w:bCs/>
          <w:sz w:val="24"/>
          <w:szCs w:val="24"/>
          <w:lang w:val="ru-RU"/>
        </w:rPr>
        <w:t>;</w:t>
      </w:r>
    </w:p>
    <w:p w:rsidR="007D55B9" w:rsidRDefault="007D55B9" w:rsidP="007D55B9">
      <w:pPr>
        <w:pStyle w:val="a0"/>
        <w:numPr>
          <w:ilvl w:val="0"/>
          <w:numId w:val="26"/>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средства выявления мошеннических транзакций - уменьшит на порядок величину </w:t>
      </w:r>
      <w:proofErr w:type="spellStart"/>
      <w:r>
        <w:rPr>
          <w:rFonts w:ascii="Times New Roman" w:eastAsia="Times New Roman" w:hAnsi="Times New Roman" w:cs="Times New Roman"/>
          <w:bCs/>
          <w:sz w:val="24"/>
          <w:szCs w:val="24"/>
          <w:lang w:val="ru-RU"/>
        </w:rPr>
        <w:t>фрода</w:t>
      </w:r>
      <w:proofErr w:type="spellEnd"/>
      <w:r w:rsidRPr="007D55B9">
        <w:rPr>
          <w:rFonts w:ascii="Times New Roman" w:eastAsia="Times New Roman" w:hAnsi="Times New Roman" w:cs="Times New Roman"/>
          <w:bCs/>
          <w:sz w:val="24"/>
          <w:szCs w:val="24"/>
          <w:lang w:val="ru-RU"/>
        </w:rPr>
        <w:t>.</w:t>
      </w:r>
    </w:p>
    <w:p w:rsidR="007D55B9" w:rsidRPr="007D55B9" w:rsidRDefault="007D55B9" w:rsidP="007D55B9">
      <w:pPr>
        <w:pStyle w:val="a0"/>
        <w:spacing w:line="360" w:lineRule="auto"/>
        <w:ind w:left="36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P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Экономическая эффективность мер направленных на снижение угроз</w:t>
      </w:r>
      <w:r w:rsidRPr="00371B2D">
        <w:rPr>
          <w:rFonts w:ascii="Times New Roman" w:eastAsia="Times New Roman" w:hAnsi="Times New Roman" w:cs="Times New Roman"/>
          <w:bCs/>
          <w:sz w:val="24"/>
          <w:szCs w:val="24"/>
          <w:lang w:val="ru-RU"/>
        </w:rPr>
        <w:t>:</w:t>
      </w:r>
    </w:p>
    <w:p w:rsidR="00371B2D" w:rsidRPr="00371B2D" w:rsidRDefault="00371B2D" w:rsidP="00371B2D">
      <w:pPr>
        <w:pStyle w:val="a0"/>
        <w:spacing w:line="360" w:lineRule="auto"/>
        <w:ind w:left="360"/>
        <w:jc w:val="right"/>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4.</w:t>
      </w:r>
    </w:p>
    <w:tbl>
      <w:tblPr>
        <w:tblW w:w="10080" w:type="dxa"/>
        <w:tblInd w:w="93" w:type="dxa"/>
        <w:tblLook w:val="04A0" w:firstRow="1" w:lastRow="0" w:firstColumn="1" w:lastColumn="0" w:noHBand="0" w:noVBand="1"/>
      </w:tblPr>
      <w:tblGrid>
        <w:gridCol w:w="3276"/>
        <w:gridCol w:w="1701"/>
        <w:gridCol w:w="425"/>
        <w:gridCol w:w="4678"/>
      </w:tblGrid>
      <w:tr w:rsidR="00371B2D" w:rsidRPr="00B203B4" w:rsidTr="00B5677B">
        <w:trPr>
          <w:trHeight w:val="510"/>
        </w:trPr>
        <w:tc>
          <w:tcPr>
            <w:tcW w:w="32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71B2D" w:rsidRPr="00B203B4" w:rsidRDefault="00371B2D" w:rsidP="00ED6FB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Угроза</w:t>
            </w:r>
          </w:p>
        </w:tc>
        <w:tc>
          <w:tcPr>
            <w:tcW w:w="1701" w:type="dxa"/>
            <w:tcBorders>
              <w:top w:val="single" w:sz="4" w:space="0" w:color="auto"/>
              <w:left w:val="nil"/>
              <w:bottom w:val="single" w:sz="4" w:space="0" w:color="auto"/>
              <w:right w:val="nil"/>
            </w:tcBorders>
          </w:tcPr>
          <w:p w:rsidR="00371B2D" w:rsidRPr="00B203B4" w:rsidRDefault="00371B2D" w:rsidP="003D0B5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Средние </w:t>
            </w:r>
            <w:r w:rsidR="003D0B57">
              <w:rPr>
                <w:rFonts w:ascii="Calibri" w:eastAsia="Times New Roman" w:hAnsi="Calibri" w:cs="Times New Roman"/>
                <w:b/>
                <w:bCs/>
                <w:color w:val="000000"/>
              </w:rPr>
              <w:t>п</w:t>
            </w:r>
            <w:r w:rsidR="000B17D8">
              <w:rPr>
                <w:rFonts w:ascii="Calibri" w:eastAsia="Times New Roman" w:hAnsi="Calibri" w:cs="Times New Roman"/>
                <w:b/>
                <w:bCs/>
                <w:color w:val="000000"/>
              </w:rPr>
              <w:t>отери от реализации рисков</w:t>
            </w:r>
          </w:p>
        </w:tc>
        <w:tc>
          <w:tcPr>
            <w:tcW w:w="425" w:type="dxa"/>
            <w:tcBorders>
              <w:top w:val="single" w:sz="4" w:space="0" w:color="auto"/>
              <w:left w:val="nil"/>
              <w:bottom w:val="single" w:sz="4" w:space="0" w:color="auto"/>
              <w:right w:val="single" w:sz="4" w:space="0" w:color="auto"/>
            </w:tcBorders>
            <w:shd w:val="clear" w:color="auto" w:fill="auto"/>
            <w:vAlign w:val="bottom"/>
            <w:hideMark/>
          </w:tcPr>
          <w:p w:rsidR="00371B2D" w:rsidRPr="00B203B4" w:rsidRDefault="00371B2D" w:rsidP="00371B2D">
            <w:pPr>
              <w:spacing w:after="0" w:line="240" w:lineRule="auto"/>
              <w:rPr>
                <w:rFonts w:ascii="Calibri" w:eastAsia="Times New Roman" w:hAnsi="Calibri" w:cs="Times New Roman"/>
                <w:b/>
                <w:bCs/>
                <w:color w:val="000000"/>
              </w:rPr>
            </w:pPr>
          </w:p>
        </w:tc>
        <w:tc>
          <w:tcPr>
            <w:tcW w:w="4678" w:type="dxa"/>
            <w:tcBorders>
              <w:top w:val="single" w:sz="4" w:space="0" w:color="auto"/>
              <w:left w:val="nil"/>
              <w:bottom w:val="single" w:sz="4" w:space="0" w:color="auto"/>
              <w:right w:val="single" w:sz="4" w:space="0" w:color="auto"/>
            </w:tcBorders>
          </w:tcPr>
          <w:p w:rsidR="00371B2D" w:rsidRPr="00F92360" w:rsidRDefault="00371B2D" w:rsidP="00F9236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Меры противодействия и </w:t>
            </w:r>
            <w:r w:rsidR="00F92360" w:rsidRPr="00F92360">
              <w:rPr>
                <w:rFonts w:ascii="Calibri" w:eastAsia="Times New Roman" w:hAnsi="Calibri" w:cs="Times New Roman"/>
                <w:b/>
                <w:bCs/>
                <w:color w:val="000000"/>
              </w:rPr>
              <w:t xml:space="preserve"> </w:t>
            </w:r>
            <w:r w:rsidR="00F92360">
              <w:rPr>
                <w:rFonts w:ascii="Calibri" w:eastAsia="Times New Roman" w:hAnsi="Calibri" w:cs="Times New Roman"/>
                <w:b/>
                <w:bCs/>
                <w:color w:val="000000"/>
              </w:rPr>
              <w:t>средние потери после их применения</w:t>
            </w:r>
          </w:p>
        </w:tc>
      </w:tr>
      <w:tr w:rsidR="00371B2D" w:rsidRPr="00B203B4" w:rsidTr="00B5677B">
        <w:trPr>
          <w:trHeight w:val="510"/>
        </w:trPr>
        <w:tc>
          <w:tcPr>
            <w:tcW w:w="3276" w:type="dxa"/>
            <w:tcBorders>
              <w:top w:val="single" w:sz="4" w:space="0" w:color="auto"/>
              <w:left w:val="single" w:sz="4" w:space="0" w:color="auto"/>
              <w:bottom w:val="single" w:sz="4" w:space="0" w:color="auto"/>
              <w:right w:val="single" w:sz="4" w:space="0" w:color="auto"/>
            </w:tcBorders>
            <w:shd w:val="clear" w:color="auto" w:fill="auto"/>
            <w:vAlign w:val="bottom"/>
          </w:tcPr>
          <w:p w:rsidR="00371B2D" w:rsidRPr="00B203B4" w:rsidRDefault="00F92360" w:rsidP="00ED6FB5">
            <w:pPr>
              <w:spacing w:after="0" w:line="240" w:lineRule="auto"/>
              <w:rPr>
                <w:rFonts w:ascii="Calibri" w:eastAsia="Times New Roman" w:hAnsi="Calibri" w:cs="Times New Roman"/>
                <w:b/>
                <w:bCs/>
                <w:color w:val="000000"/>
              </w:rPr>
            </w:pPr>
            <w:r w:rsidRPr="00F92360">
              <w:rPr>
                <w:rFonts w:ascii="Calibri" w:eastAsia="Times New Roman" w:hAnsi="Calibri" w:cs="Times New Roman"/>
                <w:color w:val="000000"/>
              </w:rPr>
              <w:t>Прекращение обработки данных банковских карт</w:t>
            </w:r>
          </w:p>
        </w:tc>
        <w:tc>
          <w:tcPr>
            <w:tcW w:w="1701" w:type="dxa"/>
            <w:tcBorders>
              <w:top w:val="single" w:sz="4" w:space="0" w:color="auto"/>
              <w:left w:val="nil"/>
              <w:bottom w:val="single" w:sz="4" w:space="0" w:color="auto"/>
              <w:right w:val="nil"/>
            </w:tcBorders>
          </w:tcPr>
          <w:p w:rsidR="00371B2D" w:rsidRDefault="00371B2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40 миллионов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371B2D" w:rsidRPr="00B203B4" w:rsidRDefault="00371B2D" w:rsidP="00ED6FB5">
            <w:pPr>
              <w:spacing w:after="0" w:line="240" w:lineRule="auto"/>
              <w:rPr>
                <w:rFonts w:ascii="Calibri" w:eastAsia="Times New Roman" w:hAnsi="Calibri" w:cs="Times New Roman"/>
                <w:b/>
                <w:bCs/>
                <w:color w:val="000000"/>
              </w:rPr>
            </w:pPr>
          </w:p>
        </w:tc>
        <w:tc>
          <w:tcPr>
            <w:tcW w:w="4678" w:type="dxa"/>
            <w:tcBorders>
              <w:top w:val="single" w:sz="4" w:space="0" w:color="auto"/>
              <w:left w:val="nil"/>
              <w:bottom w:val="single" w:sz="4" w:space="0" w:color="auto"/>
              <w:right w:val="single" w:sz="4" w:space="0" w:color="auto"/>
            </w:tcBorders>
          </w:tcPr>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отказоустойчивый кластер серверов</w:t>
            </w:r>
          </w:p>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стандартизированной процедуры внесения изменений в настройки оборудования и запуска новой версии программного обеспечения</w:t>
            </w:r>
          </w:p>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w:t>
            </w:r>
            <w:r>
              <w:rPr>
                <w:rFonts w:ascii="Calibri" w:eastAsia="Times New Roman" w:hAnsi="Calibri" w:cs="Times New Roman"/>
                <w:color w:val="000000"/>
              </w:rPr>
              <w:t>о</w:t>
            </w:r>
            <w:r w:rsidRPr="00B5677B">
              <w:rPr>
                <w:rFonts w:ascii="Calibri" w:eastAsia="Times New Roman" w:hAnsi="Calibri" w:cs="Times New Roman"/>
                <w:color w:val="000000"/>
              </w:rPr>
              <w:t xml:space="preserve"> противодействия DDOS атакам</w:t>
            </w:r>
          </w:p>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371B2D"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 управления серверами</w:t>
            </w:r>
          </w:p>
          <w:p w:rsidR="00B5677B" w:rsidRDefault="00B5677B" w:rsidP="00B5677B">
            <w:pPr>
              <w:pStyle w:val="ad"/>
              <w:spacing w:after="0" w:line="240" w:lineRule="auto"/>
              <w:rPr>
                <w:rFonts w:ascii="Calibri" w:eastAsia="Times New Roman" w:hAnsi="Calibri" w:cs="Times New Roman"/>
                <w:color w:val="000000"/>
              </w:rPr>
            </w:pPr>
          </w:p>
          <w:p w:rsidR="00B5677B" w:rsidRPr="00B5677B" w:rsidRDefault="00B5677B" w:rsidP="00B5677B">
            <w:pPr>
              <w:pStyle w:val="ad"/>
              <w:spacing w:after="0" w:line="240" w:lineRule="auto"/>
              <w:rPr>
                <w:rFonts w:ascii="Calibri" w:eastAsia="Times New Roman" w:hAnsi="Calibri" w:cs="Times New Roman"/>
                <w:color w:val="000000"/>
              </w:rPr>
            </w:pPr>
            <w:r>
              <w:rPr>
                <w:rFonts w:ascii="Calibri" w:eastAsia="Times New Roman" w:hAnsi="Calibri" w:cs="Times New Roman"/>
                <w:color w:val="000000"/>
              </w:rPr>
              <w:t>Результат – уменьшение потерь до 3 миллионов в год.</w:t>
            </w:r>
          </w:p>
        </w:tc>
      </w:tr>
      <w:tr w:rsidR="00371B2D" w:rsidRPr="00B203B4" w:rsidTr="00B5677B">
        <w:trPr>
          <w:trHeight w:val="3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371B2D" w:rsidRPr="00B203B4" w:rsidRDefault="00F92360" w:rsidP="00ED6FB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данных банковских карт</w:t>
            </w:r>
          </w:p>
        </w:tc>
        <w:tc>
          <w:tcPr>
            <w:tcW w:w="1701" w:type="dxa"/>
            <w:tcBorders>
              <w:top w:val="nil"/>
              <w:left w:val="nil"/>
              <w:bottom w:val="single" w:sz="4" w:space="0" w:color="auto"/>
              <w:right w:val="nil"/>
            </w:tcBorders>
          </w:tcPr>
          <w:p w:rsidR="00371B2D" w:rsidRDefault="00371B2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10 миллионов рублей</w:t>
            </w:r>
          </w:p>
        </w:tc>
        <w:tc>
          <w:tcPr>
            <w:tcW w:w="425" w:type="dxa"/>
            <w:tcBorders>
              <w:top w:val="nil"/>
              <w:left w:val="nil"/>
              <w:bottom w:val="single" w:sz="4" w:space="0" w:color="auto"/>
              <w:right w:val="single" w:sz="4" w:space="0" w:color="auto"/>
            </w:tcBorders>
            <w:shd w:val="clear" w:color="auto" w:fill="auto"/>
            <w:vAlign w:val="bottom"/>
            <w:hideMark/>
          </w:tcPr>
          <w:p w:rsidR="00371B2D" w:rsidRPr="00B203B4" w:rsidRDefault="00371B2D" w:rsidP="00ED6FB5">
            <w:pPr>
              <w:spacing w:after="0" w:line="240" w:lineRule="auto"/>
              <w:rPr>
                <w:rFonts w:ascii="Calibri" w:eastAsia="Times New Roman" w:hAnsi="Calibri" w:cs="Times New Roman"/>
                <w:color w:val="000000"/>
              </w:rPr>
            </w:pPr>
          </w:p>
        </w:tc>
        <w:tc>
          <w:tcPr>
            <w:tcW w:w="4678" w:type="dxa"/>
            <w:tcBorders>
              <w:top w:val="nil"/>
              <w:left w:val="nil"/>
              <w:bottom w:val="single" w:sz="4" w:space="0" w:color="auto"/>
              <w:right w:val="single" w:sz="4" w:space="0" w:color="auto"/>
            </w:tcBorders>
          </w:tcPr>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371B2D"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sidR="0061004C">
              <w:rPr>
                <w:rFonts w:ascii="Calibri" w:eastAsia="Times New Roman" w:hAnsi="Calibri" w:cs="Times New Roman"/>
                <w:color w:val="000000"/>
              </w:rPr>
              <w:t xml:space="preserve"> управления</w:t>
            </w:r>
          </w:p>
        </w:tc>
      </w:tr>
      <w:tr w:rsidR="00371B2D" w:rsidRPr="00B203B4" w:rsidTr="00B5677B">
        <w:trPr>
          <w:trHeight w:val="6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371B2D" w:rsidRPr="00B203B4" w:rsidRDefault="00F92360" w:rsidP="00ED6FB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персональных данных клиентов</w:t>
            </w:r>
          </w:p>
        </w:tc>
        <w:tc>
          <w:tcPr>
            <w:tcW w:w="1701" w:type="dxa"/>
            <w:tcBorders>
              <w:top w:val="nil"/>
              <w:left w:val="nil"/>
              <w:bottom w:val="single" w:sz="4" w:space="0" w:color="auto"/>
              <w:right w:val="nil"/>
            </w:tcBorders>
          </w:tcPr>
          <w:p w:rsidR="00371B2D" w:rsidRPr="00B203B4" w:rsidRDefault="00371B2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тысяч рублей</w:t>
            </w:r>
          </w:p>
        </w:tc>
        <w:tc>
          <w:tcPr>
            <w:tcW w:w="425" w:type="dxa"/>
            <w:tcBorders>
              <w:top w:val="nil"/>
              <w:left w:val="nil"/>
              <w:bottom w:val="single" w:sz="4" w:space="0" w:color="auto"/>
              <w:right w:val="single" w:sz="4" w:space="0" w:color="auto"/>
            </w:tcBorders>
            <w:shd w:val="clear" w:color="auto" w:fill="auto"/>
            <w:vAlign w:val="bottom"/>
            <w:hideMark/>
          </w:tcPr>
          <w:p w:rsidR="00371B2D" w:rsidRPr="00B203B4" w:rsidRDefault="00371B2D" w:rsidP="00ED6FB5">
            <w:pPr>
              <w:spacing w:after="0" w:line="240" w:lineRule="auto"/>
              <w:rPr>
                <w:rFonts w:ascii="Calibri" w:eastAsia="Times New Roman" w:hAnsi="Calibri" w:cs="Times New Roman"/>
                <w:color w:val="000000"/>
              </w:rPr>
            </w:pPr>
          </w:p>
        </w:tc>
        <w:tc>
          <w:tcPr>
            <w:tcW w:w="4678" w:type="dxa"/>
            <w:tcBorders>
              <w:top w:val="nil"/>
              <w:left w:val="nil"/>
              <w:bottom w:val="single" w:sz="4" w:space="0" w:color="auto"/>
              <w:right w:val="single" w:sz="4" w:space="0" w:color="auto"/>
            </w:tcBorders>
          </w:tcPr>
          <w:p w:rsidR="00B5677B" w:rsidRPr="00B5677B" w:rsidRDefault="00B5677B" w:rsidP="00B5677B">
            <w:pPr>
              <w:pStyle w:val="ad"/>
              <w:numPr>
                <w:ilvl w:val="0"/>
                <w:numId w:val="27"/>
              </w:numPr>
              <w:spacing w:after="0" w:line="240" w:lineRule="auto"/>
              <w:rPr>
                <w:rFonts w:ascii="Calibri" w:eastAsia="Times New Roman" w:hAnsi="Calibri" w:cs="Times New Roman"/>
                <w:color w:val="000000"/>
              </w:rPr>
            </w:pPr>
            <w:proofErr w:type="spellStart"/>
            <w:r w:rsidRPr="00B5677B">
              <w:rPr>
                <w:rFonts w:ascii="Calibri" w:eastAsia="Times New Roman" w:hAnsi="Calibri" w:cs="Times New Roman"/>
                <w:color w:val="000000"/>
              </w:rPr>
              <w:t>Application</w:t>
            </w:r>
            <w:proofErr w:type="spellEnd"/>
            <w:r w:rsidRPr="00B5677B">
              <w:rPr>
                <w:rFonts w:ascii="Calibri" w:eastAsia="Times New Roman" w:hAnsi="Calibri" w:cs="Times New Roman"/>
                <w:color w:val="000000"/>
              </w:rPr>
              <w:t xml:space="preserve"> </w:t>
            </w:r>
            <w:proofErr w:type="spellStart"/>
            <w:r w:rsidRPr="00B5677B">
              <w:rPr>
                <w:rFonts w:ascii="Calibri" w:eastAsia="Times New Roman" w:hAnsi="Calibri" w:cs="Times New Roman"/>
                <w:color w:val="000000"/>
              </w:rPr>
              <w:t>Firewall</w:t>
            </w:r>
            <w:proofErr w:type="spellEnd"/>
          </w:p>
          <w:p w:rsidR="00371B2D"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sidR="0061004C">
              <w:rPr>
                <w:rFonts w:ascii="Calibri" w:eastAsia="Times New Roman" w:hAnsi="Calibri" w:cs="Times New Roman"/>
                <w:color w:val="000000"/>
              </w:rPr>
              <w:t xml:space="preserve"> управления</w:t>
            </w:r>
          </w:p>
        </w:tc>
      </w:tr>
      <w:tr w:rsidR="00371B2D" w:rsidRPr="00B203B4" w:rsidTr="00B5677B">
        <w:trPr>
          <w:trHeight w:val="12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371B2D" w:rsidRPr="00B203B4" w:rsidRDefault="00F92360" w:rsidP="00ED6FB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исходного кода программного обеспечения процессинга</w:t>
            </w:r>
          </w:p>
        </w:tc>
        <w:tc>
          <w:tcPr>
            <w:tcW w:w="1701" w:type="dxa"/>
            <w:tcBorders>
              <w:top w:val="nil"/>
              <w:left w:val="nil"/>
              <w:bottom w:val="single" w:sz="4" w:space="0" w:color="auto"/>
              <w:right w:val="nil"/>
            </w:tcBorders>
          </w:tcPr>
          <w:p w:rsidR="00371B2D" w:rsidRPr="00B203B4" w:rsidRDefault="00371B2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350 тысяч рублей</w:t>
            </w:r>
          </w:p>
        </w:tc>
        <w:tc>
          <w:tcPr>
            <w:tcW w:w="425" w:type="dxa"/>
            <w:tcBorders>
              <w:top w:val="nil"/>
              <w:left w:val="nil"/>
              <w:bottom w:val="single" w:sz="4" w:space="0" w:color="auto"/>
              <w:right w:val="single" w:sz="4" w:space="0" w:color="auto"/>
            </w:tcBorders>
            <w:shd w:val="clear" w:color="auto" w:fill="auto"/>
            <w:vAlign w:val="bottom"/>
            <w:hideMark/>
          </w:tcPr>
          <w:p w:rsidR="00371B2D" w:rsidRPr="00B203B4" w:rsidRDefault="00371B2D" w:rsidP="00ED6FB5">
            <w:pPr>
              <w:spacing w:after="0" w:line="240" w:lineRule="auto"/>
              <w:rPr>
                <w:rFonts w:ascii="Calibri" w:eastAsia="Times New Roman" w:hAnsi="Calibri" w:cs="Times New Roman"/>
                <w:color w:val="000000"/>
              </w:rPr>
            </w:pPr>
          </w:p>
        </w:tc>
        <w:tc>
          <w:tcPr>
            <w:tcW w:w="4678" w:type="dxa"/>
            <w:tcBorders>
              <w:top w:val="nil"/>
              <w:left w:val="nil"/>
              <w:bottom w:val="single" w:sz="4" w:space="0" w:color="auto"/>
              <w:right w:val="single" w:sz="4" w:space="0" w:color="auto"/>
            </w:tcBorders>
          </w:tcPr>
          <w:p w:rsidR="00371B2D" w:rsidRPr="00B5677B" w:rsidRDefault="00B5677B" w:rsidP="00B5677B">
            <w:pPr>
              <w:pStyle w:val="ad"/>
              <w:numPr>
                <w:ilvl w:val="0"/>
                <w:numId w:val="27"/>
              </w:numPr>
              <w:spacing w:after="0" w:line="240" w:lineRule="auto"/>
              <w:rPr>
                <w:rFonts w:ascii="Calibri" w:eastAsia="Times New Roman" w:hAnsi="Calibri" w:cs="Times New Roman"/>
                <w:color w:val="000000"/>
              </w:rPr>
            </w:pPr>
            <w:r w:rsidRPr="00B5677B">
              <w:rPr>
                <w:rFonts w:ascii="Calibri" w:eastAsia="Times New Roman" w:hAnsi="Calibri" w:cs="Times New Roman"/>
                <w:color w:val="000000"/>
              </w:rPr>
              <w:t>средств записи сеансов удалённого</w:t>
            </w:r>
            <w:r w:rsidR="0061004C">
              <w:rPr>
                <w:rFonts w:ascii="Calibri" w:eastAsia="Times New Roman" w:hAnsi="Calibri" w:cs="Times New Roman"/>
                <w:color w:val="000000"/>
              </w:rPr>
              <w:t xml:space="preserve"> управления</w:t>
            </w:r>
          </w:p>
        </w:tc>
      </w:tr>
      <w:tr w:rsidR="00371B2D" w:rsidRPr="00B203B4" w:rsidTr="00B5677B">
        <w:trPr>
          <w:trHeight w:val="15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371B2D" w:rsidRPr="00B203B4" w:rsidRDefault="00F92360" w:rsidP="00ED6FB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1701" w:type="dxa"/>
            <w:tcBorders>
              <w:top w:val="nil"/>
              <w:left w:val="nil"/>
              <w:bottom w:val="single" w:sz="4" w:space="0" w:color="auto"/>
              <w:right w:val="nil"/>
            </w:tcBorders>
          </w:tcPr>
          <w:p w:rsidR="00371B2D" w:rsidRPr="008135AE" w:rsidRDefault="00371B2D"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миллиона рублей</w:t>
            </w:r>
          </w:p>
        </w:tc>
        <w:tc>
          <w:tcPr>
            <w:tcW w:w="425" w:type="dxa"/>
            <w:tcBorders>
              <w:top w:val="nil"/>
              <w:left w:val="nil"/>
              <w:bottom w:val="single" w:sz="4" w:space="0" w:color="auto"/>
              <w:right w:val="single" w:sz="4" w:space="0" w:color="auto"/>
            </w:tcBorders>
            <w:shd w:val="clear" w:color="auto" w:fill="auto"/>
            <w:vAlign w:val="bottom"/>
            <w:hideMark/>
          </w:tcPr>
          <w:p w:rsidR="00371B2D" w:rsidRPr="00B203B4" w:rsidRDefault="00371B2D" w:rsidP="00ED6FB5">
            <w:pPr>
              <w:spacing w:after="0" w:line="240" w:lineRule="auto"/>
              <w:rPr>
                <w:rFonts w:ascii="Calibri" w:eastAsia="Times New Roman" w:hAnsi="Calibri" w:cs="Times New Roman"/>
                <w:color w:val="000000"/>
              </w:rPr>
            </w:pPr>
          </w:p>
        </w:tc>
        <w:tc>
          <w:tcPr>
            <w:tcW w:w="4678" w:type="dxa"/>
            <w:tcBorders>
              <w:top w:val="nil"/>
              <w:left w:val="nil"/>
              <w:bottom w:val="single" w:sz="4" w:space="0" w:color="auto"/>
              <w:right w:val="single" w:sz="4" w:space="0" w:color="auto"/>
            </w:tcBorders>
          </w:tcPr>
          <w:p w:rsidR="00371B2D" w:rsidRPr="00B5677B" w:rsidRDefault="00B5677B" w:rsidP="00B5677B">
            <w:pPr>
              <w:pStyle w:val="ad"/>
              <w:numPr>
                <w:ilvl w:val="0"/>
                <w:numId w:val="28"/>
              </w:numPr>
              <w:spacing w:after="0" w:line="240" w:lineRule="auto"/>
              <w:rPr>
                <w:rFonts w:ascii="Calibri" w:eastAsia="Times New Roman" w:hAnsi="Calibri" w:cs="Times New Roman"/>
                <w:color w:val="000000"/>
              </w:rPr>
            </w:pPr>
            <w:r w:rsidRPr="00B5677B">
              <w:rPr>
                <w:rFonts w:ascii="Times New Roman" w:eastAsia="Times New Roman" w:hAnsi="Times New Roman" w:cs="Times New Roman"/>
                <w:bCs/>
                <w:sz w:val="24"/>
                <w:szCs w:val="24"/>
              </w:rPr>
              <w:t>средства выявления мошеннических транзакций</w:t>
            </w:r>
          </w:p>
        </w:tc>
      </w:tr>
    </w:tbl>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D05DF6" w:rsidRDefault="00D05DF6" w:rsidP="00B50842">
      <w:pPr>
        <w:pStyle w:val="a0"/>
        <w:spacing w:line="360" w:lineRule="auto"/>
        <w:ind w:left="360"/>
        <w:jc w:val="both"/>
        <w:rPr>
          <w:rFonts w:ascii="Times New Roman" w:eastAsia="Times New Roman" w:hAnsi="Times New Roman" w:cs="Times New Roman"/>
          <w:bCs/>
          <w:sz w:val="24"/>
          <w:szCs w:val="24"/>
          <w:lang w:val="ru-RU"/>
        </w:rPr>
      </w:pPr>
    </w:p>
    <w:p w:rsidR="00371B2D" w:rsidRP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Возврат инвестиций в меры по снижению угроз информационной безопасности</w:t>
      </w:r>
      <w:r w:rsidRPr="00371B2D">
        <w:rPr>
          <w:rFonts w:ascii="Times New Roman" w:eastAsia="Times New Roman" w:hAnsi="Times New Roman" w:cs="Times New Roman"/>
          <w:bCs/>
          <w:sz w:val="24"/>
          <w:szCs w:val="24"/>
          <w:lang w:val="ru-RU"/>
        </w:rPr>
        <w:t>:</w:t>
      </w:r>
    </w:p>
    <w:p w:rsidR="00371B2D" w:rsidRPr="00371B2D" w:rsidRDefault="00371B2D" w:rsidP="00371B2D">
      <w:pPr>
        <w:pStyle w:val="a0"/>
        <w:spacing w:line="360" w:lineRule="auto"/>
        <w:ind w:left="360"/>
        <w:jc w:val="right"/>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5.</w:t>
      </w:r>
    </w:p>
    <w:p w:rsidR="00371B2D" w:rsidRDefault="00371B2D" w:rsidP="00B50842">
      <w:pPr>
        <w:pStyle w:val="a0"/>
        <w:spacing w:line="360" w:lineRule="auto"/>
        <w:ind w:left="360"/>
        <w:jc w:val="both"/>
        <w:rPr>
          <w:rFonts w:ascii="Times New Roman" w:eastAsia="Times New Roman" w:hAnsi="Times New Roman" w:cs="Times New Roman"/>
          <w:bCs/>
          <w:sz w:val="24"/>
          <w:szCs w:val="24"/>
          <w:lang w:val="ru-RU"/>
        </w:rPr>
      </w:pPr>
    </w:p>
    <w:tbl>
      <w:tblPr>
        <w:tblW w:w="10080" w:type="dxa"/>
        <w:tblInd w:w="93" w:type="dxa"/>
        <w:tblLook w:val="04A0" w:firstRow="1" w:lastRow="0" w:firstColumn="1" w:lastColumn="0" w:noHBand="0" w:noVBand="1"/>
      </w:tblPr>
      <w:tblGrid>
        <w:gridCol w:w="3701"/>
        <w:gridCol w:w="1276"/>
        <w:gridCol w:w="1842"/>
        <w:gridCol w:w="3261"/>
      </w:tblGrid>
      <w:tr w:rsidR="003D0B57" w:rsidRPr="00B203B4" w:rsidTr="00D05DF6">
        <w:trPr>
          <w:trHeight w:val="510"/>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B57" w:rsidRPr="00B203B4" w:rsidRDefault="003D0B57" w:rsidP="00D05DF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Меры противодействия и </w:t>
            </w:r>
            <w:r w:rsidR="00D05DF6">
              <w:rPr>
                <w:rFonts w:ascii="Calibri" w:eastAsia="Times New Roman" w:hAnsi="Calibri" w:cs="Times New Roman"/>
                <w:b/>
                <w:bCs/>
                <w:color w:val="000000"/>
              </w:rPr>
              <w:t>эффект от их применения</w:t>
            </w:r>
          </w:p>
        </w:tc>
        <w:tc>
          <w:tcPr>
            <w:tcW w:w="1276" w:type="dxa"/>
            <w:tcBorders>
              <w:top w:val="single" w:sz="4" w:space="0" w:color="auto"/>
              <w:left w:val="nil"/>
              <w:bottom w:val="single" w:sz="4" w:space="0" w:color="auto"/>
              <w:right w:val="nil"/>
            </w:tcBorders>
          </w:tcPr>
          <w:p w:rsidR="003D0B57" w:rsidRPr="00B203B4" w:rsidRDefault="00D05DF6" w:rsidP="00ED6FB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Стоимость  мер</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rsidR="003D0B57" w:rsidRPr="00B203B4" w:rsidRDefault="003D0B57" w:rsidP="00ED6FB5">
            <w:pPr>
              <w:spacing w:after="0" w:line="240" w:lineRule="auto"/>
              <w:rPr>
                <w:rFonts w:ascii="Calibri" w:eastAsia="Times New Roman" w:hAnsi="Calibri" w:cs="Times New Roman"/>
                <w:b/>
                <w:bCs/>
                <w:color w:val="000000"/>
              </w:rPr>
            </w:pPr>
          </w:p>
        </w:tc>
        <w:tc>
          <w:tcPr>
            <w:tcW w:w="3261" w:type="dxa"/>
            <w:tcBorders>
              <w:top w:val="single" w:sz="4" w:space="0" w:color="auto"/>
              <w:left w:val="nil"/>
              <w:bottom w:val="single" w:sz="4" w:space="0" w:color="auto"/>
              <w:right w:val="single" w:sz="4" w:space="0" w:color="auto"/>
            </w:tcBorders>
          </w:tcPr>
          <w:p w:rsidR="003D0B57" w:rsidRPr="00B203B4" w:rsidRDefault="003D0B57" w:rsidP="00ED6FB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Период возврата инвестиций</w:t>
            </w:r>
          </w:p>
        </w:tc>
      </w:tr>
      <w:tr w:rsidR="003D0B57" w:rsidRPr="00B203B4" w:rsidTr="00D05DF6">
        <w:trPr>
          <w:trHeight w:val="510"/>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D05DF6" w:rsidRPr="00DE4FEB" w:rsidRDefault="00D05DF6" w:rsidP="00D05DF6">
            <w:pPr>
              <w:spacing w:after="0" w:line="240" w:lineRule="auto"/>
              <w:rPr>
                <w:rFonts w:ascii="Calibri" w:eastAsia="Times New Roman" w:hAnsi="Calibri" w:cs="Times New Roman"/>
                <w:color w:val="000000"/>
              </w:rPr>
            </w:pPr>
            <w:r>
              <w:rPr>
                <w:rFonts w:ascii="Calibri" w:eastAsia="Times New Roman" w:hAnsi="Calibri" w:cs="Times New Roman"/>
                <w:color w:val="000000"/>
              </w:rPr>
              <w:t>О</w:t>
            </w:r>
            <w:r w:rsidRPr="00D05DF6">
              <w:rPr>
                <w:rFonts w:ascii="Calibri" w:eastAsia="Times New Roman" w:hAnsi="Calibri" w:cs="Times New Roman"/>
                <w:color w:val="000000"/>
              </w:rPr>
              <w:t>тказоустойчивый</w:t>
            </w:r>
            <w:r w:rsidR="008E45F0">
              <w:rPr>
                <w:rFonts w:ascii="Calibri" w:eastAsia="Times New Roman" w:hAnsi="Calibri" w:cs="Times New Roman"/>
                <w:color w:val="000000"/>
              </w:rPr>
              <w:t xml:space="preserve"> кластер </w:t>
            </w:r>
            <w:r w:rsidRPr="00D05DF6">
              <w:rPr>
                <w:rFonts w:ascii="Calibri" w:eastAsia="Times New Roman" w:hAnsi="Calibri" w:cs="Times New Roman"/>
                <w:color w:val="000000"/>
              </w:rPr>
              <w:t xml:space="preserve">серверов. </w:t>
            </w:r>
          </w:p>
          <w:p w:rsidR="00D05DF6" w:rsidRPr="00D05DF6" w:rsidRDefault="00D05DF6" w:rsidP="00D05DF6">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D05DF6" w:rsidRPr="00B5677B" w:rsidRDefault="00D05DF6" w:rsidP="00D05DF6">
            <w:pPr>
              <w:pStyle w:val="ad"/>
              <w:spacing w:after="0" w:line="240" w:lineRule="auto"/>
              <w:rPr>
                <w:rFonts w:ascii="Calibri" w:eastAsia="Times New Roman" w:hAnsi="Calibri" w:cs="Times New Roman"/>
                <w:color w:val="000000"/>
              </w:rPr>
            </w:pPr>
          </w:p>
          <w:p w:rsidR="003D0B57" w:rsidRPr="00B203B4" w:rsidRDefault="003D0B57" w:rsidP="00ED6FB5">
            <w:pPr>
              <w:spacing w:after="0" w:line="240" w:lineRule="auto"/>
              <w:rPr>
                <w:rFonts w:ascii="Calibri" w:eastAsia="Times New Roman" w:hAnsi="Calibri" w:cs="Times New Roman"/>
                <w:b/>
                <w:bCs/>
                <w:color w:val="000000"/>
              </w:rPr>
            </w:pPr>
          </w:p>
        </w:tc>
        <w:tc>
          <w:tcPr>
            <w:tcW w:w="1276" w:type="dxa"/>
            <w:tcBorders>
              <w:top w:val="single" w:sz="4" w:space="0" w:color="auto"/>
              <w:left w:val="nil"/>
              <w:bottom w:val="single" w:sz="4" w:space="0" w:color="auto"/>
              <w:right w:val="nil"/>
            </w:tcBorders>
          </w:tcPr>
          <w:p w:rsidR="003D0B57" w:rsidRPr="00D05DF6" w:rsidRDefault="00D05DF6" w:rsidP="00D05DF6">
            <w:pPr>
              <w:spacing w:after="0" w:line="240" w:lineRule="auto"/>
              <w:rPr>
                <w:rFonts w:ascii="Calibri" w:eastAsia="Times New Roman" w:hAnsi="Calibri" w:cs="Times New Roman"/>
                <w:color w:val="000000"/>
              </w:rPr>
            </w:pPr>
            <w:r w:rsidRPr="00D05DF6">
              <w:rPr>
                <w:rFonts w:ascii="Calibri" w:eastAsia="Times New Roman" w:hAnsi="Calibri" w:cs="Times New Roman"/>
                <w:color w:val="000000"/>
              </w:rPr>
              <w:t>1000000 рублей;</w:t>
            </w:r>
          </w:p>
          <w:p w:rsidR="00D05DF6" w:rsidRPr="00D05DF6" w:rsidRDefault="00D05DF6" w:rsidP="00D05DF6">
            <w:pPr>
              <w:pStyle w:val="ad"/>
              <w:spacing w:after="0" w:line="240" w:lineRule="auto"/>
              <w:rPr>
                <w:rFonts w:ascii="Calibri" w:eastAsia="Times New Roman" w:hAnsi="Calibri" w:cs="Times New Roman"/>
                <w:color w:val="000000"/>
              </w:rPr>
            </w:pPr>
          </w:p>
        </w:tc>
        <w:tc>
          <w:tcPr>
            <w:tcW w:w="1842" w:type="dxa"/>
            <w:tcBorders>
              <w:top w:val="single" w:sz="4" w:space="0" w:color="auto"/>
              <w:left w:val="nil"/>
              <w:bottom w:val="single" w:sz="4" w:space="0" w:color="auto"/>
              <w:right w:val="single" w:sz="4" w:space="0" w:color="auto"/>
            </w:tcBorders>
            <w:shd w:val="clear" w:color="auto" w:fill="auto"/>
            <w:vAlign w:val="bottom"/>
          </w:tcPr>
          <w:p w:rsidR="003D0B57" w:rsidRPr="00B203B4" w:rsidRDefault="003D0B57" w:rsidP="00ED6FB5">
            <w:pPr>
              <w:spacing w:after="0" w:line="240" w:lineRule="auto"/>
              <w:rPr>
                <w:rFonts w:ascii="Calibri" w:eastAsia="Times New Roman" w:hAnsi="Calibri" w:cs="Times New Roman"/>
                <w:b/>
                <w:bCs/>
                <w:color w:val="000000"/>
              </w:rPr>
            </w:pPr>
          </w:p>
        </w:tc>
        <w:tc>
          <w:tcPr>
            <w:tcW w:w="3261" w:type="dxa"/>
            <w:tcBorders>
              <w:top w:val="single" w:sz="4" w:space="0" w:color="auto"/>
              <w:left w:val="nil"/>
              <w:bottom w:val="single" w:sz="4" w:space="0" w:color="auto"/>
              <w:right w:val="single" w:sz="4" w:space="0" w:color="auto"/>
            </w:tcBorders>
          </w:tcPr>
          <w:p w:rsidR="003D0B57" w:rsidRPr="00D05DF6" w:rsidRDefault="00D05DF6" w:rsidP="00ED6FB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3D0B57" w:rsidRPr="00B203B4" w:rsidTr="00D05DF6">
        <w:trPr>
          <w:trHeight w:val="470"/>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8E45F0" w:rsidRDefault="008E45F0" w:rsidP="008E45F0">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C</w:t>
            </w:r>
            <w:r>
              <w:rPr>
                <w:rFonts w:ascii="Calibri" w:eastAsia="Times New Roman" w:hAnsi="Calibri" w:cs="Times New Roman"/>
                <w:color w:val="000000"/>
              </w:rPr>
              <w:t>стандартизированные</w:t>
            </w:r>
            <w:r w:rsidRPr="008E45F0">
              <w:rPr>
                <w:rFonts w:ascii="Calibri" w:eastAsia="Times New Roman" w:hAnsi="Calibri" w:cs="Times New Roman"/>
                <w:color w:val="000000"/>
              </w:rPr>
              <w:t xml:space="preserve"> процедуры внесения изменений в настройки оборудования и запуска новой версии программного обеспечения</w:t>
            </w:r>
            <w:r>
              <w:rPr>
                <w:rFonts w:ascii="Calibri" w:eastAsia="Times New Roman" w:hAnsi="Calibri" w:cs="Times New Roman"/>
                <w:color w:val="000000"/>
              </w:rPr>
              <w:t>.</w:t>
            </w:r>
          </w:p>
          <w:p w:rsidR="008E45F0" w:rsidRPr="00D05DF6" w:rsidRDefault="008E45F0" w:rsidP="008E45F0">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9000000 рублей потерь в год</w:t>
            </w:r>
            <w:r w:rsidRPr="00D05DF6">
              <w:rPr>
                <w:rFonts w:ascii="Calibri" w:eastAsia="Times New Roman" w:hAnsi="Calibri" w:cs="Times New Roman"/>
                <w:color w:val="000000"/>
              </w:rPr>
              <w:t>.</w:t>
            </w:r>
          </w:p>
          <w:p w:rsidR="008E45F0" w:rsidRPr="008E45F0" w:rsidRDefault="008E45F0" w:rsidP="008E45F0">
            <w:pPr>
              <w:spacing w:after="0" w:line="240" w:lineRule="auto"/>
              <w:rPr>
                <w:rFonts w:ascii="Calibri" w:eastAsia="Times New Roman" w:hAnsi="Calibri" w:cs="Times New Roman"/>
                <w:color w:val="000000"/>
              </w:rPr>
            </w:pPr>
          </w:p>
          <w:p w:rsidR="003D0B57" w:rsidRPr="00B203B4" w:rsidRDefault="003D0B57" w:rsidP="00ED6FB5">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3D0B57" w:rsidRDefault="008E45F0"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0 рублей</w:t>
            </w:r>
          </w:p>
        </w:tc>
        <w:tc>
          <w:tcPr>
            <w:tcW w:w="1842" w:type="dxa"/>
            <w:tcBorders>
              <w:top w:val="nil"/>
              <w:left w:val="nil"/>
              <w:bottom w:val="single" w:sz="4" w:space="0" w:color="auto"/>
              <w:right w:val="single" w:sz="4" w:space="0" w:color="auto"/>
            </w:tcBorders>
            <w:shd w:val="clear" w:color="auto" w:fill="auto"/>
            <w:vAlign w:val="bottom"/>
            <w:hideMark/>
          </w:tcPr>
          <w:p w:rsidR="003D0B57" w:rsidRPr="00B203B4" w:rsidRDefault="003D0B57" w:rsidP="00ED6FB5">
            <w:pPr>
              <w:spacing w:after="0" w:line="240" w:lineRule="auto"/>
              <w:rPr>
                <w:rFonts w:ascii="Calibri" w:eastAsia="Times New Roman" w:hAnsi="Calibri" w:cs="Times New Roman"/>
                <w:color w:val="000000"/>
              </w:rPr>
            </w:pPr>
          </w:p>
        </w:tc>
        <w:tc>
          <w:tcPr>
            <w:tcW w:w="3261" w:type="dxa"/>
            <w:tcBorders>
              <w:top w:val="nil"/>
              <w:left w:val="nil"/>
              <w:bottom w:val="single" w:sz="4" w:space="0" w:color="auto"/>
              <w:right w:val="single" w:sz="4" w:space="0" w:color="auto"/>
            </w:tcBorders>
          </w:tcPr>
          <w:p w:rsidR="003D0B57" w:rsidRPr="00A03CED" w:rsidRDefault="008E45F0"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AF3FD3">
              <w:rPr>
                <w:rFonts w:ascii="Calibri" w:eastAsia="Times New Roman" w:hAnsi="Calibri" w:cs="Times New Roman"/>
                <w:color w:val="000000"/>
              </w:rPr>
              <w:t>мгновенно</w:t>
            </w:r>
            <w:r>
              <w:rPr>
                <w:rFonts w:ascii="Calibri" w:eastAsia="Times New Roman" w:hAnsi="Calibri" w:cs="Times New Roman"/>
                <w:color w:val="000000"/>
              </w:rPr>
              <w:t>»</w:t>
            </w:r>
          </w:p>
        </w:tc>
      </w:tr>
      <w:tr w:rsidR="003D0B57" w:rsidRPr="00B203B4" w:rsidTr="00D05DF6">
        <w:trPr>
          <w:trHeight w:val="600"/>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AF3FD3" w:rsidRPr="00D05DF6" w:rsidRDefault="00AF3FD3" w:rsidP="00AF3FD3">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AF3FD3">
              <w:rPr>
                <w:rFonts w:ascii="Calibri" w:eastAsia="Times New Roman" w:hAnsi="Calibri" w:cs="Times New Roman"/>
                <w:color w:val="000000"/>
              </w:rPr>
              <w:t>редство противодействия DDOS атакам</w:t>
            </w:r>
            <w:r>
              <w:rPr>
                <w:rFonts w:ascii="Calibri" w:eastAsia="Times New Roman" w:hAnsi="Calibri" w:cs="Times New Roman"/>
                <w:color w:val="000000"/>
              </w:rPr>
              <w:t xml:space="preserve"> (</w:t>
            </w:r>
            <w:r>
              <w:rPr>
                <w:rFonts w:ascii="Calibri" w:eastAsia="Times New Roman" w:hAnsi="Calibri" w:cs="Times New Roman"/>
                <w:color w:val="000000"/>
                <w:lang w:val="en-US"/>
              </w:rPr>
              <w:t>Arbor</w:t>
            </w:r>
            <w:r w:rsidRPr="00AF3FD3">
              <w:rPr>
                <w:rFonts w:ascii="Calibri" w:eastAsia="Times New Roman" w:hAnsi="Calibri" w:cs="Times New Roman"/>
                <w:color w:val="000000"/>
              </w:rPr>
              <w:t xml:space="preserve"> </w:t>
            </w:r>
            <w:r>
              <w:rPr>
                <w:rFonts w:ascii="Calibri" w:eastAsia="Times New Roman" w:hAnsi="Calibri" w:cs="Times New Roman"/>
                <w:color w:val="000000"/>
                <w:lang w:val="en-US"/>
              </w:rPr>
              <w:t>Prevail</w:t>
            </w:r>
            <w:r>
              <w:rPr>
                <w:rFonts w:ascii="Calibri" w:eastAsia="Times New Roman" w:hAnsi="Calibri" w:cs="Times New Roman"/>
                <w:color w:val="000000"/>
              </w:rPr>
              <w:t>). Устранение  9000000 рублей потерь в год</w:t>
            </w:r>
            <w:r w:rsidRPr="00D05DF6">
              <w:rPr>
                <w:rFonts w:ascii="Calibri" w:eastAsia="Times New Roman" w:hAnsi="Calibri" w:cs="Times New Roman"/>
                <w:color w:val="000000"/>
              </w:rPr>
              <w:t>.</w:t>
            </w:r>
          </w:p>
          <w:p w:rsidR="00AF3FD3" w:rsidRPr="00AF3FD3" w:rsidRDefault="00AF3FD3" w:rsidP="00AF3FD3">
            <w:pPr>
              <w:spacing w:after="0" w:line="240" w:lineRule="auto"/>
              <w:rPr>
                <w:rFonts w:ascii="Calibri" w:eastAsia="Times New Roman" w:hAnsi="Calibri" w:cs="Times New Roman"/>
                <w:color w:val="000000"/>
              </w:rPr>
            </w:pPr>
          </w:p>
          <w:p w:rsidR="003D0B57" w:rsidRPr="00B203B4" w:rsidRDefault="003D0B57" w:rsidP="00ED6FB5">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3D0B57" w:rsidRPr="00AF3FD3" w:rsidRDefault="00AF3FD3"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1842" w:type="dxa"/>
            <w:tcBorders>
              <w:top w:val="nil"/>
              <w:left w:val="nil"/>
              <w:bottom w:val="single" w:sz="4" w:space="0" w:color="auto"/>
              <w:right w:val="single" w:sz="4" w:space="0" w:color="auto"/>
            </w:tcBorders>
            <w:shd w:val="clear" w:color="auto" w:fill="auto"/>
            <w:vAlign w:val="bottom"/>
            <w:hideMark/>
          </w:tcPr>
          <w:p w:rsidR="003D0B57" w:rsidRPr="00B203B4" w:rsidRDefault="003D0B57" w:rsidP="00ED6FB5">
            <w:pPr>
              <w:spacing w:after="0" w:line="240" w:lineRule="auto"/>
              <w:rPr>
                <w:rFonts w:ascii="Calibri" w:eastAsia="Times New Roman" w:hAnsi="Calibri" w:cs="Times New Roman"/>
                <w:color w:val="000000"/>
              </w:rPr>
            </w:pPr>
          </w:p>
        </w:tc>
        <w:tc>
          <w:tcPr>
            <w:tcW w:w="3261" w:type="dxa"/>
            <w:tcBorders>
              <w:top w:val="nil"/>
              <w:left w:val="nil"/>
              <w:bottom w:val="single" w:sz="4" w:space="0" w:color="auto"/>
              <w:right w:val="single" w:sz="4" w:space="0" w:color="auto"/>
            </w:tcBorders>
          </w:tcPr>
          <w:p w:rsidR="003D0B57" w:rsidRPr="00AF3FD3" w:rsidRDefault="003A69D0" w:rsidP="00ED6FB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Около 1</w:t>
            </w:r>
            <w:r>
              <w:rPr>
                <w:rFonts w:ascii="Calibri" w:eastAsia="Times New Roman" w:hAnsi="Calibri" w:cs="Times New Roman"/>
                <w:color w:val="000000"/>
                <w:lang w:val="en-US"/>
              </w:rPr>
              <w:t>-</w:t>
            </w:r>
            <w:proofErr w:type="spellStart"/>
            <w:r w:rsidR="00AF3FD3">
              <w:rPr>
                <w:rFonts w:ascii="Calibri" w:eastAsia="Times New Roman" w:hAnsi="Calibri" w:cs="Times New Roman"/>
                <w:color w:val="000000"/>
              </w:rPr>
              <w:t>го</w:t>
            </w:r>
            <w:proofErr w:type="spellEnd"/>
            <w:r w:rsidR="00AF3FD3">
              <w:rPr>
                <w:rFonts w:ascii="Calibri" w:eastAsia="Times New Roman" w:hAnsi="Calibri" w:cs="Times New Roman"/>
                <w:color w:val="000000"/>
              </w:rPr>
              <w:t xml:space="preserve"> месяца</w:t>
            </w:r>
            <w:r w:rsidR="00AF3FD3">
              <w:rPr>
                <w:rFonts w:ascii="Calibri" w:eastAsia="Times New Roman" w:hAnsi="Calibri" w:cs="Times New Roman"/>
                <w:color w:val="000000"/>
                <w:lang w:val="en-US"/>
              </w:rPr>
              <w:t>.</w:t>
            </w:r>
          </w:p>
        </w:tc>
      </w:tr>
      <w:tr w:rsidR="003D0B57" w:rsidRPr="00B203B4" w:rsidTr="00C4295B">
        <w:trPr>
          <w:trHeight w:val="695"/>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3A69D0" w:rsidRPr="00DE4FEB" w:rsidRDefault="003A69D0" w:rsidP="003A69D0">
            <w:pPr>
              <w:spacing w:after="0" w:line="240" w:lineRule="auto"/>
              <w:rPr>
                <w:rFonts w:ascii="Calibri" w:eastAsia="Times New Roman" w:hAnsi="Calibri" w:cs="Times New Roman"/>
                <w:color w:val="000000"/>
              </w:rPr>
            </w:pPr>
            <w:proofErr w:type="spellStart"/>
            <w:r w:rsidRPr="003A69D0">
              <w:rPr>
                <w:rFonts w:ascii="Calibri" w:eastAsia="Times New Roman" w:hAnsi="Calibri" w:cs="Times New Roman"/>
                <w:color w:val="000000"/>
              </w:rPr>
              <w:t>Application</w:t>
            </w:r>
            <w:proofErr w:type="spellEnd"/>
            <w:r w:rsidRPr="003A69D0">
              <w:rPr>
                <w:rFonts w:ascii="Calibri" w:eastAsia="Times New Roman" w:hAnsi="Calibri" w:cs="Times New Roman"/>
                <w:color w:val="000000"/>
              </w:rPr>
              <w:t xml:space="preserve"> </w:t>
            </w:r>
            <w:proofErr w:type="spellStart"/>
            <w:r w:rsidRPr="003A69D0">
              <w:rPr>
                <w:rFonts w:ascii="Calibri" w:eastAsia="Times New Roman" w:hAnsi="Calibri" w:cs="Times New Roman"/>
                <w:color w:val="000000"/>
              </w:rPr>
              <w:t>Firewall</w:t>
            </w:r>
            <w:proofErr w:type="spellEnd"/>
            <w:r w:rsidRPr="00DE4FEB">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DE4FEB">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DE4FEB">
              <w:rPr>
                <w:rFonts w:ascii="Calibri" w:eastAsia="Times New Roman" w:hAnsi="Calibri" w:cs="Times New Roman"/>
                <w:color w:val="000000"/>
              </w:rPr>
              <w:t>).</w:t>
            </w:r>
          </w:p>
          <w:p w:rsidR="003A69D0" w:rsidRPr="003A69D0" w:rsidRDefault="003A69D0" w:rsidP="003A69D0">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9000000 рублей потерь в год</w:t>
            </w:r>
            <w:r w:rsidRPr="00D05DF6">
              <w:rPr>
                <w:rFonts w:ascii="Calibri" w:eastAsia="Times New Roman" w:hAnsi="Calibri" w:cs="Times New Roman"/>
                <w:color w:val="000000"/>
              </w:rPr>
              <w:t>.</w:t>
            </w:r>
          </w:p>
          <w:p w:rsidR="003D0B57" w:rsidRPr="00B203B4" w:rsidRDefault="003D0B57" w:rsidP="00ED6FB5">
            <w:pPr>
              <w:spacing w:after="0" w:line="240" w:lineRule="auto"/>
              <w:rPr>
                <w:rFonts w:ascii="Calibri" w:eastAsia="Times New Roman" w:hAnsi="Calibri" w:cs="Times New Roman"/>
                <w:color w:val="000000"/>
              </w:rPr>
            </w:pPr>
          </w:p>
        </w:tc>
        <w:tc>
          <w:tcPr>
            <w:tcW w:w="1276" w:type="dxa"/>
            <w:tcBorders>
              <w:top w:val="nil"/>
              <w:left w:val="nil"/>
              <w:bottom w:val="single" w:sz="4" w:space="0" w:color="auto"/>
              <w:right w:val="nil"/>
            </w:tcBorders>
          </w:tcPr>
          <w:p w:rsidR="003D0B57" w:rsidRPr="00B203B4" w:rsidRDefault="003A69D0"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1842" w:type="dxa"/>
            <w:tcBorders>
              <w:top w:val="nil"/>
              <w:left w:val="nil"/>
              <w:bottom w:val="single" w:sz="4" w:space="0" w:color="auto"/>
              <w:right w:val="single" w:sz="4" w:space="0" w:color="auto"/>
            </w:tcBorders>
            <w:shd w:val="clear" w:color="auto" w:fill="auto"/>
            <w:vAlign w:val="bottom"/>
            <w:hideMark/>
          </w:tcPr>
          <w:p w:rsidR="003D0B57" w:rsidRPr="00B203B4" w:rsidRDefault="003D0B57" w:rsidP="00ED6FB5">
            <w:pPr>
              <w:spacing w:after="0" w:line="240" w:lineRule="auto"/>
              <w:rPr>
                <w:rFonts w:ascii="Calibri" w:eastAsia="Times New Roman" w:hAnsi="Calibri" w:cs="Times New Roman"/>
                <w:color w:val="000000"/>
              </w:rPr>
            </w:pPr>
          </w:p>
        </w:tc>
        <w:tc>
          <w:tcPr>
            <w:tcW w:w="3261" w:type="dxa"/>
            <w:tcBorders>
              <w:top w:val="nil"/>
              <w:left w:val="nil"/>
              <w:bottom w:val="single" w:sz="4" w:space="0" w:color="auto"/>
              <w:right w:val="single" w:sz="4" w:space="0" w:color="auto"/>
            </w:tcBorders>
          </w:tcPr>
          <w:p w:rsidR="003D0B57" w:rsidRPr="00B203B4" w:rsidRDefault="003A69D0"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Около 1</w:t>
            </w:r>
            <w:r>
              <w:rPr>
                <w:rFonts w:ascii="Calibri" w:eastAsia="Times New Roman" w:hAnsi="Calibri" w:cs="Times New Roman"/>
                <w:color w:val="000000"/>
                <w:lang w:val="en-US"/>
              </w:rPr>
              <w:t>-</w:t>
            </w:r>
            <w:proofErr w:type="spellStart"/>
            <w:r>
              <w:rPr>
                <w:rFonts w:ascii="Calibri" w:eastAsia="Times New Roman" w:hAnsi="Calibri" w:cs="Times New Roman"/>
                <w:color w:val="000000"/>
              </w:rPr>
              <w:t>го</w:t>
            </w:r>
            <w:proofErr w:type="spellEnd"/>
            <w:r>
              <w:rPr>
                <w:rFonts w:ascii="Calibri" w:eastAsia="Times New Roman" w:hAnsi="Calibri" w:cs="Times New Roman"/>
                <w:color w:val="000000"/>
              </w:rPr>
              <w:t xml:space="preserve"> месяца</w:t>
            </w:r>
            <w:r>
              <w:rPr>
                <w:rFonts w:ascii="Calibri" w:eastAsia="Times New Roman" w:hAnsi="Calibri" w:cs="Times New Roman"/>
                <w:color w:val="000000"/>
                <w:lang w:val="en-US"/>
              </w:rPr>
              <w:t>.</w:t>
            </w:r>
          </w:p>
        </w:tc>
      </w:tr>
      <w:tr w:rsidR="00C4295B"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F3A30" w:rsidRPr="001F3A30" w:rsidRDefault="001F3A30" w:rsidP="001F3A30">
            <w:pPr>
              <w:spacing w:after="0" w:line="240" w:lineRule="auto"/>
              <w:rPr>
                <w:rFonts w:ascii="Calibri" w:eastAsia="Times New Roman" w:hAnsi="Calibri" w:cs="Times New Roman"/>
                <w:color w:val="000000"/>
              </w:rPr>
            </w:pPr>
            <w:proofErr w:type="spellStart"/>
            <w:r w:rsidRPr="001F3A30">
              <w:rPr>
                <w:rFonts w:ascii="Calibri" w:eastAsia="Times New Roman" w:hAnsi="Calibri" w:cs="Times New Roman"/>
                <w:color w:val="000000"/>
              </w:rPr>
              <w:t>Application</w:t>
            </w:r>
            <w:proofErr w:type="spellEnd"/>
            <w:r w:rsidRPr="001F3A30">
              <w:rPr>
                <w:rFonts w:ascii="Calibri" w:eastAsia="Times New Roman" w:hAnsi="Calibri" w:cs="Times New Roman"/>
                <w:color w:val="000000"/>
              </w:rPr>
              <w:t xml:space="preserve"> </w:t>
            </w:r>
            <w:proofErr w:type="spellStart"/>
            <w:r w:rsidRPr="001F3A30">
              <w:rPr>
                <w:rFonts w:ascii="Calibri" w:eastAsia="Times New Roman" w:hAnsi="Calibri" w:cs="Times New Roman"/>
                <w:color w:val="000000"/>
              </w:rPr>
              <w:t>Firewall</w:t>
            </w:r>
            <w:proofErr w:type="spellEnd"/>
            <w:r w:rsidRPr="001F3A30">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1F3A30">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1F3A30">
              <w:rPr>
                <w:rFonts w:ascii="Calibri" w:eastAsia="Times New Roman" w:hAnsi="Calibri" w:cs="Times New Roman"/>
                <w:color w:val="000000"/>
              </w:rPr>
              <w:t xml:space="preserve">) </w:t>
            </w:r>
            <w:r>
              <w:rPr>
                <w:rFonts w:ascii="Calibri" w:eastAsia="Times New Roman" w:hAnsi="Calibri" w:cs="Times New Roman"/>
                <w:color w:val="000000"/>
              </w:rPr>
              <w:t>как средство защиты от внешних злоумышленников. Против кражи данных банковских карт.</w:t>
            </w:r>
          </w:p>
          <w:p w:rsidR="00386146" w:rsidRPr="003A69D0" w:rsidRDefault="00386146" w:rsidP="00386146">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C4295B" w:rsidRPr="00B203B4" w:rsidRDefault="00C4295B" w:rsidP="00ED6FB5">
            <w:pPr>
              <w:spacing w:after="0" w:line="240" w:lineRule="auto"/>
              <w:rPr>
                <w:rFonts w:ascii="Calibri" w:eastAsia="Times New Roman" w:hAnsi="Calibri" w:cs="Times New Roman"/>
                <w:color w:val="000000"/>
              </w:rPr>
            </w:pPr>
          </w:p>
        </w:tc>
        <w:tc>
          <w:tcPr>
            <w:tcW w:w="3118" w:type="dxa"/>
            <w:gridSpan w:val="2"/>
            <w:tcBorders>
              <w:top w:val="single" w:sz="4" w:space="0" w:color="auto"/>
              <w:left w:val="single" w:sz="4" w:space="0" w:color="auto"/>
              <w:bottom w:val="single" w:sz="4" w:space="0" w:color="auto"/>
              <w:right w:val="single" w:sz="4" w:space="0" w:color="auto"/>
            </w:tcBorders>
          </w:tcPr>
          <w:p w:rsidR="00C4295B" w:rsidRPr="00B203B4" w:rsidRDefault="000B17D8"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261" w:type="dxa"/>
            <w:tcBorders>
              <w:top w:val="single" w:sz="4" w:space="0" w:color="auto"/>
              <w:left w:val="single" w:sz="4" w:space="0" w:color="auto"/>
              <w:bottom w:val="single" w:sz="4" w:space="0" w:color="auto"/>
              <w:right w:val="single" w:sz="4" w:space="0" w:color="auto"/>
            </w:tcBorders>
          </w:tcPr>
          <w:p w:rsidR="00C4295B" w:rsidRPr="008135AE" w:rsidRDefault="00386146"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C4295B"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942C6C" w:rsidRDefault="00386146" w:rsidP="00386146">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386146" w:rsidRPr="001F3A30" w:rsidRDefault="00386146" w:rsidP="00386146">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данных банковских карт.</w:t>
            </w:r>
          </w:p>
          <w:p w:rsidR="00386146" w:rsidRPr="003A69D0" w:rsidRDefault="00386146" w:rsidP="00386146">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10000000 рублей потерь в год</w:t>
            </w:r>
            <w:r w:rsidRPr="00D05DF6">
              <w:rPr>
                <w:rFonts w:ascii="Calibri" w:eastAsia="Times New Roman" w:hAnsi="Calibri" w:cs="Times New Roman"/>
                <w:color w:val="000000"/>
              </w:rPr>
              <w:t>.</w:t>
            </w:r>
          </w:p>
          <w:p w:rsidR="00C4295B" w:rsidRPr="00B203B4" w:rsidRDefault="00C4295B" w:rsidP="00ED6FB5">
            <w:pPr>
              <w:spacing w:after="0" w:line="240" w:lineRule="auto"/>
              <w:rPr>
                <w:rFonts w:ascii="Calibri" w:eastAsia="Times New Roman" w:hAnsi="Calibri" w:cs="Times New Roman"/>
                <w:color w:val="000000"/>
              </w:rPr>
            </w:pPr>
          </w:p>
        </w:tc>
        <w:tc>
          <w:tcPr>
            <w:tcW w:w="3118" w:type="dxa"/>
            <w:gridSpan w:val="2"/>
            <w:tcBorders>
              <w:top w:val="single" w:sz="4" w:space="0" w:color="auto"/>
              <w:left w:val="single" w:sz="4" w:space="0" w:color="auto"/>
              <w:bottom w:val="single" w:sz="4" w:space="0" w:color="auto"/>
              <w:right w:val="single" w:sz="4" w:space="0" w:color="auto"/>
            </w:tcBorders>
          </w:tcPr>
          <w:p w:rsidR="00C4295B" w:rsidRPr="00B203B4" w:rsidRDefault="00386146"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261" w:type="dxa"/>
            <w:tcBorders>
              <w:top w:val="single" w:sz="4" w:space="0" w:color="auto"/>
              <w:left w:val="single" w:sz="4" w:space="0" w:color="auto"/>
              <w:bottom w:val="single" w:sz="4" w:space="0" w:color="auto"/>
              <w:right w:val="single" w:sz="4" w:space="0" w:color="auto"/>
            </w:tcBorders>
          </w:tcPr>
          <w:p w:rsidR="00C4295B" w:rsidRPr="008135AE" w:rsidRDefault="00386146"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942C6C"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942C6C" w:rsidRPr="001F3A30" w:rsidRDefault="00942C6C" w:rsidP="00ED6FB5">
            <w:pPr>
              <w:spacing w:after="0" w:line="240" w:lineRule="auto"/>
              <w:rPr>
                <w:rFonts w:ascii="Calibri" w:eastAsia="Times New Roman" w:hAnsi="Calibri" w:cs="Times New Roman"/>
                <w:color w:val="000000"/>
              </w:rPr>
            </w:pPr>
            <w:proofErr w:type="spellStart"/>
            <w:r w:rsidRPr="001F3A30">
              <w:rPr>
                <w:rFonts w:ascii="Calibri" w:eastAsia="Times New Roman" w:hAnsi="Calibri" w:cs="Times New Roman"/>
                <w:color w:val="000000"/>
              </w:rPr>
              <w:t>Application</w:t>
            </w:r>
            <w:proofErr w:type="spellEnd"/>
            <w:r w:rsidRPr="001F3A30">
              <w:rPr>
                <w:rFonts w:ascii="Calibri" w:eastAsia="Times New Roman" w:hAnsi="Calibri" w:cs="Times New Roman"/>
                <w:color w:val="000000"/>
              </w:rPr>
              <w:t xml:space="preserve"> </w:t>
            </w:r>
            <w:proofErr w:type="spellStart"/>
            <w:r w:rsidRPr="001F3A30">
              <w:rPr>
                <w:rFonts w:ascii="Calibri" w:eastAsia="Times New Roman" w:hAnsi="Calibri" w:cs="Times New Roman"/>
                <w:color w:val="000000"/>
              </w:rPr>
              <w:t>Firewall</w:t>
            </w:r>
            <w:proofErr w:type="spellEnd"/>
            <w:r w:rsidRPr="001F3A30">
              <w:rPr>
                <w:rFonts w:ascii="Calibri" w:eastAsia="Times New Roman" w:hAnsi="Calibri" w:cs="Times New Roman"/>
                <w:color w:val="000000"/>
              </w:rPr>
              <w:t xml:space="preserve"> (</w:t>
            </w:r>
            <w:proofErr w:type="spellStart"/>
            <w:r>
              <w:rPr>
                <w:rFonts w:ascii="Calibri" w:eastAsia="Times New Roman" w:hAnsi="Calibri" w:cs="Times New Roman"/>
                <w:color w:val="000000"/>
                <w:lang w:val="en-US"/>
              </w:rPr>
              <w:t>Imperva</w:t>
            </w:r>
            <w:proofErr w:type="spellEnd"/>
            <w:r w:rsidRPr="001F3A30">
              <w:rPr>
                <w:rFonts w:ascii="Calibri" w:eastAsia="Times New Roman" w:hAnsi="Calibri" w:cs="Times New Roman"/>
                <w:color w:val="000000"/>
              </w:rPr>
              <w:t xml:space="preserve"> </w:t>
            </w:r>
            <w:r>
              <w:rPr>
                <w:rFonts w:ascii="Calibri" w:eastAsia="Times New Roman" w:hAnsi="Calibri" w:cs="Times New Roman"/>
                <w:color w:val="000000"/>
                <w:lang w:val="en-US"/>
              </w:rPr>
              <w:t>WAF</w:t>
            </w:r>
            <w:r w:rsidRPr="001F3A30">
              <w:rPr>
                <w:rFonts w:ascii="Calibri" w:eastAsia="Times New Roman" w:hAnsi="Calibri" w:cs="Times New Roman"/>
                <w:color w:val="000000"/>
              </w:rPr>
              <w:t xml:space="preserve">) </w:t>
            </w:r>
            <w:r>
              <w:rPr>
                <w:rFonts w:ascii="Calibri" w:eastAsia="Times New Roman" w:hAnsi="Calibri" w:cs="Times New Roman"/>
                <w:color w:val="000000"/>
              </w:rPr>
              <w:t>как средство защиты от внешних злоумышленников. Против кражи персональных данных.</w:t>
            </w:r>
          </w:p>
          <w:p w:rsidR="00942C6C" w:rsidRPr="003A69D0" w:rsidRDefault="00942C6C"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20 тысяч рублей потерь в год</w:t>
            </w:r>
            <w:r w:rsidRPr="00D05DF6">
              <w:rPr>
                <w:rFonts w:ascii="Calibri" w:eastAsia="Times New Roman" w:hAnsi="Calibri" w:cs="Times New Roman"/>
                <w:color w:val="000000"/>
              </w:rPr>
              <w:t>.</w:t>
            </w:r>
          </w:p>
          <w:p w:rsidR="00942C6C" w:rsidRPr="00B203B4" w:rsidRDefault="00942C6C" w:rsidP="00ED6FB5">
            <w:pPr>
              <w:spacing w:after="0" w:line="240" w:lineRule="auto"/>
              <w:rPr>
                <w:rFonts w:ascii="Calibri" w:eastAsia="Times New Roman" w:hAnsi="Calibri" w:cs="Times New Roman"/>
                <w:color w:val="000000"/>
              </w:rPr>
            </w:pPr>
          </w:p>
        </w:tc>
        <w:tc>
          <w:tcPr>
            <w:tcW w:w="3118" w:type="dxa"/>
            <w:gridSpan w:val="2"/>
            <w:tcBorders>
              <w:top w:val="single" w:sz="4" w:space="0" w:color="auto"/>
              <w:left w:val="single" w:sz="4" w:space="0" w:color="auto"/>
              <w:bottom w:val="single" w:sz="4" w:space="0" w:color="auto"/>
              <w:right w:val="single" w:sz="4" w:space="0" w:color="auto"/>
            </w:tcBorders>
          </w:tcPr>
          <w:p w:rsidR="00942C6C" w:rsidRPr="00B203B4" w:rsidRDefault="00942C6C"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261" w:type="dxa"/>
            <w:tcBorders>
              <w:top w:val="single" w:sz="4" w:space="0" w:color="auto"/>
              <w:left w:val="single" w:sz="4" w:space="0" w:color="auto"/>
              <w:bottom w:val="single" w:sz="4" w:space="0" w:color="auto"/>
              <w:right w:val="single" w:sz="4" w:space="0" w:color="auto"/>
            </w:tcBorders>
          </w:tcPr>
          <w:p w:rsidR="00942C6C" w:rsidRPr="00942C6C" w:rsidRDefault="00942C6C"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50 месяцев.</w:t>
            </w:r>
          </w:p>
        </w:tc>
      </w:tr>
      <w:tr w:rsidR="00942C6C"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942C6C" w:rsidRDefault="00942C6C"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942C6C" w:rsidRPr="001F3A30" w:rsidRDefault="00942C6C" w:rsidP="00942C6C">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персональных данных.</w:t>
            </w:r>
          </w:p>
          <w:p w:rsidR="00942C6C" w:rsidRPr="003A69D0" w:rsidRDefault="00942C6C" w:rsidP="00942C6C">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20 тысяч рублей потерь в год</w:t>
            </w:r>
            <w:r w:rsidRPr="00D05DF6">
              <w:rPr>
                <w:rFonts w:ascii="Calibri" w:eastAsia="Times New Roman" w:hAnsi="Calibri" w:cs="Times New Roman"/>
                <w:color w:val="000000"/>
              </w:rPr>
              <w:t>.</w:t>
            </w:r>
          </w:p>
          <w:p w:rsidR="00942C6C" w:rsidRDefault="00942C6C" w:rsidP="00ED6FB5">
            <w:pPr>
              <w:spacing w:after="0" w:line="240" w:lineRule="auto"/>
              <w:rPr>
                <w:rFonts w:ascii="Calibri" w:eastAsia="Times New Roman" w:hAnsi="Calibri" w:cs="Times New Roman"/>
                <w:color w:val="000000"/>
              </w:rPr>
            </w:pPr>
          </w:p>
          <w:p w:rsidR="00942C6C" w:rsidRPr="00B203B4" w:rsidRDefault="00942C6C" w:rsidP="00942C6C">
            <w:pPr>
              <w:spacing w:after="0" w:line="240" w:lineRule="auto"/>
              <w:rPr>
                <w:rFonts w:ascii="Calibri" w:eastAsia="Times New Roman" w:hAnsi="Calibri" w:cs="Times New Roman"/>
                <w:color w:val="000000"/>
              </w:rPr>
            </w:pPr>
          </w:p>
        </w:tc>
        <w:tc>
          <w:tcPr>
            <w:tcW w:w="3118" w:type="dxa"/>
            <w:gridSpan w:val="2"/>
            <w:tcBorders>
              <w:top w:val="single" w:sz="4" w:space="0" w:color="auto"/>
              <w:left w:val="single" w:sz="4" w:space="0" w:color="auto"/>
              <w:bottom w:val="single" w:sz="4" w:space="0" w:color="auto"/>
              <w:right w:val="single" w:sz="4" w:space="0" w:color="auto"/>
            </w:tcBorders>
          </w:tcPr>
          <w:p w:rsidR="00942C6C" w:rsidRPr="00B203B4" w:rsidRDefault="00942C6C"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261" w:type="dxa"/>
            <w:tcBorders>
              <w:top w:val="single" w:sz="4" w:space="0" w:color="auto"/>
              <w:left w:val="single" w:sz="4" w:space="0" w:color="auto"/>
              <w:bottom w:val="single" w:sz="4" w:space="0" w:color="auto"/>
              <w:right w:val="single" w:sz="4" w:space="0" w:color="auto"/>
            </w:tcBorders>
          </w:tcPr>
          <w:p w:rsidR="00942C6C" w:rsidRDefault="00942C6C" w:rsidP="00ED6FB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50 месяцев.</w:t>
            </w:r>
          </w:p>
        </w:tc>
      </w:tr>
      <w:tr w:rsidR="00A019EF"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A019EF" w:rsidRDefault="00A019EF" w:rsidP="00A019EF">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A019EF" w:rsidRPr="001F3A30" w:rsidRDefault="00A019EF" w:rsidP="00A019EF">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исходного кода.</w:t>
            </w:r>
          </w:p>
          <w:p w:rsidR="00A019EF" w:rsidRPr="00A019EF" w:rsidRDefault="00A019EF" w:rsidP="00A019EF">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350 тысяч рублей потерь в год</w:t>
            </w:r>
            <w:r w:rsidRPr="00A019EF">
              <w:rPr>
                <w:rFonts w:ascii="Calibri" w:eastAsia="Times New Roman" w:hAnsi="Calibri" w:cs="Times New Roman"/>
                <w:color w:val="000000"/>
              </w:rPr>
              <w:t>.</w:t>
            </w:r>
          </w:p>
        </w:tc>
        <w:tc>
          <w:tcPr>
            <w:tcW w:w="3118" w:type="dxa"/>
            <w:gridSpan w:val="2"/>
            <w:tcBorders>
              <w:top w:val="single" w:sz="4" w:space="0" w:color="auto"/>
              <w:left w:val="single" w:sz="4" w:space="0" w:color="auto"/>
              <w:bottom w:val="single" w:sz="4" w:space="0" w:color="auto"/>
              <w:right w:val="single" w:sz="4" w:space="0" w:color="auto"/>
            </w:tcBorders>
          </w:tcPr>
          <w:p w:rsidR="00A019EF" w:rsidRPr="00A019EF" w:rsidRDefault="00A019EF"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1000000 </w:t>
            </w:r>
            <w:r>
              <w:rPr>
                <w:rFonts w:ascii="Calibri" w:eastAsia="Times New Roman" w:hAnsi="Calibri" w:cs="Times New Roman"/>
                <w:color w:val="000000"/>
              </w:rPr>
              <w:t>рублей.</w:t>
            </w:r>
          </w:p>
        </w:tc>
        <w:tc>
          <w:tcPr>
            <w:tcW w:w="3261" w:type="dxa"/>
            <w:tcBorders>
              <w:top w:val="single" w:sz="4" w:space="0" w:color="auto"/>
              <w:left w:val="single" w:sz="4" w:space="0" w:color="auto"/>
              <w:bottom w:val="single" w:sz="4" w:space="0" w:color="auto"/>
              <w:right w:val="single" w:sz="4" w:space="0" w:color="auto"/>
            </w:tcBorders>
          </w:tcPr>
          <w:p w:rsidR="00A019EF" w:rsidRPr="00A019EF" w:rsidRDefault="00A019EF"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3 </w:t>
            </w:r>
            <w:r>
              <w:rPr>
                <w:rFonts w:ascii="Calibri" w:eastAsia="Times New Roman" w:hAnsi="Calibri" w:cs="Times New Roman"/>
                <w:color w:val="000000"/>
              </w:rPr>
              <w:t>года.</w:t>
            </w:r>
          </w:p>
        </w:tc>
      </w:tr>
      <w:tr w:rsidR="00A019EF" w:rsidRPr="00B203B4" w:rsidTr="00ED6FB5">
        <w:trPr>
          <w:trHeight w:val="667"/>
        </w:trPr>
        <w:tc>
          <w:tcPr>
            <w:tcW w:w="3701" w:type="dxa"/>
            <w:tcBorders>
              <w:top w:val="single" w:sz="4" w:space="0" w:color="auto"/>
              <w:left w:val="single" w:sz="4" w:space="0" w:color="auto"/>
              <w:bottom w:val="single" w:sz="4" w:space="0" w:color="auto"/>
              <w:right w:val="single" w:sz="4" w:space="0" w:color="auto"/>
            </w:tcBorders>
            <w:shd w:val="clear" w:color="auto" w:fill="auto"/>
            <w:vAlign w:val="bottom"/>
          </w:tcPr>
          <w:p w:rsidR="00A019EF" w:rsidRDefault="002B28D8" w:rsidP="00ED6FB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Средство</w:t>
            </w:r>
            <w:r w:rsidRPr="00B5677B">
              <w:rPr>
                <w:rFonts w:ascii="Times New Roman" w:eastAsia="Times New Roman" w:hAnsi="Times New Roman" w:cs="Times New Roman"/>
                <w:bCs/>
                <w:sz w:val="24"/>
                <w:szCs w:val="24"/>
              </w:rPr>
              <w:t xml:space="preserve"> выявления мошеннических транзакций</w:t>
            </w:r>
            <w:r>
              <w:rPr>
                <w:rFonts w:ascii="Times New Roman" w:eastAsia="Times New Roman" w:hAnsi="Times New Roman" w:cs="Times New Roman"/>
                <w:bCs/>
                <w:sz w:val="24"/>
                <w:szCs w:val="24"/>
              </w:rPr>
              <w:t>.</w:t>
            </w:r>
          </w:p>
          <w:p w:rsidR="002B28D8" w:rsidRDefault="002B28D8" w:rsidP="00ED6FB5">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 xml:space="preserve">Предотвращают потерю </w:t>
            </w:r>
            <w:r>
              <w:rPr>
                <w:rFonts w:ascii="Calibri" w:eastAsia="Times New Roman" w:hAnsi="Calibri" w:cs="Times New Roman"/>
                <w:color w:val="000000"/>
              </w:rPr>
              <w:t>3,6 миллиона рублей в год.</w:t>
            </w:r>
          </w:p>
        </w:tc>
        <w:tc>
          <w:tcPr>
            <w:tcW w:w="3118" w:type="dxa"/>
            <w:gridSpan w:val="2"/>
            <w:tcBorders>
              <w:top w:val="single" w:sz="4" w:space="0" w:color="auto"/>
              <w:left w:val="single" w:sz="4" w:space="0" w:color="auto"/>
              <w:bottom w:val="single" w:sz="4" w:space="0" w:color="auto"/>
              <w:right w:val="single" w:sz="4" w:space="0" w:color="auto"/>
            </w:tcBorders>
          </w:tcPr>
          <w:p w:rsidR="00A019EF" w:rsidRPr="00A019EF" w:rsidRDefault="002B28D8"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36 миллионов рублей.</w:t>
            </w:r>
          </w:p>
        </w:tc>
        <w:tc>
          <w:tcPr>
            <w:tcW w:w="3261" w:type="dxa"/>
            <w:tcBorders>
              <w:top w:val="single" w:sz="4" w:space="0" w:color="auto"/>
              <w:left w:val="single" w:sz="4" w:space="0" w:color="auto"/>
              <w:bottom w:val="single" w:sz="4" w:space="0" w:color="auto"/>
              <w:right w:val="single" w:sz="4" w:space="0" w:color="auto"/>
            </w:tcBorders>
          </w:tcPr>
          <w:p w:rsidR="00A019EF" w:rsidRDefault="002B28D8" w:rsidP="00ED6FB5">
            <w:pPr>
              <w:spacing w:after="0" w:line="240" w:lineRule="auto"/>
              <w:rPr>
                <w:rFonts w:ascii="Calibri" w:eastAsia="Times New Roman" w:hAnsi="Calibri" w:cs="Times New Roman"/>
                <w:color w:val="000000"/>
              </w:rPr>
            </w:pPr>
            <w:r>
              <w:rPr>
                <w:rFonts w:ascii="Calibri" w:eastAsia="Times New Roman" w:hAnsi="Calibri" w:cs="Times New Roman"/>
                <w:color w:val="000000"/>
              </w:rPr>
              <w:t>10 лет.</w:t>
            </w:r>
          </w:p>
        </w:tc>
      </w:tr>
    </w:tbl>
    <w:p w:rsidR="00371B2D" w:rsidRPr="005E74A1" w:rsidRDefault="00371B2D" w:rsidP="00B50842">
      <w:pPr>
        <w:pStyle w:val="a0"/>
        <w:spacing w:line="360" w:lineRule="auto"/>
        <w:ind w:left="360"/>
        <w:jc w:val="both"/>
        <w:rPr>
          <w:rFonts w:ascii="Times New Roman" w:eastAsia="Times New Roman" w:hAnsi="Times New Roman" w:cs="Times New Roman"/>
          <w:bCs/>
          <w:sz w:val="24"/>
          <w:szCs w:val="24"/>
          <w:lang w:val="ru-RU"/>
        </w:rPr>
      </w:pPr>
    </w:p>
    <w:p w:rsidR="00D22D73" w:rsidRDefault="00D22D73" w:rsidP="008E63D6">
      <w:pPr>
        <w:pStyle w:val="a0"/>
        <w:spacing w:line="360" w:lineRule="auto"/>
        <w:rPr>
          <w:rFonts w:ascii="Times New Roman" w:eastAsia="Times New Roman" w:hAnsi="Times New Roman" w:cs="Times New Roman"/>
          <w:bCs/>
          <w:sz w:val="24"/>
          <w:szCs w:val="24"/>
          <w:lang w:val="ru-RU"/>
        </w:rPr>
      </w:pPr>
    </w:p>
    <w:p w:rsidR="003D0B57" w:rsidRDefault="003D0B57" w:rsidP="008E63D6">
      <w:pPr>
        <w:pStyle w:val="a0"/>
        <w:spacing w:line="360" w:lineRule="auto"/>
        <w:rPr>
          <w:rFonts w:ascii="Times New Roman" w:eastAsia="Times New Roman" w:hAnsi="Times New Roman" w:cs="Times New Roman"/>
          <w:bCs/>
          <w:sz w:val="24"/>
          <w:szCs w:val="24"/>
          <w:lang w:val="ru-RU"/>
        </w:rPr>
      </w:pPr>
    </w:p>
    <w:p w:rsidR="003D0B57" w:rsidRDefault="003D0B57" w:rsidP="008E63D6">
      <w:pPr>
        <w:pStyle w:val="a0"/>
        <w:spacing w:line="360" w:lineRule="auto"/>
        <w:rPr>
          <w:rFonts w:ascii="Times New Roman" w:eastAsia="Times New Roman" w:hAnsi="Times New Roman" w:cs="Times New Roman"/>
          <w:bCs/>
          <w:sz w:val="24"/>
          <w:szCs w:val="24"/>
          <w:lang w:val="ru-RU"/>
        </w:rPr>
      </w:pPr>
    </w:p>
    <w:p w:rsidR="003D0B57" w:rsidRDefault="003D0B57" w:rsidP="008E63D6">
      <w:pPr>
        <w:pStyle w:val="a0"/>
        <w:spacing w:line="360" w:lineRule="auto"/>
        <w:rPr>
          <w:rFonts w:ascii="Times New Roman" w:eastAsia="Times New Roman" w:hAnsi="Times New Roman" w:cs="Times New Roman"/>
          <w:bCs/>
          <w:sz w:val="24"/>
          <w:szCs w:val="24"/>
          <w:lang w:val="ru-RU"/>
        </w:rPr>
      </w:pPr>
    </w:p>
    <w:p w:rsidR="00606DB6" w:rsidRDefault="00606DB6" w:rsidP="008E63D6">
      <w:pPr>
        <w:pStyle w:val="a0"/>
        <w:spacing w:line="360" w:lineRule="auto"/>
        <w:rPr>
          <w:rFonts w:ascii="Times New Roman" w:eastAsia="Times New Roman" w:hAnsi="Times New Roman" w:cs="Times New Roman"/>
          <w:bCs/>
          <w:sz w:val="24"/>
          <w:szCs w:val="24"/>
          <w:lang w:val="ru-RU"/>
        </w:rPr>
      </w:pPr>
    </w:p>
    <w:p w:rsidR="00606DB6" w:rsidRDefault="00606DB6" w:rsidP="008E63D6">
      <w:pPr>
        <w:pStyle w:val="a0"/>
        <w:spacing w:line="360" w:lineRule="auto"/>
        <w:rPr>
          <w:rFonts w:ascii="Times New Roman" w:eastAsia="Times New Roman" w:hAnsi="Times New Roman" w:cs="Times New Roman"/>
          <w:bCs/>
          <w:sz w:val="24"/>
          <w:szCs w:val="24"/>
          <w:lang w:val="ru-RU"/>
        </w:rPr>
      </w:pPr>
    </w:p>
    <w:p w:rsidR="00606DB6" w:rsidRDefault="00606DB6" w:rsidP="008E63D6">
      <w:pPr>
        <w:pStyle w:val="a0"/>
        <w:spacing w:line="360" w:lineRule="auto"/>
        <w:rPr>
          <w:rFonts w:ascii="Times New Roman" w:eastAsia="Times New Roman" w:hAnsi="Times New Roman" w:cs="Times New Roman"/>
          <w:bCs/>
          <w:sz w:val="24"/>
          <w:szCs w:val="24"/>
          <w:lang w:val="ru-RU"/>
        </w:rPr>
      </w:pPr>
    </w:p>
    <w:p w:rsidR="00606DB6" w:rsidRDefault="00606DB6"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2B28D8" w:rsidRDefault="002B28D8"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ED6FB5" w:rsidRDefault="00ED6FB5" w:rsidP="008E63D6">
      <w:pPr>
        <w:pStyle w:val="a0"/>
        <w:spacing w:line="360" w:lineRule="auto"/>
        <w:rPr>
          <w:rFonts w:ascii="Times New Roman" w:eastAsia="Times New Roman" w:hAnsi="Times New Roman" w:cs="Times New Roman"/>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ru-RU"/>
        </w:rPr>
        <w:lastRenderedPageBreak/>
        <w:t>Вывод</w:t>
      </w:r>
      <w:r w:rsidR="00ED6FB5">
        <w:rPr>
          <w:rFonts w:ascii="Times New Roman" w:eastAsia="Times New Roman" w:hAnsi="Times New Roman" w:cs="Times New Roman"/>
          <w:b/>
          <w:bCs/>
          <w:sz w:val="24"/>
          <w:szCs w:val="24"/>
          <w:lang w:val="ru-RU"/>
        </w:rPr>
        <w:t>ы</w:t>
      </w:r>
    </w:p>
    <w:p w:rsidR="00DF31E3" w:rsidRPr="00DE4FEB" w:rsidRDefault="00F260A0" w:rsidP="00F260A0">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Последовательное применение методов управления рисками к вопросам информационной безопасности позволяет сформировать экономически обоснованный набор мер по улучшению защищённости информационных активов.  </w:t>
      </w:r>
      <w:r w:rsidR="00304D90">
        <w:rPr>
          <w:rFonts w:ascii="Times New Roman" w:eastAsia="Times New Roman" w:hAnsi="Times New Roman" w:cs="Times New Roman"/>
          <w:bCs/>
          <w:sz w:val="24"/>
          <w:szCs w:val="24"/>
          <w:lang w:val="ru-RU"/>
        </w:rPr>
        <w:t>Как показал анализ, стоимость различных мер различается в широчайших пределах. В столь же широких пределах различаются периоды окупаемости применяемых мер. Результатом является необходимость тщательного анализа представленных на рынке решений с целью выбор наиболее подходящего по соотношению цена</w:t>
      </w:r>
      <w:r w:rsidR="00304D90" w:rsidRPr="00304D90">
        <w:rPr>
          <w:rFonts w:ascii="Times New Roman" w:eastAsia="Times New Roman" w:hAnsi="Times New Roman" w:cs="Times New Roman"/>
          <w:bCs/>
          <w:sz w:val="24"/>
          <w:szCs w:val="24"/>
          <w:lang w:val="ru-RU"/>
        </w:rPr>
        <w:t>/</w:t>
      </w:r>
      <w:r w:rsidR="00304D90">
        <w:rPr>
          <w:rFonts w:ascii="Times New Roman" w:eastAsia="Times New Roman" w:hAnsi="Times New Roman" w:cs="Times New Roman"/>
          <w:bCs/>
          <w:sz w:val="24"/>
          <w:szCs w:val="24"/>
          <w:lang w:val="ru-RU"/>
        </w:rPr>
        <w:t>качество</w:t>
      </w:r>
      <w:r w:rsidR="00304D90" w:rsidRPr="00304D90">
        <w:rPr>
          <w:rFonts w:ascii="Times New Roman" w:eastAsia="Times New Roman" w:hAnsi="Times New Roman" w:cs="Times New Roman"/>
          <w:bCs/>
          <w:sz w:val="24"/>
          <w:szCs w:val="24"/>
          <w:lang w:val="ru-RU"/>
        </w:rPr>
        <w:t>.</w:t>
      </w:r>
    </w:p>
    <w:p w:rsidR="00304D90" w:rsidRDefault="00304D90" w:rsidP="00F260A0">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Интересным представляется решения задачи выбора оптимального сочетания различных организационных и технических мер для сложных информационных систем. Или расширения решаемой в данной работе задачи на </w:t>
      </w:r>
      <w:proofErr w:type="gramStart"/>
      <w:r>
        <w:rPr>
          <w:rFonts w:ascii="Times New Roman" w:eastAsia="Times New Roman" w:hAnsi="Times New Roman" w:cs="Times New Roman"/>
          <w:bCs/>
          <w:sz w:val="24"/>
          <w:szCs w:val="24"/>
          <w:lang w:val="ru-RU"/>
        </w:rPr>
        <w:t>случаи</w:t>
      </w:r>
      <w:proofErr w:type="gramEnd"/>
      <w:r>
        <w:rPr>
          <w:rFonts w:ascii="Times New Roman" w:eastAsia="Times New Roman" w:hAnsi="Times New Roman" w:cs="Times New Roman"/>
          <w:bCs/>
          <w:sz w:val="24"/>
          <w:szCs w:val="24"/>
          <w:lang w:val="ru-RU"/>
        </w:rPr>
        <w:t xml:space="preserve"> в которых затруднена численная оценка активов, неизвестна эффективность применяемых мер или существует неопределённость в наличии дальнейшей поддержки внедряемых технических решений со стороны производителя.</w:t>
      </w:r>
    </w:p>
    <w:p w:rsidR="00304D90" w:rsidRPr="00304D90" w:rsidRDefault="00304D90" w:rsidP="00F260A0">
      <w:pPr>
        <w:pStyle w:val="a0"/>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Также интересным кажется повторения данного расчёта с более точными и реалистичными данными.</w:t>
      </w: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Default="00D538B4">
      <w:pPr>
        <w:pStyle w:val="a0"/>
        <w:spacing w:line="360" w:lineRule="auto"/>
        <w:rPr>
          <w:rFonts w:ascii="Times New Roman" w:eastAsia="Times New Roman" w:hAnsi="Times New Roman" w:cs="Times New Roman"/>
          <w:b/>
          <w:bCs/>
          <w:sz w:val="24"/>
          <w:szCs w:val="24"/>
          <w:lang w:val="ru-RU"/>
        </w:rPr>
      </w:pPr>
    </w:p>
    <w:p w:rsidR="00D538B4" w:rsidRPr="00D05DF6" w:rsidRDefault="00D538B4">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D762D1" w:rsidRPr="00D05DF6" w:rsidRDefault="00D762D1">
      <w:pPr>
        <w:pStyle w:val="a0"/>
        <w:spacing w:line="360" w:lineRule="auto"/>
        <w:rPr>
          <w:rFonts w:ascii="Times New Roman" w:eastAsia="Times New Roman" w:hAnsi="Times New Roman" w:cs="Times New Roman"/>
          <w:b/>
          <w:bCs/>
          <w:sz w:val="24"/>
          <w:szCs w:val="24"/>
          <w:lang w:val="ru-RU"/>
        </w:rPr>
      </w:pPr>
    </w:p>
    <w:p w:rsidR="00304D90" w:rsidRDefault="00304D90">
      <w:pPr>
        <w:pStyle w:val="a0"/>
        <w:spacing w:line="360" w:lineRule="auto"/>
        <w:rPr>
          <w:rFonts w:ascii="Times New Roman" w:eastAsia="Times New Roman" w:hAnsi="Times New Roman" w:cs="Times New Roman"/>
          <w:b/>
          <w:bCs/>
          <w:sz w:val="24"/>
          <w:szCs w:val="24"/>
          <w:lang w:val="ru-RU"/>
        </w:rPr>
      </w:pPr>
    </w:p>
    <w:p w:rsidR="00664258" w:rsidRPr="00D762D1" w:rsidRDefault="00D762D1">
      <w:pPr>
        <w:pStyle w:val="a0"/>
        <w:spacing w:line="360" w:lineRule="auto"/>
        <w:rPr>
          <w:lang w:val="ru-RU"/>
        </w:rPr>
      </w:pPr>
      <w:r>
        <w:rPr>
          <w:rFonts w:ascii="Times New Roman" w:eastAsia="Times New Roman" w:hAnsi="Times New Roman" w:cs="Times New Roman"/>
          <w:b/>
          <w:bCs/>
          <w:sz w:val="24"/>
          <w:szCs w:val="24"/>
          <w:lang w:val="ru-RU"/>
        </w:rPr>
        <w:lastRenderedPageBreak/>
        <w:t>Использованные источники</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bookmarkStart w:id="1" w:name="_GoBack"/>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27001–2006 «Информационная технология. Методы и средства обеспечения безопасности. Системы менеджмента информационной безопасности. Требования».</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Стандарт Банка России СТО БР ИББС-1.0 «Обеспечение информационной безопасности организаций банковской системы Российской Федерации. Общие положения».</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27005–2010 «Информационная технология. Методы и средства обеспечения безопасности. Менеджмент риска информационной безопасности». М.: </w:t>
      </w:r>
      <w:proofErr w:type="spellStart"/>
      <w:r w:rsidRPr="007039D9">
        <w:rPr>
          <w:rFonts w:ascii="Times New Roman" w:eastAsia="Times New Roman" w:hAnsi="Times New Roman" w:cs="Times New Roman"/>
          <w:bCs/>
          <w:sz w:val="24"/>
          <w:szCs w:val="24"/>
          <w:lang w:val="ru-RU"/>
        </w:rPr>
        <w:t>Стандартинформ</w:t>
      </w:r>
      <w:proofErr w:type="spellEnd"/>
      <w:r w:rsidRPr="007039D9">
        <w:rPr>
          <w:rFonts w:ascii="Times New Roman" w:eastAsia="Times New Roman" w:hAnsi="Times New Roman" w:cs="Times New Roman"/>
          <w:bCs/>
          <w:sz w:val="24"/>
          <w:szCs w:val="24"/>
          <w:lang w:val="ru-RU"/>
        </w:rPr>
        <w:t>, 2011</w:t>
      </w:r>
    </w:p>
    <w:p w:rsidR="00D762D1" w:rsidRPr="007039D9"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ИСО/МЭК 17799–2005 «Информационная технология. Методы и средства обеспечения безопасности. Практические правила управления информационной безопасностью».</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sidRPr="007039D9">
        <w:rPr>
          <w:rFonts w:ascii="Times New Roman" w:eastAsia="Times New Roman" w:hAnsi="Times New Roman" w:cs="Times New Roman"/>
          <w:bCs/>
          <w:sz w:val="24"/>
          <w:szCs w:val="24"/>
          <w:lang w:val="ru-RU"/>
        </w:rPr>
        <w:t xml:space="preserve">ГОСТ </w:t>
      </w:r>
      <w:proofErr w:type="gramStart"/>
      <w:r w:rsidRPr="007039D9">
        <w:rPr>
          <w:rFonts w:ascii="Times New Roman" w:eastAsia="Times New Roman" w:hAnsi="Times New Roman" w:cs="Times New Roman"/>
          <w:bCs/>
          <w:sz w:val="24"/>
          <w:szCs w:val="24"/>
          <w:lang w:val="ru-RU"/>
        </w:rPr>
        <w:t>Р</w:t>
      </w:r>
      <w:proofErr w:type="gramEnd"/>
      <w:r w:rsidRPr="007039D9">
        <w:rPr>
          <w:rFonts w:ascii="Times New Roman" w:eastAsia="Times New Roman" w:hAnsi="Times New Roman" w:cs="Times New Roman"/>
          <w:bCs/>
          <w:sz w:val="24"/>
          <w:szCs w:val="24"/>
          <w:lang w:val="ru-RU"/>
        </w:rPr>
        <w:t xml:space="preserve"> 50922–2006 «Защита информации. Основные термины и определения».</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«Управления инцидентами информационной безопасности» Н.Г. Милославская, </w:t>
      </w:r>
    </w:p>
    <w:p w:rsidR="00D762D1" w:rsidRDefault="00D762D1" w:rsidP="00D762D1">
      <w:pPr>
        <w:pStyle w:val="a0"/>
        <w:spacing w:line="360" w:lineRule="auto"/>
        <w:ind w:left="72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М.Ю. Сенаторов, А.И. Толстой</w:t>
      </w:r>
    </w:p>
    <w:p w:rsidR="00D762D1" w:rsidRDefault="00D762D1" w:rsidP="00D762D1">
      <w:pPr>
        <w:pStyle w:val="a0"/>
        <w:numPr>
          <w:ilvl w:val="0"/>
          <w:numId w:val="25"/>
        </w:numPr>
        <w:spacing w:line="360" w:lineRule="auto"/>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«Управление рисками информационной безопасности»</w:t>
      </w:r>
      <w:r w:rsidRPr="00DF31E3">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Н.Г. Милославская, </w:t>
      </w:r>
    </w:p>
    <w:p w:rsidR="00D762D1" w:rsidRDefault="00D762D1" w:rsidP="00D762D1">
      <w:pPr>
        <w:pStyle w:val="a0"/>
        <w:spacing w:line="360" w:lineRule="auto"/>
        <w:ind w:left="720"/>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М.Ю. Сенаторов, А.И. Толстой</w:t>
      </w:r>
    </w:p>
    <w:p w:rsidR="00D762D1" w:rsidRDefault="007C1CA2" w:rsidP="00D762D1">
      <w:pPr>
        <w:pStyle w:val="a0"/>
        <w:numPr>
          <w:ilvl w:val="0"/>
          <w:numId w:val="25"/>
        </w:numPr>
        <w:spacing w:line="360" w:lineRule="auto"/>
        <w:rPr>
          <w:rFonts w:ascii="Times New Roman" w:eastAsia="Times New Roman" w:hAnsi="Times New Roman" w:cs="Times New Roman"/>
          <w:bCs/>
          <w:sz w:val="24"/>
          <w:szCs w:val="24"/>
          <w:lang w:val="ru-RU"/>
        </w:rPr>
      </w:pPr>
      <w:hyperlink r:id="rId8" w:history="1">
        <w:r w:rsidRPr="008B5ECD">
          <w:rPr>
            <w:rStyle w:val="ae"/>
            <w:rFonts w:ascii="Times New Roman" w:eastAsia="Times New Roman" w:hAnsi="Times New Roman" w:cs="Times New Roman"/>
            <w:bCs/>
            <w:sz w:val="24"/>
            <w:szCs w:val="24"/>
          </w:rPr>
          <w:t>http://wikipedia.ru</w:t>
        </w:r>
      </w:hyperlink>
    </w:p>
    <w:bookmarkEnd w:id="1"/>
    <w:p w:rsidR="007C1CA2" w:rsidRDefault="007C1CA2" w:rsidP="00D762D1">
      <w:pPr>
        <w:pStyle w:val="a0"/>
        <w:numPr>
          <w:ilvl w:val="0"/>
          <w:numId w:val="25"/>
        </w:numPr>
        <w:spacing w:line="360" w:lineRule="auto"/>
        <w:rPr>
          <w:rFonts w:ascii="Times New Roman" w:eastAsia="Times New Roman" w:hAnsi="Times New Roman" w:cs="Times New Roman"/>
          <w:bCs/>
          <w:sz w:val="24"/>
          <w:szCs w:val="24"/>
          <w:lang w:val="ru-RU"/>
        </w:rPr>
      </w:pPr>
    </w:p>
    <w:p w:rsidR="00F900EA" w:rsidRDefault="00F900EA" w:rsidP="008479E5">
      <w:pPr>
        <w:pStyle w:val="a0"/>
        <w:spacing w:line="360" w:lineRule="auto"/>
        <w:ind w:left="720"/>
        <w:jc w:val="both"/>
        <w:rPr>
          <w:lang w:val="ru-RU"/>
        </w:rPr>
      </w:pPr>
    </w:p>
    <w:p w:rsidR="006D4211" w:rsidRPr="00B01168" w:rsidRDefault="006D4211" w:rsidP="0059505C">
      <w:pPr>
        <w:pStyle w:val="a0"/>
        <w:spacing w:line="360" w:lineRule="auto"/>
        <w:ind w:left="720"/>
        <w:jc w:val="both"/>
        <w:rPr>
          <w:lang w:val="ru-RU"/>
        </w:rPr>
      </w:pPr>
    </w:p>
    <w:p w:rsidR="00664258" w:rsidRPr="00B01168" w:rsidRDefault="00664258">
      <w:pPr>
        <w:pStyle w:val="a0"/>
        <w:spacing w:line="360" w:lineRule="auto"/>
        <w:ind w:firstLine="709"/>
        <w:jc w:val="both"/>
        <w:rPr>
          <w:lang w:val="ru-RU"/>
        </w:rPr>
      </w:pPr>
    </w:p>
    <w:p w:rsidR="00664258" w:rsidRDefault="00664258">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3805C4" w:rsidRDefault="003805C4">
      <w:pPr>
        <w:pStyle w:val="a0"/>
        <w:spacing w:line="100" w:lineRule="atLeast"/>
        <w:rPr>
          <w:lang w:val="ru-RU"/>
        </w:rPr>
      </w:pPr>
    </w:p>
    <w:p w:rsidR="003805C4" w:rsidRDefault="003805C4">
      <w:pPr>
        <w:pStyle w:val="a0"/>
        <w:spacing w:line="100" w:lineRule="atLeast"/>
        <w:rPr>
          <w:lang w:val="ru-RU"/>
        </w:rPr>
      </w:pPr>
    </w:p>
    <w:p w:rsidR="005F4A2B" w:rsidRDefault="005F4A2B">
      <w:pPr>
        <w:pStyle w:val="a0"/>
        <w:spacing w:line="100" w:lineRule="atLeast"/>
        <w:rPr>
          <w:lang w:val="ru-RU"/>
        </w:rPr>
      </w:pPr>
      <w:r>
        <w:rPr>
          <w:lang w:val="ru-RU"/>
        </w:rPr>
        <w:t>Приложение 1.</w:t>
      </w:r>
    </w:p>
    <w:p w:rsidR="005F4A2B" w:rsidRDefault="005F4A2B">
      <w:pPr>
        <w:pStyle w:val="a0"/>
        <w:spacing w:line="100" w:lineRule="atLeast"/>
        <w:rPr>
          <w:lang w:val="ru-RU"/>
        </w:rPr>
      </w:pPr>
      <w:r>
        <w:rPr>
          <w:lang w:val="ru-RU"/>
        </w:rPr>
        <w:t>Структура информационной системы до применения технических мер по снижению рисков информационной безопасности</w:t>
      </w: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2C06A7">
      <w:pPr>
        <w:pStyle w:val="a0"/>
        <w:spacing w:line="100" w:lineRule="atLeast"/>
        <w:rPr>
          <w:lang w:val="ru-RU"/>
        </w:rPr>
      </w:pPr>
      <w:r>
        <w:object w:dxaOrig="22429" w:dyaOrig="1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6pt;height:5in" o:ole="">
            <v:imagedata r:id="rId9" o:title=""/>
          </v:shape>
          <o:OLEObject Type="Embed" ProgID="Visio.Drawing.11" ShapeID="_x0000_i1025" DrawAspect="Content" ObjectID="_1460908842" r:id="rId10"/>
        </w:object>
      </w: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pPr>
        <w:pStyle w:val="a0"/>
        <w:spacing w:line="100" w:lineRule="atLeast"/>
        <w:rPr>
          <w:lang w:val="ru-RU"/>
        </w:rPr>
      </w:pPr>
    </w:p>
    <w:p w:rsidR="005F4A2B" w:rsidRDefault="005F4A2B" w:rsidP="005F4A2B">
      <w:pPr>
        <w:pStyle w:val="a0"/>
        <w:spacing w:line="100" w:lineRule="atLeast"/>
        <w:rPr>
          <w:lang w:val="ru-RU"/>
        </w:rPr>
      </w:pPr>
      <w:r>
        <w:rPr>
          <w:lang w:val="ru-RU"/>
        </w:rPr>
        <w:t>Приложение 2.</w:t>
      </w:r>
    </w:p>
    <w:p w:rsidR="005F4A2B" w:rsidRPr="00B01168" w:rsidRDefault="005F4A2B" w:rsidP="005F4A2B">
      <w:pPr>
        <w:pStyle w:val="a0"/>
        <w:spacing w:line="100" w:lineRule="atLeast"/>
        <w:rPr>
          <w:lang w:val="ru-RU"/>
        </w:rPr>
      </w:pPr>
      <w:r>
        <w:rPr>
          <w:lang w:val="ru-RU"/>
        </w:rPr>
        <w:t>Структура информационной системы после применения технических мер по снижению рисков информационной безопасности</w:t>
      </w:r>
    </w:p>
    <w:p w:rsidR="005F4A2B" w:rsidRDefault="005F4A2B">
      <w:pPr>
        <w:pStyle w:val="a0"/>
        <w:spacing w:line="100" w:lineRule="atLeast"/>
        <w:rPr>
          <w:lang w:val="ru-RU"/>
        </w:rPr>
      </w:pPr>
    </w:p>
    <w:p w:rsidR="005F4A2B" w:rsidRPr="00B01168" w:rsidRDefault="00DE4FEB">
      <w:pPr>
        <w:pStyle w:val="a0"/>
        <w:spacing w:line="100" w:lineRule="atLeast"/>
        <w:rPr>
          <w:lang w:val="ru-RU"/>
        </w:rPr>
      </w:pPr>
      <w:r>
        <w:object w:dxaOrig="15632" w:dyaOrig="13534">
          <v:shape id="_x0000_i1026" type="#_x0000_t75" style="width:525.6pt;height:453.6pt" o:ole="">
            <v:imagedata r:id="rId11" o:title=""/>
          </v:shape>
          <o:OLEObject Type="Embed" ProgID="Visio.Drawing.11" ShapeID="_x0000_i1026" DrawAspect="Content" ObjectID="_1460908843" r:id="rId12"/>
        </w:object>
      </w:r>
    </w:p>
    <w:sectPr w:rsidR="005F4A2B" w:rsidRPr="00B01168">
      <w:headerReference w:type="default" r:id="rId13"/>
      <w:footerReference w:type="default" r:id="rId14"/>
      <w:pgSz w:w="11907" w:h="16840"/>
      <w:pgMar w:top="567" w:right="851" w:bottom="567" w:left="567" w:header="708" w:footer="708"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4BA" w:rsidRDefault="009C44BA">
      <w:pPr>
        <w:spacing w:after="0" w:line="240" w:lineRule="auto"/>
      </w:pPr>
      <w:r>
        <w:separator/>
      </w:r>
    </w:p>
  </w:endnote>
  <w:endnote w:type="continuationSeparator" w:id="0">
    <w:p w:rsidR="009C44BA" w:rsidRDefault="009C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DejaVu Sans">
    <w:panose1 w:val="020B0603030804020204"/>
    <w:charset w:val="CC"/>
    <w:family w:val="swiss"/>
    <w:pitch w:val="variable"/>
    <w:sig w:usb0="E7002EFF" w:usb1="5200F5FF" w:usb2="0A242021"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B5" w:rsidRDefault="00ED6FB5">
    <w:pPr>
      <w:pStyle w:val="a0"/>
      <w:tabs>
        <w:tab w:val="center" w:pos="4844"/>
        <w:tab w:val="right" w:pos="9689"/>
      </w:tabs>
      <w:spacing w:line="100" w:lineRule="atLeast"/>
    </w:pPr>
  </w:p>
  <w:p w:rsidR="00ED6FB5" w:rsidRDefault="00ED6FB5">
    <w:pPr>
      <w:pStyle w:val="a0"/>
      <w:tabs>
        <w:tab w:val="center" w:pos="4844"/>
        <w:tab w:val="right" w:pos="9689"/>
      </w:tabs>
      <w:spacing w:line="100" w:lineRule="atLeast"/>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4BA" w:rsidRDefault="009C44BA">
      <w:pPr>
        <w:spacing w:after="0" w:line="240" w:lineRule="auto"/>
      </w:pPr>
      <w:r>
        <w:separator/>
      </w:r>
    </w:p>
  </w:footnote>
  <w:footnote w:type="continuationSeparator" w:id="0">
    <w:p w:rsidR="009C44BA" w:rsidRDefault="009C4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B5" w:rsidRDefault="00ED6FB5">
    <w:pPr>
      <w:pStyle w:val="a0"/>
      <w:tabs>
        <w:tab w:val="center" w:pos="4844"/>
        <w:tab w:val="right" w:pos="9689"/>
      </w:tabs>
      <w:spacing w:line="1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B49B2"/>
    <w:multiLevelType w:val="hybridMultilevel"/>
    <w:tmpl w:val="01D6EC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1B34324"/>
    <w:multiLevelType w:val="multilevel"/>
    <w:tmpl w:val="1F6CF5C0"/>
    <w:lvl w:ilvl="0">
      <w:start w:val="1"/>
      <w:numFmt w:val="decimal"/>
      <w:lvlText w:val="%1."/>
      <w:lvlJc w:val="left"/>
      <w:pPr>
        <w:tabs>
          <w:tab w:val="num" w:pos="1069"/>
        </w:tabs>
        <w:ind w:left="1069" w:hanging="709"/>
      </w:pPr>
      <w:rPr>
        <w:b/>
        <w:bCs/>
        <w:i w:val="0"/>
        <w:iCs w:val="0"/>
        <w:strike w:val="0"/>
        <w:dstrike w:val="0"/>
        <w:color w:val="000000"/>
        <w:sz w:val="28"/>
        <w:szCs w:val="28"/>
        <w:u w:val="none"/>
      </w:rPr>
    </w:lvl>
    <w:lvl w:ilvl="1">
      <w:start w:val="1"/>
      <w:numFmt w:val="lowerLetter"/>
      <w:lvlText w:val="%2."/>
      <w:lvlJc w:val="left"/>
      <w:pPr>
        <w:tabs>
          <w:tab w:val="num" w:pos="1789"/>
        </w:tabs>
        <w:ind w:left="1789" w:hanging="709"/>
      </w:pPr>
      <w:rPr>
        <w:b w:val="0"/>
        <w:bCs w:val="0"/>
        <w:i w:val="0"/>
        <w:iCs w:val="0"/>
        <w:strike w:val="0"/>
        <w:dstrike w:val="0"/>
        <w:color w:val="000000"/>
        <w:sz w:val="22"/>
        <w:szCs w:val="22"/>
        <w:u w:val="none"/>
      </w:rPr>
    </w:lvl>
    <w:lvl w:ilvl="2">
      <w:start w:val="1"/>
      <w:numFmt w:val="lowerRoman"/>
      <w:lvlText w:val="%3."/>
      <w:lvlJc w:val="right"/>
      <w:pPr>
        <w:tabs>
          <w:tab w:val="num" w:pos="2509"/>
        </w:tabs>
        <w:ind w:left="2509" w:hanging="529"/>
      </w:pPr>
      <w:rPr>
        <w:b w:val="0"/>
        <w:bCs w:val="0"/>
        <w:i w:val="0"/>
        <w:iCs w:val="0"/>
        <w:strike w:val="0"/>
        <w:dstrike w:val="0"/>
        <w:color w:val="000000"/>
        <w:sz w:val="22"/>
        <w:szCs w:val="22"/>
        <w:u w:val="none"/>
      </w:rPr>
    </w:lvl>
    <w:lvl w:ilvl="3">
      <w:start w:val="1"/>
      <w:numFmt w:val="decimal"/>
      <w:lvlText w:val="%4."/>
      <w:lvlJc w:val="left"/>
      <w:pPr>
        <w:tabs>
          <w:tab w:val="num" w:pos="3229"/>
        </w:tabs>
        <w:ind w:left="3229" w:hanging="709"/>
      </w:pPr>
      <w:rPr>
        <w:b w:val="0"/>
        <w:bCs w:val="0"/>
        <w:i w:val="0"/>
        <w:iCs w:val="0"/>
        <w:strike w:val="0"/>
        <w:dstrike w:val="0"/>
        <w:color w:val="000000"/>
        <w:sz w:val="22"/>
        <w:szCs w:val="22"/>
        <w:u w:val="none"/>
      </w:rPr>
    </w:lvl>
    <w:lvl w:ilvl="4">
      <w:start w:val="1"/>
      <w:numFmt w:val="lowerLetter"/>
      <w:lvlText w:val="%5."/>
      <w:lvlJc w:val="left"/>
      <w:pPr>
        <w:tabs>
          <w:tab w:val="num" w:pos="3949"/>
        </w:tabs>
        <w:ind w:left="3949" w:hanging="709"/>
      </w:pPr>
      <w:rPr>
        <w:b w:val="0"/>
        <w:bCs w:val="0"/>
        <w:i w:val="0"/>
        <w:iCs w:val="0"/>
        <w:strike w:val="0"/>
        <w:dstrike w:val="0"/>
        <w:color w:val="000000"/>
        <w:sz w:val="22"/>
        <w:szCs w:val="22"/>
        <w:u w:val="none"/>
      </w:rPr>
    </w:lvl>
    <w:lvl w:ilvl="5">
      <w:start w:val="1"/>
      <w:numFmt w:val="lowerRoman"/>
      <w:lvlText w:val="%6."/>
      <w:lvlJc w:val="right"/>
      <w:pPr>
        <w:tabs>
          <w:tab w:val="num" w:pos="4669"/>
        </w:tabs>
        <w:ind w:left="4669" w:hanging="529"/>
      </w:pPr>
      <w:rPr>
        <w:b w:val="0"/>
        <w:bCs w:val="0"/>
        <w:i w:val="0"/>
        <w:iCs w:val="0"/>
        <w:strike w:val="0"/>
        <w:dstrike w:val="0"/>
        <w:color w:val="000000"/>
        <w:sz w:val="22"/>
        <w:szCs w:val="22"/>
        <w:u w:val="none"/>
      </w:rPr>
    </w:lvl>
    <w:lvl w:ilvl="6">
      <w:start w:val="1"/>
      <w:numFmt w:val="decimal"/>
      <w:lvlText w:val="%7."/>
      <w:lvlJc w:val="left"/>
      <w:pPr>
        <w:tabs>
          <w:tab w:val="num" w:pos="5389"/>
        </w:tabs>
        <w:ind w:left="5389" w:hanging="709"/>
      </w:pPr>
      <w:rPr>
        <w:b w:val="0"/>
        <w:bCs w:val="0"/>
        <w:i w:val="0"/>
        <w:iCs w:val="0"/>
        <w:strike w:val="0"/>
        <w:dstrike w:val="0"/>
        <w:color w:val="000000"/>
        <w:sz w:val="22"/>
        <w:szCs w:val="22"/>
        <w:u w:val="none"/>
      </w:rPr>
    </w:lvl>
    <w:lvl w:ilvl="7">
      <w:start w:val="1"/>
      <w:numFmt w:val="lowerLetter"/>
      <w:lvlText w:val="%8."/>
      <w:lvlJc w:val="left"/>
      <w:pPr>
        <w:tabs>
          <w:tab w:val="num" w:pos="6109"/>
        </w:tabs>
        <w:ind w:left="6109" w:hanging="709"/>
      </w:pPr>
      <w:rPr>
        <w:b w:val="0"/>
        <w:bCs w:val="0"/>
        <w:i w:val="0"/>
        <w:iCs w:val="0"/>
        <w:strike w:val="0"/>
        <w:dstrike w:val="0"/>
        <w:color w:val="000000"/>
        <w:sz w:val="22"/>
        <w:szCs w:val="22"/>
        <w:u w:val="none"/>
      </w:rPr>
    </w:lvl>
    <w:lvl w:ilvl="8">
      <w:start w:val="1"/>
      <w:numFmt w:val="lowerRoman"/>
      <w:lvlText w:val="%9."/>
      <w:lvlJc w:val="right"/>
      <w:pPr>
        <w:tabs>
          <w:tab w:val="num" w:pos="6829"/>
        </w:tabs>
        <w:ind w:left="6829" w:hanging="529"/>
      </w:pPr>
      <w:rPr>
        <w:b w:val="0"/>
        <w:bCs w:val="0"/>
        <w:i w:val="0"/>
        <w:iCs w:val="0"/>
        <w:strike w:val="0"/>
        <w:dstrike w:val="0"/>
        <w:color w:val="000000"/>
        <w:sz w:val="22"/>
        <w:szCs w:val="22"/>
        <w:u w:val="none"/>
      </w:rPr>
    </w:lvl>
  </w:abstractNum>
  <w:abstractNum w:abstractNumId="2">
    <w:nsid w:val="1AB67D03"/>
    <w:multiLevelType w:val="hybridMultilevel"/>
    <w:tmpl w:val="4E58D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15CB6"/>
    <w:multiLevelType w:val="hybridMultilevel"/>
    <w:tmpl w:val="82407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66608A"/>
    <w:multiLevelType w:val="multilevel"/>
    <w:tmpl w:val="CCFEBF70"/>
    <w:lvl w:ilvl="0">
      <w:start w:val="3"/>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1E9270A7"/>
    <w:multiLevelType w:val="hybridMultilevel"/>
    <w:tmpl w:val="062039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F0C426F"/>
    <w:multiLevelType w:val="hybridMultilevel"/>
    <w:tmpl w:val="D3B8C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4D6DA6"/>
    <w:multiLevelType w:val="multilevel"/>
    <w:tmpl w:val="9EC2169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8">
    <w:nsid w:val="28C54837"/>
    <w:multiLevelType w:val="hybridMultilevel"/>
    <w:tmpl w:val="7A021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E06995"/>
    <w:multiLevelType w:val="hybridMultilevel"/>
    <w:tmpl w:val="7916AFB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nsid w:val="2C9D4A17"/>
    <w:multiLevelType w:val="multilevel"/>
    <w:tmpl w:val="0C14A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2E6511DA"/>
    <w:multiLevelType w:val="hybridMultilevel"/>
    <w:tmpl w:val="36085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FB6E96"/>
    <w:multiLevelType w:val="hybridMultilevel"/>
    <w:tmpl w:val="86E48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1E3E43"/>
    <w:multiLevelType w:val="hybridMultilevel"/>
    <w:tmpl w:val="9EF0D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B172775"/>
    <w:multiLevelType w:val="multilevel"/>
    <w:tmpl w:val="DFB6E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D0826DB"/>
    <w:multiLevelType w:val="hybridMultilevel"/>
    <w:tmpl w:val="CABA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CE5594"/>
    <w:multiLevelType w:val="hybridMultilevel"/>
    <w:tmpl w:val="9AE614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EFB5D52"/>
    <w:multiLevelType w:val="hybridMultilevel"/>
    <w:tmpl w:val="ACB2C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F40630"/>
    <w:multiLevelType w:val="multilevel"/>
    <w:tmpl w:val="375C2F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782048B"/>
    <w:multiLevelType w:val="hybridMultilevel"/>
    <w:tmpl w:val="258E0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287559"/>
    <w:multiLevelType w:val="multilevel"/>
    <w:tmpl w:val="477A8C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4BD31870"/>
    <w:multiLevelType w:val="multilevel"/>
    <w:tmpl w:val="661482E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9025A53"/>
    <w:multiLevelType w:val="hybridMultilevel"/>
    <w:tmpl w:val="86E48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BF3A41"/>
    <w:multiLevelType w:val="hybridMultilevel"/>
    <w:tmpl w:val="143E0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10514CE"/>
    <w:multiLevelType w:val="multilevel"/>
    <w:tmpl w:val="B75E4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5C73413"/>
    <w:multiLevelType w:val="hybridMultilevel"/>
    <w:tmpl w:val="03261B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7E2F18A2"/>
    <w:multiLevelType w:val="hybridMultilevel"/>
    <w:tmpl w:val="93188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E4021F4"/>
    <w:multiLevelType w:val="hybridMultilevel"/>
    <w:tmpl w:val="8C32C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
  </w:num>
  <w:num w:numId="3">
    <w:abstractNumId w:val="10"/>
  </w:num>
  <w:num w:numId="4">
    <w:abstractNumId w:val="14"/>
  </w:num>
  <w:num w:numId="5">
    <w:abstractNumId w:val="21"/>
  </w:num>
  <w:num w:numId="6">
    <w:abstractNumId w:val="7"/>
  </w:num>
  <w:num w:numId="7">
    <w:abstractNumId w:val="18"/>
  </w:num>
  <w:num w:numId="8">
    <w:abstractNumId w:val="4"/>
  </w:num>
  <w:num w:numId="9">
    <w:abstractNumId w:val="24"/>
  </w:num>
  <w:num w:numId="10">
    <w:abstractNumId w:val="11"/>
  </w:num>
  <w:num w:numId="11">
    <w:abstractNumId w:val="22"/>
  </w:num>
  <w:num w:numId="12">
    <w:abstractNumId w:val="27"/>
  </w:num>
  <w:num w:numId="13">
    <w:abstractNumId w:val="2"/>
  </w:num>
  <w:num w:numId="14">
    <w:abstractNumId w:val="26"/>
  </w:num>
  <w:num w:numId="15">
    <w:abstractNumId w:val="23"/>
  </w:num>
  <w:num w:numId="16">
    <w:abstractNumId w:val="13"/>
  </w:num>
  <w:num w:numId="17">
    <w:abstractNumId w:val="17"/>
  </w:num>
  <w:num w:numId="18">
    <w:abstractNumId w:val="0"/>
  </w:num>
  <w:num w:numId="19">
    <w:abstractNumId w:val="12"/>
  </w:num>
  <w:num w:numId="20">
    <w:abstractNumId w:val="9"/>
  </w:num>
  <w:num w:numId="21">
    <w:abstractNumId w:val="5"/>
  </w:num>
  <w:num w:numId="22">
    <w:abstractNumId w:val="8"/>
  </w:num>
  <w:num w:numId="23">
    <w:abstractNumId w:val="16"/>
  </w:num>
  <w:num w:numId="24">
    <w:abstractNumId w:val="15"/>
  </w:num>
  <w:num w:numId="25">
    <w:abstractNumId w:val="3"/>
  </w:num>
  <w:num w:numId="26">
    <w:abstractNumId w:val="25"/>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4258"/>
    <w:rsid w:val="00004245"/>
    <w:rsid w:val="00015436"/>
    <w:rsid w:val="00062C16"/>
    <w:rsid w:val="0009076E"/>
    <w:rsid w:val="000B17D8"/>
    <w:rsid w:val="000C1810"/>
    <w:rsid w:val="000E7AB9"/>
    <w:rsid w:val="000F27FA"/>
    <w:rsid w:val="0015169E"/>
    <w:rsid w:val="001543D8"/>
    <w:rsid w:val="00183621"/>
    <w:rsid w:val="001A207A"/>
    <w:rsid w:val="001B0EE6"/>
    <w:rsid w:val="001E321A"/>
    <w:rsid w:val="001E6B5A"/>
    <w:rsid w:val="001F3A30"/>
    <w:rsid w:val="00242812"/>
    <w:rsid w:val="0024749F"/>
    <w:rsid w:val="00287207"/>
    <w:rsid w:val="002B28D8"/>
    <w:rsid w:val="002C06A7"/>
    <w:rsid w:val="002C756A"/>
    <w:rsid w:val="00304D90"/>
    <w:rsid w:val="00304EFF"/>
    <w:rsid w:val="00326BA9"/>
    <w:rsid w:val="00360A53"/>
    <w:rsid w:val="00371B2D"/>
    <w:rsid w:val="00376440"/>
    <w:rsid w:val="003805C4"/>
    <w:rsid w:val="00386146"/>
    <w:rsid w:val="003A513E"/>
    <w:rsid w:val="003A69D0"/>
    <w:rsid w:val="003C38DC"/>
    <w:rsid w:val="003D0B57"/>
    <w:rsid w:val="004250EE"/>
    <w:rsid w:val="00425CAE"/>
    <w:rsid w:val="00453F93"/>
    <w:rsid w:val="00463A4A"/>
    <w:rsid w:val="004651D5"/>
    <w:rsid w:val="00474668"/>
    <w:rsid w:val="00474A2E"/>
    <w:rsid w:val="004A72D1"/>
    <w:rsid w:val="004D6143"/>
    <w:rsid w:val="00531904"/>
    <w:rsid w:val="00554660"/>
    <w:rsid w:val="00577A5C"/>
    <w:rsid w:val="0059505C"/>
    <w:rsid w:val="005E74A1"/>
    <w:rsid w:val="005F4A2B"/>
    <w:rsid w:val="005F71B3"/>
    <w:rsid w:val="005F7C9A"/>
    <w:rsid w:val="00606DB6"/>
    <w:rsid w:val="0061004C"/>
    <w:rsid w:val="00664258"/>
    <w:rsid w:val="00696C26"/>
    <w:rsid w:val="006A62B5"/>
    <w:rsid w:val="006C08C3"/>
    <w:rsid w:val="006D4211"/>
    <w:rsid w:val="00700F24"/>
    <w:rsid w:val="007039D9"/>
    <w:rsid w:val="0073429B"/>
    <w:rsid w:val="0073480F"/>
    <w:rsid w:val="00784DC1"/>
    <w:rsid w:val="007967D8"/>
    <w:rsid w:val="007A11BC"/>
    <w:rsid w:val="007B4354"/>
    <w:rsid w:val="007C1CA2"/>
    <w:rsid w:val="007D55B9"/>
    <w:rsid w:val="007D7645"/>
    <w:rsid w:val="008135AE"/>
    <w:rsid w:val="008479E5"/>
    <w:rsid w:val="00873D3C"/>
    <w:rsid w:val="0088299D"/>
    <w:rsid w:val="0089356B"/>
    <w:rsid w:val="008B2A1E"/>
    <w:rsid w:val="008B5FD7"/>
    <w:rsid w:val="008C3DCA"/>
    <w:rsid w:val="008E2242"/>
    <w:rsid w:val="008E45F0"/>
    <w:rsid w:val="008E63D6"/>
    <w:rsid w:val="008F7265"/>
    <w:rsid w:val="00904F45"/>
    <w:rsid w:val="00911C38"/>
    <w:rsid w:val="0091649E"/>
    <w:rsid w:val="00925746"/>
    <w:rsid w:val="00933A3F"/>
    <w:rsid w:val="00942C6C"/>
    <w:rsid w:val="00990653"/>
    <w:rsid w:val="009B536C"/>
    <w:rsid w:val="009C44BA"/>
    <w:rsid w:val="009F52D6"/>
    <w:rsid w:val="00A019EF"/>
    <w:rsid w:val="00A03CED"/>
    <w:rsid w:val="00A27314"/>
    <w:rsid w:val="00A33586"/>
    <w:rsid w:val="00A701EE"/>
    <w:rsid w:val="00AC420D"/>
    <w:rsid w:val="00AF3FD3"/>
    <w:rsid w:val="00B01168"/>
    <w:rsid w:val="00B175B0"/>
    <w:rsid w:val="00B203B4"/>
    <w:rsid w:val="00B27644"/>
    <w:rsid w:val="00B41F87"/>
    <w:rsid w:val="00B42E70"/>
    <w:rsid w:val="00B50842"/>
    <w:rsid w:val="00B5677B"/>
    <w:rsid w:val="00B66843"/>
    <w:rsid w:val="00B747EC"/>
    <w:rsid w:val="00BF78B6"/>
    <w:rsid w:val="00C40F50"/>
    <w:rsid w:val="00C4295B"/>
    <w:rsid w:val="00C720EB"/>
    <w:rsid w:val="00C74312"/>
    <w:rsid w:val="00C832C7"/>
    <w:rsid w:val="00CB7B89"/>
    <w:rsid w:val="00D000DE"/>
    <w:rsid w:val="00D05DF6"/>
    <w:rsid w:val="00D1348F"/>
    <w:rsid w:val="00D22D73"/>
    <w:rsid w:val="00D2500B"/>
    <w:rsid w:val="00D538B4"/>
    <w:rsid w:val="00D762D1"/>
    <w:rsid w:val="00D85A17"/>
    <w:rsid w:val="00DA2AB9"/>
    <w:rsid w:val="00DA61C5"/>
    <w:rsid w:val="00DC15E3"/>
    <w:rsid w:val="00DE0415"/>
    <w:rsid w:val="00DE4FEB"/>
    <w:rsid w:val="00DF31E3"/>
    <w:rsid w:val="00DF4954"/>
    <w:rsid w:val="00E0198B"/>
    <w:rsid w:val="00E803CA"/>
    <w:rsid w:val="00EA3DA4"/>
    <w:rsid w:val="00EB0444"/>
    <w:rsid w:val="00ED6FB5"/>
    <w:rsid w:val="00EE0557"/>
    <w:rsid w:val="00F06013"/>
    <w:rsid w:val="00F260A0"/>
    <w:rsid w:val="00F5562D"/>
    <w:rsid w:val="00F72DCF"/>
    <w:rsid w:val="00F900EA"/>
    <w:rsid w:val="00F92360"/>
    <w:rsid w:val="00FC4940"/>
    <w:rsid w:val="00FD05A8"/>
    <w:rsid w:val="00FF7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pPr>
      <w:spacing w:before="480" w:after="120"/>
      <w:outlineLvl w:val="0"/>
    </w:pPr>
    <w:rPr>
      <w:b/>
      <w:bCs/>
      <w:sz w:val="48"/>
      <w:szCs w:val="48"/>
    </w:rPr>
  </w:style>
  <w:style w:type="paragraph" w:styleId="2">
    <w:name w:val="heading 2"/>
    <w:basedOn w:val="a0"/>
    <w:pPr>
      <w:spacing w:before="360" w:after="80"/>
      <w:outlineLvl w:val="1"/>
    </w:pPr>
    <w:rPr>
      <w:b/>
      <w:bCs/>
      <w:sz w:val="36"/>
      <w:szCs w:val="36"/>
    </w:rPr>
  </w:style>
  <w:style w:type="paragraph" w:styleId="3">
    <w:name w:val="heading 3"/>
    <w:basedOn w:val="a0"/>
    <w:pPr>
      <w:spacing w:before="280" w:after="80"/>
      <w:outlineLvl w:val="2"/>
    </w:pPr>
    <w:rPr>
      <w:b/>
      <w:bCs/>
      <w:sz w:val="28"/>
      <w:szCs w:val="28"/>
    </w:rPr>
  </w:style>
  <w:style w:type="paragraph" w:styleId="4">
    <w:name w:val="heading 4"/>
    <w:basedOn w:val="a0"/>
    <w:pPr>
      <w:spacing w:before="240" w:after="40"/>
      <w:outlineLvl w:val="3"/>
    </w:pPr>
    <w:rPr>
      <w:b/>
      <w:bCs/>
      <w:sz w:val="24"/>
      <w:szCs w:val="24"/>
    </w:rPr>
  </w:style>
  <w:style w:type="paragraph" w:styleId="5">
    <w:name w:val="heading 5"/>
    <w:basedOn w:val="a0"/>
    <w:pPr>
      <w:spacing w:before="220" w:after="40"/>
      <w:outlineLvl w:val="4"/>
    </w:pPr>
    <w:rPr>
      <w:b/>
      <w:bCs/>
    </w:rPr>
  </w:style>
  <w:style w:type="paragraph" w:styleId="6">
    <w:name w:val="heading 6"/>
    <w:basedOn w:val="a0"/>
    <w:pPr>
      <w:spacing w:before="200" w:after="40"/>
      <w:outlineLvl w:val="5"/>
    </w:pPr>
    <w:rPr>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pPr>
      <w:suppressAutoHyphens/>
      <w:spacing w:after="0"/>
    </w:pPr>
    <w:rPr>
      <w:rFonts w:ascii="Arial" w:eastAsia="Arial" w:hAnsi="Arial" w:cs="Arial"/>
      <w:color w:val="000000"/>
      <w:lang w:val="en-US" w:eastAsia="en-US" w:bidi="en-US"/>
    </w:rPr>
  </w:style>
  <w:style w:type="character" w:customStyle="1" w:styleId="List1Level0">
    <w:name w:val="List1Level0"/>
    <w:rPr>
      <w:rFonts w:ascii="Arial" w:eastAsia="Arial" w:hAnsi="Arial" w:cs="Arial"/>
      <w:b/>
      <w:bCs/>
      <w:i w:val="0"/>
      <w:iCs w:val="0"/>
      <w:strike w:val="0"/>
      <w:dstrike w:val="0"/>
      <w:color w:val="000000"/>
      <w:sz w:val="28"/>
      <w:szCs w:val="28"/>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a4">
    <w:name w:val="Символ сноски"/>
  </w:style>
  <w:style w:type="character" w:customStyle="1" w:styleId="-">
    <w:name w:val="Интернет-ссылка"/>
    <w:rPr>
      <w:color w:val="000080"/>
      <w:u w:val="single"/>
    </w:rPr>
  </w:style>
  <w:style w:type="character" w:customStyle="1" w:styleId="a5">
    <w:name w:val="Символ нумерации"/>
  </w:style>
  <w:style w:type="character" w:customStyle="1" w:styleId="a6">
    <w:name w:val="Маркеры списка"/>
    <w:rPr>
      <w:rFonts w:ascii="OpenSymbol" w:eastAsia="OpenSymbol" w:hAnsi="OpenSymbol" w:cs="OpenSymbol"/>
    </w:rPr>
  </w:style>
  <w:style w:type="paragraph" w:customStyle="1" w:styleId="a7">
    <w:name w:val="Заголовок"/>
    <w:basedOn w:val="a0"/>
    <w:next w:val="a8"/>
    <w:pPr>
      <w:keepNext/>
      <w:spacing w:before="240" w:after="120"/>
    </w:pPr>
    <w:rPr>
      <w:rFonts w:eastAsia="DejaVu Sans" w:cs="DejaVu Sans"/>
      <w:sz w:val="28"/>
      <w:szCs w:val="28"/>
    </w:rPr>
  </w:style>
  <w:style w:type="paragraph" w:styleId="a8">
    <w:name w:val="Body Text"/>
    <w:basedOn w:val="a0"/>
    <w:pPr>
      <w:spacing w:after="120"/>
    </w:pPr>
  </w:style>
  <w:style w:type="paragraph" w:customStyle="1" w:styleId="10">
    <w:name w:val="Нет списка1"/>
    <w:pPr>
      <w:suppressAutoHyphens/>
    </w:pPr>
    <w:rPr>
      <w:rFonts w:ascii="Times New Roman" w:eastAsia="Times New Roman" w:hAnsi="Times New Roman" w:cs="Times New Roman"/>
      <w:sz w:val="20"/>
      <w:szCs w:val="20"/>
      <w:lang w:val="en-US" w:eastAsia="en-US" w:bidi="en-US"/>
    </w:rPr>
  </w:style>
  <w:style w:type="paragraph" w:customStyle="1" w:styleId="a9">
    <w:name w:val="Заглавие"/>
    <w:basedOn w:val="a0"/>
    <w:pPr>
      <w:spacing w:before="480" w:after="120"/>
    </w:pPr>
    <w:rPr>
      <w:b/>
      <w:bCs/>
      <w:sz w:val="72"/>
      <w:szCs w:val="72"/>
    </w:rPr>
  </w:style>
  <w:style w:type="paragraph" w:styleId="aa">
    <w:name w:val="Subtitle"/>
    <w:basedOn w:val="a0"/>
    <w:pPr>
      <w:spacing w:before="360" w:after="80"/>
    </w:pPr>
    <w:rPr>
      <w:rFonts w:ascii="Georgia" w:eastAsia="Georgia" w:hAnsi="Georgia" w:cs="Georgia"/>
      <w:i/>
      <w:iCs/>
      <w:color w:val="666666"/>
      <w:sz w:val="48"/>
      <w:szCs w:val="48"/>
    </w:rPr>
  </w:style>
  <w:style w:type="paragraph" w:styleId="ab">
    <w:name w:val="header"/>
    <w:basedOn w:val="a0"/>
    <w:pPr>
      <w:suppressLineNumbers/>
      <w:tabs>
        <w:tab w:val="center" w:pos="5386"/>
        <w:tab w:val="right" w:pos="10772"/>
      </w:tabs>
    </w:pPr>
  </w:style>
  <w:style w:type="paragraph" w:styleId="ac">
    <w:name w:val="footer"/>
    <w:basedOn w:val="a0"/>
    <w:pPr>
      <w:suppressLineNumbers/>
      <w:tabs>
        <w:tab w:val="center" w:pos="5386"/>
        <w:tab w:val="right" w:pos="10772"/>
      </w:tabs>
    </w:pPr>
  </w:style>
  <w:style w:type="paragraph" w:styleId="ad">
    <w:name w:val="List Paragraph"/>
    <w:basedOn w:val="a"/>
    <w:uiPriority w:val="34"/>
    <w:qFormat/>
    <w:rsid w:val="00700F24"/>
    <w:pPr>
      <w:ind w:left="720"/>
      <w:contextualSpacing/>
    </w:pPr>
  </w:style>
  <w:style w:type="character" w:styleId="ae">
    <w:name w:val="Hyperlink"/>
    <w:basedOn w:val="a1"/>
    <w:uiPriority w:val="99"/>
    <w:unhideWhenUsed/>
    <w:rsid w:val="007C1C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48295">
      <w:bodyDiv w:val="1"/>
      <w:marLeft w:val="0"/>
      <w:marRight w:val="0"/>
      <w:marTop w:val="0"/>
      <w:marBottom w:val="0"/>
      <w:divBdr>
        <w:top w:val="none" w:sz="0" w:space="0" w:color="auto"/>
        <w:left w:val="none" w:sz="0" w:space="0" w:color="auto"/>
        <w:bottom w:val="none" w:sz="0" w:space="0" w:color="auto"/>
        <w:right w:val="none" w:sz="0" w:space="0" w:color="auto"/>
      </w:divBdr>
    </w:div>
    <w:div w:id="1143044831">
      <w:bodyDiv w:val="1"/>
      <w:marLeft w:val="0"/>
      <w:marRight w:val="0"/>
      <w:marTop w:val="0"/>
      <w:marBottom w:val="0"/>
      <w:divBdr>
        <w:top w:val="none" w:sz="0" w:space="0" w:color="auto"/>
        <w:left w:val="none" w:sz="0" w:space="0" w:color="auto"/>
        <w:bottom w:val="none" w:sz="0" w:space="0" w:color="auto"/>
        <w:right w:val="none" w:sz="0" w:space="0" w:color="auto"/>
      </w:divBdr>
      <w:divsChild>
        <w:div w:id="1976182979">
          <w:marLeft w:val="0"/>
          <w:marRight w:val="0"/>
          <w:marTop w:val="0"/>
          <w:marBottom w:val="0"/>
          <w:divBdr>
            <w:top w:val="none" w:sz="0" w:space="0" w:color="auto"/>
            <w:left w:val="none" w:sz="0" w:space="0" w:color="auto"/>
            <w:bottom w:val="none" w:sz="0" w:space="0" w:color="auto"/>
            <w:right w:val="none" w:sz="0" w:space="0" w:color="auto"/>
          </w:divBdr>
          <w:divsChild>
            <w:div w:id="8314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8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edia.r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34600</TotalTime>
  <Pages>25</Pages>
  <Words>5605</Words>
  <Characters>31950</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Lityushkin Evgeniy</cp:lastModifiedBy>
  <cp:revision>178</cp:revision>
  <dcterms:created xsi:type="dcterms:W3CDTF">2013-06-23T12:14:00Z</dcterms:created>
  <dcterms:modified xsi:type="dcterms:W3CDTF">2014-05-06T15:11:00Z</dcterms:modified>
</cp:coreProperties>
</file>