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242F" w14:textId="0EE203B2" w:rsidR="00D226FF" w:rsidRDefault="00B65E85">
      <w:r>
        <w:t>My name is Indraneel Kasmalkar</w:t>
      </w:r>
    </w:p>
    <w:sectPr w:rsidR="00D226FF" w:rsidSect="0007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85"/>
    <w:rsid w:val="00071751"/>
    <w:rsid w:val="00381400"/>
    <w:rsid w:val="0046781E"/>
    <w:rsid w:val="00506C09"/>
    <w:rsid w:val="005936CF"/>
    <w:rsid w:val="007D6B50"/>
    <w:rsid w:val="00B43A9B"/>
    <w:rsid w:val="00B65E85"/>
    <w:rsid w:val="00D2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B6E2C"/>
  <w15:chartTrackingRefBased/>
  <w15:docId w15:val="{9E5A9072-B7B7-3A49-A3B6-837A3ABE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E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E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E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E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E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E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E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Kasmalkar Indraneel Gireendra</dc:creator>
  <cp:keywords/>
  <dc:description/>
  <cp:lastModifiedBy>Kasmalkar Indraneel Gireendra</cp:lastModifiedBy>
  <cp:revision>1</cp:revision>
  <dcterms:created xsi:type="dcterms:W3CDTF">2024-02-23T06:56:00Z</dcterms:created>
  <dcterms:modified xsi:type="dcterms:W3CDTF">2024-02-23T06:56:00Z</dcterms:modified>
</cp:coreProperties>
</file>