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drawing>
          <wp:inline distB="114300" distT="114300" distL="114300" distR="114300">
            <wp:extent cx="3328988" cy="1219461"/>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328988" cy="12194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mwjkmkj9sbf" w:id="0"/>
      <w:bookmarkEnd w:id="0"/>
      <w:r w:rsidDel="00000000" w:rsidR="00000000" w:rsidRPr="00000000">
        <w:rPr>
          <w:rtl w:val="0"/>
        </w:rPr>
        <w:t xml:space="preserve">Deployment in the Cloud with Kubernetes</w:t>
      </w:r>
      <w:r w:rsidDel="00000000" w:rsidR="00000000" w:rsidRPr="00000000">
        <w:rPr>
          <w:rtl w:val="0"/>
        </w:rPr>
      </w:r>
    </w:p>
    <w:p w:rsidR="00000000" w:rsidDel="00000000" w:rsidP="00000000" w:rsidRDefault="00000000" w:rsidRPr="00000000">
      <w:pPr>
        <w:pStyle w:val="Heading3"/>
        <w:contextualSpacing w:val="0"/>
        <w:rPr/>
      </w:pPr>
      <w:bookmarkStart w:colFirst="0" w:colLast="0" w:name="_stw91lm299od" w:id="1"/>
      <w:bookmarkEnd w:id="1"/>
      <w:r w:rsidDel="00000000" w:rsidR="00000000" w:rsidRPr="00000000">
        <w:rPr>
          <w:rtl w:val="0"/>
        </w:rPr>
        <w:t xml:space="preserve">Why This Meetup?</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To learn about t</w:t>
      </w:r>
      <w:r w:rsidDel="00000000" w:rsidR="00000000" w:rsidRPr="00000000">
        <w:rPr>
          <w:rtl w:val="0"/>
        </w:rPr>
        <w:t xml:space="preserve">he infrastructure that let’s us do what we do at DeepLearni.ng</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Without distributed computing in the cloud we wouldn’t be able to use awesome tools like Spark to make our models run more efficiently</w:t>
      </w:r>
    </w:p>
    <w:p w:rsidR="00000000" w:rsidDel="00000000" w:rsidP="00000000" w:rsidRDefault="00000000" w:rsidRPr="00000000">
      <w:pPr>
        <w:pStyle w:val="Heading3"/>
        <w:contextualSpacing w:val="0"/>
        <w:rPr/>
      </w:pPr>
      <w:bookmarkStart w:colFirst="0" w:colLast="0" w:name="_vozoysjluom1" w:id="2"/>
      <w:bookmarkEnd w:id="2"/>
      <w:r w:rsidDel="00000000" w:rsidR="00000000" w:rsidRPr="00000000">
        <w:rPr>
          <w:rtl w:val="0"/>
        </w:rPr>
        <w:t xml:space="preserve">Introduction</w:t>
      </w:r>
    </w:p>
    <w:p w:rsidR="00000000" w:rsidDel="00000000" w:rsidP="00000000" w:rsidRDefault="00000000" w:rsidRPr="00000000">
      <w:pPr>
        <w:contextualSpacing w:val="0"/>
        <w:rPr>
          <w:i w:val="1"/>
        </w:rPr>
      </w:pPr>
      <w:r w:rsidDel="00000000" w:rsidR="00000000" w:rsidRPr="00000000">
        <w:rPr>
          <w:rtl w:val="0"/>
        </w:rPr>
        <w:t xml:space="preserve">Hey, welcome to Lesson 5! During this workshop we’ll help you set up a Kubernetes cluster on </w:t>
      </w:r>
      <w:r w:rsidDel="00000000" w:rsidR="00000000" w:rsidRPr="00000000">
        <w:rPr>
          <w:b w:val="1"/>
          <w:rtl w:val="0"/>
        </w:rPr>
        <w:t xml:space="preserve">AWS (Amazon Web Services)</w:t>
      </w:r>
      <w:r w:rsidDel="00000000" w:rsidR="00000000" w:rsidRPr="00000000">
        <w:rPr>
          <w:rtl w:val="0"/>
        </w:rPr>
        <w:t xml:space="preserve">. As stated in the meetup description, </w:t>
      </w:r>
      <w:r w:rsidDel="00000000" w:rsidR="00000000" w:rsidRPr="00000000">
        <w:rPr>
          <w:i w:val="1"/>
          <w:rtl w:val="0"/>
        </w:rPr>
        <w:t xml:space="preserve">please make sure that you already have an AWS account setup.</w:t>
      </w:r>
      <w:r w:rsidDel="00000000" w:rsidR="00000000" w:rsidRPr="00000000">
        <w:rPr>
          <w:rtl w:val="0"/>
        </w:rPr>
        <w:t xml:space="preserve"> </w:t>
      </w:r>
      <w:r w:rsidDel="00000000" w:rsidR="00000000" w:rsidRPr="00000000">
        <w:rPr>
          <w:i w:val="1"/>
          <w:rtl w:val="0"/>
        </w:rPr>
        <w:t xml:space="preserve">If you don’t, you better already be scrambling to set one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AWS is an on-demand cloud computing service provider. It allows you to purchase and interact with millions of virtual machines in various AWS server farms worldwide. Because of it’s size, AWS can be a complicated tool to use. The whole AWS console can take a very long time to wrap your head around. Today, we’ll be focusing on two services in particular:</w:t>
      </w:r>
      <w:r w:rsidDel="00000000" w:rsidR="00000000" w:rsidRPr="00000000">
        <w:rPr>
          <w:b w:val="1"/>
          <w:rtl w:val="0"/>
        </w:rPr>
        <w:t xml:space="preserve"> IAM (Identity and Access Management) and EC2 (Elastic Compute 2)</w:t>
      </w:r>
      <w:r w:rsidDel="00000000" w:rsidR="00000000" w:rsidRPr="00000000">
        <w:rPr>
          <w:rtl w:val="0"/>
        </w:rPr>
        <w:t xml:space="preserve">. IAM allows you to manage access to the AWS resources that you use. You can set different permissions on certain things. EC2 provides scalable computing capacity in the AWS cloud. It lets you launch as many virtual machines as you need.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That’s it??</w:t>
      </w:r>
      <w:r w:rsidDel="00000000" w:rsidR="00000000" w:rsidRPr="00000000">
        <w:rPr>
          <w:rtl w:val="0"/>
        </w:rPr>
        <w:t xml:space="preserve"> Yes, these are two very powerful tools which will help us do a number of things including: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Loading our public </w:t>
      </w:r>
      <w:r w:rsidDel="00000000" w:rsidR="00000000" w:rsidRPr="00000000">
        <w:rPr>
          <w:b w:val="1"/>
          <w:rtl w:val="0"/>
        </w:rPr>
        <w:t xml:space="preserve">AMI (</w:t>
      </w:r>
      <w:r w:rsidDel="00000000" w:rsidR="00000000" w:rsidRPr="00000000">
        <w:rPr>
          <w:b w:val="1"/>
          <w:rtl w:val="0"/>
        </w:rPr>
        <w:t xml:space="preserve">Amazon Machine Image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Setting up </w:t>
      </w:r>
      <w:r w:rsidDel="00000000" w:rsidR="00000000" w:rsidRPr="00000000">
        <w:rPr>
          <w:rtl w:val="0"/>
        </w:rPr>
        <w:t xml:space="preserve">IAM </w:t>
      </w:r>
      <w:r w:rsidDel="00000000" w:rsidR="00000000" w:rsidRPr="00000000">
        <w:rPr>
          <w:rtl w:val="0"/>
        </w:rPr>
        <w:t xml:space="preserve">roles for use with EC2 instances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Setting up </w:t>
      </w:r>
      <w:r w:rsidDel="00000000" w:rsidR="00000000" w:rsidRPr="00000000">
        <w:rPr>
          <w:i w:val="1"/>
          <w:rtl w:val="0"/>
        </w:rPr>
        <w:t xml:space="preserve">security groups</w:t>
      </w:r>
      <w:r w:rsidDel="00000000" w:rsidR="00000000" w:rsidRPr="00000000">
        <w:rPr>
          <w:rtl w:val="0"/>
        </w:rPr>
        <w:t xml:space="preserve"> so that we can access our instances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w:t>
      </w:r>
      <w:r w:rsidDel="00000000" w:rsidR="00000000" w:rsidRPr="00000000">
        <w:rPr>
          <w:i w:val="1"/>
          <w:rtl w:val="0"/>
        </w:rPr>
        <w:t xml:space="preserve">launch configurations</w:t>
      </w:r>
      <w:r w:rsidDel="00000000" w:rsidR="00000000" w:rsidRPr="00000000">
        <w:rPr>
          <w:rtl w:val="0"/>
        </w:rPr>
        <w:t xml:space="preserve"> to set up our instances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w:t>
      </w:r>
      <w:r w:rsidDel="00000000" w:rsidR="00000000" w:rsidRPr="00000000">
        <w:rPr>
          <w:i w:val="1"/>
          <w:rtl w:val="0"/>
        </w:rPr>
        <w:t xml:space="preserve">auto scaling groups</w:t>
      </w:r>
      <w:r w:rsidDel="00000000" w:rsidR="00000000" w:rsidRPr="00000000">
        <w:rPr>
          <w:rtl w:val="0"/>
        </w:rPr>
        <w:t xml:space="preserve"> to spin up our instances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Deploy Docker images to Kubernetes </w:t>
      </w:r>
    </w:p>
    <w:p w:rsidR="00000000" w:rsidDel="00000000" w:rsidP="00000000" w:rsidRDefault="00000000" w:rsidRPr="00000000">
      <w:pPr>
        <w:contextualSpacing w:val="0"/>
        <w:rPr/>
      </w:pPr>
      <w:r w:rsidDel="00000000" w:rsidR="00000000" w:rsidRPr="00000000">
        <w:rPr>
          <w:rtl w:val="0"/>
        </w:rPr>
        <w:t xml:space="preserve">Don’t worry if some of those terms are unfamiliar to you, that’s why you’re here! This documentation will guide you through the steps and we’ll provide the context to what it all means. If you have questions or get stuck throw your hand up and make intense eye contact with someone in a DeepLearni.ng shirt, we’re here to help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Note: Everything, and I mean evvveerryytthhinngg that we do on AWS with be through the us-east-1 (sometimes referred to as US East (N. Virginia)). If you skip this step we won’t be able to help you and we’ll all be sad. </w:t>
      </w:r>
      <w:r w:rsidDel="00000000" w:rsidR="00000000" w:rsidRPr="00000000">
        <w:rPr>
          <w:rtl w:val="0"/>
        </w:rPr>
      </w:r>
    </w:p>
    <w:p w:rsidR="00000000" w:rsidDel="00000000" w:rsidP="00000000" w:rsidRDefault="00000000" w:rsidRPr="00000000">
      <w:pPr>
        <w:pStyle w:val="Heading2"/>
        <w:contextualSpacing w:val="0"/>
        <w:rPr/>
      </w:pPr>
      <w:bookmarkStart w:colFirst="0" w:colLast="0" w:name="_seophfh1w67h" w:id="3"/>
      <w:bookmarkEnd w:id="3"/>
      <w:r w:rsidDel="00000000" w:rsidR="00000000" w:rsidRPr="00000000">
        <w:rPr>
          <w:rtl w:val="0"/>
        </w:rPr>
        <w:t xml:space="preserve">The Setup</w:t>
      </w:r>
    </w:p>
    <w:p w:rsidR="00000000" w:rsidDel="00000000" w:rsidP="00000000" w:rsidRDefault="00000000" w:rsidRPr="00000000">
      <w:pPr>
        <w:pStyle w:val="Heading3"/>
        <w:contextualSpacing w:val="0"/>
        <w:rPr/>
      </w:pPr>
      <w:bookmarkStart w:colFirst="0" w:colLast="0" w:name="_u9oh2e87gjxd" w:id="4"/>
      <w:bookmarkEnd w:id="4"/>
      <w:r w:rsidDel="00000000" w:rsidR="00000000" w:rsidRPr="00000000">
        <w:rPr>
          <w:rtl w:val="0"/>
        </w:rPr>
        <w:t xml:space="preserve">1. </w:t>
      </w:r>
      <w:r w:rsidDel="00000000" w:rsidR="00000000" w:rsidRPr="00000000">
        <w:rPr>
          <w:rtl w:val="0"/>
        </w:rPr>
        <w:t xml:space="preserve">IAM Steps</w:t>
      </w:r>
    </w:p>
    <w:p w:rsidR="00000000" w:rsidDel="00000000" w:rsidP="00000000" w:rsidRDefault="00000000" w:rsidRPr="00000000">
      <w:pPr>
        <w:contextualSpacing w:val="0"/>
        <w:rPr/>
      </w:pPr>
      <w:r w:rsidDel="00000000" w:rsidR="00000000" w:rsidRPr="00000000">
        <w:rPr>
          <w:rtl w:val="0"/>
        </w:rPr>
        <w:t xml:space="preserve">We’re going to start by creating a new IAM (Identity and Access Management) role.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Go to Services (top tab) &gt; IAM (under Security, Identity &amp; Compliance) &gt; Roles (left bar)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Click “Create New Role” (blue button) &gt; Click “Select” on “Amazon EC2”</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Filter for “AmazonEC2ReadOnlyAccess”. Check the box and click “Next Step” (blue button)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Role Name will be “describer”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Create the role (blue button)</w:t>
      </w:r>
    </w:p>
    <w:p w:rsidR="00000000" w:rsidDel="00000000" w:rsidP="00000000" w:rsidRDefault="00000000" w:rsidRPr="00000000">
      <w:pPr>
        <w:pStyle w:val="Heading3"/>
        <w:ind w:left="0" w:firstLine="0"/>
        <w:contextualSpacing w:val="0"/>
        <w:rPr/>
      </w:pPr>
      <w:bookmarkStart w:colFirst="0" w:colLast="0" w:name="_ziafpfq236vh" w:id="5"/>
      <w:bookmarkEnd w:id="5"/>
      <w:r w:rsidDel="00000000" w:rsidR="00000000" w:rsidRPr="00000000">
        <w:rPr>
          <w:rtl w:val="0"/>
        </w:rPr>
        <w:t xml:space="preserve">2.EC2 Intro</w:t>
      </w:r>
    </w:p>
    <w:p w:rsidR="00000000" w:rsidDel="00000000" w:rsidP="00000000" w:rsidRDefault="00000000" w:rsidRPr="00000000">
      <w:pPr>
        <w:contextualSpacing w:val="0"/>
        <w:rPr/>
      </w:pPr>
      <w:r w:rsidDel="00000000" w:rsidR="00000000" w:rsidRPr="00000000">
        <w:rPr>
          <w:rtl w:val="0"/>
        </w:rPr>
        <w:t xml:space="preserve">Now that we’re done with </w:t>
      </w:r>
      <w:r w:rsidDel="00000000" w:rsidR="00000000" w:rsidRPr="00000000">
        <w:rPr>
          <w:rtl w:val="0"/>
        </w:rPr>
        <w:t xml:space="preserve">IAM</w:t>
      </w:r>
      <w:r w:rsidDel="00000000" w:rsidR="00000000" w:rsidRPr="00000000">
        <w:rPr>
          <w:rtl w:val="0"/>
        </w:rPr>
        <w:t xml:space="preserve"> we can move on to EC2.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Go to Services (top tab) &gt; EC2</w:t>
      </w:r>
    </w:p>
    <w:p w:rsidR="00000000" w:rsidDel="00000000" w:rsidP="00000000" w:rsidRDefault="00000000" w:rsidRPr="00000000">
      <w:pPr>
        <w:pStyle w:val="Heading3"/>
        <w:ind w:left="0" w:firstLine="0"/>
        <w:contextualSpacing w:val="0"/>
        <w:rPr/>
      </w:pPr>
      <w:bookmarkStart w:colFirst="0" w:colLast="0" w:name="_p1xvfyaufq13" w:id="6"/>
      <w:bookmarkEnd w:id="6"/>
      <w:r w:rsidDel="00000000" w:rsidR="00000000" w:rsidRPr="00000000">
        <w:rPr>
          <w:rtl w:val="0"/>
        </w:rPr>
        <w:t xml:space="preserve">3. EC2 Security</w:t>
      </w:r>
    </w:p>
    <w:p w:rsidR="00000000" w:rsidDel="00000000" w:rsidP="00000000" w:rsidRDefault="00000000" w:rsidRPr="00000000">
      <w:pPr>
        <w:contextualSpacing w:val="0"/>
        <w:rPr>
          <w:b w:val="1"/>
        </w:rPr>
      </w:pPr>
      <w:r w:rsidDel="00000000" w:rsidR="00000000" w:rsidRPr="00000000">
        <w:rPr>
          <w:rtl w:val="0"/>
        </w:rPr>
        <w:t xml:space="preserve">It’s time to set up how we can access our cluster from the outside world.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Under </w:t>
      </w:r>
      <w:r w:rsidDel="00000000" w:rsidR="00000000" w:rsidRPr="00000000">
        <w:rPr>
          <w:rtl w:val="0"/>
        </w:rPr>
        <w:t xml:space="preserve">“</w:t>
      </w:r>
      <w:r w:rsidDel="00000000" w:rsidR="00000000" w:rsidRPr="00000000">
        <w:rPr>
          <w:rtl w:val="0"/>
        </w:rPr>
        <w:t xml:space="preserve">Network &amp; Security</w:t>
      </w:r>
      <w:r w:rsidDel="00000000" w:rsidR="00000000" w:rsidRPr="00000000">
        <w:rPr>
          <w:rtl w:val="0"/>
        </w:rPr>
        <w:t xml:space="preserve">”</w:t>
      </w:r>
      <w:r w:rsidDel="00000000" w:rsidR="00000000" w:rsidRPr="00000000">
        <w:rPr>
          <w:rtl w:val="0"/>
        </w:rPr>
        <w:t xml:space="preserve"> (left bar) click </w:t>
      </w:r>
      <w:r w:rsidDel="00000000" w:rsidR="00000000" w:rsidRPr="00000000">
        <w:rPr>
          <w:rtl w:val="0"/>
        </w:rPr>
        <w:t xml:space="preserve">“</w:t>
      </w:r>
      <w:r w:rsidDel="00000000" w:rsidR="00000000" w:rsidRPr="00000000">
        <w:rPr>
          <w:rtl w:val="0"/>
        </w:rPr>
        <w:t xml:space="preserve">Security Groups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Click “Create Security Group” (blue button)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Security Group name is “kubernetes-meetup”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Put in any description and click “Create” (blue button)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Click on the security group that you just created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Copy the Group Id from the second column of the security group</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Click on “Inbound” in the bottom tab and click edit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Select “All Traffic” from the first dropdown and paste your Group Id in the last box</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Click “Add Rule”. Select “Custom TCP Rule” from the first box. Give it a port range of “30000 - 30100”. Select “My IP” from the last dropdown.</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Note: These are the ports that we’ll use to access our application from the Kubernetes cluster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Click “Add Rule”. Select “Custom TCP Rule” from the first box. Give it a port range of just “22”. Select “My IP” from the last dropdown.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“Save”</w:t>
      </w:r>
    </w:p>
    <w:p w:rsidR="00000000" w:rsidDel="00000000" w:rsidP="00000000" w:rsidRDefault="00000000" w:rsidRPr="00000000">
      <w:pPr>
        <w:pStyle w:val="Heading3"/>
        <w:contextualSpacing w:val="0"/>
        <w:rPr/>
      </w:pPr>
      <w:bookmarkStart w:colFirst="0" w:colLast="0" w:name="_nhzqptb0ze76" w:id="7"/>
      <w:bookmarkEnd w:id="7"/>
      <w:r w:rsidDel="00000000" w:rsidR="00000000" w:rsidRPr="00000000">
        <w:rPr>
          <w:rtl w:val="0"/>
        </w:rPr>
        <w:t xml:space="preserve">4. EC2 SSH Key Pairs</w:t>
      </w:r>
    </w:p>
    <w:p w:rsidR="00000000" w:rsidDel="00000000" w:rsidP="00000000" w:rsidRDefault="00000000" w:rsidRPr="00000000">
      <w:pPr>
        <w:contextualSpacing w:val="0"/>
        <w:rPr/>
      </w:pPr>
      <w:r w:rsidDel="00000000" w:rsidR="00000000" w:rsidRPr="00000000">
        <w:rPr>
          <w:rtl w:val="0"/>
        </w:rPr>
        <w:t xml:space="preserve">You need to create an ssh key pair which will allow you to access your instances on AWS so you can set them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Network &amp; </w:t>
      </w:r>
      <w:r w:rsidDel="00000000" w:rsidR="00000000" w:rsidRPr="00000000">
        <w:rPr>
          <w:rtl w:val="0"/>
        </w:rPr>
        <w:t xml:space="preserve">Security</w:t>
      </w:r>
      <w:r w:rsidDel="00000000" w:rsidR="00000000" w:rsidRPr="00000000">
        <w:rPr>
          <w:rtl w:val="0"/>
        </w:rPr>
        <w:t xml:space="preserve"> (left bar) click Key Pairs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Click “Create Key Pair” (blue button) and call it “kubernetes”</w:t>
      </w:r>
    </w:p>
    <w:p w:rsidR="00000000" w:rsidDel="00000000" w:rsidP="00000000" w:rsidRDefault="00000000" w:rsidRPr="00000000">
      <w:pPr>
        <w:numPr>
          <w:ilvl w:val="0"/>
          <w:numId w:val="14"/>
        </w:numPr>
        <w:ind w:left="1440" w:hanging="360"/>
        <w:contextualSpacing w:val="1"/>
        <w:rPr/>
      </w:pPr>
      <w:r w:rsidDel="00000000" w:rsidR="00000000" w:rsidRPr="00000000">
        <w:rPr>
          <w:rtl w:val="0"/>
        </w:rPr>
        <w:t xml:space="preserve">Note: It will download it for you</w:t>
      </w:r>
    </w:p>
    <w:p w:rsidR="00000000" w:rsidDel="00000000" w:rsidP="00000000" w:rsidRDefault="00000000" w:rsidRPr="00000000">
      <w:pPr>
        <w:numPr>
          <w:ilvl w:val="0"/>
          <w:numId w:val="14"/>
        </w:numPr>
        <w:ind w:left="1440" w:hanging="360"/>
        <w:contextualSpacing w:val="1"/>
        <w:rPr/>
      </w:pPr>
      <w:r w:rsidDel="00000000" w:rsidR="00000000" w:rsidRPr="00000000">
        <w:rPr>
          <w:rtl w:val="0"/>
        </w:rPr>
        <w:t xml:space="preserve">This key will need to be shared with anyone accessing the cluster so keep it safe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7am4pj1sh4u" w:id="8"/>
      <w:bookmarkEnd w:id="8"/>
      <w:r w:rsidDel="00000000" w:rsidR="00000000" w:rsidRPr="00000000">
        <w:rPr>
          <w:rtl w:val="0"/>
        </w:rPr>
        <w:t xml:space="preserve">5. EC2 Master Launch Configuration</w:t>
      </w:r>
    </w:p>
    <w:p w:rsidR="00000000" w:rsidDel="00000000" w:rsidP="00000000" w:rsidRDefault="00000000" w:rsidRPr="00000000">
      <w:pPr>
        <w:contextualSpacing w:val="0"/>
        <w:rPr>
          <w:b w:val="1"/>
        </w:rPr>
      </w:pPr>
      <w:r w:rsidDel="00000000" w:rsidR="00000000" w:rsidRPr="00000000">
        <w:rPr>
          <w:b w:val="1"/>
          <w:rtl w:val="0"/>
        </w:rPr>
        <w:t xml:space="preserve">Important: Make sure to remove anything beyond this point at the end of the meetup! If you don’t, your free credits will run out and your credit card will be charged. We will show you how to do this (section 15)! If you leave early you will be on your 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launch configuration is the template for the master auto-scaling group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Under </w:t>
      </w:r>
      <w:r w:rsidDel="00000000" w:rsidR="00000000" w:rsidRPr="00000000">
        <w:rPr>
          <w:rtl w:val="0"/>
        </w:rPr>
        <w:t xml:space="preserve">“</w:t>
      </w:r>
      <w:r w:rsidDel="00000000" w:rsidR="00000000" w:rsidRPr="00000000">
        <w:rPr>
          <w:rtl w:val="0"/>
        </w:rPr>
        <w:t xml:space="preserve">Auto Scaling</w:t>
      </w:r>
      <w:r w:rsidDel="00000000" w:rsidR="00000000" w:rsidRPr="00000000">
        <w:rPr>
          <w:rtl w:val="0"/>
        </w:rPr>
        <w:t xml:space="preserve">”</w:t>
      </w:r>
      <w:r w:rsidDel="00000000" w:rsidR="00000000" w:rsidRPr="00000000">
        <w:rPr>
          <w:rtl w:val="0"/>
        </w:rPr>
        <w:t xml:space="preserve"> (left bar) click </w:t>
      </w:r>
      <w:r w:rsidDel="00000000" w:rsidR="00000000" w:rsidRPr="00000000">
        <w:rPr>
          <w:rtl w:val="0"/>
        </w:rPr>
        <w:t xml:space="preserve">“</w:t>
      </w:r>
      <w:r w:rsidDel="00000000" w:rsidR="00000000" w:rsidRPr="00000000">
        <w:rPr>
          <w:rtl w:val="0"/>
        </w:rPr>
        <w:t xml:space="preserve">Launch Configurations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 “Create Auto Scaling Group” (blue button)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 “Create Launch Configuration” again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 “Community AMIs” (left bar)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Search for “ami-e8c1e793”</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Select it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Select “m4.large” &gt; Click next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Name it: “kubernetes-master”, select the “describer” IAM, and click </w:t>
      </w:r>
      <w:r w:rsidDel="00000000" w:rsidR="00000000" w:rsidRPr="00000000">
        <w:rPr>
          <w:rtl w:val="0"/>
        </w:rPr>
        <w:t xml:space="preserve">“N</w:t>
      </w:r>
      <w:r w:rsidDel="00000000" w:rsidR="00000000" w:rsidRPr="00000000">
        <w:rPr>
          <w:rtl w:val="0"/>
        </w:rPr>
        <w:t xml:space="preserve">ext</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2 times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 the radio button that says “Select an existing security group” and select the security group that we made called “kubernetes-meetup”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 review and click “Create Launch Configuration”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“Choose existing key pair” and selected the one we made called “kubernetes”. Click “Create Launch Configuration”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hw43q3agkrdm" w:id="9"/>
      <w:bookmarkEnd w:id="9"/>
      <w:r w:rsidDel="00000000" w:rsidR="00000000" w:rsidRPr="00000000">
        <w:rPr>
          <w:rtl w:val="0"/>
        </w:rPr>
        <w:t xml:space="preserve">6. EC2 Master Auto Scaling Group</w:t>
      </w:r>
    </w:p>
    <w:p w:rsidR="00000000" w:rsidDel="00000000" w:rsidP="00000000" w:rsidRDefault="00000000" w:rsidRPr="00000000">
      <w:pPr>
        <w:contextualSpacing w:val="0"/>
        <w:rPr/>
      </w:pPr>
      <w:r w:rsidDel="00000000" w:rsidR="00000000" w:rsidRPr="00000000">
        <w:rPr>
          <w:rtl w:val="0"/>
        </w:rPr>
        <w:t xml:space="preserve">The auto scaling groups will be used to create the instances and control how many VMs we have and scale them to production demands.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Under “Auto Scaling” (left bar) click “Auto Scaling Groups”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Make sure that your launch configuration is set to “</w:t>
      </w:r>
      <w:r w:rsidDel="00000000" w:rsidR="00000000" w:rsidRPr="00000000">
        <w:rPr>
          <w:rtl w:val="0"/>
        </w:rPr>
        <w:t xml:space="preserve">kubernetes-master”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Set you</w:t>
      </w:r>
      <w:r w:rsidDel="00000000" w:rsidR="00000000" w:rsidRPr="00000000">
        <w:rPr>
          <w:rtl w:val="0"/>
        </w:rPr>
        <w:t xml:space="preserve">r</w:t>
      </w:r>
      <w:r w:rsidDel="00000000" w:rsidR="00000000" w:rsidRPr="00000000">
        <w:rPr>
          <w:rtl w:val="0"/>
        </w:rPr>
        <w:t xml:space="preserve"> group name also to “kubernetes-master”</w:t>
      </w:r>
    </w:p>
    <w:p w:rsidR="00000000" w:rsidDel="00000000" w:rsidP="00000000" w:rsidRDefault="00000000" w:rsidRPr="00000000">
      <w:pPr>
        <w:numPr>
          <w:ilvl w:val="0"/>
          <w:numId w:val="4"/>
        </w:numPr>
        <w:ind w:left="720" w:hanging="360"/>
        <w:contextualSpacing w:val="1"/>
        <w:rPr>
          <w:rFonts w:ascii="Roboto" w:cs="Roboto" w:eastAsia="Roboto" w:hAnsi="Roboto"/>
        </w:rPr>
      </w:pPr>
      <w:r w:rsidDel="00000000" w:rsidR="00000000" w:rsidRPr="00000000">
        <w:rPr>
          <w:rtl w:val="0"/>
        </w:rPr>
        <w:t xml:space="preserve">Set group size to start with </w:t>
      </w:r>
      <w:r w:rsidDel="00000000" w:rsidR="00000000" w:rsidRPr="00000000">
        <w:rPr>
          <w:b w:val="1"/>
          <w:rtl w:val="0"/>
        </w:rPr>
        <w:t xml:space="preserve">0</w:t>
      </w:r>
      <w:r w:rsidDel="00000000" w:rsidR="00000000" w:rsidRPr="00000000">
        <w:rPr>
          <w:rtl w:val="0"/>
        </w:rPr>
        <w:t xml:space="preserve"> instances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Select the Subnet that ends with “us-east-1a”</w:t>
      </w:r>
    </w:p>
    <w:p w:rsidR="00000000" w:rsidDel="00000000" w:rsidP="00000000" w:rsidRDefault="00000000" w:rsidRPr="00000000">
      <w:pPr>
        <w:numPr>
          <w:ilvl w:val="0"/>
          <w:numId w:val="25"/>
        </w:numPr>
        <w:ind w:left="1440" w:hanging="360"/>
        <w:contextualSpacing w:val="1"/>
        <w:rPr>
          <w:b w:val="1"/>
        </w:rPr>
      </w:pPr>
      <w:r w:rsidDel="00000000" w:rsidR="00000000" w:rsidRPr="00000000">
        <w:rPr>
          <w:b w:val="1"/>
          <w:rtl w:val="0"/>
        </w:rPr>
        <w:t xml:space="preserve">This is critical. </w:t>
      </w:r>
      <w:r w:rsidDel="00000000" w:rsidR="00000000" w:rsidRPr="00000000">
        <w:rPr>
          <w:rtl w:val="0"/>
        </w:rPr>
        <w:t xml:space="preserve">If you don’t do this you will be sad very soon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Click </w:t>
      </w:r>
      <w:r w:rsidDel="00000000" w:rsidR="00000000" w:rsidRPr="00000000">
        <w:rPr>
          <w:rtl w:val="0"/>
        </w:rPr>
        <w:t xml:space="preserve">“</w:t>
      </w:r>
      <w:r w:rsidDel="00000000" w:rsidR="00000000" w:rsidRPr="00000000">
        <w:rPr>
          <w:rtl w:val="0"/>
        </w:rPr>
        <w:t xml:space="preserve">Next</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3 times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Set the Key to “Name” (</w:t>
      </w:r>
      <w:r w:rsidDel="00000000" w:rsidR="00000000" w:rsidRPr="00000000">
        <w:rPr>
          <w:b w:val="1"/>
          <w:rtl w:val="0"/>
        </w:rPr>
        <w:t xml:space="preserve">casing is important here</w:t>
      </w:r>
      <w:r w:rsidDel="00000000" w:rsidR="00000000" w:rsidRPr="00000000">
        <w:rPr>
          <w:rtl w:val="0"/>
        </w:rPr>
        <w:t xml:space="preserve">) and the value t</w:t>
      </w:r>
      <w:r w:rsidDel="00000000" w:rsidR="00000000" w:rsidRPr="00000000">
        <w:rPr>
          <w:rtl w:val="0"/>
        </w:rPr>
        <w:t xml:space="preserve">o</w:t>
      </w:r>
      <w:r w:rsidDel="00000000" w:rsidR="00000000" w:rsidRPr="00000000">
        <w:rPr>
          <w:rtl w:val="0"/>
        </w:rPr>
        <w:t xml:space="preserve"> “kubernetes-master”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Click “Add Tag” and set the Key to “Role” (</w:t>
      </w:r>
      <w:r w:rsidDel="00000000" w:rsidR="00000000" w:rsidRPr="00000000">
        <w:rPr>
          <w:b w:val="1"/>
          <w:rtl w:val="0"/>
        </w:rPr>
        <w:t xml:space="preserve">casing is important here</w:t>
      </w:r>
      <w:r w:rsidDel="00000000" w:rsidR="00000000" w:rsidRPr="00000000">
        <w:rPr>
          <w:rtl w:val="0"/>
        </w:rPr>
        <w:t xml:space="preserve">) and the value t</w:t>
      </w:r>
      <w:r w:rsidDel="00000000" w:rsidR="00000000" w:rsidRPr="00000000">
        <w:rPr>
          <w:rtl w:val="0"/>
        </w:rPr>
        <w:t xml:space="preserve">o</w:t>
      </w:r>
      <w:r w:rsidDel="00000000" w:rsidR="00000000" w:rsidRPr="00000000">
        <w:rPr>
          <w:rtl w:val="0"/>
        </w:rPr>
        <w:t xml:space="preserve"> “master”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Click </w:t>
      </w:r>
      <w:r w:rsidDel="00000000" w:rsidR="00000000" w:rsidRPr="00000000">
        <w:rPr>
          <w:rtl w:val="0"/>
        </w:rPr>
        <w:t xml:space="preserve">“</w:t>
      </w:r>
      <w:r w:rsidDel="00000000" w:rsidR="00000000" w:rsidRPr="00000000">
        <w:rPr>
          <w:rtl w:val="0"/>
        </w:rPr>
        <w:t xml:space="preserve">Create Auto Scaling Group</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color w:val="44444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ffdxrobv255b" w:id="10"/>
      <w:bookmarkEnd w:id="10"/>
      <w:r w:rsidDel="00000000" w:rsidR="00000000" w:rsidRPr="00000000">
        <w:rPr>
          <w:rtl w:val="0"/>
        </w:rPr>
        <w:t xml:space="preserve">7. EC2 Worker Launch Configuration</w:t>
      </w:r>
    </w:p>
    <w:p w:rsidR="00000000" w:rsidDel="00000000" w:rsidP="00000000" w:rsidRDefault="00000000" w:rsidRPr="00000000">
      <w:pPr>
        <w:contextualSpacing w:val="0"/>
        <w:rPr/>
      </w:pPr>
      <w:r w:rsidDel="00000000" w:rsidR="00000000" w:rsidRPr="00000000">
        <w:rPr>
          <w:rtl w:val="0"/>
        </w:rPr>
        <w:t xml:space="preserve"> The launch configuration is the template for the worker auto-scaling group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w:t>
      </w:r>
      <w:r w:rsidDel="00000000" w:rsidR="00000000" w:rsidRPr="00000000">
        <w:rPr>
          <w:rtl w:val="0"/>
        </w:rPr>
        <w:t xml:space="preserve">Autoscaling</w:t>
      </w:r>
      <w:r w:rsidDel="00000000" w:rsidR="00000000" w:rsidRPr="00000000">
        <w:rPr>
          <w:rtl w:val="0"/>
        </w:rPr>
        <w:t xml:space="preserve">”</w:t>
      </w:r>
      <w:r w:rsidDel="00000000" w:rsidR="00000000" w:rsidRPr="00000000">
        <w:rPr>
          <w:rtl w:val="0"/>
        </w:rPr>
        <w:t xml:space="preserve"> (left bar) click </w:t>
      </w:r>
      <w:r w:rsidDel="00000000" w:rsidR="00000000" w:rsidRPr="00000000">
        <w:rPr>
          <w:rtl w:val="0"/>
        </w:rPr>
        <w:t xml:space="preserve">“</w:t>
      </w:r>
      <w:r w:rsidDel="00000000" w:rsidR="00000000" w:rsidRPr="00000000">
        <w:rPr>
          <w:rtl w:val="0"/>
        </w:rPr>
        <w:t xml:space="preserve">Launch Configurations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Click “Create Auto Scaling Group” (blue button)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Click “Create Launch Configuration” again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Click “Community AMIs” (left bar)</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Search for “ami-e8c1e793”</w:t>
      </w: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Select it</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Select “c4.2xlarge” &gt; Click next</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Name it: “kubernetes-worker”, select the “describer” IAM, and click </w:t>
      </w:r>
      <w:r w:rsidDel="00000000" w:rsidR="00000000" w:rsidRPr="00000000">
        <w:rPr>
          <w:rtl w:val="0"/>
        </w:rPr>
        <w:t xml:space="preserve">“N</w:t>
      </w:r>
      <w:r w:rsidDel="00000000" w:rsidR="00000000" w:rsidRPr="00000000">
        <w:rPr>
          <w:rtl w:val="0"/>
        </w:rPr>
        <w:t xml:space="preserve">ext</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2 times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Click the radio button that says “Select an existing security group” and select the security group that we made called “kubernetes-meetup”</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Click review and click “Create Launch Configuration”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“Choose existing key pair” and selected the one we made called “kubernetes”. Click “Create Launch Configuration”</w:t>
      </w:r>
    </w:p>
    <w:p w:rsidR="00000000" w:rsidDel="00000000" w:rsidP="00000000" w:rsidRDefault="00000000" w:rsidRPr="00000000">
      <w:pPr>
        <w:pStyle w:val="Heading3"/>
        <w:contextualSpacing w:val="0"/>
        <w:rPr/>
      </w:pPr>
      <w:bookmarkStart w:colFirst="0" w:colLast="0" w:name="_mcvzmhk5z1qu" w:id="11"/>
      <w:bookmarkEnd w:id="11"/>
      <w:r w:rsidDel="00000000" w:rsidR="00000000" w:rsidRPr="00000000">
        <w:rPr>
          <w:rtl w:val="0"/>
        </w:rPr>
        <w:t xml:space="preserve">8. EC2 Worker Auto Scaling Group</w:t>
      </w:r>
    </w:p>
    <w:p w:rsidR="00000000" w:rsidDel="00000000" w:rsidP="00000000" w:rsidRDefault="00000000" w:rsidRPr="00000000">
      <w:pPr>
        <w:contextualSpacing w:val="0"/>
        <w:rPr/>
      </w:pPr>
      <w:r w:rsidDel="00000000" w:rsidR="00000000" w:rsidRPr="00000000">
        <w:rPr>
          <w:rtl w:val="0"/>
        </w:rPr>
        <w:t xml:space="preserve">The auto scaling groups will be used to create the instances and control how many VMs we have and scale them to production demands.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Make sure that your launch configuration is set to “</w:t>
      </w:r>
      <w:r w:rsidDel="00000000" w:rsidR="00000000" w:rsidRPr="00000000">
        <w:rPr>
          <w:color w:val="444444"/>
          <w:sz w:val="21"/>
          <w:szCs w:val="21"/>
          <w:rtl w:val="0"/>
        </w:rPr>
        <w:t xml:space="preserve">kubernetes-worker”</w:t>
      </w:r>
    </w:p>
    <w:p w:rsidR="00000000" w:rsidDel="00000000" w:rsidP="00000000" w:rsidRDefault="00000000" w:rsidRPr="00000000">
      <w:pPr>
        <w:numPr>
          <w:ilvl w:val="0"/>
          <w:numId w:val="32"/>
        </w:numPr>
        <w:ind w:left="720" w:hanging="360"/>
        <w:contextualSpacing w:val="1"/>
        <w:rPr>
          <w:color w:val="444444"/>
          <w:sz w:val="21"/>
          <w:szCs w:val="21"/>
        </w:rPr>
      </w:pPr>
      <w:r w:rsidDel="00000000" w:rsidR="00000000" w:rsidRPr="00000000">
        <w:rPr>
          <w:color w:val="444444"/>
          <w:sz w:val="21"/>
          <w:szCs w:val="21"/>
          <w:rtl w:val="0"/>
        </w:rPr>
        <w:t xml:space="preserve">Set you group name also to “kubernetes-worker”</w:t>
      </w:r>
    </w:p>
    <w:p w:rsidR="00000000" w:rsidDel="00000000" w:rsidP="00000000" w:rsidRDefault="00000000" w:rsidRPr="00000000">
      <w:pPr>
        <w:numPr>
          <w:ilvl w:val="0"/>
          <w:numId w:val="32"/>
        </w:numPr>
        <w:ind w:left="720" w:hanging="360"/>
        <w:contextualSpacing w:val="1"/>
        <w:rPr>
          <w:rFonts w:ascii="Roboto" w:cs="Roboto" w:eastAsia="Roboto" w:hAnsi="Roboto"/>
          <w:color w:val="444444"/>
          <w:sz w:val="21"/>
          <w:szCs w:val="21"/>
          <w:u w:val="none"/>
        </w:rPr>
      </w:pPr>
      <w:r w:rsidDel="00000000" w:rsidR="00000000" w:rsidRPr="00000000">
        <w:rPr>
          <w:color w:val="444444"/>
          <w:sz w:val="21"/>
          <w:szCs w:val="21"/>
          <w:rtl w:val="0"/>
        </w:rPr>
        <w:t xml:space="preserve">Set group size to start with </w:t>
      </w:r>
      <w:r w:rsidDel="00000000" w:rsidR="00000000" w:rsidRPr="00000000">
        <w:rPr>
          <w:b w:val="1"/>
          <w:color w:val="444444"/>
          <w:sz w:val="21"/>
          <w:szCs w:val="21"/>
          <w:rtl w:val="0"/>
        </w:rPr>
        <w:t xml:space="preserve">0</w:t>
      </w:r>
      <w:r w:rsidDel="00000000" w:rsidR="00000000" w:rsidRPr="00000000">
        <w:rPr>
          <w:color w:val="444444"/>
          <w:sz w:val="21"/>
          <w:szCs w:val="21"/>
          <w:rtl w:val="0"/>
        </w:rPr>
        <w:t xml:space="preserve"> instances</w:t>
      </w:r>
    </w:p>
    <w:p w:rsidR="00000000" w:rsidDel="00000000" w:rsidP="00000000" w:rsidRDefault="00000000" w:rsidRPr="00000000">
      <w:pPr>
        <w:numPr>
          <w:ilvl w:val="0"/>
          <w:numId w:val="32"/>
        </w:numPr>
        <w:ind w:left="720" w:hanging="360"/>
        <w:contextualSpacing w:val="1"/>
        <w:rPr>
          <w:color w:val="444444"/>
          <w:sz w:val="21"/>
          <w:szCs w:val="21"/>
        </w:rPr>
      </w:pPr>
      <w:r w:rsidDel="00000000" w:rsidR="00000000" w:rsidRPr="00000000">
        <w:rPr>
          <w:color w:val="444444"/>
          <w:sz w:val="21"/>
          <w:szCs w:val="21"/>
          <w:rtl w:val="0"/>
        </w:rPr>
        <w:t xml:space="preserve">Select the Subnet that ends with “us-east-1a”</w:t>
      </w:r>
    </w:p>
    <w:p w:rsidR="00000000" w:rsidDel="00000000" w:rsidP="00000000" w:rsidRDefault="00000000" w:rsidRPr="00000000">
      <w:pPr>
        <w:numPr>
          <w:ilvl w:val="0"/>
          <w:numId w:val="25"/>
        </w:numPr>
        <w:ind w:left="1440" w:hanging="360"/>
        <w:contextualSpacing w:val="1"/>
        <w:rPr>
          <w:b w:val="1"/>
          <w:color w:val="444444"/>
          <w:sz w:val="21"/>
          <w:szCs w:val="21"/>
        </w:rPr>
      </w:pPr>
      <w:r w:rsidDel="00000000" w:rsidR="00000000" w:rsidRPr="00000000">
        <w:rPr>
          <w:b w:val="1"/>
          <w:color w:val="444444"/>
          <w:sz w:val="21"/>
          <w:szCs w:val="21"/>
          <w:rtl w:val="0"/>
        </w:rPr>
        <w:t xml:space="preserve">This is critical. If you don’t do this you will be sad very soon</w:t>
      </w:r>
    </w:p>
    <w:p w:rsidR="00000000" w:rsidDel="00000000" w:rsidP="00000000" w:rsidRDefault="00000000" w:rsidRPr="00000000">
      <w:pPr>
        <w:numPr>
          <w:ilvl w:val="0"/>
          <w:numId w:val="4"/>
        </w:numPr>
        <w:ind w:left="720" w:hanging="360"/>
        <w:contextualSpacing w:val="1"/>
        <w:rPr>
          <w:color w:val="444444"/>
          <w:sz w:val="21"/>
          <w:szCs w:val="21"/>
        </w:rPr>
      </w:pPr>
      <w:r w:rsidDel="00000000" w:rsidR="00000000" w:rsidRPr="00000000">
        <w:rPr>
          <w:color w:val="444444"/>
          <w:sz w:val="21"/>
          <w:szCs w:val="21"/>
          <w:rtl w:val="0"/>
        </w:rPr>
        <w:t xml:space="preserve">Click Next 3 times</w:t>
      </w: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444444"/>
          <w:sz w:val="21"/>
          <w:szCs w:val="21"/>
        </w:rPr>
      </w:pPr>
      <w:r w:rsidDel="00000000" w:rsidR="00000000" w:rsidRPr="00000000">
        <w:rPr>
          <w:color w:val="444444"/>
          <w:sz w:val="21"/>
          <w:szCs w:val="21"/>
          <w:rtl w:val="0"/>
        </w:rPr>
        <w:t xml:space="preserve">Set the Key to “Name” (</w:t>
      </w:r>
      <w:r w:rsidDel="00000000" w:rsidR="00000000" w:rsidRPr="00000000">
        <w:rPr>
          <w:b w:val="1"/>
          <w:color w:val="444444"/>
          <w:sz w:val="21"/>
          <w:szCs w:val="21"/>
          <w:rtl w:val="0"/>
        </w:rPr>
        <w:t xml:space="preserve">casing is important here</w:t>
      </w:r>
      <w:r w:rsidDel="00000000" w:rsidR="00000000" w:rsidRPr="00000000">
        <w:rPr>
          <w:color w:val="444444"/>
          <w:sz w:val="21"/>
          <w:szCs w:val="21"/>
          <w:rtl w:val="0"/>
        </w:rPr>
        <w:t xml:space="preserve">) and the value t</w:t>
      </w:r>
      <w:r w:rsidDel="00000000" w:rsidR="00000000" w:rsidRPr="00000000">
        <w:rPr>
          <w:color w:val="444444"/>
          <w:sz w:val="21"/>
          <w:szCs w:val="21"/>
          <w:rtl w:val="0"/>
        </w:rPr>
        <w:t xml:space="preserve">o</w:t>
      </w:r>
      <w:r w:rsidDel="00000000" w:rsidR="00000000" w:rsidRPr="00000000">
        <w:rPr>
          <w:color w:val="444444"/>
          <w:sz w:val="21"/>
          <w:szCs w:val="21"/>
          <w:rtl w:val="0"/>
        </w:rPr>
        <w:t xml:space="preserve"> “kubernetes-worker”</w:t>
      </w:r>
    </w:p>
    <w:p w:rsidR="00000000" w:rsidDel="00000000" w:rsidP="00000000" w:rsidRDefault="00000000" w:rsidRPr="00000000">
      <w:pPr>
        <w:numPr>
          <w:ilvl w:val="0"/>
          <w:numId w:val="4"/>
        </w:numPr>
        <w:ind w:left="720" w:hanging="360"/>
        <w:contextualSpacing w:val="1"/>
        <w:rPr>
          <w:color w:val="444444"/>
          <w:sz w:val="21"/>
          <w:szCs w:val="21"/>
        </w:rPr>
      </w:pPr>
      <w:r w:rsidDel="00000000" w:rsidR="00000000" w:rsidRPr="00000000">
        <w:rPr>
          <w:color w:val="444444"/>
          <w:sz w:val="21"/>
          <w:szCs w:val="21"/>
          <w:rtl w:val="0"/>
        </w:rPr>
        <w:t xml:space="preserve">Click “Add Tag” and set the Key to “Role” (</w:t>
      </w:r>
      <w:r w:rsidDel="00000000" w:rsidR="00000000" w:rsidRPr="00000000">
        <w:rPr>
          <w:b w:val="1"/>
          <w:color w:val="444444"/>
          <w:sz w:val="21"/>
          <w:szCs w:val="21"/>
          <w:rtl w:val="0"/>
        </w:rPr>
        <w:t xml:space="preserve">casing is important here</w:t>
      </w:r>
      <w:r w:rsidDel="00000000" w:rsidR="00000000" w:rsidRPr="00000000">
        <w:rPr>
          <w:color w:val="444444"/>
          <w:sz w:val="21"/>
          <w:szCs w:val="21"/>
          <w:rtl w:val="0"/>
        </w:rPr>
        <w:t xml:space="preserve">) and the value to “worker”</w:t>
      </w:r>
    </w:p>
    <w:p w:rsidR="00000000" w:rsidDel="00000000" w:rsidP="00000000" w:rsidRDefault="00000000" w:rsidRPr="00000000">
      <w:pPr>
        <w:numPr>
          <w:ilvl w:val="0"/>
          <w:numId w:val="4"/>
        </w:numPr>
        <w:ind w:left="720" w:hanging="360"/>
        <w:contextualSpacing w:val="1"/>
        <w:rPr>
          <w:color w:val="444444"/>
          <w:sz w:val="21"/>
          <w:szCs w:val="21"/>
        </w:rPr>
      </w:pPr>
      <w:r w:rsidDel="00000000" w:rsidR="00000000" w:rsidRPr="00000000">
        <w:rPr>
          <w:color w:val="444444"/>
          <w:sz w:val="21"/>
          <w:szCs w:val="21"/>
          <w:rtl w:val="0"/>
        </w:rPr>
        <w:t xml:space="preserve">Click </w:t>
      </w:r>
      <w:r w:rsidDel="00000000" w:rsidR="00000000" w:rsidRPr="00000000">
        <w:rPr>
          <w:color w:val="444444"/>
          <w:sz w:val="21"/>
          <w:szCs w:val="21"/>
          <w:rtl w:val="0"/>
        </w:rPr>
        <w:t xml:space="preserve">“</w:t>
      </w:r>
      <w:r w:rsidDel="00000000" w:rsidR="00000000" w:rsidRPr="00000000">
        <w:rPr>
          <w:color w:val="444444"/>
          <w:sz w:val="21"/>
          <w:szCs w:val="21"/>
          <w:rtl w:val="0"/>
        </w:rPr>
        <w:t xml:space="preserve">Create Auto Scaling Group</w:t>
      </w:r>
      <w:r w:rsidDel="00000000" w:rsidR="00000000" w:rsidRPr="00000000">
        <w:rPr>
          <w:color w:val="444444"/>
          <w:sz w:val="21"/>
          <w:szCs w:val="21"/>
          <w:rtl w:val="0"/>
        </w:rPr>
        <w:t xml:space="preserve">”</w:t>
      </w:r>
      <w:r w:rsidDel="00000000" w:rsidR="00000000" w:rsidRPr="00000000">
        <w:rPr>
          <w:rtl w:val="0"/>
        </w:rPr>
      </w:r>
    </w:p>
    <w:p w:rsidR="00000000" w:rsidDel="00000000" w:rsidP="00000000" w:rsidRDefault="00000000" w:rsidRPr="00000000">
      <w:pPr>
        <w:contextualSpacing w:val="0"/>
        <w:rPr>
          <w:color w:val="444444"/>
          <w:sz w:val="21"/>
          <w:szCs w:val="21"/>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5hpx1kmqg58v" w:id="12"/>
      <w:bookmarkEnd w:id="12"/>
      <w:r w:rsidDel="00000000" w:rsidR="00000000" w:rsidRPr="00000000">
        <w:rPr>
          <w:rtl w:val="0"/>
        </w:rPr>
        <w:t xml:space="preserve">9. EC2 Creating the Master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t>
      </w:r>
      <w:r w:rsidDel="00000000" w:rsidR="00000000" w:rsidRPr="00000000">
        <w:rPr>
          <w:rtl w:val="0"/>
        </w:rPr>
        <w:t xml:space="preserve">Auto Scaling</w:t>
      </w:r>
      <w:r w:rsidDel="00000000" w:rsidR="00000000" w:rsidRPr="00000000">
        <w:rPr>
          <w:rtl w:val="0"/>
        </w:rPr>
        <w:t xml:space="preserve">”</w:t>
      </w:r>
      <w:r w:rsidDel="00000000" w:rsidR="00000000" w:rsidRPr="00000000">
        <w:rPr>
          <w:rtl w:val="0"/>
        </w:rPr>
        <w:t xml:space="preserve"> (left bar) click </w:t>
      </w:r>
      <w:r w:rsidDel="00000000" w:rsidR="00000000" w:rsidRPr="00000000">
        <w:rPr>
          <w:rtl w:val="0"/>
        </w:rPr>
        <w:t xml:space="preserve">“</w:t>
      </w:r>
      <w:r w:rsidDel="00000000" w:rsidR="00000000" w:rsidRPr="00000000">
        <w:rPr>
          <w:rtl w:val="0"/>
        </w:rPr>
        <w:t xml:space="preserve">Auto Scaling Groups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Select the </w:t>
      </w:r>
      <w:r w:rsidDel="00000000" w:rsidR="00000000" w:rsidRPr="00000000">
        <w:rPr>
          <w:rtl w:val="0"/>
        </w:rPr>
        <w:t xml:space="preserve">“</w:t>
      </w:r>
      <w:r w:rsidDel="00000000" w:rsidR="00000000" w:rsidRPr="00000000">
        <w:rPr>
          <w:rtl w:val="0"/>
        </w:rPr>
        <w:t xml:space="preserve">kubernetes-master</w:t>
      </w:r>
      <w:r w:rsidDel="00000000" w:rsidR="00000000" w:rsidRPr="00000000">
        <w:rPr>
          <w:rtl w:val="0"/>
        </w:rPr>
        <w:t xml:space="preserve">”</w:t>
      </w:r>
      <w:r w:rsidDel="00000000" w:rsidR="00000000" w:rsidRPr="00000000">
        <w:rPr>
          <w:rtl w:val="0"/>
        </w:rPr>
        <w:t xml:space="preserve"> auto scaling group we created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Click “Edit” in the details tab</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Set “Desired” to 1 and “Max” to 1 and click </w:t>
      </w:r>
      <w:r w:rsidDel="00000000" w:rsidR="00000000" w:rsidRPr="00000000">
        <w:rPr>
          <w:rtl w:val="0"/>
        </w:rPr>
        <w:t xml:space="preserve">“</w:t>
      </w:r>
      <w:r w:rsidDel="00000000" w:rsidR="00000000" w:rsidRPr="00000000">
        <w:rPr>
          <w:rtl w:val="0"/>
        </w:rPr>
        <w:t xml:space="preserve">save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sxw05rjsf6cs" w:id="13"/>
      <w:bookmarkEnd w:id="13"/>
      <w:r w:rsidDel="00000000" w:rsidR="00000000" w:rsidRPr="00000000">
        <w:rPr>
          <w:rtl w:val="0"/>
        </w:rPr>
        <w:t xml:space="preserve">10. EC2 Creating the Worker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w:t>
      </w:r>
      <w:r w:rsidDel="00000000" w:rsidR="00000000" w:rsidRPr="00000000">
        <w:rPr>
          <w:rtl w:val="0"/>
        </w:rPr>
        <w:t xml:space="preserve">Auto Scaling</w:t>
      </w:r>
      <w:r w:rsidDel="00000000" w:rsidR="00000000" w:rsidRPr="00000000">
        <w:rPr>
          <w:rtl w:val="0"/>
        </w:rPr>
        <w:t xml:space="preserve">”</w:t>
      </w:r>
      <w:r w:rsidDel="00000000" w:rsidR="00000000" w:rsidRPr="00000000">
        <w:rPr>
          <w:rtl w:val="0"/>
        </w:rPr>
        <w:t xml:space="preserve"> (left bar) click </w:t>
      </w:r>
      <w:r w:rsidDel="00000000" w:rsidR="00000000" w:rsidRPr="00000000">
        <w:rPr>
          <w:rtl w:val="0"/>
        </w:rPr>
        <w:t xml:space="preserve">“</w:t>
      </w:r>
      <w:r w:rsidDel="00000000" w:rsidR="00000000" w:rsidRPr="00000000">
        <w:rPr>
          <w:rtl w:val="0"/>
        </w:rPr>
        <w:t xml:space="preserve">Auto Scaling Groups</w:t>
      </w:r>
      <w:r w:rsidDel="00000000" w:rsidR="00000000" w:rsidRPr="00000000">
        <w:rPr>
          <w:rtl w:val="0"/>
        </w:rPr>
        <w:t xml:space="preserv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Select the </w:t>
      </w:r>
      <w:r w:rsidDel="00000000" w:rsidR="00000000" w:rsidRPr="00000000">
        <w:rPr>
          <w:rtl w:val="0"/>
        </w:rPr>
        <w:t xml:space="preserve">“</w:t>
      </w:r>
      <w:r w:rsidDel="00000000" w:rsidR="00000000" w:rsidRPr="00000000">
        <w:rPr>
          <w:rtl w:val="0"/>
        </w:rPr>
        <w:t xml:space="preserve">kubernetes-worker</w:t>
      </w:r>
      <w:r w:rsidDel="00000000" w:rsidR="00000000" w:rsidRPr="00000000">
        <w:rPr>
          <w:rtl w:val="0"/>
        </w:rPr>
        <w:t xml:space="preserve">”</w:t>
      </w:r>
      <w:r w:rsidDel="00000000" w:rsidR="00000000" w:rsidRPr="00000000">
        <w:rPr>
          <w:rtl w:val="0"/>
        </w:rPr>
        <w:t xml:space="preserve"> auto scaling group we created</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Click “Edit” in the details tab</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Set “Desired” to 1 and “Max” to 1 and click </w:t>
      </w:r>
      <w:r w:rsidDel="00000000" w:rsidR="00000000" w:rsidRPr="00000000">
        <w:rPr>
          <w:rtl w:val="0"/>
        </w:rPr>
        <w:t xml:space="preserve">“</w:t>
      </w:r>
      <w:r w:rsidDel="00000000" w:rsidR="00000000" w:rsidRPr="00000000">
        <w:rPr>
          <w:rtl w:val="0"/>
        </w:rPr>
        <w:t xml:space="preserve">save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m6zehnat1akz" w:id="14"/>
      <w:bookmarkEnd w:id="14"/>
      <w:r w:rsidDel="00000000" w:rsidR="00000000" w:rsidRPr="00000000">
        <w:rPr>
          <w:rtl w:val="0"/>
        </w:rPr>
        <w:t xml:space="preserve">11. EC2 Looking up Instances</w:t>
      </w:r>
    </w:p>
    <w:p w:rsidR="00000000" w:rsidDel="00000000" w:rsidP="00000000" w:rsidRDefault="00000000" w:rsidRPr="00000000">
      <w:pPr>
        <w:contextualSpacing w:val="0"/>
        <w:rPr/>
      </w:pPr>
      <w:r w:rsidDel="00000000" w:rsidR="00000000" w:rsidRPr="00000000">
        <w:rPr>
          <w:rtl w:val="0"/>
        </w:rPr>
        <w:t xml:space="preserve">Now we’re going to create instances with the master and worker templates that we set up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Go to the Instances (left bar) and click </w:t>
      </w:r>
      <w:r w:rsidDel="00000000" w:rsidR="00000000" w:rsidRPr="00000000">
        <w:rPr>
          <w:rtl w:val="0"/>
        </w:rPr>
        <w:t xml:space="preserve">“</w:t>
      </w:r>
      <w:r w:rsidDel="00000000" w:rsidR="00000000" w:rsidRPr="00000000">
        <w:rPr>
          <w:rtl w:val="0"/>
        </w:rPr>
        <w:t xml:space="preserve">Instances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Click the gear icon in the top right corner and make sure that “Role” is checked on left side and click </w:t>
      </w:r>
      <w:r w:rsidDel="00000000" w:rsidR="00000000" w:rsidRPr="00000000">
        <w:rPr>
          <w:rtl w:val="0"/>
        </w:rPr>
        <w:t xml:space="preserve">“</w:t>
      </w:r>
      <w:r w:rsidDel="00000000" w:rsidR="00000000" w:rsidRPr="00000000">
        <w:rPr>
          <w:rtl w:val="0"/>
        </w:rPr>
        <w:t xml:space="preserve">close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Wait for a bit to make sure that the that your instances pop up</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Click the “kubernetes-master” instances and select it. Copy the IPv4 Public IP Address from the </w:t>
      </w:r>
      <w:r w:rsidDel="00000000" w:rsidR="00000000" w:rsidRPr="00000000">
        <w:rPr>
          <w:rtl w:val="0"/>
        </w:rPr>
        <w:t xml:space="preserve">“</w:t>
      </w:r>
      <w:r w:rsidDel="00000000" w:rsidR="00000000" w:rsidRPr="00000000">
        <w:rPr>
          <w:rtl w:val="0"/>
        </w:rPr>
        <w:t xml:space="preserve">Details</w:t>
      </w:r>
      <w:r w:rsidDel="00000000" w:rsidR="00000000" w:rsidRPr="00000000">
        <w:rPr>
          <w:rtl w:val="0"/>
        </w:rPr>
        <w:t xml:space="preserve">”</w:t>
      </w:r>
      <w:r w:rsidDel="00000000" w:rsidR="00000000" w:rsidRPr="00000000">
        <w:rPr>
          <w:rtl w:val="0"/>
        </w:rPr>
        <w:t xml:space="preserve"> tab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9s8nkwofqii6" w:id="15"/>
      <w:bookmarkEnd w:id="15"/>
      <w:r w:rsidDel="00000000" w:rsidR="00000000" w:rsidRPr="00000000">
        <w:rPr>
          <w:rtl w:val="0"/>
        </w:rPr>
        <w:t xml:space="preserve">12. SSHing into our Instances</w:t>
      </w:r>
    </w:p>
    <w:p w:rsidR="00000000" w:rsidDel="00000000" w:rsidP="00000000" w:rsidRDefault="00000000" w:rsidRPr="00000000">
      <w:pPr>
        <w:contextualSpacing w:val="0"/>
        <w:rPr/>
      </w:pPr>
      <w:r w:rsidDel="00000000" w:rsidR="00000000" w:rsidRPr="00000000">
        <w:rPr>
          <w:rtl w:val="0"/>
        </w:rPr>
        <w:t xml:space="preserve">Let’s step back from the AWS web interface and actually get into the instances that we created.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Windows Users</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Open PuttyGen</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Click “Load Private Key” and browse from the private key that you downloaded in step 4B</w:t>
      </w:r>
    </w:p>
    <w:p w:rsidR="00000000" w:rsidDel="00000000" w:rsidP="00000000" w:rsidRDefault="00000000" w:rsidRPr="00000000">
      <w:pPr>
        <w:numPr>
          <w:ilvl w:val="0"/>
          <w:numId w:val="12"/>
        </w:numPr>
        <w:ind w:left="2160" w:hanging="360"/>
        <w:contextualSpacing w:val="1"/>
        <w:rPr/>
      </w:pPr>
      <w:r w:rsidDel="00000000" w:rsidR="00000000" w:rsidRPr="00000000">
        <w:rPr>
          <w:rtl w:val="0"/>
        </w:rPr>
        <w:t xml:space="preserve">In the file format </w:t>
      </w:r>
      <w:r w:rsidDel="00000000" w:rsidR="00000000" w:rsidRPr="00000000">
        <w:rPr>
          <w:rtl w:val="0"/>
        </w:rPr>
        <w:t xml:space="preserve">drop down</w:t>
      </w:r>
      <w:r w:rsidDel="00000000" w:rsidR="00000000" w:rsidRPr="00000000">
        <w:rPr>
          <w:rtl w:val="0"/>
        </w:rPr>
        <w:t xml:space="preserve"> click “All Formats” and browse for the file that you downloaded</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Click “Save Private Key” and don’t set a password</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Open Superputty</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Go to </w:t>
      </w:r>
      <w:r w:rsidDel="00000000" w:rsidR="00000000" w:rsidRPr="00000000">
        <w:rPr>
          <w:rtl w:val="0"/>
        </w:rPr>
        <w:t xml:space="preserve">“</w:t>
      </w:r>
      <w:r w:rsidDel="00000000" w:rsidR="00000000" w:rsidRPr="00000000">
        <w:rPr>
          <w:rtl w:val="0"/>
        </w:rPr>
        <w:t xml:space="preserve">Tools</w:t>
      </w:r>
      <w:r w:rsidDel="00000000" w:rsidR="00000000" w:rsidRPr="00000000">
        <w:rPr>
          <w:rtl w:val="0"/>
        </w:rPr>
        <w:t xml:space="preserve">”</w:t>
      </w:r>
      <w:r w:rsidDel="00000000" w:rsidR="00000000" w:rsidRPr="00000000">
        <w:rPr>
          <w:rtl w:val="0"/>
        </w:rPr>
        <w:t xml:space="preserve"> (in the menu) and select “Putty Config”</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Go to Connection &gt; SSH &gt; Auth </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Browse for the private key and select the one you created in step 12B</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Click the session section and select “default” from the configuration box</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Click Save and then click cancel</w:t>
      </w:r>
      <w:r w:rsidDel="00000000" w:rsidR="00000000" w:rsidRPr="00000000">
        <w:rPr>
          <w:rtl w:val="0"/>
        </w:rPr>
        <w:t xml:space="preserve"> </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Top left bar under host</w:t>
      </w:r>
      <w:r w:rsidDel="00000000" w:rsidR="00000000" w:rsidRPr="00000000">
        <w:rPr>
          <w:rtl w:val="0"/>
        </w:rPr>
        <w:t xml:space="preserve">,</w:t>
      </w:r>
      <w:r w:rsidDel="00000000" w:rsidR="00000000" w:rsidRPr="00000000">
        <w:rPr>
          <w:rtl w:val="0"/>
        </w:rPr>
        <w:t xml:space="preserve">put the IP address copied in Step 11D  </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Under “Login As” type “ubuntu”</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Click </w:t>
      </w:r>
      <w:r w:rsidDel="00000000" w:rsidR="00000000" w:rsidRPr="00000000">
        <w:rPr>
          <w:rtl w:val="0"/>
        </w:rPr>
        <w:t xml:space="preserve">“</w:t>
      </w:r>
      <w:r w:rsidDel="00000000" w:rsidR="00000000" w:rsidRPr="00000000">
        <w:rPr>
          <w:rtl w:val="0"/>
        </w:rPr>
        <w:t xml:space="preserve">Connect</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It will ask you to confirm the identity of the host. Click </w:t>
      </w:r>
      <w:r w:rsidDel="00000000" w:rsidR="00000000" w:rsidRPr="00000000">
        <w:rPr>
          <w:rtl w:val="0"/>
        </w:rPr>
        <w:t xml:space="preserve">“</w:t>
      </w:r>
      <w:r w:rsidDel="00000000" w:rsidR="00000000" w:rsidRPr="00000000">
        <w:rPr>
          <w:rtl w:val="0"/>
        </w:rPr>
        <w:t xml:space="preserve">yes</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Click Save and click cance</w:t>
      </w:r>
      <w:r w:rsidDel="00000000" w:rsidR="00000000" w:rsidRPr="00000000">
        <w:rPr>
          <w:rtl w:val="0"/>
        </w:rPr>
        <w:t xml:space="preserve">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OSX and Linux</w:t>
      </w:r>
    </w:p>
    <w:p w:rsidR="00000000" w:rsidDel="00000000" w:rsidP="00000000" w:rsidRDefault="00000000" w:rsidRPr="00000000">
      <w:pPr>
        <w:numPr>
          <w:ilvl w:val="0"/>
          <w:numId w:val="27"/>
        </w:numPr>
        <w:ind w:left="1440" w:hanging="360"/>
        <w:contextualSpacing w:val="1"/>
        <w:rPr/>
      </w:pPr>
      <w:r w:rsidDel="00000000" w:rsidR="00000000" w:rsidRPr="00000000">
        <w:rPr>
          <w:rtl w:val="0"/>
        </w:rPr>
        <w:t xml:space="preserve">Open your terminal</w:t>
      </w:r>
    </w:p>
    <w:p w:rsidR="00000000" w:rsidDel="00000000" w:rsidP="00000000" w:rsidRDefault="00000000" w:rsidRPr="00000000">
      <w:pPr>
        <w:numPr>
          <w:ilvl w:val="0"/>
          <w:numId w:val="27"/>
        </w:numPr>
        <w:ind w:left="1440" w:hanging="360"/>
        <w:contextualSpacing w:val="1"/>
        <w:rPr>
          <w:u w:val="none"/>
        </w:rPr>
      </w:pPr>
      <w:r w:rsidDel="00000000" w:rsidR="00000000" w:rsidRPr="00000000">
        <w:rPr>
          <w:rtl w:val="0"/>
        </w:rPr>
        <w:t xml:space="preserve">Type `chmod 600 &lt;PATH-TO-FILE-DOWNLOADED-IN-4B&gt;`</w:t>
      </w:r>
    </w:p>
    <w:p w:rsidR="00000000" w:rsidDel="00000000" w:rsidP="00000000" w:rsidRDefault="00000000" w:rsidRPr="00000000">
      <w:pPr>
        <w:numPr>
          <w:ilvl w:val="0"/>
          <w:numId w:val="27"/>
        </w:numPr>
        <w:ind w:left="1440" w:hanging="360"/>
        <w:contextualSpacing w:val="1"/>
        <w:rPr/>
      </w:pPr>
      <w:r w:rsidDel="00000000" w:rsidR="00000000" w:rsidRPr="00000000">
        <w:rPr>
          <w:rtl w:val="0"/>
        </w:rPr>
        <w:t xml:space="preserve">Type `</w:t>
      </w:r>
      <w:r w:rsidDel="00000000" w:rsidR="00000000" w:rsidRPr="00000000">
        <w:rPr>
          <w:sz w:val="20"/>
          <w:szCs w:val="20"/>
          <w:highlight w:val="white"/>
          <w:rtl w:val="0"/>
        </w:rPr>
        <w:t xml:space="preserve">ssh -i &lt;PATH-TO-FILE-DOWNLOADED-IN-4B&gt; ubuntu@&lt;IP-ADDRESS-COPIED-IN-STEP-11D&gt;</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regio7jiacmz" w:id="16"/>
      <w:bookmarkEnd w:id="16"/>
      <w:r w:rsidDel="00000000" w:rsidR="00000000" w:rsidRPr="00000000">
        <w:rPr>
          <w:rtl w:val="0"/>
        </w:rPr>
        <w:t xml:space="preserve">13. Deploying the Kubernetes Dashboard</w:t>
      </w:r>
    </w:p>
    <w:p w:rsidR="00000000" w:rsidDel="00000000" w:rsidP="00000000" w:rsidRDefault="00000000" w:rsidRPr="00000000">
      <w:pPr>
        <w:contextualSpacing w:val="0"/>
        <w:rPr/>
      </w:pPr>
      <w:r w:rsidDel="00000000" w:rsidR="00000000" w:rsidRPr="00000000">
        <w:rPr>
          <w:rtl w:val="0"/>
        </w:rPr>
        <w:t xml:space="preserve">Finally! Let’s deploy the reason that we went through all of this trouble.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Become root by typing `</w:t>
      </w:r>
      <w:r w:rsidDel="00000000" w:rsidR="00000000" w:rsidRPr="00000000">
        <w:rPr>
          <w:rtl w:val="0"/>
        </w:rPr>
        <w:t xml:space="preserve">sudo su`</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Type `export KUBECONFIG=/etc/kubernetes/admin.conf`</w:t>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You will have to type this in every time you log in to the machine</w:t>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If this file does not exist, your kubernetes cluster might not be ready yet. Check again in a minute or so</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Type `kubectl create -f /etc/zeppelin/kubernetes/canal.yaml`</w:t>
      </w:r>
      <w:r w:rsidDel="00000000" w:rsidR="00000000" w:rsidRPr="00000000">
        <w:rPr>
          <w:rtl w:val="0"/>
        </w:rPr>
      </w:r>
    </w:p>
    <w:p w:rsidR="00000000" w:rsidDel="00000000" w:rsidP="00000000" w:rsidRDefault="00000000" w:rsidRPr="00000000">
      <w:pPr>
        <w:numPr>
          <w:ilvl w:val="0"/>
          <w:numId w:val="28"/>
        </w:numPr>
        <w:ind w:left="1440" w:hanging="360"/>
        <w:contextualSpacing w:val="1"/>
        <w:rPr/>
      </w:pPr>
      <w:r w:rsidDel="00000000" w:rsidR="00000000" w:rsidRPr="00000000">
        <w:rPr>
          <w:rtl w:val="0"/>
        </w:rPr>
        <w:t xml:space="preserve">This, like the previous meetup, will install a pod network into your cluster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Type `kubectl create -f /etc/zeppelin/kubernetes/dashboard.yaml`</w:t>
      </w: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After a while you will be able to use the IP copied from step 11D with port </w:t>
      </w:r>
      <w:r w:rsidDel="00000000" w:rsidR="00000000" w:rsidRPr="00000000">
        <w:rPr>
          <w:b w:val="1"/>
          <w:rtl w:val="0"/>
        </w:rPr>
        <w:t xml:space="preserve">30000 </w:t>
      </w:r>
      <w:r w:rsidDel="00000000" w:rsidR="00000000" w:rsidRPr="00000000">
        <w:rPr>
          <w:rtl w:val="0"/>
        </w:rPr>
        <w:t xml:space="preserve">to access the website based kubernetes dashboard from your browser!!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It may take a while before kubernetes is ready. You can type `kubectl get nodes` to see if kubernetes has started. </w:t>
      </w:r>
      <w:r w:rsidDel="00000000" w:rsidR="00000000" w:rsidRPr="00000000">
        <w:rPr>
          <w:rtl w:val="0"/>
        </w:rPr>
        <w:t xml:space="preserve">If it has not started, you will see at least one node with the state ”NotReady”</w:t>
      </w:r>
      <w:r w:rsidDel="00000000" w:rsidR="00000000" w:rsidRPr="00000000">
        <w:rPr>
          <w:rtl w:val="0"/>
        </w:rPr>
        <w:t xml:space="preserv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 Once you have done step 13C the nodes states will change to “Ready”.</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 It may take a while for the dashboard to become ready. In order to see the status of everything in kubernetes you will have to type: </w:t>
      </w:r>
      <w:r w:rsidDel="00000000" w:rsidR="00000000" w:rsidRPr="00000000">
        <w:rPr>
          <w:rtl w:val="0"/>
        </w:rPr>
        <w:t xml:space="preserve">`kubectl get po --all-namespaces -o wide`</w:t>
      </w:r>
      <w:r w:rsidDel="00000000" w:rsidR="00000000" w:rsidRPr="00000000">
        <w:rPr>
          <w:rtl w:val="0"/>
        </w:rPr>
        <w:t xml:space="preserve">. When it’s ready the status of every item should be “Running”</w:t>
      </w:r>
    </w:p>
    <w:p w:rsidR="00000000" w:rsidDel="00000000" w:rsidP="00000000" w:rsidRDefault="00000000" w:rsidRPr="00000000">
      <w:pPr>
        <w:pStyle w:val="Heading3"/>
        <w:contextualSpacing w:val="0"/>
        <w:rPr/>
      </w:pPr>
      <w:bookmarkStart w:colFirst="0" w:colLast="0" w:name="_houx9rjhc8f7" w:id="17"/>
      <w:bookmarkEnd w:id="17"/>
      <w:r w:rsidDel="00000000" w:rsidR="00000000" w:rsidRPr="00000000">
        <w:rPr>
          <w:rtl w:val="0"/>
        </w:rPr>
        <w:t xml:space="preserve">14. Deploying our Spark/TensorFlow Web Application (optional)</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Type `kubectl create -f /etc/zeppelin/kubernetes/zeppelin.yaml`</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Type `kubectl create -f /etc/zeppelin/kubernetes/spark-master.yaml`</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Type `kubectl create -f /etc/zeppelin/kubernetes/spark-slave.yaml`</w:t>
      </w:r>
      <w:r w:rsidDel="00000000" w:rsidR="00000000" w:rsidRPr="00000000">
        <w:rPr>
          <w:rtl w:val="0"/>
        </w:rPr>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After a while you will be able to use the IP copied from step 11D with port </w:t>
      </w:r>
      <w:r w:rsidDel="00000000" w:rsidR="00000000" w:rsidRPr="00000000">
        <w:rPr>
          <w:b w:val="1"/>
          <w:rtl w:val="0"/>
        </w:rPr>
        <w:t xml:space="preserve">30001</w:t>
      </w:r>
      <w:r w:rsidDel="00000000" w:rsidR="00000000" w:rsidRPr="00000000">
        <w:rPr>
          <w:rtl w:val="0"/>
        </w:rPr>
        <w:t xml:space="preserve"> to access the zeppelin from your browser!</w:t>
      </w:r>
    </w:p>
    <w:p w:rsidR="00000000" w:rsidDel="00000000" w:rsidP="00000000" w:rsidRDefault="00000000" w:rsidRPr="00000000">
      <w:pPr>
        <w:numPr>
          <w:ilvl w:val="0"/>
          <w:numId w:val="26"/>
        </w:numPr>
        <w:ind w:left="1440" w:hanging="360"/>
        <w:contextualSpacing w:val="1"/>
        <w:rPr>
          <w:u w:val="none"/>
        </w:rPr>
      </w:pPr>
      <w:r w:rsidDel="00000000" w:rsidR="00000000" w:rsidRPr="00000000">
        <w:rPr>
          <w:rtl w:val="0"/>
        </w:rPr>
        <w:t xml:space="preserve">If, for some reason, you aren’t able to access the zeppelin application, it may be because it is running on the worker Amazon Instance. In order to access the application you will have to get the IP address of the worker from the AWS Instances page like in step 11D.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towow2swto2" w:id="18"/>
      <w:bookmarkEnd w:id="18"/>
      <w:r w:rsidDel="00000000" w:rsidR="00000000" w:rsidRPr="00000000">
        <w:rPr>
          <w:rtl w:val="0"/>
        </w:rPr>
        <w:t xml:space="preserve">15. Don’t Throw Moneys Away (Clean up)</w:t>
      </w:r>
    </w:p>
    <w:p w:rsidR="00000000" w:rsidDel="00000000" w:rsidP="00000000" w:rsidRDefault="00000000" w:rsidRPr="00000000">
      <w:pPr>
        <w:contextualSpacing w:val="0"/>
        <w:rPr>
          <w:b w:val="1"/>
        </w:rPr>
      </w:pPr>
      <w:r w:rsidDel="00000000" w:rsidR="00000000" w:rsidRPr="00000000">
        <w:rPr>
          <w:b w:val="1"/>
          <w:rtl w:val="0"/>
        </w:rPr>
        <w:t xml:space="preserve">If you don’t do this step AWS could end up charging you a whole lot of money. Let’s take down our instances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Under </w:t>
      </w:r>
      <w:r w:rsidDel="00000000" w:rsidR="00000000" w:rsidRPr="00000000">
        <w:rPr>
          <w:rtl w:val="0"/>
        </w:rPr>
        <w:t xml:space="preserve">“</w:t>
      </w:r>
      <w:r w:rsidDel="00000000" w:rsidR="00000000" w:rsidRPr="00000000">
        <w:rPr>
          <w:rtl w:val="0"/>
        </w:rPr>
        <w:t xml:space="preserve">Auto Scaling Groups</w:t>
      </w:r>
      <w:r w:rsidDel="00000000" w:rsidR="00000000" w:rsidRPr="00000000">
        <w:rPr>
          <w:rtl w:val="0"/>
        </w:rPr>
        <w:t xml:space="preserve">”</w:t>
      </w:r>
      <w:r w:rsidDel="00000000" w:rsidR="00000000" w:rsidRPr="00000000">
        <w:rPr>
          <w:rtl w:val="0"/>
        </w:rPr>
        <w:t xml:space="preserve"> (left bar under Auto Scaling)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Select the </w:t>
      </w:r>
      <w:r w:rsidDel="00000000" w:rsidR="00000000" w:rsidRPr="00000000">
        <w:rPr>
          <w:rtl w:val="0"/>
        </w:rPr>
        <w:t xml:space="preserve">“</w:t>
      </w:r>
      <w:r w:rsidDel="00000000" w:rsidR="00000000" w:rsidRPr="00000000">
        <w:rPr>
          <w:rtl w:val="0"/>
        </w:rPr>
        <w:t xml:space="preserve">kubernetes-master</w:t>
      </w:r>
      <w:r w:rsidDel="00000000" w:rsidR="00000000" w:rsidRPr="00000000">
        <w:rPr>
          <w:rtl w:val="0"/>
        </w:rPr>
        <w:t xml:space="preserve">”</w:t>
      </w:r>
      <w:r w:rsidDel="00000000" w:rsidR="00000000" w:rsidRPr="00000000">
        <w:rPr>
          <w:rtl w:val="0"/>
        </w:rPr>
        <w:t xml:space="preserve"> auto scaling group created in step 6I</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Click “Edit” (Under the Details section)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Set both “Max” and “Desired” to 0</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If you started with one instance when creating the group you will also need to set “Min” to 0</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Wait for the instances column to go to 0. After this is done you can select the auto scaling group and then right click and then select “Delete”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Repeat steps 15A through 15E for the auto scaling group created in step 8</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Go to the </w:t>
      </w:r>
      <w:r w:rsidDel="00000000" w:rsidR="00000000" w:rsidRPr="00000000">
        <w:rPr>
          <w:rtl w:val="0"/>
        </w:rPr>
        <w:t xml:space="preserve">“</w:t>
      </w:r>
      <w:r w:rsidDel="00000000" w:rsidR="00000000" w:rsidRPr="00000000">
        <w:rPr>
          <w:rtl w:val="0"/>
        </w:rPr>
        <w:t xml:space="preserve">Launch Configurations Page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Select </w:t>
      </w:r>
      <w:r w:rsidDel="00000000" w:rsidR="00000000" w:rsidRPr="00000000">
        <w:rPr>
          <w:b w:val="1"/>
          <w:rtl w:val="0"/>
        </w:rPr>
        <w:t xml:space="preserve">b</w:t>
      </w:r>
      <w:r w:rsidDel="00000000" w:rsidR="00000000" w:rsidRPr="00000000">
        <w:rPr>
          <w:b w:val="1"/>
          <w:rtl w:val="0"/>
        </w:rPr>
        <w:t xml:space="preserve">oth</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aunch </w:t>
      </w:r>
      <w:r w:rsidDel="00000000" w:rsidR="00000000" w:rsidRPr="00000000">
        <w:rPr>
          <w:rtl w:val="0"/>
        </w:rPr>
        <w:t xml:space="preserve">c</w:t>
      </w:r>
      <w:r w:rsidDel="00000000" w:rsidR="00000000" w:rsidRPr="00000000">
        <w:rPr>
          <w:rtl w:val="0"/>
        </w:rPr>
        <w:t xml:space="preserve">onfigurations. Right click them and “Delete”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Go to the </w:t>
      </w:r>
      <w:r w:rsidDel="00000000" w:rsidR="00000000" w:rsidRPr="00000000">
        <w:rPr>
          <w:rtl w:val="0"/>
        </w:rPr>
        <w:t xml:space="preserve">“</w:t>
      </w:r>
      <w:r w:rsidDel="00000000" w:rsidR="00000000" w:rsidRPr="00000000">
        <w:rPr>
          <w:rtl w:val="0"/>
        </w:rPr>
        <w:t xml:space="preserve">Key Pairs</w:t>
      </w:r>
      <w:r w:rsidDel="00000000" w:rsidR="00000000" w:rsidRPr="00000000">
        <w:rPr>
          <w:rtl w:val="0"/>
        </w:rPr>
        <w:t xml:space="preserve">”</w:t>
      </w:r>
      <w:r w:rsidDel="00000000" w:rsidR="00000000" w:rsidRPr="00000000">
        <w:rPr>
          <w:rtl w:val="0"/>
        </w:rPr>
        <w:t xml:space="preserve"> page and delete the key pair that we created in step 4B</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Go to the </w:t>
      </w:r>
      <w:r w:rsidDel="00000000" w:rsidR="00000000" w:rsidRPr="00000000">
        <w:rPr>
          <w:rtl w:val="0"/>
        </w:rPr>
        <w:t xml:space="preserve">“</w:t>
      </w:r>
      <w:r w:rsidDel="00000000" w:rsidR="00000000" w:rsidRPr="00000000">
        <w:rPr>
          <w:rtl w:val="0"/>
        </w:rPr>
        <w:t xml:space="preserve">Security Group</w:t>
      </w:r>
      <w:r w:rsidDel="00000000" w:rsidR="00000000" w:rsidRPr="00000000">
        <w:rPr>
          <w:rtl w:val="0"/>
        </w:rPr>
        <w:t xml:space="preserve">”</w:t>
      </w:r>
      <w:r w:rsidDel="00000000" w:rsidR="00000000" w:rsidRPr="00000000">
        <w:rPr>
          <w:rtl w:val="0"/>
        </w:rPr>
        <w:t xml:space="preserve"> page and delete the one you created in step 3D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Go to the </w:t>
      </w:r>
      <w:r w:rsidDel="00000000" w:rsidR="00000000" w:rsidRPr="00000000">
        <w:rPr>
          <w:rtl w:val="0"/>
        </w:rPr>
        <w:t xml:space="preserve">“</w:t>
      </w:r>
      <w:r w:rsidDel="00000000" w:rsidR="00000000" w:rsidRPr="00000000">
        <w:rPr>
          <w:rtl w:val="0"/>
        </w:rPr>
        <w:t xml:space="preserve">IAM Role</w:t>
      </w:r>
      <w:r w:rsidDel="00000000" w:rsidR="00000000" w:rsidRPr="00000000">
        <w:rPr>
          <w:rtl w:val="0"/>
        </w:rPr>
        <w:t xml:space="preserve">”</w:t>
      </w:r>
      <w:r w:rsidDel="00000000" w:rsidR="00000000" w:rsidRPr="00000000">
        <w:rPr>
          <w:rtl w:val="0"/>
        </w:rPr>
        <w:t xml:space="preserve"> page and delete the one you created in step 1E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As a sanity check you can look at the instances page to make sure that your instances and terminated and that you are not spending any money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