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1FB" w:rsidRDefault="00CB6326">
      <w:r>
        <w:t>Cleanliness is next to godliness</w:t>
      </w:r>
    </w:p>
    <w:sectPr w:rsidR="00BF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26"/>
    <w:rsid w:val="002872C9"/>
    <w:rsid w:val="002C7B6A"/>
    <w:rsid w:val="00BF01FB"/>
    <w:rsid w:val="00CB6326"/>
    <w:rsid w:val="00F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555CB"/>
  <w15:chartTrackingRefBased/>
  <w15:docId w15:val="{9A2A5DF1-E871-3848-BA07-E9F54E63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Indranil</dc:creator>
  <cp:keywords/>
  <dc:description/>
  <cp:lastModifiedBy>Banerjee, Indranil</cp:lastModifiedBy>
  <cp:revision>1</cp:revision>
  <dcterms:created xsi:type="dcterms:W3CDTF">2023-07-06T05:38:00Z</dcterms:created>
  <dcterms:modified xsi:type="dcterms:W3CDTF">2023-07-06T05:39:00Z</dcterms:modified>
</cp:coreProperties>
</file>