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0C11D0" w:rsidRDefault="000C11D0" w:rsidP="000C11D0">
      <w:pPr>
        <w:pStyle w:val="OSATitle"/>
      </w:pPr>
      <w:r w:rsidRPr="000C11D0">
        <w:t xml:space="preserve">A </w:t>
      </w:r>
      <w:r>
        <w:t>Geometric M</w:t>
      </w:r>
      <w:r w:rsidRPr="000C11D0">
        <w:t xml:space="preserve">odel for </w:t>
      </w:r>
      <w:r w:rsidR="00C46716">
        <w:t>Independently T</w:t>
      </w:r>
      <w:r w:rsidRPr="000C11D0">
        <w:t xml:space="preserve">ilted </w:t>
      </w:r>
      <w:r>
        <w:t>Lens and S</w:t>
      </w:r>
      <w:r w:rsidRPr="000C11D0">
        <w:t>ensor</w:t>
      </w:r>
      <w:r>
        <w:t xml:space="preserve"> with </w:t>
      </w:r>
      <w:r w:rsidR="00295B77">
        <w:t>A</w:t>
      </w:r>
      <w:r>
        <w:t>pplication for Omnifocus Imaging</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2E65E29C" w14:textId="530CCAFC" w:rsidR="00A90FBE" w:rsidRPr="00074A14" w:rsidRDefault="004C330C" w:rsidP="00F339A8">
      <w:pPr>
        <w:pStyle w:val="OSAAbstract"/>
        <w:rPr>
          <w:noProof/>
        </w:rPr>
        <w:sectPr w:rsidR="00A90FBE" w:rsidRPr="00074A14" w:rsidSect="00856A89">
          <w:type w:val="continuous"/>
          <w:pgSz w:w="12240" w:h="15840" w:code="1"/>
          <w:pgMar w:top="1080" w:right="994" w:bottom="1267" w:left="994" w:header="720" w:footer="720" w:gutter="0"/>
          <w:cols w:space="446"/>
          <w:docGrid w:linePitch="360"/>
        </w:sectPr>
      </w:pPr>
      <w:r w:rsidRPr="004C330C">
        <w:rPr>
          <w:noProof/>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Pr>
          <w:noProof/>
        </w:rPr>
        <w:t xml:space="preserve">of </w:t>
      </w:r>
      <w:r w:rsidRPr="004C330C">
        <w:rPr>
          <w:noProof/>
        </w:rPr>
        <w:t>our approach lies in insights gained from the new model.</w:t>
      </w:r>
    </w:p>
    <w:p w14:paraId="15B33FFC" w14:textId="6000BE24" w:rsidR="000868B4" w:rsidRPr="00074A14" w:rsidRDefault="000868B4" w:rsidP="00130E14">
      <w:pPr>
        <w:pStyle w:val="MCOCIS"/>
        <w:ind w:left="450"/>
      </w:pPr>
      <w:r w:rsidRPr="00074A14">
        <w:rPr>
          <w:b/>
          <w:noProof/>
        </w:rPr>
        <w:t xml:space="preserve">OCIS </w:t>
      </w:r>
      <w:r w:rsidR="00FB12D6" w:rsidRPr="00074A14">
        <w:rPr>
          <w:b/>
          <w:noProof/>
        </w:rPr>
        <w:t>codes</w:t>
      </w:r>
      <w:r w:rsidRPr="00074A14">
        <w:rPr>
          <w:b/>
          <w:noProof/>
        </w:rPr>
        <w:t>:</w:t>
      </w:r>
      <w:r w:rsidRPr="00074A14">
        <w:rPr>
          <w:noProof/>
        </w:rPr>
        <w:t xml:space="preserve"> </w:t>
      </w:r>
      <w:r w:rsidR="00C21064">
        <w:rPr>
          <w:noProof/>
        </w:rPr>
        <w:t>(</w:t>
      </w:r>
      <w:r w:rsidR="00C21064" w:rsidRPr="00C21064">
        <w:rPr>
          <w:noProof/>
        </w:rPr>
        <w:t>110.2990</w:t>
      </w:r>
      <w:r w:rsidR="00C21064">
        <w:rPr>
          <w:noProof/>
        </w:rPr>
        <w:t xml:space="preserve">) </w:t>
      </w:r>
      <w:r w:rsidR="00C21064" w:rsidRPr="00C21064">
        <w:rPr>
          <w:noProof/>
        </w:rPr>
        <w:t>Image formation theory</w:t>
      </w:r>
      <w:r w:rsidR="00C21064">
        <w:rPr>
          <w:noProof/>
        </w:rPr>
        <w:t>;</w:t>
      </w:r>
      <w:r w:rsidR="00C21064" w:rsidRPr="00C21064">
        <w:rPr>
          <w:noProof/>
        </w:rPr>
        <w:t xml:space="preserve"> </w:t>
      </w:r>
      <w:r w:rsidR="000A7413" w:rsidRPr="00B939CB">
        <w:t>(110.1758) Computational imaging; (</w:t>
      </w:r>
      <w:r w:rsidR="000A7413" w:rsidRPr="00F670A1">
        <w:t>110.4155</w:t>
      </w:r>
      <w:r w:rsidR="000A7413" w:rsidRPr="00B939CB">
        <w:t xml:space="preserve">) </w:t>
      </w:r>
      <w:r w:rsidR="000A7413" w:rsidRPr="00F670A1">
        <w:t>Multiframe image processing</w:t>
      </w:r>
      <w:r w:rsidR="000A7413">
        <w:t>; (110.0110) Imaging systems.</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72770B91" w14:textId="537C9F40" w:rsidR="00825180" w:rsidRDefault="00825180" w:rsidP="00825180">
      <w:pPr>
        <w:pStyle w:val="10BodyIndent"/>
        <w:ind w:firstLine="0"/>
      </w:pPr>
      <w:r>
        <w:t xml:space="preserve">In this paper, we introduce a geometric model for imaging systems in which the lens and the sensor are free to rotate about independent pivots. An example of such an imager is a Scheimpflug camera. </w:t>
      </w:r>
    </w:p>
    <w:p w14:paraId="12F9815A" w14:textId="6EF62D6B" w:rsidR="00825180" w:rsidRDefault="00825180" w:rsidP="00825180">
      <w:pPr>
        <w:pStyle w:val="10BodyIndent"/>
      </w:pPr>
      <w:r>
        <w:t>Although there are existing models, several of them use the thin lens approximation that is overly simplistic.  For 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Default="00825180" w:rsidP="00825180">
      <w:pPr>
        <w:pStyle w:val="10BodyIndent"/>
      </w:pPr>
      <w: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fldChar w:fldCharType="begin"/>
      </w:r>
      <w:r w:rsidR="00757051">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fldChar w:fldCharType="separate"/>
      </w:r>
      <w:r w:rsidR="00B652B5" w:rsidRPr="00B652B5">
        <w:rPr>
          <w:szCs w:val="24"/>
        </w:rPr>
        <w:t> [1]</w:t>
      </w:r>
      <w:r w:rsidR="00757051">
        <w:fldChar w:fldCharType="end"/>
      </w:r>
      <w: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Default="00825180" w:rsidP="00825180">
      <w:pPr>
        <w:pStyle w:val="10BodyIndent"/>
      </w:pPr>
      <w:r>
        <w:t>We have divided this paper into two main parts. In the first part</w:t>
      </w:r>
      <w:r w:rsidR="00A022AC">
        <w:t xml:space="preserve"> (</w:t>
      </w:r>
      <w:r w:rsidR="00025075">
        <w:t>§</w:t>
      </w:r>
      <w:r w:rsidR="00A022AC">
        <w:t xml:space="preserve"> 2, 3)</w:t>
      </w:r>
      <w:r>
        <w:t>, we derive two general relationships: (1) The Eq.</w:t>
      </w:r>
      <w:r w:rsidR="00A022AC">
        <w:t xml:space="preserve"> </w:t>
      </w:r>
      <w:r w:rsidR="00A022AC" w:rsidRPr="00A77BE0">
        <w:fldChar w:fldCharType="begin"/>
      </w:r>
      <w:r w:rsidR="00A022AC" w:rsidRPr="00A77BE0">
        <w:instrText xml:space="preserve"> REF Eq_12 \h </w:instrText>
      </w:r>
      <w:r w:rsidR="00A77BE0" w:rsidRPr="00A77BE0">
        <w:instrText xml:space="preserve"> \* MERGEFORMAT </w:instrText>
      </w:r>
      <w:r w:rsidR="00A022AC" w:rsidRPr="00A77BE0">
        <w:fldChar w:fldCharType="separate"/>
      </w:r>
      <w:r w:rsidR="002C3ACF" w:rsidRPr="002C3ACF">
        <w:t>(</w:t>
      </w:r>
      <w:r w:rsidR="002C3ACF" w:rsidRPr="002C3ACF">
        <w:rPr>
          <w:noProof/>
        </w:rPr>
        <w:t>12</w:t>
      </w:r>
      <w:r w:rsidR="002C3ACF" w:rsidRPr="002C3ACF">
        <w:t>)</w:t>
      </w:r>
      <w:r w:rsidR="00A022AC" w:rsidRPr="00A77BE0">
        <w:fldChar w:fldCharType="end"/>
      </w:r>
      <w:r>
        <w:t xml:space="preserve"> represents the mapping between image and object points in a system with arbitrarily rotated lens and sensor planes; (2) The Eq. </w:t>
      </w:r>
      <w:r w:rsidR="00A022AC">
        <w:t xml:space="preserve"> </w:t>
      </w:r>
      <w:r w:rsidR="00A022AC" w:rsidRPr="00A77BE0">
        <w:fldChar w:fldCharType="begin"/>
      </w:r>
      <w:r w:rsidR="00A022AC" w:rsidRPr="00A77BE0">
        <w:instrText xml:space="preserve"> REF Eq_19 \h </w:instrText>
      </w:r>
      <w:r w:rsidR="00A77BE0" w:rsidRPr="00A77BE0">
        <w:instrText xml:space="preserve"> \* MERGEFORMAT </w:instrText>
      </w:r>
      <w:r w:rsidR="00A022AC" w:rsidRPr="00A77BE0">
        <w:fldChar w:fldCharType="separate"/>
      </w:r>
      <w:r w:rsidR="002C3ACF" w:rsidRPr="002C3ACF">
        <w:t>(</w:t>
      </w:r>
      <w:r w:rsidR="002C3ACF" w:rsidRPr="002C3ACF">
        <w:rPr>
          <w:noProof/>
        </w:rPr>
        <w:t>19</w:t>
      </w:r>
      <w:r w:rsidR="002C3ACF" w:rsidRPr="002C3ACF">
        <w:t>)</w:t>
      </w:r>
      <w:r w:rsidR="00A022AC" w:rsidRPr="00A77BE0">
        <w:fldChar w:fldCharType="end"/>
      </w:r>
      <w:r>
        <w:t xml:space="preserve"> is the relationship </w:t>
      </w:r>
      <w:r>
        <w:t>between the position and orientations of the object, lens and sensor planes required for focusing in such systems.</w:t>
      </w:r>
    </w:p>
    <w:p w14:paraId="1CCBA7DC" w14:textId="627FEC34" w:rsidR="00825180" w:rsidRDefault="00825180" w:rsidP="00825180">
      <w:pPr>
        <w:pStyle w:val="10BodyIndent"/>
      </w:pPr>
      <w:r>
        <w:t>In the second part of the paper</w:t>
      </w:r>
      <w:r w:rsidR="00A022AC">
        <w:t xml:space="preserve"> (</w:t>
      </w:r>
      <w:r w:rsidR="00025075">
        <w:t>§</w:t>
      </w:r>
      <w:r w:rsidR="00A022AC">
        <w:t xml:space="preserve"> 4)</w:t>
      </w:r>
      <w: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Default="00825180" w:rsidP="00825180">
      <w:pPr>
        <w:pStyle w:val="10BodyIndent"/>
      </w:pPr>
      <w: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Default="0030163B" w:rsidP="0030163B">
      <w:pPr>
        <w:pStyle w:val="12Head1"/>
      </w:pPr>
      <w:r>
        <w:t>2. GEOMETRIC MODEL OF IMAGING</w:t>
      </w:r>
      <w:r w:rsidR="00025075">
        <w:t xml:space="preserve"> WITH TILTED LENS AND SENSOR</w:t>
      </w:r>
    </w:p>
    <w:p w14:paraId="5E737FAF" w14:textId="356CCCE6" w:rsidR="00CA6799" w:rsidRDefault="00CA6799" w:rsidP="00814955">
      <w:pPr>
        <w:pStyle w:val="13Head2"/>
      </w:pPr>
      <w:r>
        <w:t xml:space="preserve">A. </w:t>
      </w:r>
      <w:r w:rsidR="00876565">
        <w:t>Geometric Image for Tilted Lens and Sensor</w:t>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22811612" w14:textId="07CD9D6F" w:rsidR="00E30325" w:rsidRDefault="00E30325" w:rsidP="00E30325">
      <w:pPr>
        <w:pStyle w:val="10BodyIndent"/>
      </w:pPr>
      <w:r w:rsidRPr="00E06779">
        <w:t xml:space="preserve">In order to make the problem tractable, yet provide sufficient complexity required for the model we have made few assumptions. Specifically, we assume the lens to be rectilinear (having no geometric </w:t>
      </w:r>
      <w:r w:rsidRPr="00E06779">
        <w:lastRenderedPageBreak/>
        <w:t xml:space="preserve">distortions) and free of optical aberrations. We have also utilized few constructs of paraxial optics theory such as </w:t>
      </w:r>
      <w:r>
        <w:t xml:space="preserve">we approximate </w:t>
      </w:r>
      <w:r w:rsidRPr="00E06779">
        <w:t xml:space="preserve">the entrance and exit pupils </w:t>
      </w:r>
      <w:r>
        <w:t xml:space="preserve">as planes, and </w:t>
      </w:r>
      <w:r w:rsidRPr="00E06779">
        <w:t xml:space="preserve">the object and image distances </w:t>
      </w:r>
      <w:r>
        <w:t xml:space="preserve">from the entrance and exit pupils respectively </w:t>
      </w:r>
      <w:r w:rsidRPr="00E06779">
        <w:t>are</w:t>
      </w:r>
      <w:r>
        <w:t xml:space="preserve"> large compared to the semi-diameter of the corresponding pupils. </w:t>
      </w:r>
      <w:r w:rsidRPr="00E06779">
        <w:t xml:space="preserve">We also restrict the rotation angles of the object, lens, and </w:t>
      </w:r>
      <w:r>
        <w:t>sensor</w:t>
      </w:r>
      <w:r w:rsidRPr="00E06779">
        <w:t xml:space="preserve"> planes between </w:t>
      </w:r>
      <m:oMath>
        <m:r>
          <w:rPr>
            <w:rFonts w:ascii="Cambria Math" w:hAnsi="Cambria Math"/>
          </w:rPr>
          <m:t xml:space="preserve">-π/2 </m:t>
        </m:r>
      </m:oMath>
      <w:r w:rsidRPr="00E06779">
        <w:t xml:space="preserve"> and </w:t>
      </w:r>
      <m:oMath>
        <m:r>
          <w:rPr>
            <w:rFonts w:ascii="Cambria Math" w:hAnsi="Cambria Math"/>
          </w:rPr>
          <m:t xml:space="preserve"> π/2</m:t>
        </m:r>
      </m:oMath>
      <w:r w:rsidRPr="00E06779">
        <w:t xml:space="preserve">  about both </w:t>
      </w:r>
      <m:oMath>
        <m:r>
          <w:rPr>
            <w:rFonts w:ascii="Cambria Math" w:hAnsi="Cambria Math"/>
          </w:rPr>
          <m:t>x</m:t>
        </m:r>
      </m:oMath>
      <w:r w:rsidRPr="00E06779">
        <w:t xml:space="preserve">- and </w:t>
      </w:r>
      <m:oMath>
        <m:r>
          <w:rPr>
            <w:rFonts w:ascii="Cambria Math" w:hAnsi="Cambria Math"/>
          </w:rPr>
          <m:t>y</m:t>
        </m:r>
      </m:oMath>
      <w:r w:rsidRPr="00E06779">
        <w:t xml:space="preserve">-axes (in-plane rotations or rotations about the </w:t>
      </w:r>
      <m:oMath>
        <m:r>
          <w:rPr>
            <w:rFonts w:ascii="Cambria Math" w:hAnsi="Cambria Math"/>
          </w:rPr>
          <m:t>z</m:t>
        </m:r>
      </m:oMath>
      <w:r w:rsidRPr="00E06779">
        <w:t xml:space="preserve">-axis is irrelevant for our purpose). This constraint warrants non-negative values for the </w:t>
      </w:r>
      <m:oMath>
        <m:r>
          <w:rPr>
            <w:rFonts w:ascii="Cambria Math" w:hAnsi="Cambria Math"/>
          </w:rPr>
          <m:t>z</m:t>
        </m:r>
      </m:oMath>
      <w:r w:rsidRPr="00E06779">
        <w:t xml:space="preserve">-component of the plane normals and permits us to estimate the plane normal unambiguously. </w:t>
      </w:r>
    </w:p>
    <w:p w14:paraId="3C73D546" w14:textId="3D65580B" w:rsidR="00025075" w:rsidRDefault="00164C41" w:rsidP="00E30325">
      <w:pPr>
        <w:pStyle w:val="10BodyIndent"/>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w:t>
      </w:r>
    </w:p>
    <w:p w14:paraId="212A1F72" w14:textId="49E39FBC" w:rsidR="00A90812" w:rsidRPr="009C5FB9" w:rsidRDefault="00DD6EC6" w:rsidP="00645094">
      <w:pPr>
        <w:pStyle w:val="10BodyIndent"/>
        <w:ind w:firstLine="0"/>
      </w:pPr>
      <w:r>
        <w:t>pivot for the lens is at the</w:t>
      </w:r>
      <w:r w:rsidR="00645094">
        <w:t xml:space="preserve"> origin of </w:t>
      </w:r>
      <m:oMath>
        <m:d>
          <m:dPr>
            <m:begChr m:val="{"/>
            <m:endChr m:val="}"/>
            <m:ctrlPr>
              <w:rPr>
                <w:rFonts w:ascii="Cambria Math" w:hAnsi="Cambria Math"/>
                <w:i/>
              </w:rPr>
            </m:ctrlPr>
          </m:dPr>
          <m:e>
            <m:r>
              <w:rPr>
                <w:rFonts w:ascii="Cambria Math" w:hAnsi="Cambria Math"/>
              </w:rPr>
              <m:t>C</m:t>
            </m:r>
          </m:e>
        </m:d>
      </m:oMath>
      <w:r>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 xml:space="preserve">paraxial entrance and exit </w:t>
      </w:r>
    </w:p>
    <w:p w14:paraId="0F08D479" w14:textId="7F6A040B" w:rsidR="001206BF" w:rsidRPr="009C5FB9" w:rsidRDefault="0082025C" w:rsidP="00645094">
      <w:pPr>
        <w:pStyle w:val="10BodyIndent"/>
        <w:ind w:firstLine="0"/>
      </w:pPr>
      <w:r w:rsidRPr="009C5FB9">
        <w:t>pupils—represented by</w:t>
      </w:r>
      <w:r w:rsidR="0099330F" w:rsidRPr="009C5FB9">
        <w:t xml:space="preserve"> </w:t>
      </w:r>
      <m:oMath>
        <m:r>
          <w:rPr>
            <w:rFonts w:ascii="Cambria Math" w:hAnsi="Cambria Math"/>
          </w:rPr>
          <m:t>E</m:t>
        </m:r>
      </m:oMath>
      <w:r w:rsidR="0099330F" w:rsidRPr="009C5FB9">
        <w:t xml:space="preserve"> </w:t>
      </w:r>
      <w:r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 xml:space="preserve">The figure </w:t>
      </w:r>
    </w:p>
    <w:p w14:paraId="3B65E123" w14:textId="5C1ED82D" w:rsidR="00E66ED3" w:rsidRPr="009C5FB9" w:rsidRDefault="00E66ED3" w:rsidP="00645094">
      <w:pPr>
        <w:pStyle w:val="10BodyIndent"/>
        <w:ind w:firstLine="0"/>
      </w:pPr>
      <w:r w:rsidRPr="009C5FB9">
        <w:t xml:space="preserve">also </w:t>
      </w:r>
      <w:r w:rsidR="00173D1A" w:rsidRPr="009C5FB9">
        <w:t>illustrates</w:t>
      </w:r>
      <w:r w:rsidRPr="009C5FB9">
        <w:t xml:space="preserve"> two rays from the object space to the image space that are fundamental to geometric optics—the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w:t>
      </w:r>
      <w:r w:rsidR="00E53563">
        <w:fldChar w:fldCharType="begin"/>
      </w:r>
      <w:r w:rsidR="00E53563">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fldChar w:fldCharType="separate"/>
      </w:r>
      <w:r w:rsidR="00B652B5" w:rsidRPr="00B652B5">
        <w:rPr>
          <w:szCs w:val="24"/>
        </w:rPr>
        <w:t> [2,3]</w:t>
      </w:r>
      <w:r w:rsidR="00E53563">
        <w:fldChar w:fldCharType="end"/>
      </w:r>
      <w:r w:rsidR="00794911">
        <w:t>.</w:t>
      </w:r>
    </w:p>
    <w:p w14:paraId="162B6456" w14:textId="77777777" w:rsidR="005A4F6F" w:rsidRDefault="00E66ED3" w:rsidP="00C64BC0">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w:t>
      </w:r>
    </w:p>
    <w:p w14:paraId="4B639D0C" w14:textId="2146049B" w:rsidR="00383C28" w:rsidRDefault="004233E1" w:rsidP="005A4F6F">
      <w:pPr>
        <w:pStyle w:val="10BodyIndent"/>
        <w:ind w:firstLine="0"/>
      </w:pPr>
      <w:r>
        <w:t>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29A76B6" w14:textId="77777777" w:rsidTr="000A7413">
        <w:tc>
          <w:tcPr>
            <w:tcW w:w="10170" w:type="dxa"/>
          </w:tcPr>
          <w:p w14:paraId="2721B145" w14:textId="77777777" w:rsidR="002B3CB6" w:rsidRDefault="002B3CB6" w:rsidP="000A7413">
            <w:pPr>
              <w:pStyle w:val="10BodyIndent"/>
            </w:pPr>
            <w:r>
              <w:rPr>
                <w:noProof/>
              </w:rPr>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14:paraId="5DC5FA86" w14:textId="77777777" w:rsidTr="000A7413">
        <w:tc>
          <w:tcPr>
            <w:tcW w:w="10170" w:type="dxa"/>
            <w:tcBorders>
              <w:bottom w:val="single" w:sz="4" w:space="0" w:color="auto"/>
            </w:tcBorders>
          </w:tcPr>
          <w:p w14:paraId="0AC90B5F" w14:textId="77777777" w:rsidR="002B3CB6" w:rsidRDefault="002B3CB6" w:rsidP="000A7413">
            <w:pPr>
              <w:pStyle w:val="10BodyIndent"/>
              <w:spacing w:after="20"/>
              <w:ind w:firstLine="0"/>
            </w:pPr>
            <w:r w:rsidRPr="009B49D4">
              <w:rPr>
                <w:b/>
              </w:rPr>
              <w:t>Fig. 1</w:t>
            </w:r>
            <w:r w:rsidRPr="001B74F2">
              <w:t xml:space="preserve">.  </w:t>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the sensor plane pivoted at </w:t>
            </w:r>
            <m:oMath>
              <m:d>
                <m:dPr>
                  <m:begChr m:val="{"/>
                  <m:endChr m:val="}"/>
                  <m:ctrlPr>
                    <w:rPr>
                      <w:rFonts w:ascii="Cambria Math" w:hAnsi="Cambria Math"/>
                      <w:i/>
                    </w:rPr>
                  </m:ctrlPr>
                </m:dPr>
                <m:e>
                  <m:r>
                    <w:rPr>
                      <w:rFonts w:ascii="Cambria Math" w:hAnsi="Cambria Math"/>
                    </w:rPr>
                    <m:t>I</m:t>
                  </m:r>
                </m:e>
              </m:d>
            </m:oMath>
            <w:r>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FE4CCD"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0" w:name="Eq_01"/>
        <w:tc>
          <w:tcPr>
            <w:tcW w:w="720" w:type="dxa"/>
            <w:shd w:val="clear" w:color="auto" w:fill="auto"/>
            <w:vAlign w:val="center"/>
          </w:tcPr>
          <w:p w14:paraId="738B11C3" w14:textId="0DB75128" w:rsidR="00A33E24" w:rsidRPr="006A0133" w:rsidRDefault="00A33E2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w:instrText>
            </w:r>
            <w:r w:rsidR="00B8472C" w:rsidRPr="006A0133">
              <w:rPr>
                <w:b/>
                <w:noProof/>
              </w:rPr>
              <w:fldChar w:fldCharType="end"/>
            </w:r>
            <w:r w:rsidRPr="006A0133">
              <w:rPr>
                <w:b/>
              </w:rPr>
              <w:instrText>)</w:instrText>
            </w:r>
            <w:r w:rsidRPr="006A0133">
              <w:rPr>
                <w:b/>
              </w:rPr>
              <w:fldChar w:fldCharType="end"/>
            </w:r>
            <w:bookmarkEnd w:id="0"/>
          </w:p>
        </w:tc>
      </w:tr>
    </w:tbl>
    <w:p w14:paraId="3A8CD94F" w14:textId="7D4AED3A"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lie </w:t>
      </w:r>
      <w:r w:rsidR="00383C28">
        <w:rPr>
          <w:noProof/>
        </w:rPr>
        <w:t>in</w:t>
      </w:r>
      <w:r w:rsidRPr="00383C28">
        <w:rPr>
          <w:noProof/>
        </w:rPr>
        <w:t xml:space="preserve"> the </w:t>
      </w:r>
      <w:r w:rsidR="00383C28">
        <w:rPr>
          <w:noProof/>
        </w:rPr>
        <w:t>sensor</w:t>
      </w:r>
      <w:r>
        <w:t xml:space="preserve"> plane</w:t>
      </w:r>
      <w:r w:rsidR="00635EF6">
        <w:t xml:space="preserve"> (by definition)</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 </w:t>
      </w:r>
      <w:r w:rsidR="00E46A4C">
        <w:t xml:space="preserve">yet prevalent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1B38A91D"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13B3C">
        <w:fldChar w:fldCharType="begin"/>
      </w:r>
      <w:r w:rsidR="00513B3C">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fldChar w:fldCharType="separate"/>
      </w:r>
      <w:r w:rsidR="00B652B5" w:rsidRPr="00B652B5">
        <w:rPr>
          <w:szCs w:val="24"/>
        </w:rPr>
        <w:t> [1,4,5]</w:t>
      </w:r>
      <w:r w:rsidR="00513B3C">
        <w:fldChar w:fldCharType="end"/>
      </w:r>
      <w:r w:rsidR="00513B3C">
        <w:t xml:space="preserve">. </w:t>
      </w:r>
      <w:r>
        <w:t xml:space="preserve">Further, </w:t>
      </w:r>
      <w:r w:rsidR="0009371D">
        <w:t>according to</w:t>
      </w:r>
      <w:r>
        <w:t xml:space="preserve"> the</w:t>
      </w:r>
      <w:r w:rsidR="00557460">
        <w:t xml:space="preserve"> </w:t>
      </w:r>
      <w:r w:rsidR="00557460" w:rsidRPr="0009371D">
        <w:rPr>
          <w:i/>
        </w:rPr>
        <w:t>Lagrange invariant</w:t>
      </w:r>
      <w:r w:rsidR="00557460">
        <w:t xml:space="preserve"> property </w:t>
      </w:r>
      <w:r w:rsidR="00520317">
        <w:fldChar w:fldCharType="begin"/>
      </w:r>
      <w:r w:rsidR="00520317">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fldChar w:fldCharType="separate"/>
      </w:r>
      <w:r w:rsidR="00B652B5" w:rsidRPr="00B652B5">
        <w:rPr>
          <w:szCs w:val="24"/>
        </w:rPr>
        <w:t> [4]</w:t>
      </w:r>
      <w:r w:rsidR="00520317">
        <w:fldChar w:fldCharType="end"/>
      </w:r>
      <w:r w:rsidR="00520317">
        <w:t xml:space="preserve"> </w:t>
      </w:r>
      <w:r w:rsidR="00557460">
        <w:t>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2C3ACF" w:rsidRPr="002C3ACF">
        <w:rPr>
          <w:rFonts w:cs="Arial"/>
        </w:rPr>
        <w:t>(</w:t>
      </w:r>
      <w:r w:rsidR="002C3ACF" w:rsidRPr="002C3ACF">
        <w:rPr>
          <w:rFonts w:cs="Arial"/>
          <w:noProof/>
        </w:rPr>
        <w:t>1</w:t>
      </w:r>
      <w:r w:rsidR="002C3ACF" w:rsidRPr="002C3ACF">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FE4CCD"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1" w:name="Eq_02"/>
        <w:tc>
          <w:tcPr>
            <w:tcW w:w="720" w:type="dxa"/>
            <w:shd w:val="clear" w:color="auto" w:fill="auto"/>
            <w:vAlign w:val="center"/>
          </w:tcPr>
          <w:p w14:paraId="21F5FA66" w14:textId="74495199" w:rsidR="00775B7E" w:rsidRPr="006A0133" w:rsidRDefault="00775B7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w:instrText>
            </w:r>
            <w:r w:rsidR="00B8472C" w:rsidRPr="006A0133">
              <w:rPr>
                <w:b/>
                <w:noProof/>
              </w:rPr>
              <w:fldChar w:fldCharType="end"/>
            </w:r>
            <w:r w:rsidRPr="006A0133">
              <w:rPr>
                <w:b/>
              </w:rPr>
              <w:instrText>)</w:instrText>
            </w:r>
            <w:r w:rsidRPr="006A0133">
              <w:rPr>
                <w:b/>
              </w:rPr>
              <w:fldChar w:fldCharType="end"/>
            </w:r>
            <w:bookmarkEnd w:id="1"/>
          </w:p>
        </w:tc>
      </w:tr>
    </w:tbl>
    <w:p w14:paraId="04674F45" w14:textId="0DBE841F" w:rsidR="00657FD1" w:rsidRDefault="00775B7E" w:rsidP="00ED44A3">
      <w:pPr>
        <w:pStyle w:val="10BodyIndent"/>
      </w:pPr>
      <w:r>
        <w:t>Eq</w:t>
      </w:r>
      <w:r w:rsidR="00E46A4C">
        <w:t>.</w:t>
      </w:r>
      <w:r w:rsidR="002B34FF">
        <w:t xml:space="preserve"> </w:t>
      </w:r>
      <w:r w:rsidR="002B34FF" w:rsidRPr="00A77BE0">
        <w:fldChar w:fldCharType="begin"/>
      </w:r>
      <w:r w:rsidR="002B34FF" w:rsidRPr="00A77BE0">
        <w:instrText xml:space="preserve"> REF Eq_02 \h </w:instrText>
      </w:r>
      <w:r w:rsidR="00A77BE0" w:rsidRPr="00A77BE0">
        <w:instrText xml:space="preserve"> \* MERGEFORMAT </w:instrText>
      </w:r>
      <w:r w:rsidR="002B34FF" w:rsidRPr="00A77BE0">
        <w:fldChar w:fldCharType="separate"/>
      </w:r>
      <w:r w:rsidR="002C3ACF" w:rsidRPr="002C3ACF">
        <w:t>(</w:t>
      </w:r>
      <w:r w:rsidR="002C3ACF" w:rsidRPr="002C3ACF">
        <w:rPr>
          <w:noProof/>
        </w:rPr>
        <w:t>2</w:t>
      </w:r>
      <w:r w:rsidR="002C3ACF" w:rsidRPr="002C3ACF">
        <w:t>)</w:t>
      </w:r>
      <w:r w:rsidR="002B34FF" w:rsidRPr="00A77BE0">
        <w:fldChar w:fldCharType="end"/>
      </w:r>
      <w:r w:rsidR="00E46A4C">
        <w:t xml:space="preserve"> has been</w:t>
      </w:r>
      <w:r w:rsidR="002B34FF">
        <w:t xml:space="preserve"> </w:t>
      </w:r>
      <w:r w:rsidR="006E3481">
        <w:t>derived</w:t>
      </w:r>
      <w:r w:rsidR="002B34FF">
        <w:t xml:space="preserve"> in </w:t>
      </w:r>
      <w:r w:rsidR="00786088">
        <w:fldChar w:fldCharType="begin"/>
      </w:r>
      <w:r w:rsidR="00786088">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fldChar w:fldCharType="separate"/>
      </w:r>
      <w:r w:rsidR="00B652B5" w:rsidRPr="00B652B5">
        <w:rPr>
          <w:szCs w:val="24"/>
        </w:rPr>
        <w:t> [5]</w:t>
      </w:r>
      <w:r w:rsidR="00786088">
        <w:fldChar w:fldCharType="end"/>
      </w:r>
      <w:r w:rsidR="00E46A4C">
        <w:t xml:space="preserve"> using a different approach. </w:t>
      </w:r>
      <w:r w:rsidR="00C64BC0">
        <w:t>We see that unlike nodal rays, the angles that the chief ray makes with the optical axis in the object space is, in general, not equal to the angle in that it makes with the optical axis in the image space</w:t>
      </w:r>
      <w:r w:rsidR="00AE3682">
        <w:t>.</w:t>
      </w:r>
    </w:p>
    <w:p w14:paraId="2492C2C9" w14:textId="2F878F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—let us first suppose that the</w:t>
      </w:r>
      <w:r w:rsidR="00C64BC0">
        <w:t xml:space="preserve"> lens is in the nominal orientation, in which the</w:t>
      </w:r>
      <w:r>
        <w:t xml:space="preserv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w:t>
      </w:r>
      <w:r w:rsidR="00C64BC0">
        <w:t>particular</w:t>
      </w:r>
      <w:r w:rsidR="00B9222C">
        <w:t xml:space="preserve"> chief ray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FE4CCD"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2" w:name="Eq_03"/>
        <w:tc>
          <w:tcPr>
            <w:tcW w:w="720" w:type="dxa"/>
            <w:shd w:val="clear" w:color="auto" w:fill="auto"/>
            <w:vAlign w:val="center"/>
          </w:tcPr>
          <w:p w14:paraId="3D69E6C3" w14:textId="50DD03C5" w:rsidR="00B9222C" w:rsidRPr="006A0133" w:rsidRDefault="00B9222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3</w:instrText>
            </w:r>
            <w:r w:rsidR="00B8472C" w:rsidRPr="006A0133">
              <w:rPr>
                <w:b/>
                <w:noProof/>
              </w:rPr>
              <w:fldChar w:fldCharType="end"/>
            </w:r>
            <w:r w:rsidRPr="006A0133">
              <w:rPr>
                <w:b/>
              </w:rPr>
              <w:instrText>)</w:instrText>
            </w:r>
            <w:r w:rsidRPr="006A0133">
              <w:rPr>
                <w:b/>
              </w:rPr>
              <w:fldChar w:fldCharType="end"/>
            </w:r>
            <w:bookmarkEnd w:id="2"/>
          </w:p>
        </w:tc>
      </w:tr>
    </w:tbl>
    <w:p w14:paraId="58C5A646" w14:textId="5EDD1471"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2C3ACF" w:rsidRPr="006A0133">
        <w:rPr>
          <w:b/>
        </w:rPr>
        <w:t>(</w:t>
      </w:r>
      <w:r w:rsidR="002C3ACF">
        <w:rPr>
          <w:b/>
          <w:noProof/>
        </w:rPr>
        <w:t>2</w:t>
      </w:r>
      <w:r w:rsidR="002C3ACF" w:rsidRPr="006A0133">
        <w:rPr>
          <w:b/>
        </w:rPr>
        <w:t>)</w:t>
      </w:r>
      <w:r w:rsidR="00EB231D">
        <w:fldChar w:fldCharType="end"/>
      </w:r>
      <w:r>
        <w:t xml:space="preserve">,  Eq. </w:t>
      </w:r>
      <w:r>
        <w:fldChar w:fldCharType="begin"/>
      </w:r>
      <w:r>
        <w:instrText xml:space="preserve"> REF Eq_03 \h </w:instrText>
      </w:r>
      <w:r>
        <w:fldChar w:fldCharType="separate"/>
      </w:r>
      <w:r w:rsidR="002C3ACF" w:rsidRPr="006A0133">
        <w:rPr>
          <w:b/>
        </w:rPr>
        <w:t>(</w:t>
      </w:r>
      <w:r w:rsidR="002C3ACF">
        <w:rPr>
          <w:b/>
          <w:noProof/>
        </w:rPr>
        <w:t>3</w:t>
      </w:r>
      <w:r w:rsidR="002C3ACF" w:rsidRPr="006A0133">
        <w:rPr>
          <w:b/>
        </w:rPr>
        <w:t>)</w:t>
      </w:r>
      <w:r>
        <w:fldChar w:fldCharType="end"/>
      </w:r>
      <w:r>
        <w:t xml:space="preserve">  </w:t>
      </w:r>
      <w:r w:rsidR="00AD6710" w:rsidRPr="00B76D64">
        <w:rPr>
          <w:noProof/>
        </w:rPr>
        <w:t>and the</w:t>
      </w:r>
      <w:r w:rsidR="00AD6710">
        <w:t xml:space="preserve"> fact that </w:t>
      </w:r>
      <w:r w:rsidR="003841A8">
        <w:t>a</w:t>
      </w:r>
      <w:r w:rsidR="00AD6710">
        <w:t xml:space="preserve"> chief ray </w:t>
      </w:r>
      <w:r w:rsidR="003841A8">
        <w:t>in</w:t>
      </w:r>
      <w:r w:rsidR="00AD6710">
        <w:t xml:space="preserve"> the object and image space </w:t>
      </w:r>
      <w:r w:rsidR="003841A8">
        <w:rPr>
          <w:noProof/>
        </w:rPr>
        <w:t>is</w:t>
      </w:r>
      <w:r w:rsidR="00AD6710" w:rsidRPr="00B76D64">
        <w:rPr>
          <w:noProof/>
        </w:rPr>
        <w:t xml:space="preserve"> </w:t>
      </w:r>
      <w:r w:rsidR="001F7677" w:rsidRPr="00B76D64">
        <w:rPr>
          <w:noProof/>
        </w:rPr>
        <w:t xml:space="preserve">always </w:t>
      </w:r>
      <w:r w:rsidR="00AD6710" w:rsidRPr="00B76D64">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FE4CCD"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3" w:name="Eq_04"/>
        <w:tc>
          <w:tcPr>
            <w:tcW w:w="720" w:type="dxa"/>
            <w:shd w:val="clear" w:color="auto" w:fill="auto"/>
            <w:vAlign w:val="center"/>
          </w:tcPr>
          <w:p w14:paraId="417F51CD" w14:textId="74072511" w:rsidR="00AD6710" w:rsidRPr="006A0133" w:rsidRDefault="00AD671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4</w:instrText>
            </w:r>
            <w:r w:rsidR="00B8472C" w:rsidRPr="006A0133">
              <w:rPr>
                <w:b/>
                <w:noProof/>
              </w:rPr>
              <w:fldChar w:fldCharType="end"/>
            </w:r>
            <w:r w:rsidRPr="006A0133">
              <w:rPr>
                <w:b/>
              </w:rPr>
              <w:instrText>)</w:instrText>
            </w:r>
            <w:r w:rsidRPr="006A0133">
              <w:rPr>
                <w:b/>
              </w:rPr>
              <w:fldChar w:fldCharType="end"/>
            </w:r>
            <w:bookmarkEnd w:id="3"/>
          </w:p>
        </w:tc>
      </w:tr>
    </w:tbl>
    <w:p w14:paraId="5DD0CF07" w14:textId="6F070EE4" w:rsidR="00764B67" w:rsidRPr="00764B67" w:rsidRDefault="00A90812" w:rsidP="00ED44A3">
      <w:pPr>
        <w:pStyle w:val="10BodyIndent"/>
      </w:pPr>
      <w:r>
        <w:t xml:space="preserve"> </w:t>
      </w:r>
      <w:r w:rsidR="00764B67" w:rsidRPr="00764B67">
        <w:t>W</w:t>
      </w:r>
      <w:r w:rsidR="00764B67">
        <w:t xml:space="preserve">e can write Eq. </w:t>
      </w:r>
      <w:r w:rsidR="00764B67">
        <w:fldChar w:fldCharType="begin"/>
      </w:r>
      <w:r w:rsidR="00764B67">
        <w:instrText xml:space="preserve"> REF Eq_04 \h </w:instrText>
      </w:r>
      <w:r w:rsidR="00764B67">
        <w:fldChar w:fldCharType="separate"/>
      </w:r>
      <w:r w:rsidR="002C3ACF" w:rsidRPr="006A0133">
        <w:rPr>
          <w:b/>
        </w:rPr>
        <w:t>(</w:t>
      </w:r>
      <w:r w:rsidR="002C3ACF">
        <w:rPr>
          <w:b/>
          <w:noProof/>
        </w:rPr>
        <w:t>4</w:t>
      </w:r>
      <w:r w:rsidR="002C3ACF" w:rsidRPr="006A0133">
        <w:rPr>
          <w:b/>
        </w:rPr>
        <w:t>)</w:t>
      </w:r>
      <w:r w:rsidR="00764B67">
        <w:fldChar w:fldCharType="end"/>
      </w:r>
      <w:r w:rsidR="00764B67">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FE4CCD"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4" w:name="Eq_05"/>
        <w:tc>
          <w:tcPr>
            <w:tcW w:w="720" w:type="dxa"/>
            <w:shd w:val="clear" w:color="auto" w:fill="auto"/>
            <w:vAlign w:val="center"/>
          </w:tcPr>
          <w:p w14:paraId="1D831045" w14:textId="1AA99611" w:rsidR="00764B67" w:rsidRPr="006A0133" w:rsidRDefault="00764B6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5</w:instrText>
            </w:r>
            <w:r w:rsidR="00B8472C" w:rsidRPr="006A0133">
              <w:rPr>
                <w:b/>
                <w:noProof/>
              </w:rPr>
              <w:fldChar w:fldCharType="end"/>
            </w:r>
            <w:r w:rsidRPr="006A0133">
              <w:rPr>
                <w:b/>
              </w:rPr>
              <w:instrText>)</w:instrText>
            </w:r>
            <w:r w:rsidRPr="006A0133">
              <w:rPr>
                <w:b/>
              </w:rPr>
              <w:fldChar w:fldCharType="end"/>
            </w:r>
            <w:bookmarkEnd w:id="4"/>
          </w:p>
        </w:tc>
      </w:tr>
    </w:tbl>
    <w:p w14:paraId="0A116D1A" w14:textId="5B7FFB1E"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rsidRPr="00A77BE0">
        <w:fldChar w:fldCharType="begin"/>
      </w:r>
      <w:r w:rsidR="00B52473" w:rsidRPr="00A77BE0">
        <w:instrText xml:space="preserve"> REF Eq_05 \h </w:instrText>
      </w:r>
      <w:r w:rsidR="00A77BE0" w:rsidRPr="00A77BE0">
        <w:instrText xml:space="preserve"> \* MERGEFORMAT </w:instrText>
      </w:r>
      <w:r w:rsidR="00B52473" w:rsidRPr="00A77BE0">
        <w:fldChar w:fldCharType="separate"/>
      </w:r>
      <w:r w:rsidR="002C3ACF" w:rsidRPr="002C3ACF">
        <w:t>(</w:t>
      </w:r>
      <w:r w:rsidR="002C3ACF" w:rsidRPr="002C3ACF">
        <w:rPr>
          <w:noProof/>
        </w:rPr>
        <w:t>5</w:t>
      </w:r>
      <w:r w:rsidR="002C3ACF" w:rsidRPr="002C3ACF">
        <w:t>)</w:t>
      </w:r>
      <w:r w:rsidR="00B52473" w:rsidRPr="00A77BE0">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rsidRPr="00A77BE0">
        <w:fldChar w:fldCharType="begin"/>
      </w:r>
      <w:r w:rsidR="00554F43" w:rsidRPr="00A77BE0">
        <w:instrText xml:space="preserve"> REF Eq_05 \h </w:instrText>
      </w:r>
      <w:r w:rsidR="00A77BE0" w:rsidRPr="00A77BE0">
        <w:instrText xml:space="preserve"> \* MERGEFORMAT </w:instrText>
      </w:r>
      <w:r w:rsidR="00554F43" w:rsidRPr="00A77BE0">
        <w:fldChar w:fldCharType="separate"/>
      </w:r>
      <w:r w:rsidR="002C3ACF" w:rsidRPr="002C3ACF">
        <w:t>(</w:t>
      </w:r>
      <w:r w:rsidR="002C3ACF" w:rsidRPr="002C3ACF">
        <w:rPr>
          <w:noProof/>
        </w:rPr>
        <w:t>5</w:t>
      </w:r>
      <w:r w:rsidR="002C3ACF" w:rsidRPr="002C3ACF">
        <w:t>)</w:t>
      </w:r>
      <w:r w:rsidR="00554F43" w:rsidRPr="00A77BE0">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 </w:t>
      </w:r>
      <m:oMath>
        <m:r>
          <w:rPr>
            <w:rFonts w:ascii="Cambria Math" w:hAnsi="Cambria Math"/>
          </w:rPr>
          <m:t xml:space="preserve"> </m:t>
        </m:r>
      </m:oMath>
      <w:r w:rsidR="00B4614E">
        <w:t xml:space="preserve"> </w:t>
      </w:r>
      <w:r w:rsidR="00B52473">
        <w:t xml:space="preserve"> </w:t>
      </w:r>
    </w:p>
    <w:p w14:paraId="7883D7A7" w14:textId="6181CFB5"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w:t>
      </w:r>
      <w:r>
        <w:lastRenderedPageBreak/>
        <w:t xml:space="preserve">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rsidRPr="00A77BE0">
        <w:fldChar w:fldCharType="begin"/>
      </w:r>
      <w:r w:rsidR="00505AB0" w:rsidRPr="00A77BE0">
        <w:instrText xml:space="preserve"> REF Eq_05 \h </w:instrText>
      </w:r>
      <w:r w:rsidR="00A77BE0" w:rsidRPr="00A77BE0">
        <w:instrText xml:space="preserve"> \* MERGEFORMAT </w:instrText>
      </w:r>
      <w:r w:rsidR="00505AB0" w:rsidRPr="00A77BE0">
        <w:fldChar w:fldCharType="separate"/>
      </w:r>
      <w:r w:rsidR="002C3ACF" w:rsidRPr="002C3ACF">
        <w:t>(</w:t>
      </w:r>
      <w:r w:rsidR="002C3ACF" w:rsidRPr="002C3ACF">
        <w:rPr>
          <w:noProof/>
        </w:rPr>
        <w:t>5</w:t>
      </w:r>
      <w:r w:rsidR="002C3ACF" w:rsidRPr="002C3ACF">
        <w:t>)</w:t>
      </w:r>
      <w:r w:rsidR="00505AB0" w:rsidRPr="00A77BE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FE4CCD"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4B101361"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6</w:instrText>
            </w:r>
            <w:r w:rsidR="00B8472C" w:rsidRPr="006A0133">
              <w:rPr>
                <w:b/>
                <w:noProof/>
              </w:rPr>
              <w:fldChar w:fldCharType="end"/>
            </w:r>
            <w:r w:rsidRPr="006A0133">
              <w:rPr>
                <w:b/>
              </w:rPr>
              <w:instrText>)</w:instrText>
            </w:r>
            <w:r w:rsidRPr="006A0133">
              <w:rPr>
                <w:b/>
              </w:rPr>
              <w:fldChar w:fldCharType="end"/>
            </w:r>
          </w:p>
        </w:tc>
      </w:tr>
    </w:tbl>
    <w:p w14:paraId="5E93832D" w14:textId="7B699EDF"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475328">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FE4CCD"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5" w:name="Eq_07"/>
        <w:tc>
          <w:tcPr>
            <w:tcW w:w="720" w:type="dxa"/>
            <w:shd w:val="clear" w:color="auto" w:fill="auto"/>
            <w:vAlign w:val="center"/>
          </w:tcPr>
          <w:p w14:paraId="33A5CDA4" w14:textId="51F33A9A"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7</w:instrText>
            </w:r>
            <w:r w:rsidR="00B8472C" w:rsidRPr="006A0133">
              <w:rPr>
                <w:b/>
                <w:noProof/>
              </w:rPr>
              <w:fldChar w:fldCharType="end"/>
            </w:r>
            <w:r w:rsidRPr="006A0133">
              <w:rPr>
                <w:b/>
              </w:rPr>
              <w:instrText>)</w:instrText>
            </w:r>
            <w:r w:rsidRPr="006A0133">
              <w:rPr>
                <w:b/>
              </w:rPr>
              <w:fldChar w:fldCharType="end"/>
            </w:r>
            <w:bookmarkEnd w:id="5"/>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28DDCAD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6"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6"/>
    <w:p w14:paraId="525C9FB4" w14:textId="6AE81AC5" w:rsidR="008F73D7" w:rsidRPr="00EA0BA7" w:rsidRDefault="00D27450" w:rsidP="008270A4">
      <w:pPr>
        <w:pStyle w:val="10BodyIndent"/>
        <w:ind w:firstLine="0"/>
      </w:pPr>
      <w:r>
        <w:t xml:space="preserve">Eq. </w:t>
      </w:r>
      <w:r w:rsidRPr="00A77BE0">
        <w:fldChar w:fldCharType="begin"/>
      </w:r>
      <w:r w:rsidRPr="00A77BE0">
        <w:instrText xml:space="preserve"> REF Eq_07 \h </w:instrText>
      </w:r>
      <w:r w:rsidR="00A77BE0" w:rsidRPr="00A77BE0">
        <w:instrText xml:space="preserve"> \* MERGEFORMAT </w:instrText>
      </w:r>
      <w:r w:rsidRPr="00A77BE0">
        <w:fldChar w:fldCharType="separate"/>
      </w:r>
      <w:r w:rsidR="002C3ACF" w:rsidRPr="002C3ACF">
        <w:t>(</w:t>
      </w:r>
      <w:r w:rsidR="002C3ACF" w:rsidRPr="002C3ACF">
        <w:rPr>
          <w:noProof/>
        </w:rPr>
        <w:t>7</w:t>
      </w:r>
      <w:r w:rsidR="002C3ACF" w:rsidRPr="002C3ACF">
        <w:t>)</w:t>
      </w:r>
      <w:r w:rsidRPr="00A77BE0">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important parameters we would like to model—pupil magnification and lens rotation. </w:t>
      </w:r>
      <w:r w:rsidR="00EA0BA7">
        <w:t xml:space="preserve">All we are left to do is </w:t>
      </w:r>
      <w:r w:rsidR="00AC340E">
        <w:t>to incorporate the sensor plane’s</w:t>
      </w:r>
      <w:r w:rsidR="00EA0BA7">
        <w:t xml:space="preserve">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In this section we build </w:t>
      </w:r>
      <w:r w:rsidR="00AC340E">
        <w:t>up</w:t>
      </w:r>
      <w:r w:rsidR="004E10B0">
        <w:t>on Eq.</w:t>
      </w:r>
      <w:r w:rsidR="004E10B0" w:rsidRPr="00A77BE0">
        <w:t xml:space="preserve"> </w:t>
      </w:r>
      <w:r w:rsidR="004E10B0" w:rsidRPr="00A77BE0">
        <w:fldChar w:fldCharType="begin"/>
      </w:r>
      <w:r w:rsidR="004E10B0" w:rsidRPr="00A77BE0">
        <w:instrText xml:space="preserve"> REF Eq_07 \h </w:instrText>
      </w:r>
      <w:r w:rsidR="00A77BE0" w:rsidRPr="00A77BE0">
        <w:instrText xml:space="preserve"> \* MERGEFORMAT </w:instrText>
      </w:r>
      <w:r w:rsidR="004E10B0" w:rsidRPr="00A77BE0">
        <w:fldChar w:fldCharType="separate"/>
      </w:r>
      <w:r w:rsidR="002C3ACF" w:rsidRPr="002C3ACF">
        <w:t>(</w:t>
      </w:r>
      <w:r w:rsidR="002C3ACF" w:rsidRPr="002C3ACF">
        <w:rPr>
          <w:noProof/>
        </w:rPr>
        <w:t>7</w:t>
      </w:r>
      <w:r w:rsidR="002C3ACF" w:rsidRPr="002C3ACF">
        <w:t>)</w:t>
      </w:r>
      <w:r w:rsidR="004E10B0" w:rsidRPr="00A77BE0">
        <w:fldChar w:fldCharType="end"/>
      </w:r>
      <w:r w:rsidR="008270A4">
        <w:t xml:space="preserve"> </w:t>
      </w:r>
      <w:r w:rsidR="004E10B0">
        <w:t>and use familiar properties of planes and ray-plane intersection to obtain an expression for the image point</w:t>
      </w:r>
      <w:r w:rsidR="00AC340E">
        <w:t xml:space="preserve"> coordinates</w:t>
      </w:r>
      <w:r w:rsidR="004E10B0">
        <w:t xml:space="preserve"> </w:t>
      </w:r>
      <m:oMath>
        <m:r>
          <m:rPr>
            <m:nor/>
          </m:rPr>
          <w:rPr>
            <w:b/>
          </w:rPr>
          <m:t>x</m:t>
        </m:r>
        <m:r>
          <m:rPr>
            <m:nor/>
          </m:rPr>
          <w:rPr>
            <w:rFonts w:ascii="Cambria Math"/>
          </w:rPr>
          <m:t>́</m:t>
        </m:r>
      </m:oMath>
      <w:r w:rsidR="004E10B0">
        <w:t>.</w:t>
      </w:r>
      <w:r w:rsidR="00EA0BA7">
        <w:t xml:space="preserve"> </w:t>
      </w:r>
      <w:r w:rsidR="008270A4">
        <w:t xml:space="preserve">  </w:t>
      </w:r>
    </w:p>
    <w:p w14:paraId="168DE43D" w14:textId="033E0005"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264BC0">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rsidRPr="001C7F56">
        <w:fldChar w:fldCharType="begin"/>
      </w:r>
      <w:r w:rsidR="0020669D" w:rsidRPr="001C7F56">
        <w:instrText xml:space="preserve"> REF Eq_07 \h </w:instrText>
      </w:r>
      <w:r w:rsidR="001C7F56" w:rsidRPr="001C7F56">
        <w:instrText xml:space="preserve"> \* MERGEFORMAT </w:instrText>
      </w:r>
      <w:r w:rsidR="0020669D" w:rsidRPr="001C7F56">
        <w:fldChar w:fldCharType="separate"/>
      </w:r>
      <w:r w:rsidR="002C3ACF" w:rsidRPr="002C3ACF">
        <w:t>(</w:t>
      </w:r>
      <w:r w:rsidR="002C3ACF" w:rsidRPr="002C3ACF">
        <w:rPr>
          <w:noProof/>
        </w:rPr>
        <w:t>7</w:t>
      </w:r>
      <w:r w:rsidR="002C3ACF" w:rsidRPr="002C3ACF">
        <w:t>)</w:t>
      </w:r>
      <w:r w:rsidR="0020669D" w:rsidRPr="001C7F56">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7" w:name="Eq_08"/>
        <w:tc>
          <w:tcPr>
            <w:tcW w:w="540" w:type="dxa"/>
            <w:shd w:val="clear" w:color="auto" w:fill="auto"/>
            <w:vAlign w:val="center"/>
          </w:tcPr>
          <w:p w14:paraId="448DFC6C" w14:textId="2CFB2EAB" w:rsidR="0020669D" w:rsidRPr="006A0133" w:rsidRDefault="0020669D"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8</w:instrText>
            </w:r>
            <w:r w:rsidR="00B8472C" w:rsidRPr="006A0133">
              <w:rPr>
                <w:b/>
                <w:noProof/>
              </w:rPr>
              <w:fldChar w:fldCharType="end"/>
            </w:r>
            <w:r w:rsidRPr="006A0133">
              <w:rPr>
                <w:b/>
              </w:rPr>
              <w:instrText>)</w:instrText>
            </w:r>
            <w:r w:rsidRPr="006A0133">
              <w:rPr>
                <w:b/>
              </w:rPr>
              <w:fldChar w:fldCharType="end"/>
            </w:r>
            <w:bookmarkEnd w:id="7"/>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8" w:name="Eq_09"/>
        <w:tc>
          <w:tcPr>
            <w:tcW w:w="720" w:type="dxa"/>
            <w:shd w:val="clear" w:color="auto" w:fill="auto"/>
            <w:vAlign w:val="center"/>
          </w:tcPr>
          <w:p w14:paraId="6D796A21" w14:textId="5AE161D1" w:rsidR="00DB6F1A" w:rsidRPr="006A0133" w:rsidRDefault="00DB6F1A"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9</w:instrText>
            </w:r>
            <w:r w:rsidR="00B8472C" w:rsidRPr="006A0133">
              <w:rPr>
                <w:b/>
                <w:noProof/>
              </w:rPr>
              <w:fldChar w:fldCharType="end"/>
            </w:r>
            <w:r w:rsidRPr="006A0133">
              <w:rPr>
                <w:b/>
              </w:rPr>
              <w:instrText>)</w:instrText>
            </w:r>
            <w:r w:rsidRPr="006A0133">
              <w:rPr>
                <w:b/>
              </w:rPr>
              <w:fldChar w:fldCharType="end"/>
            </w:r>
            <w:bookmarkEnd w:id="8"/>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write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06C8D75B" w:rsidR="00AE7AE5" w:rsidRPr="00D61831" w:rsidRDefault="00B33B50" w:rsidP="00ED44A3">
      <w:pPr>
        <w:pStyle w:val="10BodyIndent"/>
      </w:pPr>
      <w:r>
        <w:t xml:space="preserve">Substituting Eq. </w:t>
      </w:r>
      <w:r w:rsidRPr="00A77BE0">
        <w:fldChar w:fldCharType="begin"/>
      </w:r>
      <w:r w:rsidRPr="00A77BE0">
        <w:instrText xml:space="preserve"> REF Eq_09 \h </w:instrText>
      </w:r>
      <w:r w:rsidR="00A77BE0" w:rsidRPr="00A77BE0">
        <w:instrText xml:space="preserve"> \* MERGEFORMAT </w:instrText>
      </w:r>
      <w:r w:rsidRPr="00A77BE0">
        <w:fldChar w:fldCharType="separate"/>
      </w:r>
      <w:r w:rsidR="002C3ACF" w:rsidRPr="002C3ACF">
        <w:t>(</w:t>
      </w:r>
      <w:r w:rsidR="002C3ACF" w:rsidRPr="002C3ACF">
        <w:rPr>
          <w:noProof/>
        </w:rPr>
        <w:t>9</w:t>
      </w:r>
      <w:r w:rsidR="002C3ACF" w:rsidRPr="002C3ACF">
        <w:t>)</w:t>
      </w:r>
      <w:r w:rsidRPr="00A77BE0">
        <w:fldChar w:fldCharType="end"/>
      </w:r>
      <w:r>
        <w:t xml:space="preserve"> into Eq. </w:t>
      </w:r>
      <w:r w:rsidRPr="00A77BE0">
        <w:fldChar w:fldCharType="begin"/>
      </w:r>
      <w:r w:rsidRPr="00A77BE0">
        <w:instrText xml:space="preserve"> REF Eq_08 \h </w:instrText>
      </w:r>
      <w:r w:rsidR="00A77BE0" w:rsidRPr="00A77BE0">
        <w:instrText xml:space="preserve"> \* MERGEFORMAT </w:instrText>
      </w:r>
      <w:r w:rsidRPr="00A77BE0">
        <w:fldChar w:fldCharType="separate"/>
      </w:r>
      <w:r w:rsidR="002C3ACF" w:rsidRPr="002C3ACF">
        <w:t>(</w:t>
      </w:r>
      <w:r w:rsidR="002C3ACF" w:rsidRPr="002C3ACF">
        <w:rPr>
          <w:noProof/>
        </w:rPr>
        <w:t>8</w:t>
      </w:r>
      <w:r w:rsidR="002C3ACF" w:rsidRPr="002C3ACF">
        <w:t>)</w:t>
      </w:r>
      <w:r w:rsidRPr="00A77BE0">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FE4CCD"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9" w:name="Eq_10"/>
        <w:tc>
          <w:tcPr>
            <w:tcW w:w="540" w:type="dxa"/>
            <w:shd w:val="clear" w:color="auto" w:fill="auto"/>
            <w:vAlign w:val="center"/>
          </w:tcPr>
          <w:p w14:paraId="4AB5D1C3" w14:textId="01061C84" w:rsidR="00AE7AE5" w:rsidRPr="006A0133" w:rsidRDefault="00AE7AE5"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10</w:instrText>
            </w:r>
            <w:r w:rsidR="00B8472C" w:rsidRPr="006A0133">
              <w:rPr>
                <w:b/>
                <w:noProof/>
              </w:rPr>
              <w:fldChar w:fldCharType="end"/>
            </w:r>
            <w:r w:rsidRPr="006A0133">
              <w:rPr>
                <w:b/>
              </w:rPr>
              <w:instrText>)</w:instrText>
            </w:r>
            <w:r w:rsidRPr="006A0133">
              <w:rPr>
                <w:b/>
              </w:rPr>
              <w:fldChar w:fldCharType="end"/>
            </w:r>
            <w:bookmarkEnd w:id="9"/>
          </w:p>
        </w:tc>
      </w:tr>
    </w:tbl>
    <w:p w14:paraId="44EE40C7" w14:textId="4096CB0B"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rsidRPr="00A77BE0">
        <w:fldChar w:fldCharType="begin"/>
      </w:r>
      <w:r w:rsidR="008F67F0" w:rsidRPr="00A77BE0">
        <w:instrText xml:space="preserve"> REF Eq_10 \h </w:instrText>
      </w:r>
      <w:r w:rsidR="00A77BE0" w:rsidRPr="00A77BE0">
        <w:instrText xml:space="preserve"> \* MERGEFORMAT </w:instrText>
      </w:r>
      <w:r w:rsidR="008F67F0" w:rsidRPr="00A77BE0">
        <w:fldChar w:fldCharType="separate"/>
      </w:r>
      <w:r w:rsidR="002C3ACF" w:rsidRPr="002C3ACF">
        <w:t>(</w:t>
      </w:r>
      <w:r w:rsidR="002C3ACF" w:rsidRPr="002C3ACF">
        <w:rPr>
          <w:noProof/>
        </w:rPr>
        <w:t>10</w:t>
      </w:r>
      <w:r w:rsidR="002C3ACF" w:rsidRPr="002C3ACF">
        <w:t>)</w:t>
      </w:r>
      <w:r w:rsidR="008F67F0" w:rsidRPr="00A77BE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88"/>
        <w:gridCol w:w="515"/>
      </w:tblGrid>
      <w:tr w:rsidR="00CE1494" w14:paraId="064DD690" w14:textId="77777777" w:rsidTr="005A7881">
        <w:tc>
          <w:tcPr>
            <w:tcW w:w="4464" w:type="dxa"/>
            <w:shd w:val="clear" w:color="auto" w:fill="auto"/>
            <w:vAlign w:val="center"/>
          </w:tcPr>
          <w:p w14:paraId="38CDF085" w14:textId="37F7F5E2" w:rsidR="00CE1494" w:rsidRPr="00CE1494" w:rsidRDefault="00FE4CCD"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0" w:name="Eq_11"/>
        <w:tc>
          <w:tcPr>
            <w:tcW w:w="396" w:type="dxa"/>
            <w:shd w:val="clear" w:color="auto" w:fill="auto"/>
            <w:vAlign w:val="center"/>
          </w:tcPr>
          <w:p w14:paraId="4F90EFD6" w14:textId="3C5F0AD5" w:rsidR="00CE1494" w:rsidRPr="006A0133" w:rsidRDefault="00CE149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11</w:instrText>
            </w:r>
            <w:r w:rsidR="00B8472C" w:rsidRPr="006A0133">
              <w:rPr>
                <w:b/>
                <w:noProof/>
              </w:rPr>
              <w:fldChar w:fldCharType="end"/>
            </w:r>
            <w:r w:rsidRPr="006A0133">
              <w:rPr>
                <w:b/>
              </w:rPr>
              <w:instrText>)</w:instrText>
            </w:r>
            <w:r w:rsidRPr="006A0133">
              <w:rPr>
                <w:b/>
              </w:rPr>
              <w:fldChar w:fldCharType="end"/>
            </w:r>
            <w:bookmarkEnd w:id="10"/>
          </w:p>
        </w:tc>
      </w:tr>
    </w:tbl>
    <w:p w14:paraId="359613E4" w14:textId="3CFBCF75" w:rsidR="00DC3860" w:rsidRDefault="00B33066" w:rsidP="00ED44A3">
      <w:pPr>
        <w:pStyle w:val="10BodyIndent"/>
      </w:pPr>
      <w:r>
        <w:t xml:space="preserve">The Eq. </w:t>
      </w:r>
      <w:r w:rsidR="00D714B0" w:rsidRPr="00A77BE0">
        <w:fldChar w:fldCharType="begin"/>
      </w:r>
      <w:r w:rsidR="00D714B0" w:rsidRPr="00A77BE0">
        <w:instrText xml:space="preserve"> REF Eq_11 \h </w:instrText>
      </w:r>
      <w:r w:rsidR="00A77BE0" w:rsidRPr="00A77BE0">
        <w:instrText xml:space="preserve"> \* MERGEFORMAT </w:instrText>
      </w:r>
      <w:r w:rsidR="00D714B0" w:rsidRPr="00A77BE0">
        <w:fldChar w:fldCharType="separate"/>
      </w:r>
      <w:r w:rsidR="002C3ACF" w:rsidRPr="002C3ACF">
        <w:t>(</w:t>
      </w:r>
      <w:r w:rsidR="002C3ACF" w:rsidRPr="002C3ACF">
        <w:rPr>
          <w:noProof/>
        </w:rPr>
        <w:t>11</w:t>
      </w:r>
      <w:r w:rsidR="002C3ACF" w:rsidRPr="002C3ACF">
        <w:t>)</w:t>
      </w:r>
      <w:r w:rsidR="00D714B0" w:rsidRPr="00A77BE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Default="005D2E58" w:rsidP="005D2E58">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7D23305D" w:rsidR="005D2E58" w:rsidRPr="006A0133" w:rsidRDefault="005D2E58" w:rsidP="005D2E58">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12</w:instrText>
            </w:r>
            <w:r w:rsidRPr="006A0133">
              <w:rPr>
                <w:b/>
                <w:noProof/>
              </w:rPr>
              <w:fldChar w:fldCharType="end"/>
            </w:r>
            <w:r w:rsidRPr="006A0133">
              <w:rPr>
                <w:b/>
              </w:rPr>
              <w:instrText>)</w:instrText>
            </w:r>
            <w:r w:rsidRPr="006A0133">
              <w:rPr>
                <w:b/>
              </w:rPr>
              <w:fldChar w:fldCharType="end"/>
            </w:r>
            <w:bookmarkEnd w:id="11"/>
          </w:p>
        </w:tc>
      </w:tr>
    </w:tbl>
    <w:p w14:paraId="2624281A" w14:textId="23F30E47" w:rsidR="00025075" w:rsidRDefault="003059ED" w:rsidP="00ED44A3">
      <w:pPr>
        <w:pStyle w:val="10BodyIndent"/>
      </w:pPr>
      <w:r>
        <w:t>Eq.</w:t>
      </w:r>
      <w:r w:rsidR="006D4265" w:rsidRPr="00A77BE0">
        <w:t xml:space="preserve"> </w:t>
      </w:r>
      <w:r w:rsidR="006D4265" w:rsidRPr="00A77BE0">
        <w:fldChar w:fldCharType="begin"/>
      </w:r>
      <w:r w:rsidR="006D4265" w:rsidRPr="00A77BE0">
        <w:instrText xml:space="preserve"> REF Eq_12 \h </w:instrText>
      </w:r>
      <w:r w:rsidR="00A77BE0" w:rsidRPr="00A77BE0">
        <w:instrText xml:space="preserve"> \* MERGEFORMAT </w:instrText>
      </w:r>
      <w:r w:rsidR="006D4265" w:rsidRPr="00A77BE0">
        <w:fldChar w:fldCharType="separate"/>
      </w:r>
      <w:r w:rsidR="002C3ACF" w:rsidRPr="002C3ACF">
        <w:t>(</w:t>
      </w:r>
      <w:r w:rsidR="002C3ACF" w:rsidRPr="002C3ACF">
        <w:rPr>
          <w:noProof/>
        </w:rPr>
        <w:t>12</w:t>
      </w:r>
      <w:r w:rsidR="002C3ACF" w:rsidRPr="002C3ACF">
        <w:t>)</w:t>
      </w:r>
      <w:r w:rsidR="006D4265" w:rsidRPr="00A77BE0">
        <w:fldChar w:fldCharType="end"/>
      </w:r>
      <w:r w:rsidR="006D4265">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09B4168B" w:rsidR="00930A72" w:rsidRDefault="00025075" w:rsidP="00ED44A3">
      <w:pPr>
        <w:pStyle w:val="10BodyIndent"/>
      </w:pPr>
      <w:r>
        <w:t>We establish the veracity of the E</w:t>
      </w:r>
      <w:bookmarkStart w:id="12" w:name="_GoBack"/>
      <w:bookmarkEnd w:id="12"/>
      <w:r>
        <w:t xml:space="preserv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in § </w:t>
      </w:r>
      <w:r w:rsidR="00750785">
        <w:t>3</w:t>
      </w:r>
      <w:r>
        <w:t>.</w:t>
      </w:r>
      <w:r w:rsidR="00750785">
        <w:t>A</w:t>
      </w:r>
      <w:r>
        <w:t xml:space="preserve"> by comparing the image point coordinates computed using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against the corresponding values generated via ray tracing in Zemax for several different combinations of the parameters. </w:t>
      </w:r>
      <w:r w:rsidR="00F1502D">
        <w:t xml:space="preserve">But before moving on, we provide a very brief qualitative </w:t>
      </w:r>
      <w:r w:rsidR="003479D2" w:rsidRPr="003479D2">
        <w:t>study</w:t>
      </w:r>
      <w:r w:rsidR="003479D2">
        <w:t xml:space="preserve"> of</w:t>
      </w:r>
      <w:r w:rsidR="003479D2" w:rsidRPr="003479D2">
        <w:t xml:space="preserve"> the effects of lens rotations on the geometric properties of the image. </w:t>
      </w:r>
      <w:r w:rsidR="003479D2">
        <w:t>Specifically, we</w:t>
      </w:r>
      <w:r w:rsidR="003479D2" w:rsidRPr="003479D2">
        <w:t xml:space="preserve"> investigate </w:t>
      </w:r>
      <w:r w:rsidR="003479D2">
        <w:t xml:space="preserve">how </w:t>
      </w:r>
      <w:r w:rsidR="003479D2" w:rsidRPr="003479D2">
        <w:t xml:space="preserve">pupil </w:t>
      </w:r>
      <w:r w:rsidR="003479D2">
        <w:t>magnification</w:t>
      </w:r>
      <w:r w:rsidR="003479D2" w:rsidRPr="003479D2">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479D2">
        <w:t xml:space="preserve"> </w:t>
      </w:r>
      <w:r w:rsidR="003479D2" w:rsidRPr="003479D2">
        <w:t xml:space="preserve"> and </w:t>
      </w:r>
      <w:r w:rsidR="003479D2">
        <w:t xml:space="preserve">the </w:t>
      </w:r>
      <w:r w:rsidR="003479D2" w:rsidRPr="003479D2">
        <w:t>location of the lens</w:t>
      </w:r>
      <w:r w:rsidR="003479D2">
        <w:t>’</w:t>
      </w:r>
      <w:r w:rsidR="003479D2" w:rsidRPr="003479D2">
        <w:t xml:space="preserve"> pivot</w:t>
      </w:r>
      <w:r w:rsidR="003479D2">
        <w:t xml:space="preserve"> effects </w:t>
      </w:r>
      <w:r w:rsidR="003479D2" w:rsidRPr="003479D2">
        <w:t xml:space="preserve">the geometric distortions. </w:t>
      </w:r>
      <w:r w:rsidR="003479D2">
        <w:t xml:space="preserve">This particular study will help us in understanding the underlying mechanisms of the omnifocus image synthesis technique presented in § 4.  </w:t>
      </w:r>
    </w:p>
    <w:p w14:paraId="60128008" w14:textId="1E4FEBE9" w:rsidR="002B3CB6" w:rsidRDefault="003479D2" w:rsidP="00ED44A3">
      <w:pPr>
        <w:pStyle w:val="10BodyIndent"/>
      </w:pPr>
      <w:r>
        <w:t xml:space="preserve">Fig 2 </w:t>
      </w:r>
      <w:r w:rsidRPr="003479D2">
        <w:t>show</w:t>
      </w:r>
      <w:r>
        <w:t>s</w:t>
      </w:r>
      <w:r w:rsidRPr="003479D2">
        <w:t xml:space="preserve"> the type of distortions in </w:t>
      </w:r>
      <w:r>
        <w:t>“</w:t>
      </w:r>
      <w:r w:rsidRPr="003479D2">
        <w:t>images</w:t>
      </w:r>
      <w:r>
        <w:t xml:space="preserve">” </w:t>
      </w:r>
      <w:r w:rsidRPr="003479D2">
        <w:t>of two planes in the object space</w:t>
      </w:r>
      <w:r>
        <w:t xml:space="preserve">.  For this qualitative study the term “image” just means </w:t>
      </w:r>
      <w:r w:rsidR="00750785">
        <w:t>the point of intersection (POI)</w:t>
      </w:r>
      <w:r>
        <w:t xml:space="preserve"> of the chief ray from </w:t>
      </w:r>
      <w:r w:rsidR="00750785">
        <w:t>the</w:t>
      </w:r>
      <w:r>
        <w:t xml:space="preserve"> object point</w:t>
      </w:r>
      <w:r w:rsidR="00750785">
        <w:t xml:space="preserve"> with the sensor plane obtained using Eq. </w:t>
      </w:r>
      <w:r w:rsidR="00750785" w:rsidRPr="00A77BE0">
        <w:fldChar w:fldCharType="begin"/>
      </w:r>
      <w:r w:rsidR="00750785" w:rsidRPr="00A77BE0">
        <w:instrText xml:space="preserve"> REF Eq_12 \h </w:instrText>
      </w:r>
      <w:r w:rsidR="00A77BE0" w:rsidRPr="00A77BE0">
        <w:instrText xml:space="preserve"> \* MERGEFORMAT </w:instrText>
      </w:r>
      <w:r w:rsidR="00750785" w:rsidRPr="00A77BE0">
        <w:fldChar w:fldCharType="separate"/>
      </w:r>
      <w:r w:rsidR="002C3ACF" w:rsidRPr="002C3ACF">
        <w:t>(</w:t>
      </w:r>
      <w:r w:rsidR="002C3ACF" w:rsidRPr="002C3ACF">
        <w:rPr>
          <w:noProof/>
        </w:rPr>
        <w:t>12</w:t>
      </w:r>
      <w:r w:rsidR="002C3ACF" w:rsidRPr="002C3ACF">
        <w:t>)</w:t>
      </w:r>
      <w:r w:rsidR="00750785" w:rsidRPr="00A77BE0">
        <w:fldChar w:fldCharType="end"/>
      </w:r>
      <w:r w:rsidR="00750785">
        <w:t>.  T</w:t>
      </w:r>
      <w:r w:rsidR="00750785" w:rsidRPr="00750785">
        <w:t xml:space="preserve">he object space consists of two planes—a near plane and a far plane.  The near plane is a square of 88.15 </w:t>
      </w:r>
      <w:r w:rsidR="00750785" w:rsidRPr="00750785">
        <w:rPr>
          <w:i/>
        </w:rPr>
        <w:t>mm</w:t>
      </w:r>
      <w:r w:rsidR="00750785" w:rsidRPr="00750785">
        <w:t xml:space="preserve"> on each side, and the far plane is a square of 178.3 </w:t>
      </w:r>
      <w:r w:rsidR="00750785" w:rsidRPr="00750785">
        <w:rPr>
          <w:i/>
        </w:rPr>
        <w:t>mm</w:t>
      </w:r>
      <w:r w:rsidR="00750785" w:rsidRPr="00750785">
        <w:t xml:space="preserve"> on each side placed at twice the distance of the near plane from the entrance pupil.  </w:t>
      </w:r>
      <w:r w:rsidR="00930A72" w:rsidRPr="00930A72">
        <w:t>The object points consist of 7×7 square grids</w:t>
      </w:r>
      <w:r w:rsidR="00930A72">
        <w:t xml:space="preserve"> on each of the object planes; however, the subplots in Fig 2 show only three rows out of seven. </w:t>
      </w:r>
      <w:r w:rsidR="00750785" w:rsidRPr="00750785">
        <w:t xml:space="preserve">The exact distance of the near plane (and consequently the far plane) from the lens vary depending upon the pupil magnification, such that the images of the two planes are 4.5 </w:t>
      </w:r>
      <w:r w:rsidR="00750785" w:rsidRPr="00750785">
        <w:rPr>
          <w:i/>
        </w:rPr>
        <w:t>mm</w:t>
      </w:r>
      <w:r w:rsidR="00750785" w:rsidRPr="00750785">
        <w:t xml:space="preserve"> on each side on the sensor</w:t>
      </w:r>
      <w:r w:rsidR="00750785">
        <w:t xml:space="preserve"> plane</w:t>
      </w:r>
      <w:r w:rsidR="00750785" w:rsidRPr="00750785">
        <w:t xml:space="preserve">. </w:t>
      </w:r>
      <w:r w:rsidR="00750785">
        <w:t xml:space="preserve">The sensor plane is not tilted for this study.  Furthermore, when the </w:t>
      </w:r>
      <w:r w:rsidR="00930A72">
        <w:t xml:space="preserve">optical axis is perpendicular </w:t>
      </w:r>
      <w:r w:rsidR="00750785">
        <w:t xml:space="preserve">to the sensor and object planes, the images of the two object planes </w:t>
      </w:r>
      <w:r w:rsidR="00930A72">
        <w:t>perfectly overlap. The rotation of the lens causes the image fields (set of image points) from the two object planes to distort. We can observe that</w:t>
      </w:r>
      <w:r w:rsidR="00635045">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EBB4C17" w14:textId="77777777" w:rsidTr="002B3CB6">
        <w:tc>
          <w:tcPr>
            <w:tcW w:w="10170" w:type="dxa"/>
            <w:vAlign w:val="center"/>
          </w:tcPr>
          <w:p w14:paraId="5CB67535" w14:textId="77777777" w:rsidR="002B3CB6" w:rsidRDefault="002B3CB6" w:rsidP="002B3CB6">
            <w:pPr>
              <w:pStyle w:val="10BodyIndent"/>
              <w:ind w:firstLine="0"/>
              <w:jc w:val="center"/>
            </w:pPr>
            <w:r>
              <w:rPr>
                <w:noProof/>
              </w:rPr>
              <w:lastRenderedPageBreak/>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14:paraId="3BF903B8" w14:textId="77777777" w:rsidTr="002B3CB6">
        <w:tc>
          <w:tcPr>
            <w:tcW w:w="10170" w:type="dxa"/>
            <w:tcBorders>
              <w:bottom w:val="single" w:sz="4" w:space="0" w:color="auto"/>
            </w:tcBorders>
          </w:tcPr>
          <w:p w14:paraId="52630664" w14:textId="77777777" w:rsidR="002B3CB6" w:rsidRDefault="002B3CB6" w:rsidP="002B3CB6">
            <w:pPr>
              <w:pStyle w:val="10BodyIndent"/>
              <w:ind w:firstLine="0"/>
            </w:pPr>
            <w:r w:rsidRPr="009B49D4">
              <w:rPr>
                <w:b/>
              </w:rPr>
              <w:t>Fig. 2</w:t>
            </w:r>
            <w:r w:rsidRPr="001B74F2">
              <w:t xml:space="preserve">. </w:t>
            </w:r>
            <w: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w:t>
            </w:r>
            <w:r w:rsidRPr="001F07DA">
              <w:t xml:space="preserve"> </w:t>
            </w:r>
            <w:r>
              <w:t xml:space="preserve">respectively. For all subplots shown above, the lens is rotated by 10° and 3° about the </w:t>
            </w:r>
            <m:oMath>
              <m:r>
                <w:rPr>
                  <w:rFonts w:ascii="Cambria Math" w:hAnsi="Cambria Math"/>
                </w:rPr>
                <m:t>x</m:t>
              </m:r>
            </m:oMath>
            <w:r>
              <w:t xml:space="preserve">-axis and </w:t>
            </w:r>
            <m:oMath>
              <m:r>
                <w:rPr>
                  <w:rFonts w:ascii="Cambria Math" w:hAnsi="Cambria Math"/>
                </w:rPr>
                <m:t>y</m:t>
              </m:r>
            </m:oMath>
            <w: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the all image points experience the same amount of scaling and transverse shift.        </w:t>
            </w:r>
          </w:p>
        </w:tc>
      </w:tr>
    </w:tbl>
    <w:p w14:paraId="0FDA2364" w14:textId="5FAF385F" w:rsidR="00F107A4" w:rsidRDefault="00635045" w:rsidP="002B3CB6">
      <w:pPr>
        <w:pStyle w:val="10BodyIndent"/>
        <w:ind w:firstLine="0"/>
      </w:pPr>
      <w:r>
        <w:t xml:space="preserve">affected by both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r w:rsidR="00737621">
        <w:t>and the location of the lens’ pivot point with respect to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37621">
        <w:t xml:space="preserve">).  In particular,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37621">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Default="00F96404" w:rsidP="00F96404">
      <w:pPr>
        <w:pStyle w:val="10BodyIndent"/>
        <w:ind w:firstLine="0"/>
      </w:pPr>
    </w:p>
    <w:p w14:paraId="6E635660" w14:textId="77777777" w:rsidR="00F96404" w:rsidRDefault="00F96404" w:rsidP="00F96404">
      <w:pPr>
        <w:pStyle w:val="13Head2"/>
      </w:pPr>
      <w:r>
        <w:t xml:space="preserve">B. Object, Lens and Image Plane Relationships for Focusing using Scheimpflug Camera </w:t>
      </w:r>
    </w:p>
    <w:p w14:paraId="739CAEF0" w14:textId="77777777" w:rsidR="00735527" w:rsidRDefault="00F96404" w:rsidP="00F96404">
      <w:pPr>
        <w:pStyle w:val="10BodyIndent"/>
        <w:ind w:firstLine="0"/>
      </w:pPr>
      <w: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Default="00F96404" w:rsidP="00F96404">
      <w:pPr>
        <w:pStyle w:val="10BodyIndent"/>
        <w:ind w:firstLine="0"/>
      </w:pPr>
      <w:r>
        <w:t xml:space="preserve">planes such that points on the object plane are brought to focus (geometric) on the sensor plane. To that effect, we use a variant of the Gaussian lens formula for the ubiquitous parallel plane imaging configuration that relates the object-plane-to-entrance-pupil distance </w:t>
      </w:r>
      <m:oMath>
        <m:r>
          <w:rPr>
            <w:rFonts w:ascii="Cambria Math" w:hAnsi="Cambria Math"/>
          </w:rPr>
          <m:t>u</m:t>
        </m:r>
      </m:oMath>
      <w:r>
        <w:t>,</w:t>
      </w:r>
    </w:p>
    <w:p w14:paraId="647C347D" w14:textId="6861F898" w:rsidR="00C0187B" w:rsidRDefault="003A1B4C" w:rsidP="00CF7B4A">
      <w:pPr>
        <w:pStyle w:val="10BodyIndent"/>
        <w:ind w:firstLine="0"/>
      </w:pPr>
      <w:r>
        <w:t>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focal length</w:t>
      </w:r>
      <w:r w:rsidR="00C94B11">
        <w:t xml:space="preserve"> </w:t>
      </w:r>
      <m:oMath>
        <m:r>
          <w:rPr>
            <w:rFonts w:ascii="Cambria Math" w:hAnsi="Cambria Math"/>
          </w:rPr>
          <m:t>f</m:t>
        </m:r>
      </m:oMath>
      <w:r>
        <w:t xml:space="preserve"> </w:t>
      </w:r>
      <w:r w:rsidR="00B17664">
        <w:fldChar w:fldCharType="begin"/>
      </w:r>
      <w:r w:rsidR="00B17664">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fldChar w:fldCharType="separate"/>
      </w:r>
      <w:r w:rsidR="00B652B5" w:rsidRPr="00B652B5">
        <w:rPr>
          <w:szCs w:val="24"/>
        </w:rPr>
        <w:t> [5,6]</w:t>
      </w:r>
      <w:r w:rsidR="00B17664">
        <w:fldChar w:fldCharType="end"/>
      </w:r>
      <w:r w:rsidR="00B17664">
        <w:t xml:space="preserve"> </w:t>
      </w:r>
      <w:r>
        <w:t>as shown</w:t>
      </w:r>
      <w:r w:rsidR="00C94B11">
        <w:t xml:space="preserve"> below</w:t>
      </w:r>
      <w:r>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3" w:name="Eq_13"/>
        <w:tc>
          <w:tcPr>
            <w:tcW w:w="720" w:type="dxa"/>
            <w:shd w:val="clear" w:color="auto" w:fill="auto"/>
            <w:vAlign w:val="center"/>
          </w:tcPr>
          <w:p w14:paraId="04FBC81A" w14:textId="790BBA8C" w:rsidR="00C0187B" w:rsidRPr="006A0133" w:rsidRDefault="00C0187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13</w:instrText>
            </w:r>
            <w:r w:rsidR="00B8472C" w:rsidRPr="006A0133">
              <w:rPr>
                <w:b/>
                <w:noProof/>
              </w:rPr>
              <w:fldChar w:fldCharType="end"/>
            </w:r>
            <w:r w:rsidRPr="006A0133">
              <w:rPr>
                <w:b/>
              </w:rPr>
              <w:instrText>)</w:instrText>
            </w:r>
            <w:r w:rsidRPr="006A0133">
              <w:rPr>
                <w:b/>
              </w:rPr>
              <w:fldChar w:fldCharType="end"/>
            </w:r>
            <w:bookmarkEnd w:id="13"/>
          </w:p>
        </w:tc>
      </w:tr>
    </w:tbl>
    <w:p w14:paraId="562A432B" w14:textId="080A6A93" w:rsidR="00917436" w:rsidRDefault="00C94B11" w:rsidP="00ED44A3">
      <w:pPr>
        <w:pStyle w:val="10BodyIndent"/>
        <w:rPr>
          <w:szCs w:val="18"/>
        </w:rPr>
      </w:pPr>
      <w:r>
        <w:t>In Eq.</w:t>
      </w:r>
      <w:r w:rsidRPr="00A77BE0">
        <w:t xml:space="preserve"> </w:t>
      </w:r>
      <w:r w:rsidRPr="00A77BE0">
        <w:fldChar w:fldCharType="begin"/>
      </w:r>
      <w:r w:rsidRPr="00A77BE0">
        <w:instrText xml:space="preserve"> REF Eq_13 \h </w:instrText>
      </w:r>
      <w:r w:rsidR="00A77BE0" w:rsidRPr="00A77BE0">
        <w:instrText xml:space="preserve"> \* MERGEFORMAT </w:instrText>
      </w:r>
      <w:r w:rsidRPr="00A77BE0">
        <w:fldChar w:fldCharType="separate"/>
      </w:r>
      <w:r w:rsidR="002C3ACF" w:rsidRPr="002C3ACF">
        <w:t>(</w:t>
      </w:r>
      <w:r w:rsidR="002C3ACF" w:rsidRPr="002C3ACF">
        <w:rPr>
          <w:noProof/>
        </w:rPr>
        <w:t>13</w:t>
      </w:r>
      <w:r w:rsidR="002C3ACF" w:rsidRPr="002C3ACF">
        <w:t>)</w:t>
      </w:r>
      <w:r w:rsidRPr="00A77BE0">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Then, the object plane normal, following rotation, is the vector</w:t>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sidRPr="00A77BE0">
        <w:rPr>
          <w:szCs w:val="18"/>
        </w:rPr>
        <w:fldChar w:fldCharType="begin"/>
      </w:r>
      <w:r w:rsidR="00AD237D" w:rsidRPr="00A77BE0">
        <w:rPr>
          <w:szCs w:val="18"/>
        </w:rPr>
        <w:instrText xml:space="preserve"> REF Eq_13 \h </w:instrText>
      </w:r>
      <w:r w:rsidR="00A77BE0" w:rsidRPr="00A77BE0">
        <w:rPr>
          <w:szCs w:val="18"/>
        </w:rPr>
        <w:instrText xml:space="preserve"> \* MERGEFORMAT </w:instrText>
      </w:r>
      <w:r w:rsidR="00AD237D" w:rsidRPr="00A77BE0">
        <w:rPr>
          <w:szCs w:val="18"/>
        </w:rPr>
      </w:r>
      <w:r w:rsidR="00AD237D" w:rsidRPr="00A77BE0">
        <w:rPr>
          <w:szCs w:val="18"/>
        </w:rPr>
        <w:fldChar w:fldCharType="separate"/>
      </w:r>
      <w:r w:rsidR="002C3ACF" w:rsidRPr="002C3ACF">
        <w:t>(</w:t>
      </w:r>
      <w:r w:rsidR="002C3ACF" w:rsidRPr="002C3ACF">
        <w:rPr>
          <w:noProof/>
        </w:rPr>
        <w:t>13</w:t>
      </w:r>
      <w:r w:rsidR="002C3ACF" w:rsidRPr="002C3ACF">
        <w:t>)</w:t>
      </w:r>
      <w:r w:rsidR="00AD237D" w:rsidRPr="00A77BE0">
        <w:rPr>
          <w:szCs w:val="18"/>
        </w:rPr>
        <w:fldChar w:fldCharType="end"/>
      </w:r>
      <w:r w:rsidR="00AD237D">
        <w:rPr>
          <w:szCs w:val="18"/>
        </w:rPr>
        <w:t xml:space="preserve">. </w:t>
      </w:r>
    </w:p>
    <w:p w14:paraId="763A0348" w14:textId="7E45CF58"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as</w:t>
      </w:r>
      <w:r w:rsidR="00962A90">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c</m:t>
                </m:r>
              </m:e>
            </m:acc>
          </m:e>
          <m:sub>
            <m:r>
              <w:rPr>
                <w:rFonts w:ascii="Cambria Math" w:hAnsi="Cambria Math"/>
                <w:szCs w:val="18"/>
              </w:rPr>
              <m:t>z</m:t>
            </m:r>
          </m:sub>
        </m:sSub>
        <m:r>
          <w:rPr>
            <w:rFonts w:ascii="Cambria Math" w:hAnsi="Cambria Math"/>
            <w:szCs w:val="18"/>
          </w:rPr>
          <m:t>=</m:t>
        </m:r>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962A90">
        <w:t>)</w:t>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FE4CCD"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14" w:name="Eq_14"/>
        <w:tc>
          <w:tcPr>
            <w:tcW w:w="720" w:type="dxa"/>
            <w:shd w:val="clear" w:color="auto" w:fill="auto"/>
            <w:vAlign w:val="center"/>
          </w:tcPr>
          <w:p w14:paraId="2B36AB7A" w14:textId="78310AA5" w:rsidR="009854C7" w:rsidRPr="006A0133" w:rsidRDefault="009854C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14</w:instrText>
            </w:r>
            <w:r w:rsidR="00B8472C" w:rsidRPr="006A0133">
              <w:rPr>
                <w:b/>
                <w:noProof/>
              </w:rPr>
              <w:fldChar w:fldCharType="end"/>
            </w:r>
            <w:r w:rsidRPr="006A0133">
              <w:rPr>
                <w:b/>
              </w:rPr>
              <w:instrText>)</w:instrText>
            </w:r>
            <w:r w:rsidRPr="006A0133">
              <w:rPr>
                <w:b/>
              </w:rPr>
              <w:fldChar w:fldCharType="end"/>
            </w:r>
            <w:bookmarkEnd w:id="14"/>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FE4CCD"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15" w:name="Eq_15"/>
        <w:tc>
          <w:tcPr>
            <w:tcW w:w="720" w:type="dxa"/>
            <w:shd w:val="clear" w:color="auto" w:fill="auto"/>
            <w:vAlign w:val="center"/>
          </w:tcPr>
          <w:p w14:paraId="7C2962B5" w14:textId="41DCE592" w:rsidR="00BB121F" w:rsidRPr="006A0133" w:rsidRDefault="00BB121F"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15</w:instrText>
            </w:r>
            <w:r w:rsidR="00B8472C" w:rsidRPr="006A0133">
              <w:rPr>
                <w:b/>
                <w:noProof/>
              </w:rPr>
              <w:fldChar w:fldCharType="end"/>
            </w:r>
            <w:r w:rsidRPr="006A0133">
              <w:rPr>
                <w:b/>
              </w:rPr>
              <w:instrText>)</w:instrText>
            </w:r>
            <w:r w:rsidRPr="006A0133">
              <w:rPr>
                <w:b/>
              </w:rPr>
              <w:fldChar w:fldCharType="end"/>
            </w:r>
            <w:bookmarkEnd w:id="15"/>
          </w:p>
        </w:tc>
      </w:tr>
    </w:tbl>
    <w:p w14:paraId="2D04664E" w14:textId="0E501FB3"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sidRPr="00A77BE0">
        <w:rPr>
          <w:iCs/>
        </w:rPr>
        <w:fldChar w:fldCharType="begin"/>
      </w:r>
      <w:r w:rsidR="00F94FCA" w:rsidRPr="00A77BE0">
        <w:rPr>
          <w:iCs/>
        </w:rPr>
        <w:instrText xml:space="preserve"> REF Eq_13 \h </w:instrText>
      </w:r>
      <w:r w:rsidR="00A77BE0" w:rsidRPr="00A77BE0">
        <w:rPr>
          <w:iCs/>
        </w:rPr>
        <w:instrText xml:space="preserve"> \* MERGEFORMAT </w:instrText>
      </w:r>
      <w:r w:rsidR="00F94FCA" w:rsidRPr="00A77BE0">
        <w:rPr>
          <w:iCs/>
        </w:rPr>
      </w:r>
      <w:r w:rsidR="00F94FCA" w:rsidRPr="00A77BE0">
        <w:rPr>
          <w:iCs/>
        </w:rPr>
        <w:fldChar w:fldCharType="separate"/>
      </w:r>
      <w:r w:rsidR="002C3ACF" w:rsidRPr="002C3ACF">
        <w:t>(</w:t>
      </w:r>
      <w:r w:rsidR="002C3ACF" w:rsidRPr="002C3ACF">
        <w:rPr>
          <w:noProof/>
        </w:rPr>
        <w:t>13</w:t>
      </w:r>
      <w:r w:rsidR="002C3ACF" w:rsidRPr="002C3ACF">
        <w:t>)</w:t>
      </w:r>
      <w:r w:rsidR="00F94FCA" w:rsidRPr="00A77BE0">
        <w:rPr>
          <w:iCs/>
        </w:rPr>
        <w:fldChar w:fldCharType="end"/>
      </w:r>
      <w:r w:rsidR="00D334D5">
        <w:rPr>
          <w:iCs/>
        </w:rPr>
        <w:t xml:space="preserve">, and using Eq. </w:t>
      </w:r>
      <w:r w:rsidR="00D334D5" w:rsidRPr="00A77BE0">
        <w:rPr>
          <w:iCs/>
        </w:rPr>
        <w:fldChar w:fldCharType="begin"/>
      </w:r>
      <w:r w:rsidR="00D334D5" w:rsidRPr="00A77BE0">
        <w:rPr>
          <w:iCs/>
        </w:rPr>
        <w:instrText xml:space="preserve"> REF Eq_07 \h </w:instrText>
      </w:r>
      <w:r w:rsidR="00A77BE0" w:rsidRPr="00A77BE0">
        <w:rPr>
          <w:iCs/>
        </w:rPr>
        <w:instrText xml:space="preserve"> \* MERGEFORMAT </w:instrText>
      </w:r>
      <w:r w:rsidR="00D334D5" w:rsidRPr="00A77BE0">
        <w:rPr>
          <w:iCs/>
        </w:rPr>
      </w:r>
      <w:r w:rsidR="00D334D5" w:rsidRPr="00A77BE0">
        <w:rPr>
          <w:iCs/>
        </w:rPr>
        <w:fldChar w:fldCharType="separate"/>
      </w:r>
      <w:r w:rsidR="002C3ACF" w:rsidRPr="002C3ACF">
        <w:t>(</w:t>
      </w:r>
      <w:r w:rsidR="002C3ACF" w:rsidRPr="002C3ACF">
        <w:rPr>
          <w:noProof/>
        </w:rPr>
        <w:t>7</w:t>
      </w:r>
      <w:r w:rsidR="002C3ACF" w:rsidRPr="002C3ACF">
        <w:t>)</w:t>
      </w:r>
      <w:r w:rsidR="00D334D5" w:rsidRPr="00A77BE0">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6" w:name="Eq_16"/>
        <w:tc>
          <w:tcPr>
            <w:tcW w:w="720" w:type="dxa"/>
            <w:shd w:val="clear" w:color="auto" w:fill="auto"/>
            <w:vAlign w:val="center"/>
          </w:tcPr>
          <w:p w14:paraId="76DDC825" w14:textId="21DE5535" w:rsidR="00F426A0" w:rsidRPr="006A0133" w:rsidRDefault="00F426A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16</w:instrText>
            </w:r>
            <w:r w:rsidR="00B8472C" w:rsidRPr="006A0133">
              <w:rPr>
                <w:b/>
                <w:noProof/>
              </w:rPr>
              <w:fldChar w:fldCharType="end"/>
            </w:r>
            <w:r w:rsidRPr="006A0133">
              <w:rPr>
                <w:b/>
              </w:rPr>
              <w:instrText>)</w:instrText>
            </w:r>
            <w:r w:rsidRPr="006A0133">
              <w:rPr>
                <w:b/>
              </w:rPr>
              <w:fldChar w:fldCharType="end"/>
            </w:r>
            <w:bookmarkEnd w:id="16"/>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FE4CCD"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17" w:name="Eq_17"/>
        <w:tc>
          <w:tcPr>
            <w:tcW w:w="720" w:type="dxa"/>
            <w:shd w:val="clear" w:color="auto" w:fill="auto"/>
            <w:vAlign w:val="center"/>
          </w:tcPr>
          <w:p w14:paraId="72E11426" w14:textId="7DDB5BFE" w:rsidR="00E5470C" w:rsidRPr="006A0133" w:rsidRDefault="00E5470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17</w:instrText>
            </w:r>
            <w:r w:rsidR="00B8472C" w:rsidRPr="006A0133">
              <w:rPr>
                <w:b/>
                <w:noProof/>
              </w:rPr>
              <w:fldChar w:fldCharType="end"/>
            </w:r>
            <w:r w:rsidRPr="006A0133">
              <w:rPr>
                <w:b/>
              </w:rPr>
              <w:instrText>)</w:instrText>
            </w:r>
            <w:r w:rsidRPr="006A0133">
              <w:rPr>
                <w:b/>
              </w:rPr>
              <w:fldChar w:fldCharType="end"/>
            </w:r>
            <w:bookmarkEnd w:id="17"/>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FE4CCD"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18" w:name="Eq_18"/>
        <w:tc>
          <w:tcPr>
            <w:tcW w:w="720" w:type="dxa"/>
            <w:shd w:val="clear" w:color="auto" w:fill="auto"/>
            <w:vAlign w:val="center"/>
          </w:tcPr>
          <w:p w14:paraId="7BB2A16D" w14:textId="67C67F24" w:rsidR="00462522" w:rsidRPr="006A0133" w:rsidRDefault="00462522"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18</w:instrText>
            </w:r>
            <w:r w:rsidR="00B8472C" w:rsidRPr="006A0133">
              <w:rPr>
                <w:b/>
                <w:noProof/>
              </w:rPr>
              <w:fldChar w:fldCharType="end"/>
            </w:r>
            <w:r w:rsidRPr="006A0133">
              <w:rPr>
                <w:b/>
              </w:rPr>
              <w:instrText>)</w:instrText>
            </w:r>
            <w:r w:rsidRPr="006A0133">
              <w:rPr>
                <w:b/>
              </w:rPr>
              <w:fldChar w:fldCharType="end"/>
            </w:r>
            <w:bookmarkEnd w:id="18"/>
          </w:p>
        </w:tc>
      </w:tr>
    </w:tbl>
    <w:p w14:paraId="52FADF72" w14:textId="6EF82F81" w:rsidR="0035019E" w:rsidRPr="00D61831" w:rsidRDefault="00DC27DD" w:rsidP="00ED44A3">
      <w:pPr>
        <w:pStyle w:val="10BodyIndent"/>
      </w:pPr>
      <w:r>
        <w:t xml:space="preserve"> </w:t>
      </w:r>
      <w:r w:rsidR="00526E8F">
        <w:t>Further, we can simplify</w:t>
      </w:r>
      <w:r w:rsidR="0035019E">
        <w:t xml:space="preserve"> 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FE4CCD"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19" w:name="Eq_19"/>
        <w:tc>
          <w:tcPr>
            <w:tcW w:w="720" w:type="dxa"/>
            <w:shd w:val="clear" w:color="auto" w:fill="auto"/>
            <w:vAlign w:val="center"/>
          </w:tcPr>
          <w:p w14:paraId="50DAF9D1" w14:textId="7101BF0C" w:rsidR="0035019E" w:rsidRPr="006A0133" w:rsidRDefault="0035019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19</w:instrText>
            </w:r>
            <w:r w:rsidR="00B8472C" w:rsidRPr="006A0133">
              <w:rPr>
                <w:b/>
                <w:noProof/>
              </w:rPr>
              <w:fldChar w:fldCharType="end"/>
            </w:r>
            <w:r w:rsidRPr="006A0133">
              <w:rPr>
                <w:b/>
              </w:rPr>
              <w:instrText>)</w:instrText>
            </w:r>
            <w:r w:rsidRPr="006A0133">
              <w:rPr>
                <w:b/>
              </w:rPr>
              <w:fldChar w:fldCharType="end"/>
            </w:r>
            <w:bookmarkEnd w:id="19"/>
          </w:p>
        </w:tc>
      </w:tr>
    </w:tbl>
    <w:p w14:paraId="723DC06B" w14:textId="36D373F9" w:rsidR="00917436" w:rsidRDefault="0035019E" w:rsidP="00ED44A3">
      <w:pPr>
        <w:pStyle w:val="10BodyIndent"/>
      </w:pPr>
      <w:r w:rsidRPr="00480E54">
        <w:t>Th</w:t>
      </w:r>
      <w:r>
        <w:t>is</w:t>
      </w:r>
      <w:r w:rsidRPr="00480E54">
        <w:t xml:space="preserve"> expedient simplification</w:t>
      </w:r>
      <w:r>
        <w:t xml:space="preserve"> from Eq. </w:t>
      </w:r>
      <w:r w:rsidRPr="00A77BE0">
        <w:fldChar w:fldCharType="begin"/>
      </w:r>
      <w:r w:rsidRPr="00A77BE0">
        <w:instrText xml:space="preserve"> REF Eq_18 \h </w:instrText>
      </w:r>
      <w:r w:rsidR="00A77BE0" w:rsidRPr="00A77BE0">
        <w:instrText xml:space="preserve"> \* MERGEFORMAT </w:instrText>
      </w:r>
      <w:r w:rsidRPr="00A77BE0">
        <w:fldChar w:fldCharType="separate"/>
      </w:r>
      <w:r w:rsidR="002C3ACF" w:rsidRPr="002C3ACF">
        <w:t>(</w:t>
      </w:r>
      <w:r w:rsidR="002C3ACF" w:rsidRPr="002C3ACF">
        <w:rPr>
          <w:noProof/>
        </w:rPr>
        <w:t>18</w:t>
      </w:r>
      <w:r w:rsidR="002C3ACF" w:rsidRPr="002C3ACF">
        <w:t>)</w:t>
      </w:r>
      <w:r w:rsidRPr="00A77BE0">
        <w:fldChar w:fldCharType="end"/>
      </w:r>
      <w:r>
        <w:t xml:space="preserve"> to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685BC7B5" w14:textId="322384A4" w:rsidR="0020669D" w:rsidRDefault="006B6C22" w:rsidP="003B0CE9">
      <w:pPr>
        <w:pStyle w:val="10BodyIndent"/>
      </w:pPr>
      <w:r>
        <w:t xml:space="preserve">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Default="00D80AC3" w:rsidP="00D80AC3">
      <w:pPr>
        <w:pStyle w:val="12Head1"/>
      </w:pPr>
      <w:r>
        <w:t>3. VERIFICATION OF MODEL</w:t>
      </w:r>
      <w:r w:rsidR="00CC1E4B">
        <w:t xml:space="preserve"> FOR IMAGING WITH TILTED LENS AND SENSOR</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424C5E95" w14:textId="7C8A13B6" w:rsidR="002B3CB6" w:rsidRDefault="00634A5D" w:rsidP="00CD7BB3">
      <w:pPr>
        <w:pStyle w:val="10BodyIndent"/>
        <w:ind w:firstLine="0"/>
      </w:pPr>
      <w:r>
        <w:t xml:space="preserve">We verified the accuracy of the imaging equation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w:t>
      </w:r>
      <w:r w:rsidR="00CC1E4B">
        <w:t>3</w:t>
      </w:r>
      <w:r>
        <w:t xml:space="preserve">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06D558EB" w14:textId="15B4F170" w:rsidR="002B3CB6" w:rsidRDefault="002B3CB6" w:rsidP="002B3CB6">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rsidRPr="00480E54">
        <w:t>) representing</w:t>
      </w:r>
      <w:r>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p w14:paraId="4E1F9BFC" w14:textId="77777777" w:rsidR="004140DB" w:rsidRDefault="004140DB" w:rsidP="004140DB">
      <w:pPr>
        <w:pStyle w:val="13Head2"/>
      </w:pPr>
      <w:r>
        <w:t>B. Verification of Equation for Focusing on Tilted planes in Zemax</w:t>
      </w:r>
    </w:p>
    <w:p w14:paraId="67AF60C0" w14:textId="71A10F8B" w:rsidR="004140DB" w:rsidRDefault="004140DB" w:rsidP="004140DB">
      <w:pPr>
        <w:pStyle w:val="10BodyIndent"/>
        <w:ind w:firstLine="0"/>
      </w:pPr>
      <w:r>
        <w:t xml:space="preserve">While several relationships between the </w:t>
      </w:r>
      <w:r w:rsidRPr="00FF213E">
        <w:rPr>
          <w:noProof/>
        </w:rPr>
        <w:t>object</w:t>
      </w:r>
      <w:r>
        <w:t xml:space="preserve">, lens and image plane can </w:t>
      </w:r>
      <w:r w:rsidRPr="00264BC0">
        <w:rPr>
          <w:noProof/>
        </w:rPr>
        <w:t>be derived</w:t>
      </w:r>
      <w:r>
        <w:t xml:space="preserve"> from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w:t>
      </w:r>
      <w:r w:rsidRPr="00264BC0">
        <w:rPr>
          <w:noProof/>
        </w:rPr>
        <w:t>which</w:t>
      </w:r>
      <w:r>
        <w:t xml:space="preserve"> </w:t>
      </w:r>
      <w:r w:rsidRPr="004C33A7">
        <w:rPr>
          <w:noProof/>
        </w:rPr>
        <w:t>correspond</w:t>
      </w:r>
      <w:r>
        <w:t xml:space="preserve"> to specific cases of </w:t>
      </w:r>
    </w:p>
    <w:p w14:paraId="798805E8" w14:textId="075AEDF1" w:rsidR="00115E61" w:rsidRDefault="003635EA" w:rsidP="00643AD0">
      <w:pPr>
        <w:pStyle w:val="10BodyIndent"/>
        <w:ind w:firstLine="0"/>
        <w:jc w:val="center"/>
      </w:pPr>
      <w:r>
        <w:rPr>
          <w:noProof/>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Default="003635EA" w:rsidP="004140DB">
      <w:pPr>
        <w:pStyle w:val="19FigureCaption"/>
      </w:pPr>
      <w:r w:rsidRPr="009B49D4">
        <w:rPr>
          <w:b/>
        </w:rPr>
        <w:t xml:space="preserve">Fig. </w:t>
      </w:r>
      <w:r w:rsidR="008F6CF0" w:rsidRPr="009B49D4">
        <w:rPr>
          <w:b/>
        </w:rPr>
        <w:t>3</w:t>
      </w:r>
      <w:r w:rsidRPr="001B74F2">
        <w:t xml:space="preserve">.  </w:t>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24ABDA3D" w14:textId="168D10DB" w:rsidR="002468DB" w:rsidRDefault="004140DB" w:rsidP="00933BCA">
      <w:pPr>
        <w:pStyle w:val="10BodyIndent"/>
        <w:ind w:firstLine="0"/>
      </w:pPr>
      <w:r>
        <w:t xml:space="preserve">Scheimpflug imaging configurations, here we show and verify the relationships for focusing on an object plane tilted about the </w:t>
      </w:r>
      <m:oMath>
        <m:r>
          <w:rPr>
            <w:rFonts w:ascii="Cambria Math" w:hAnsi="Cambria Math"/>
          </w:rPr>
          <m:t>x</m:t>
        </m:r>
      </m:oMath>
      <w:r>
        <w:t xml:space="preserve">-axis by rotating a thick lens about the center of its entrance pupil. For this </w:t>
      </w:r>
      <w:r w:rsidR="002468DB">
        <w:t>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rsidRPr="00A77BE0">
        <w:fldChar w:fldCharType="begin"/>
      </w:r>
      <w:r w:rsidR="005A2FC4" w:rsidRPr="00A77BE0">
        <w:instrText xml:space="preserve"> REF Eq_19 \h </w:instrText>
      </w:r>
      <w:r w:rsidR="00A77BE0" w:rsidRPr="00A77BE0">
        <w:instrText xml:space="preserve"> \* MERGEFORMAT </w:instrText>
      </w:r>
      <w:r w:rsidR="005A2FC4" w:rsidRPr="00A77BE0">
        <w:fldChar w:fldCharType="separate"/>
      </w:r>
      <w:r w:rsidR="002C3ACF" w:rsidRPr="002C3ACF">
        <w:t>(</w:t>
      </w:r>
      <w:r w:rsidR="002C3ACF" w:rsidRPr="002C3ACF">
        <w:rPr>
          <w:noProof/>
        </w:rPr>
        <w:t>19</w:t>
      </w:r>
      <w:r w:rsidR="002C3ACF" w:rsidRPr="002C3ACF">
        <w:t>)</w:t>
      </w:r>
      <w:r w:rsidR="005A2FC4" w:rsidRPr="00A77BE0">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FE4CCD"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20" w:name="Eq_20"/>
        <w:tc>
          <w:tcPr>
            <w:tcW w:w="720" w:type="dxa"/>
            <w:shd w:val="clear" w:color="auto" w:fill="auto"/>
            <w:vAlign w:val="center"/>
          </w:tcPr>
          <w:p w14:paraId="2ABEB31F" w14:textId="0FD6FA96" w:rsidR="002468DB" w:rsidRPr="006A0133" w:rsidRDefault="002468D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20</w:instrText>
            </w:r>
            <w:r w:rsidR="00B8472C" w:rsidRPr="006A0133">
              <w:rPr>
                <w:b/>
                <w:noProof/>
              </w:rPr>
              <w:fldChar w:fldCharType="end"/>
            </w:r>
            <w:r w:rsidRPr="006A0133">
              <w:rPr>
                <w:b/>
              </w:rPr>
              <w:instrText>)</w:instrText>
            </w:r>
            <w:r w:rsidRPr="006A0133">
              <w:rPr>
                <w:b/>
              </w:rPr>
              <w:fldChar w:fldCharType="end"/>
            </w:r>
            <w:bookmarkEnd w:id="20"/>
          </w:p>
        </w:tc>
      </w:tr>
    </w:tbl>
    <w:p w14:paraId="119AB9E7" w14:textId="145519ED" w:rsidR="0090776D" w:rsidRDefault="0090776D" w:rsidP="003906B3">
      <w:pPr>
        <w:pStyle w:val="10BodyIndent"/>
        <w:ind w:firstLine="0"/>
      </w:pPr>
      <w:r>
        <w:t>a</w:t>
      </w:r>
      <w:r w:rsidR="002468DB">
        <w:t>nd</w:t>
      </w:r>
      <w: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14:paraId="54DBBDD4" w14:textId="77777777" w:rsidTr="0090776D">
        <w:tc>
          <w:tcPr>
            <w:tcW w:w="4173" w:type="dxa"/>
            <w:shd w:val="clear" w:color="auto" w:fill="auto"/>
            <w:vAlign w:val="center"/>
          </w:tcPr>
          <w:p w14:paraId="163FC4E9" w14:textId="77777777" w:rsidR="0090776D" w:rsidRDefault="00FE4CCD" w:rsidP="0090776D">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21" w:name="Eq_21"/>
        <w:tc>
          <w:tcPr>
            <w:tcW w:w="720" w:type="dxa"/>
            <w:shd w:val="clear" w:color="auto" w:fill="auto"/>
            <w:vAlign w:val="center"/>
          </w:tcPr>
          <w:p w14:paraId="2771D3EC" w14:textId="17F05B72" w:rsidR="0090776D" w:rsidRPr="006A0133" w:rsidRDefault="0090776D" w:rsidP="0090776D">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21</w:instrText>
            </w:r>
            <w:r w:rsidRPr="006A0133">
              <w:rPr>
                <w:b/>
                <w:noProof/>
              </w:rPr>
              <w:fldChar w:fldCharType="end"/>
            </w:r>
            <w:r w:rsidRPr="006A0133">
              <w:rPr>
                <w:b/>
              </w:rPr>
              <w:instrText>)</w:instrText>
            </w:r>
            <w:r w:rsidRPr="006A0133">
              <w:rPr>
                <w:b/>
              </w:rPr>
              <w:fldChar w:fldCharType="end"/>
            </w:r>
            <w:bookmarkEnd w:id="21"/>
          </w:p>
        </w:tc>
      </w:tr>
    </w:tbl>
    <w:p w14:paraId="4131840C" w14:textId="4931F399" w:rsidR="0090776D" w:rsidRDefault="0090776D" w:rsidP="0090776D">
      <w:pPr>
        <w:pStyle w:val="10BodyIndent"/>
        <w:rPr>
          <w:szCs w:val="18"/>
        </w:rPr>
      </w:pPr>
      <w:r>
        <w:t xml:space="preserve">Table 2 enumerates the results of our test. To verify the above equations, we implemented </w:t>
      </w:r>
      <w:r w:rsidRPr="00480E54">
        <w:t>a thick lens model</w:t>
      </w:r>
      <w:r>
        <w:t xml:space="preserve"> of focal length </w:t>
      </w:r>
      <m:oMath>
        <m:r>
          <w:rPr>
            <w:rFonts w:ascii="Cambria Math" w:hAnsi="Cambria Math"/>
          </w:rPr>
          <m:t>f=24.0 mm</m:t>
        </m:r>
      </m:oMath>
      <w:r w:rsidRPr="00480E54">
        <w:t xml:space="preserve"> in Zemax using two paraxial surface</w:t>
      </w:r>
      <w:r>
        <w:t xml:space="preserve"> (</w:t>
      </w:r>
      <w:r w:rsidRPr="00480E54">
        <w:t xml:space="preserve">to </w:t>
      </w:r>
      <w:r>
        <w:t>simulate</w:t>
      </w:r>
      <w:r w:rsidRPr="00480E54">
        <w:t xml:space="preserve"> aberrati</w:t>
      </w:r>
      <w:r>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t xml:space="preserve"> (and from the entrance pupil)</w:t>
      </w:r>
      <w:r w:rsidRPr="00480E54">
        <w:t xml:space="preserve">.  </w:t>
      </w:r>
      <w:r>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t xml:space="preserve"> </w:t>
      </w:r>
      <w:r w:rsidRPr="00A77BE0">
        <w:fldChar w:fldCharType="begin"/>
      </w:r>
      <w:r w:rsidRPr="00A77BE0">
        <w:instrText xml:space="preserve"> REF Eq_20 \h </w:instrText>
      </w:r>
      <w:r w:rsidR="00A77BE0" w:rsidRPr="00A77BE0">
        <w:instrText xml:space="preserve"> \* MERGEFORMAT </w:instrText>
      </w:r>
      <w:r w:rsidRPr="00A77BE0">
        <w:fldChar w:fldCharType="separate"/>
      </w:r>
      <w:r w:rsidR="002C3ACF" w:rsidRPr="002C3ACF">
        <w:t>(</w:t>
      </w:r>
      <w:r w:rsidR="002C3ACF" w:rsidRPr="002C3ACF">
        <w:rPr>
          <w:noProof/>
        </w:rPr>
        <w:t>20</w:t>
      </w:r>
      <w:r w:rsidR="002C3ACF" w:rsidRPr="002C3ACF">
        <w:t>)</w:t>
      </w:r>
      <w:r w:rsidRPr="00A77BE0">
        <w:fldChar w:fldCharType="end"/>
      </w:r>
      <w:r>
        <w:t xml:space="preserve"> and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80E54">
        <w:rPr>
          <w:szCs w:val="18"/>
        </w:rPr>
        <w:t xml:space="preserve">We can observe that the values of </w:t>
      </w:r>
      <m:oMath>
        <m:r>
          <w:rPr>
            <w:rFonts w:ascii="Cambria Math" w:hAnsi="Cambria Math"/>
            <w:szCs w:val="18"/>
          </w:rPr>
          <m:t>β</m:t>
        </m:r>
      </m:oMath>
      <w:r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Pr="00480E54">
        <w:rPr>
          <w:szCs w:val="18"/>
        </w:rPr>
        <w:t xml:space="preserve"> obtained numerically using the derived equations are very closely matched.  </w:t>
      </w:r>
      <w:r>
        <w:rPr>
          <w:szCs w:val="18"/>
        </w:rPr>
        <w:t xml:space="preserve"> </w:t>
      </w:r>
    </w:p>
    <w:p w14:paraId="53EFC12B" w14:textId="5305EABB" w:rsidR="0090776D" w:rsidRDefault="0090776D" w:rsidP="0090776D">
      <w:pPr>
        <w:pStyle w:val="10BodyIndent"/>
      </w:pPr>
      <w:r>
        <w:t xml:space="preserve">It must be noted that while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can be used to estimate the required lens tilt angle </w:t>
      </w:r>
      <m:oMath>
        <m:r>
          <w:rPr>
            <w:rFonts w:ascii="Cambria Math" w:hAnsi="Cambria Math"/>
          </w:rPr>
          <m:t>α</m:t>
        </m:r>
      </m:oMath>
      <w: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480E54"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480E54" w:rsidRDefault="007119B9" w:rsidP="007119B9">
            <w:pPr>
              <w:pStyle w:val="15TableTitle"/>
              <w:ind w:firstLine="0"/>
              <w:jc w:val="left"/>
            </w:pPr>
            <w:r>
              <w:lastRenderedPageBreak/>
              <w:t xml:space="preserve">Table 1. </w:t>
            </w:r>
            <w:r w:rsidRPr="00480E54">
              <w:t xml:space="preserve"> Comparison of numerically computed image </w:t>
            </w:r>
            <w:r>
              <w:t>and ray traced (</w:t>
            </w:r>
            <w:r w:rsidRPr="00480E54">
              <w:t xml:space="preserve">Zemax) image points for the optical system shown in </w:t>
            </w:r>
            <w:r>
              <w:t xml:space="preserve">Fig. 3. </w:t>
            </w:r>
          </w:p>
        </w:tc>
      </w:tr>
      <w:tr w:rsidR="007119B9" w:rsidRPr="00480E54"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1E4EB0" w:rsidRDefault="007119B9" w:rsidP="007119B9">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1E4EB0" w:rsidRDefault="007119B9" w:rsidP="007119B9">
            <w:pPr>
              <w:pStyle w:val="16TableHeading"/>
            </w:pPr>
            <w:r w:rsidRPr="001E4EB0">
              <w:t>Computed image point</w:t>
            </w:r>
            <w:r>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1E4EB0" w:rsidRDefault="007119B9" w:rsidP="007119B9">
            <w:pPr>
              <w:pStyle w:val="16TableHeading"/>
            </w:pPr>
            <w:r w:rsidRPr="001E4EB0">
              <w:t>Ray-traced image point</w:t>
            </w:r>
            <w:r>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1E4EB0" w:rsidRDefault="007119B9" w:rsidP="007119B9">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7119B9" w:rsidRPr="00480E54"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480E54" w:rsidRDefault="007119B9" w:rsidP="007119B9">
            <w:pPr>
              <w:pStyle w:val="17TableBody"/>
            </w:pPr>
            <w:r w:rsidRPr="00480E54">
              <w:t xml:space="preserve">(0.0, </w:t>
            </w:r>
            <w:r>
              <w:t xml:space="preserve"> </w:t>
            </w:r>
            <w:r w:rsidRPr="00480E54">
              <w:t xml:space="preserve">0.0, </w:t>
            </w:r>
            <w:r>
              <w:t xml:space="preserve"> </w:t>
            </w:r>
            <w:r w:rsidRPr="00480E54">
              <w:t>-509.0)</w:t>
            </w:r>
          </w:p>
        </w:tc>
        <w:tc>
          <w:tcPr>
            <w:tcW w:w="2468" w:type="dxa"/>
            <w:tcBorders>
              <w:top w:val="single" w:sz="8" w:space="0" w:color="003399"/>
              <w:left w:val="nil"/>
              <w:bottom w:val="nil"/>
              <w:right w:val="nil"/>
            </w:tcBorders>
            <w:vAlign w:val="center"/>
          </w:tcPr>
          <w:p w14:paraId="6AEB252B"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456" w:type="dxa"/>
            <w:tcBorders>
              <w:top w:val="single" w:sz="8" w:space="0" w:color="003399"/>
              <w:left w:val="nil"/>
              <w:bottom w:val="nil"/>
              <w:right w:val="nil"/>
            </w:tcBorders>
            <w:vAlign w:val="center"/>
          </w:tcPr>
          <w:p w14:paraId="59FDC873"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884" w:type="dxa"/>
            <w:tcBorders>
              <w:top w:val="single" w:sz="8" w:space="0" w:color="003399"/>
              <w:left w:val="nil"/>
              <w:bottom w:val="nil"/>
              <w:right w:val="nil"/>
            </w:tcBorders>
            <w:vAlign w:val="center"/>
          </w:tcPr>
          <w:p w14:paraId="77FFB7EB" w14:textId="77777777" w:rsidR="007119B9" w:rsidRPr="00480E54" w:rsidRDefault="007119B9" w:rsidP="007119B9">
            <w:pPr>
              <w:pStyle w:val="17TableBody"/>
            </w:pPr>
            <w:r w:rsidRPr="00480E54">
              <w:t>(1.8</w:t>
            </w:r>
            <w:r>
              <w:t>E</w:t>
            </w:r>
            <w:r w:rsidRPr="00480E54">
              <w:t xml:space="preserve">-09, </w:t>
            </w:r>
            <w:r>
              <w:t xml:space="preserve"> </w:t>
            </w:r>
            <w:r w:rsidRPr="00480E54">
              <w:t>3.1</w:t>
            </w:r>
            <w:r>
              <w:t>E</w:t>
            </w:r>
            <w:r w:rsidRPr="00480E54">
              <w:t xml:space="preserve">-09, </w:t>
            </w:r>
            <w:r>
              <w:t xml:space="preserve"> </w:t>
            </w:r>
            <w:r w:rsidRPr="00480E54">
              <w:t>7.5</w:t>
            </w:r>
            <w:r>
              <w:t>E</w:t>
            </w:r>
            <w:r w:rsidRPr="00480E54">
              <w:t>-15)</w:t>
            </w:r>
          </w:p>
        </w:tc>
      </w:tr>
      <w:tr w:rsidR="007119B9" w:rsidRPr="00480E54" w14:paraId="1C0B8FAD" w14:textId="77777777" w:rsidTr="007119B9">
        <w:tc>
          <w:tcPr>
            <w:tcW w:w="2445" w:type="dxa"/>
            <w:tcBorders>
              <w:top w:val="nil"/>
              <w:left w:val="nil"/>
              <w:bottom w:val="nil"/>
              <w:right w:val="nil"/>
            </w:tcBorders>
            <w:vAlign w:val="center"/>
          </w:tcPr>
          <w:p w14:paraId="2E98A464" w14:textId="77777777" w:rsidR="007119B9" w:rsidRPr="00480E54" w:rsidRDefault="007119B9" w:rsidP="007119B9">
            <w:pPr>
              <w:pStyle w:val="17TableBody"/>
            </w:pPr>
            <w:r w:rsidRPr="00480E54">
              <w:t xml:space="preserve">(10.0, </w:t>
            </w:r>
            <w:r>
              <w:t xml:space="preserve"> </w:t>
            </w:r>
            <w:r w:rsidRPr="00480E54">
              <w:t xml:space="preserve">-10.0, </w:t>
            </w:r>
            <w:r>
              <w:t xml:space="preserve"> </w:t>
            </w:r>
            <w:r w:rsidRPr="00480E54">
              <w:t>-509.0)</w:t>
            </w:r>
          </w:p>
        </w:tc>
        <w:tc>
          <w:tcPr>
            <w:tcW w:w="2468" w:type="dxa"/>
            <w:tcBorders>
              <w:top w:val="nil"/>
              <w:left w:val="nil"/>
              <w:bottom w:val="nil"/>
              <w:right w:val="nil"/>
            </w:tcBorders>
            <w:vAlign w:val="center"/>
          </w:tcPr>
          <w:p w14:paraId="30E75005"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456" w:type="dxa"/>
            <w:tcBorders>
              <w:top w:val="nil"/>
              <w:left w:val="nil"/>
              <w:bottom w:val="nil"/>
              <w:right w:val="nil"/>
            </w:tcBorders>
            <w:vAlign w:val="center"/>
          </w:tcPr>
          <w:p w14:paraId="34F5926E"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884" w:type="dxa"/>
            <w:tcBorders>
              <w:top w:val="nil"/>
              <w:left w:val="nil"/>
              <w:bottom w:val="nil"/>
              <w:right w:val="nil"/>
            </w:tcBorders>
            <w:vAlign w:val="center"/>
          </w:tcPr>
          <w:p w14:paraId="4BFF4BCB" w14:textId="77777777" w:rsidR="007119B9" w:rsidRPr="00480E54" w:rsidRDefault="007119B9" w:rsidP="007119B9">
            <w:pPr>
              <w:pStyle w:val="17TableBody"/>
            </w:pPr>
            <w:r w:rsidRPr="00480E54">
              <w:t>(2.1</w:t>
            </w:r>
            <w:r>
              <w:t>E</w:t>
            </w:r>
            <w:r w:rsidRPr="00480E54">
              <w:t xml:space="preserve">-09, </w:t>
            </w:r>
            <w:r>
              <w:t xml:space="preserve"> </w:t>
            </w:r>
            <w:r w:rsidRPr="00480E54">
              <w:t>2.7</w:t>
            </w:r>
            <w:r>
              <w:t>E</w:t>
            </w:r>
            <w:r w:rsidRPr="00480E54">
              <w:t xml:space="preserve">-09, </w:t>
            </w:r>
            <w:r>
              <w:t xml:space="preserve"> </w:t>
            </w:r>
            <w:r w:rsidRPr="00480E54">
              <w:t>3.0</w:t>
            </w:r>
            <w:r>
              <w:t>E</w:t>
            </w:r>
            <w:r w:rsidRPr="00480E54">
              <w:t>-15)</w:t>
            </w:r>
          </w:p>
        </w:tc>
      </w:tr>
      <w:tr w:rsidR="007119B9" w:rsidRPr="00480E54" w14:paraId="5BEBE231" w14:textId="77777777" w:rsidTr="007119B9">
        <w:tc>
          <w:tcPr>
            <w:tcW w:w="2445" w:type="dxa"/>
            <w:tcBorders>
              <w:top w:val="nil"/>
              <w:left w:val="nil"/>
              <w:bottom w:val="nil"/>
              <w:right w:val="nil"/>
            </w:tcBorders>
            <w:vAlign w:val="center"/>
          </w:tcPr>
          <w:p w14:paraId="0293AD07" w14:textId="77777777" w:rsidR="007119B9" w:rsidRPr="00480E54" w:rsidRDefault="007119B9" w:rsidP="007119B9">
            <w:pPr>
              <w:pStyle w:val="17TableBody"/>
            </w:pPr>
            <w:r w:rsidRPr="00480E54">
              <w:t xml:space="preserve">(-50.0, </w:t>
            </w:r>
            <w:r>
              <w:t xml:space="preserve"> </w:t>
            </w:r>
            <w:r w:rsidRPr="00480E54">
              <w:t xml:space="preserve">50.0, </w:t>
            </w:r>
            <w:r>
              <w:t xml:space="preserve"> </w:t>
            </w:r>
            <w:r w:rsidRPr="00480E54">
              <w:t>-509.0)</w:t>
            </w:r>
          </w:p>
        </w:tc>
        <w:tc>
          <w:tcPr>
            <w:tcW w:w="2468" w:type="dxa"/>
            <w:tcBorders>
              <w:top w:val="nil"/>
              <w:left w:val="nil"/>
              <w:bottom w:val="nil"/>
              <w:right w:val="nil"/>
            </w:tcBorders>
            <w:vAlign w:val="center"/>
          </w:tcPr>
          <w:p w14:paraId="76619C76"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456" w:type="dxa"/>
            <w:tcBorders>
              <w:top w:val="nil"/>
              <w:left w:val="nil"/>
              <w:bottom w:val="nil"/>
              <w:right w:val="nil"/>
            </w:tcBorders>
            <w:vAlign w:val="center"/>
          </w:tcPr>
          <w:p w14:paraId="19BC608B"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884" w:type="dxa"/>
            <w:tcBorders>
              <w:top w:val="nil"/>
              <w:left w:val="nil"/>
              <w:bottom w:val="nil"/>
              <w:right w:val="nil"/>
            </w:tcBorders>
            <w:vAlign w:val="center"/>
          </w:tcPr>
          <w:p w14:paraId="6AD080D9" w14:textId="77777777" w:rsidR="007119B9" w:rsidRPr="00480E54" w:rsidRDefault="007119B9" w:rsidP="007119B9">
            <w:pPr>
              <w:pStyle w:val="17TableBody"/>
            </w:pPr>
            <w:r w:rsidRPr="00480E54">
              <w:t>(1.2</w:t>
            </w:r>
            <w:r>
              <w:t>E</w:t>
            </w:r>
            <w:r w:rsidRPr="00480E54">
              <w:t xml:space="preserve">-09, </w:t>
            </w:r>
            <w:r>
              <w:t xml:space="preserve"> </w:t>
            </w:r>
            <w:r w:rsidRPr="00480E54">
              <w:t>3.2</w:t>
            </w:r>
            <w:r>
              <w:t>E</w:t>
            </w:r>
            <w:r w:rsidRPr="00480E54">
              <w:t xml:space="preserve">-09, </w:t>
            </w:r>
            <w:r>
              <w:t xml:space="preserve"> </w:t>
            </w:r>
            <w:r w:rsidRPr="00480E54">
              <w:t>2.9</w:t>
            </w:r>
            <w:r>
              <w:t>E</w:t>
            </w:r>
            <w:r w:rsidRPr="00480E54">
              <w:t>-15)</w:t>
            </w:r>
          </w:p>
        </w:tc>
      </w:tr>
      <w:tr w:rsidR="007119B9" w:rsidRPr="00480E54" w14:paraId="0EA1D9F4" w14:textId="77777777" w:rsidTr="007119B9">
        <w:tc>
          <w:tcPr>
            <w:tcW w:w="2445" w:type="dxa"/>
            <w:tcBorders>
              <w:top w:val="nil"/>
              <w:left w:val="nil"/>
              <w:bottom w:val="nil"/>
              <w:right w:val="nil"/>
            </w:tcBorders>
            <w:vAlign w:val="center"/>
          </w:tcPr>
          <w:p w14:paraId="0351583B" w14:textId="77777777" w:rsidR="007119B9" w:rsidRPr="00480E54" w:rsidRDefault="007119B9" w:rsidP="007119B9">
            <w:pPr>
              <w:pStyle w:val="17TableBody"/>
            </w:pPr>
            <w:r w:rsidRPr="00480E54">
              <w:t xml:space="preserve">(70.71, </w:t>
            </w:r>
            <w:r>
              <w:t xml:space="preserve"> </w:t>
            </w:r>
            <w:r w:rsidRPr="00480E54">
              <w:t xml:space="preserve">70.71, </w:t>
            </w:r>
            <w:r>
              <w:t xml:space="preserve"> </w:t>
            </w:r>
            <w:r w:rsidRPr="00480E54">
              <w:t>-509.0)</w:t>
            </w:r>
          </w:p>
        </w:tc>
        <w:tc>
          <w:tcPr>
            <w:tcW w:w="2468" w:type="dxa"/>
            <w:tcBorders>
              <w:top w:val="nil"/>
              <w:left w:val="nil"/>
              <w:bottom w:val="nil"/>
              <w:right w:val="nil"/>
            </w:tcBorders>
            <w:vAlign w:val="center"/>
          </w:tcPr>
          <w:p w14:paraId="62B28E8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456" w:type="dxa"/>
            <w:tcBorders>
              <w:top w:val="nil"/>
              <w:left w:val="nil"/>
              <w:bottom w:val="nil"/>
              <w:right w:val="nil"/>
            </w:tcBorders>
            <w:vAlign w:val="center"/>
          </w:tcPr>
          <w:p w14:paraId="7712824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884" w:type="dxa"/>
            <w:tcBorders>
              <w:top w:val="nil"/>
              <w:left w:val="nil"/>
              <w:bottom w:val="nil"/>
              <w:right w:val="nil"/>
            </w:tcBorders>
            <w:vAlign w:val="center"/>
          </w:tcPr>
          <w:p w14:paraId="1C1C8EE0" w14:textId="77777777" w:rsidR="007119B9" w:rsidRPr="00480E54" w:rsidRDefault="007119B9" w:rsidP="007119B9">
            <w:pPr>
              <w:pStyle w:val="17TableBody"/>
            </w:pPr>
            <w:r w:rsidRPr="00480E54">
              <w:t>(2.6</w:t>
            </w:r>
            <w:r>
              <w:t>E</w:t>
            </w:r>
            <w:r w:rsidRPr="00480E54">
              <w:t xml:space="preserve">-09, </w:t>
            </w:r>
            <w:r>
              <w:t xml:space="preserve"> </w:t>
            </w:r>
            <w:r w:rsidRPr="00480E54">
              <w:t>5.1</w:t>
            </w:r>
            <w:r>
              <w:t>E</w:t>
            </w:r>
            <w:r w:rsidRPr="00480E54">
              <w:t xml:space="preserve">-09, </w:t>
            </w:r>
            <w:r>
              <w:t xml:space="preserve"> </w:t>
            </w:r>
            <w:r w:rsidRPr="00480E54">
              <w:t>4.7</w:t>
            </w:r>
            <w:r>
              <w:t>E</w:t>
            </w:r>
            <w:r w:rsidRPr="00480E54">
              <w:t>-15)</w:t>
            </w:r>
          </w:p>
        </w:tc>
      </w:tr>
      <w:tr w:rsidR="007119B9" w:rsidRPr="00480E54" w14:paraId="6992EFD6" w14:textId="77777777" w:rsidTr="007119B9">
        <w:tc>
          <w:tcPr>
            <w:tcW w:w="2445" w:type="dxa"/>
            <w:tcBorders>
              <w:top w:val="nil"/>
              <w:left w:val="nil"/>
              <w:bottom w:val="nil"/>
              <w:right w:val="nil"/>
            </w:tcBorders>
            <w:vAlign w:val="center"/>
          </w:tcPr>
          <w:p w14:paraId="7233306B" w14:textId="77777777" w:rsidR="007119B9" w:rsidRPr="00480E54" w:rsidRDefault="007119B9" w:rsidP="007119B9">
            <w:pPr>
              <w:pStyle w:val="17TableBody"/>
            </w:pPr>
            <w:r w:rsidRPr="00480E54">
              <w:t xml:space="preserve">(100.0, </w:t>
            </w:r>
            <w:r>
              <w:t xml:space="preserve"> </w:t>
            </w:r>
            <w:r w:rsidRPr="00480E54">
              <w:t xml:space="preserve">0.0, </w:t>
            </w:r>
            <w:r>
              <w:t xml:space="preserve"> </w:t>
            </w:r>
            <w:r w:rsidRPr="00480E54">
              <w:t>-509.0)</w:t>
            </w:r>
          </w:p>
        </w:tc>
        <w:tc>
          <w:tcPr>
            <w:tcW w:w="2468" w:type="dxa"/>
            <w:tcBorders>
              <w:top w:val="nil"/>
              <w:left w:val="nil"/>
              <w:bottom w:val="nil"/>
              <w:right w:val="nil"/>
            </w:tcBorders>
            <w:vAlign w:val="center"/>
          </w:tcPr>
          <w:p w14:paraId="30D55D5A"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456" w:type="dxa"/>
            <w:tcBorders>
              <w:top w:val="nil"/>
              <w:left w:val="nil"/>
              <w:bottom w:val="nil"/>
              <w:right w:val="nil"/>
            </w:tcBorders>
            <w:vAlign w:val="center"/>
          </w:tcPr>
          <w:p w14:paraId="046B0F81"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884" w:type="dxa"/>
            <w:tcBorders>
              <w:top w:val="nil"/>
              <w:left w:val="nil"/>
              <w:bottom w:val="nil"/>
              <w:right w:val="nil"/>
            </w:tcBorders>
            <w:vAlign w:val="center"/>
          </w:tcPr>
          <w:p w14:paraId="1A3E781F" w14:textId="77777777" w:rsidR="007119B9" w:rsidRPr="00480E54" w:rsidRDefault="007119B9" w:rsidP="007119B9">
            <w:pPr>
              <w:pStyle w:val="17TableBody"/>
            </w:pPr>
            <w:r w:rsidRPr="00480E54">
              <w:t>(1.3</w:t>
            </w:r>
            <w:r>
              <w:t>E</w:t>
            </w:r>
            <w:r w:rsidRPr="00480E54">
              <w:t>-09, 8.4</w:t>
            </w:r>
            <w:r>
              <w:t>E</w:t>
            </w:r>
            <w:r w:rsidRPr="00480E54">
              <w:t xml:space="preserve">-09, </w:t>
            </w:r>
            <w:r>
              <w:t xml:space="preserve"> </w:t>
            </w:r>
            <w:r w:rsidRPr="00480E54">
              <w:t>3.1</w:t>
            </w:r>
            <w:r>
              <w:t>E</w:t>
            </w:r>
            <w:r w:rsidRPr="00480E54">
              <w:t>-15)</w:t>
            </w:r>
          </w:p>
        </w:tc>
      </w:tr>
      <w:tr w:rsidR="007119B9" w:rsidRPr="00480E54" w14:paraId="3BDA7D1A" w14:textId="77777777" w:rsidTr="007119B9">
        <w:tc>
          <w:tcPr>
            <w:tcW w:w="2445" w:type="dxa"/>
            <w:tcBorders>
              <w:top w:val="nil"/>
              <w:left w:val="nil"/>
              <w:bottom w:val="nil"/>
              <w:right w:val="nil"/>
            </w:tcBorders>
            <w:vAlign w:val="center"/>
          </w:tcPr>
          <w:p w14:paraId="4507D5E2" w14:textId="77777777" w:rsidR="007119B9" w:rsidRPr="00480E54" w:rsidRDefault="007119B9" w:rsidP="007119B9">
            <w:pPr>
              <w:pStyle w:val="17TableBody"/>
            </w:pPr>
            <w:r w:rsidRPr="00480E54">
              <w:t xml:space="preserve">(0.0, </w:t>
            </w:r>
            <w:r>
              <w:t xml:space="preserve"> </w:t>
            </w:r>
            <w:r w:rsidRPr="00480E54">
              <w:t xml:space="preserve">100.0, </w:t>
            </w:r>
            <w:r>
              <w:t xml:space="preserve"> </w:t>
            </w:r>
            <w:r w:rsidRPr="00480E54">
              <w:t>-509.0)</w:t>
            </w:r>
          </w:p>
        </w:tc>
        <w:tc>
          <w:tcPr>
            <w:tcW w:w="2468" w:type="dxa"/>
            <w:tcBorders>
              <w:top w:val="nil"/>
              <w:left w:val="nil"/>
              <w:bottom w:val="nil"/>
              <w:right w:val="nil"/>
            </w:tcBorders>
            <w:vAlign w:val="center"/>
          </w:tcPr>
          <w:p w14:paraId="58A52394"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456" w:type="dxa"/>
            <w:tcBorders>
              <w:top w:val="nil"/>
              <w:left w:val="nil"/>
              <w:bottom w:val="nil"/>
              <w:right w:val="nil"/>
            </w:tcBorders>
            <w:vAlign w:val="center"/>
          </w:tcPr>
          <w:p w14:paraId="5252D4DC"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884" w:type="dxa"/>
            <w:tcBorders>
              <w:top w:val="nil"/>
              <w:left w:val="nil"/>
              <w:bottom w:val="nil"/>
              <w:right w:val="nil"/>
            </w:tcBorders>
            <w:vAlign w:val="center"/>
          </w:tcPr>
          <w:p w14:paraId="4EBCCB92" w14:textId="77777777" w:rsidR="007119B9" w:rsidRPr="00480E54" w:rsidRDefault="007119B9" w:rsidP="007119B9">
            <w:pPr>
              <w:pStyle w:val="17TableBody"/>
            </w:pPr>
            <w:r w:rsidRPr="00480E54">
              <w:t>(2.2</w:t>
            </w:r>
            <w:r>
              <w:t>E</w:t>
            </w:r>
            <w:r w:rsidRPr="00480E54">
              <w:t xml:space="preserve">-09, </w:t>
            </w:r>
            <w:r>
              <w:t xml:space="preserve"> </w:t>
            </w:r>
            <w:r w:rsidRPr="00480E54">
              <w:t>4.0</w:t>
            </w:r>
            <w:r>
              <w:t>E</w:t>
            </w:r>
            <w:r w:rsidRPr="00480E54">
              <w:t xml:space="preserve">-09, </w:t>
            </w:r>
            <w:r>
              <w:t xml:space="preserve"> </w:t>
            </w:r>
            <w:r w:rsidRPr="00480E54">
              <w:t>2.2</w:t>
            </w:r>
            <w:r>
              <w:t>E</w:t>
            </w:r>
            <w:r w:rsidRPr="00480E54">
              <w:t>-16)</w:t>
            </w:r>
          </w:p>
        </w:tc>
      </w:tr>
      <w:tr w:rsidR="007119B9" w:rsidRPr="00480E54"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480E54" w:rsidRDefault="007119B9" w:rsidP="007119B9">
            <w:pPr>
              <w:pStyle w:val="17TableBody"/>
            </w:pPr>
            <w:r w:rsidRPr="00480E54">
              <w:t xml:space="preserve">(100.0, </w:t>
            </w:r>
            <w:r>
              <w:t xml:space="preserve"> </w:t>
            </w:r>
            <w:r w:rsidRPr="00480E54">
              <w:t xml:space="preserve">100.0, </w:t>
            </w:r>
            <w:r>
              <w:t xml:space="preserve"> </w:t>
            </w:r>
            <w:r w:rsidRPr="00480E54">
              <w:t>-509.0)</w:t>
            </w:r>
          </w:p>
        </w:tc>
        <w:tc>
          <w:tcPr>
            <w:tcW w:w="2468" w:type="dxa"/>
            <w:tcBorders>
              <w:top w:val="nil"/>
              <w:left w:val="nil"/>
              <w:bottom w:val="single" w:sz="8" w:space="0" w:color="003399"/>
              <w:right w:val="nil"/>
            </w:tcBorders>
            <w:vAlign w:val="center"/>
          </w:tcPr>
          <w:p w14:paraId="7A0C24D4"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456" w:type="dxa"/>
            <w:tcBorders>
              <w:top w:val="nil"/>
              <w:left w:val="nil"/>
              <w:bottom w:val="single" w:sz="8" w:space="0" w:color="003399"/>
              <w:right w:val="nil"/>
            </w:tcBorders>
            <w:vAlign w:val="center"/>
          </w:tcPr>
          <w:p w14:paraId="3EEDDDB7"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884" w:type="dxa"/>
            <w:tcBorders>
              <w:top w:val="nil"/>
              <w:left w:val="nil"/>
              <w:bottom w:val="single" w:sz="8" w:space="0" w:color="003399"/>
              <w:right w:val="nil"/>
            </w:tcBorders>
            <w:vAlign w:val="center"/>
          </w:tcPr>
          <w:p w14:paraId="465F8355" w14:textId="77777777" w:rsidR="007119B9" w:rsidRPr="00480E54" w:rsidRDefault="007119B9" w:rsidP="007119B9">
            <w:pPr>
              <w:pStyle w:val="17TableBody"/>
            </w:pPr>
            <w:r w:rsidRPr="00480E54">
              <w:t>(5.6</w:t>
            </w:r>
            <w:r>
              <w:t>E</w:t>
            </w:r>
            <w:r w:rsidRPr="00480E54">
              <w:t xml:space="preserve">-10, </w:t>
            </w:r>
            <w:r>
              <w:t xml:space="preserve"> </w:t>
            </w:r>
            <w:r w:rsidRPr="00480E54">
              <w:t>2.5</w:t>
            </w:r>
            <w:r>
              <w:t>E</w:t>
            </w:r>
            <w:r w:rsidRPr="00480E54">
              <w:t xml:space="preserve">-10, </w:t>
            </w:r>
            <w:r>
              <w:t xml:space="preserve"> </w:t>
            </w:r>
            <w:r w:rsidRPr="00480E54">
              <w:t>2.2</w:t>
            </w:r>
            <w:r>
              <w:t>E</w:t>
            </w:r>
            <w:r w:rsidRPr="00480E54">
              <w:t>-15)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480E54"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62A59F34" w:rsidR="007119B9" w:rsidRPr="004A3EC3" w:rsidRDefault="007119B9" w:rsidP="007119B9">
            <w:pPr>
              <w:pStyle w:val="15TableTitle"/>
              <w:ind w:firstLine="0"/>
              <w:jc w:val="left"/>
            </w:pPr>
            <w:bookmarkStart w:id="22" w:name="Table_4_2"/>
            <w:r w:rsidRPr="004A3EC3">
              <w:t>Table 2</w:t>
            </w:r>
            <w:bookmarkEnd w:id="22"/>
            <w:r>
              <w:t>.</w:t>
            </w:r>
            <w:r w:rsidRPr="004A3EC3">
              <w:t xml:space="preserve"> </w:t>
            </w:r>
            <w:r w:rsidRPr="00FF213E">
              <w:rPr>
                <w:noProof/>
              </w:rPr>
              <w:t>Verification</w:t>
            </w:r>
            <w:r w:rsidRPr="004A3EC3">
              <w:t xml:space="preserve"> of </w:t>
            </w:r>
            <w:r>
              <w:t xml:space="preserve">equations Eq. </w:t>
            </w:r>
            <w:r>
              <w:fldChar w:fldCharType="begin"/>
            </w:r>
            <w:r>
              <w:instrText xml:space="preserve"> REF Eq_20 \h </w:instrText>
            </w:r>
            <w:r>
              <w:fldChar w:fldCharType="separate"/>
            </w:r>
            <w:r w:rsidR="002C3ACF" w:rsidRPr="006A0133">
              <w:t>(</w:t>
            </w:r>
            <w:r w:rsidR="002C3ACF">
              <w:rPr>
                <w:b w:val="0"/>
                <w:noProof/>
              </w:rPr>
              <w:t>20</w:t>
            </w:r>
            <w:r w:rsidR="002C3ACF" w:rsidRPr="006A0133">
              <w:t>)</w:t>
            </w:r>
            <w:r>
              <w:fldChar w:fldCharType="end"/>
            </w:r>
            <w:r>
              <w:t xml:space="preserve"> </w:t>
            </w:r>
            <w:r w:rsidRPr="004A3EC3">
              <w:t xml:space="preserve">and Eq. </w:t>
            </w:r>
            <w:r>
              <w:fldChar w:fldCharType="begin"/>
            </w:r>
            <w:r>
              <w:instrText xml:space="preserve"> REF Eq_21 \h </w:instrText>
            </w:r>
            <w:r>
              <w:fldChar w:fldCharType="separate"/>
            </w:r>
            <w:r w:rsidR="002C3ACF" w:rsidRPr="006A0133">
              <w:t>(</w:t>
            </w:r>
            <w:r w:rsidR="002C3ACF">
              <w:rPr>
                <w:b w:val="0"/>
                <w:noProof/>
              </w:rPr>
              <w:t>21</w:t>
            </w:r>
            <w:r w:rsidR="002C3ACF" w:rsidRPr="006A0133">
              <w:t>)</w:t>
            </w:r>
            <w:r>
              <w:fldChar w:fldCharType="end"/>
            </w:r>
            <w:r>
              <w:t xml:space="preserve"> </w:t>
            </w:r>
            <w:r w:rsidRPr="00074A14">
              <w:rPr>
                <w:noProof/>
              </w:rPr>
              <w:t>for focusing on a</w:t>
            </w:r>
            <w:r w:rsidRPr="004A3EC3">
              <w:t xml:space="preserve"> tilted object plane by tilting a lens about the entrance pupil.</w:t>
            </w:r>
          </w:p>
        </w:tc>
      </w:tr>
      <w:tr w:rsidR="007119B9" w:rsidRPr="00480E54"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4A3EC3" w:rsidRDefault="007119B9" w:rsidP="007119B9">
            <w:pPr>
              <w:pStyle w:val="16TableHeading"/>
            </w:pPr>
            <m:oMath>
              <m:r>
                <w:rPr>
                  <w:rFonts w:ascii="Cambria Math" w:hAnsi="Cambria Math"/>
                </w:rPr>
                <m:t>β</m:t>
              </m:r>
            </m:oMath>
            <w:r w:rsidRPr="004A3EC3">
              <w:t xml:space="preserve"> (Zemax)</w:t>
            </w:r>
            <w:r w:rsidRPr="00450F3B">
              <w:rPr>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4A3EC3" w:rsidRDefault="007119B9" w:rsidP="007119B9">
            <w:pPr>
              <w:pStyle w:val="16TableHeading"/>
            </w:pPr>
            <m:oMath>
              <m:r>
                <w:rPr>
                  <w:rFonts w:ascii="Cambria Math" w:hAnsi="Cambria Math" w:cs="Cambria Math"/>
                </w:rPr>
                <m:t>α</m:t>
              </m:r>
            </m:oMath>
            <w:r w:rsidRPr="004A3EC3">
              <w:t xml:space="preserve"> (Zemax)</w:t>
            </w:r>
            <w:r w:rsidRPr="00450F3B">
              <w:rPr>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4A3EC3" w:rsidRDefault="00FE4CCD"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(Zemax)</w:t>
            </w:r>
            <w:r w:rsidR="007119B9" w:rsidRPr="00450F3B">
              <w:rPr>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4A3EC3" w:rsidRDefault="007119B9" w:rsidP="007119B9">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4A3EC3" w:rsidRDefault="00FE4CCD"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(numerical)</w:t>
            </w:r>
            <w:r w:rsidR="007119B9" w:rsidRPr="00450F3B">
              <w:rPr>
                <w:vertAlign w:val="superscript"/>
              </w:rPr>
              <w:t>5</w:t>
            </w:r>
          </w:p>
        </w:tc>
      </w:tr>
      <w:tr w:rsidR="007119B9" w:rsidRPr="00480E54"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4A3EC3" w:rsidRDefault="007119B9" w:rsidP="007119B9">
            <w:pPr>
              <w:pStyle w:val="17TableBody"/>
            </w:pPr>
            <w:r w:rsidRPr="004A3EC3">
              <w:t>0.0°</w:t>
            </w:r>
          </w:p>
        </w:tc>
        <w:tc>
          <w:tcPr>
            <w:tcW w:w="2050" w:type="dxa"/>
            <w:tcBorders>
              <w:top w:val="single" w:sz="8" w:space="0" w:color="003399"/>
              <w:left w:val="nil"/>
              <w:bottom w:val="nil"/>
              <w:right w:val="nil"/>
            </w:tcBorders>
            <w:vAlign w:val="center"/>
          </w:tcPr>
          <w:p w14:paraId="22009F26" w14:textId="77777777" w:rsidR="007119B9" w:rsidRPr="004A3EC3" w:rsidRDefault="007119B9" w:rsidP="007119B9">
            <w:pPr>
              <w:pStyle w:val="17TableBody"/>
            </w:pPr>
            <w:r w:rsidRPr="004A3EC3">
              <w:t>0.0°</w:t>
            </w:r>
          </w:p>
        </w:tc>
        <w:tc>
          <w:tcPr>
            <w:tcW w:w="2051" w:type="dxa"/>
            <w:tcBorders>
              <w:top w:val="single" w:sz="8" w:space="0" w:color="003399"/>
              <w:left w:val="nil"/>
              <w:bottom w:val="nil"/>
              <w:right w:val="nil"/>
            </w:tcBorders>
            <w:vAlign w:val="center"/>
          </w:tcPr>
          <w:p w14:paraId="0CE644D5" w14:textId="77777777" w:rsidR="007119B9" w:rsidRPr="004A3EC3" w:rsidRDefault="007119B9" w:rsidP="007119B9">
            <w:pPr>
              <w:pStyle w:val="17TableBody"/>
            </w:pPr>
            <w:r w:rsidRPr="004A3EC3">
              <w:t xml:space="preserve">29.17073 </w:t>
            </w:r>
            <w:r w:rsidRPr="00BD610B">
              <w:rPr>
                <w:i/>
              </w:rPr>
              <w:t>mm</w:t>
            </w:r>
          </w:p>
        </w:tc>
        <w:tc>
          <w:tcPr>
            <w:tcW w:w="2051" w:type="dxa"/>
            <w:tcBorders>
              <w:top w:val="single" w:sz="8" w:space="0" w:color="003399"/>
              <w:left w:val="nil"/>
              <w:bottom w:val="nil"/>
              <w:right w:val="nil"/>
            </w:tcBorders>
            <w:vAlign w:val="center"/>
          </w:tcPr>
          <w:p w14:paraId="78EB528D" w14:textId="77777777" w:rsidR="007119B9" w:rsidRPr="004A3EC3" w:rsidRDefault="007119B9" w:rsidP="007119B9">
            <w:pPr>
              <w:pStyle w:val="17TableBody"/>
            </w:pPr>
            <w:r w:rsidRPr="004A3EC3">
              <w:t>-2.2</w:t>
            </w:r>
            <w:r>
              <w:t>E</w:t>
            </w:r>
            <w:r w:rsidRPr="004A3EC3">
              <w:t>-15°</w:t>
            </w:r>
          </w:p>
        </w:tc>
        <w:tc>
          <w:tcPr>
            <w:tcW w:w="2051" w:type="dxa"/>
            <w:tcBorders>
              <w:top w:val="single" w:sz="8" w:space="0" w:color="003399"/>
              <w:left w:val="nil"/>
              <w:bottom w:val="nil"/>
              <w:right w:val="nil"/>
            </w:tcBorders>
            <w:vAlign w:val="center"/>
          </w:tcPr>
          <w:p w14:paraId="76CAEDBF" w14:textId="77777777" w:rsidR="007119B9" w:rsidRPr="004A3EC3" w:rsidRDefault="007119B9" w:rsidP="007119B9">
            <w:pPr>
              <w:pStyle w:val="17TableBody"/>
            </w:pPr>
            <w:r w:rsidRPr="004A3EC3">
              <w:t xml:space="preserve">29.17073 </w:t>
            </w:r>
            <w:r w:rsidRPr="00BD610B">
              <w:rPr>
                <w:i/>
              </w:rPr>
              <w:t>mm</w:t>
            </w:r>
          </w:p>
        </w:tc>
      </w:tr>
      <w:tr w:rsidR="007119B9" w:rsidRPr="00480E54"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4A3EC3" w:rsidRDefault="007119B9" w:rsidP="007119B9">
            <w:pPr>
              <w:pStyle w:val="17TableBody"/>
            </w:pPr>
            <w:r w:rsidRPr="004A3EC3">
              <w:t>-10.0°</w:t>
            </w:r>
          </w:p>
        </w:tc>
        <w:tc>
          <w:tcPr>
            <w:tcW w:w="2050" w:type="dxa"/>
            <w:tcBorders>
              <w:top w:val="nil"/>
              <w:left w:val="nil"/>
              <w:bottom w:val="nil"/>
              <w:right w:val="nil"/>
            </w:tcBorders>
            <w:vAlign w:val="center"/>
          </w:tcPr>
          <w:p w14:paraId="19B566AB" w14:textId="77777777" w:rsidR="007119B9" w:rsidRPr="004A3EC3" w:rsidRDefault="007119B9" w:rsidP="007119B9">
            <w:pPr>
              <w:pStyle w:val="17TableBody"/>
            </w:pPr>
            <w:r w:rsidRPr="004A3EC3">
              <w:t>-0.46989°</w:t>
            </w:r>
          </w:p>
        </w:tc>
        <w:tc>
          <w:tcPr>
            <w:tcW w:w="2051" w:type="dxa"/>
            <w:tcBorders>
              <w:top w:val="nil"/>
              <w:left w:val="nil"/>
              <w:bottom w:val="nil"/>
              <w:right w:val="nil"/>
            </w:tcBorders>
            <w:vAlign w:val="center"/>
          </w:tcPr>
          <w:p w14:paraId="5F307C6B" w14:textId="77777777" w:rsidR="007119B9" w:rsidRPr="004A3EC3" w:rsidRDefault="007119B9" w:rsidP="007119B9">
            <w:pPr>
              <w:pStyle w:val="17TableBody"/>
            </w:pPr>
            <w:r w:rsidRPr="004A3EC3">
              <w:t xml:space="preserve">29.17145 </w:t>
            </w:r>
            <w:r w:rsidRPr="00BD610B">
              <w:rPr>
                <w:i/>
              </w:rPr>
              <w:t>mm</w:t>
            </w:r>
          </w:p>
        </w:tc>
        <w:tc>
          <w:tcPr>
            <w:tcW w:w="2051" w:type="dxa"/>
            <w:tcBorders>
              <w:top w:val="nil"/>
              <w:left w:val="nil"/>
              <w:bottom w:val="nil"/>
              <w:right w:val="nil"/>
            </w:tcBorders>
            <w:vAlign w:val="center"/>
          </w:tcPr>
          <w:p w14:paraId="62220DF4" w14:textId="77777777" w:rsidR="007119B9" w:rsidRPr="004A3EC3" w:rsidRDefault="007119B9" w:rsidP="007119B9">
            <w:pPr>
              <w:pStyle w:val="17TableBody"/>
            </w:pPr>
            <w:r w:rsidRPr="004A3EC3">
              <w:t>-10.0°</w:t>
            </w:r>
          </w:p>
        </w:tc>
        <w:tc>
          <w:tcPr>
            <w:tcW w:w="2051" w:type="dxa"/>
            <w:tcBorders>
              <w:top w:val="nil"/>
              <w:left w:val="nil"/>
              <w:bottom w:val="nil"/>
              <w:right w:val="nil"/>
            </w:tcBorders>
            <w:vAlign w:val="center"/>
          </w:tcPr>
          <w:p w14:paraId="4F7E37DC" w14:textId="77777777" w:rsidR="007119B9" w:rsidRPr="004A3EC3" w:rsidRDefault="007119B9" w:rsidP="007119B9">
            <w:pPr>
              <w:pStyle w:val="17TableBody"/>
            </w:pPr>
            <w:r w:rsidRPr="004A3EC3">
              <w:t xml:space="preserve">29.17145 </w:t>
            </w:r>
            <w:r w:rsidRPr="00BD610B">
              <w:rPr>
                <w:i/>
              </w:rPr>
              <w:t>mm</w:t>
            </w:r>
          </w:p>
        </w:tc>
      </w:tr>
      <w:tr w:rsidR="007119B9" w:rsidRPr="00480E54"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4A3EC3" w:rsidRDefault="007119B9" w:rsidP="007119B9">
            <w:pPr>
              <w:pStyle w:val="17TableBody"/>
            </w:pPr>
            <w:r w:rsidRPr="004A3EC3">
              <w:t>25.0°</w:t>
            </w:r>
          </w:p>
        </w:tc>
        <w:tc>
          <w:tcPr>
            <w:tcW w:w="2050" w:type="dxa"/>
            <w:tcBorders>
              <w:top w:val="nil"/>
              <w:left w:val="nil"/>
              <w:bottom w:val="nil"/>
              <w:right w:val="nil"/>
            </w:tcBorders>
            <w:vAlign w:val="center"/>
          </w:tcPr>
          <w:p w14:paraId="72D23C27" w14:textId="77777777" w:rsidR="007119B9" w:rsidRPr="004A3EC3" w:rsidRDefault="007119B9" w:rsidP="007119B9">
            <w:pPr>
              <w:pStyle w:val="17TableBody"/>
            </w:pPr>
            <w:r w:rsidRPr="004A3EC3">
              <w:t>1.24249°</w:t>
            </w:r>
          </w:p>
        </w:tc>
        <w:tc>
          <w:tcPr>
            <w:tcW w:w="2051" w:type="dxa"/>
            <w:tcBorders>
              <w:top w:val="nil"/>
              <w:left w:val="nil"/>
              <w:bottom w:val="nil"/>
              <w:right w:val="nil"/>
            </w:tcBorders>
            <w:vAlign w:val="center"/>
          </w:tcPr>
          <w:p w14:paraId="065A977D" w14:textId="77777777" w:rsidR="007119B9" w:rsidRPr="004A3EC3" w:rsidRDefault="007119B9" w:rsidP="007119B9">
            <w:pPr>
              <w:pStyle w:val="17TableBody"/>
            </w:pPr>
            <w:r w:rsidRPr="004A3EC3">
              <w:t xml:space="preserve">29.17572 </w:t>
            </w:r>
            <w:r w:rsidRPr="00BD610B">
              <w:rPr>
                <w:i/>
              </w:rPr>
              <w:t>mm</w:t>
            </w:r>
          </w:p>
        </w:tc>
        <w:tc>
          <w:tcPr>
            <w:tcW w:w="2051" w:type="dxa"/>
            <w:tcBorders>
              <w:top w:val="nil"/>
              <w:left w:val="nil"/>
              <w:bottom w:val="nil"/>
              <w:right w:val="nil"/>
            </w:tcBorders>
            <w:vAlign w:val="center"/>
          </w:tcPr>
          <w:p w14:paraId="5C723880" w14:textId="77777777" w:rsidR="007119B9" w:rsidRPr="004A3EC3" w:rsidRDefault="007119B9" w:rsidP="007119B9">
            <w:pPr>
              <w:pStyle w:val="17TableBody"/>
            </w:pPr>
            <w:r w:rsidRPr="004A3EC3">
              <w:t>25.0°</w:t>
            </w:r>
          </w:p>
        </w:tc>
        <w:tc>
          <w:tcPr>
            <w:tcW w:w="2051" w:type="dxa"/>
            <w:tcBorders>
              <w:top w:val="nil"/>
              <w:left w:val="nil"/>
              <w:bottom w:val="nil"/>
              <w:right w:val="nil"/>
            </w:tcBorders>
            <w:vAlign w:val="center"/>
          </w:tcPr>
          <w:p w14:paraId="24EE7924" w14:textId="77777777" w:rsidR="007119B9" w:rsidRPr="004A3EC3" w:rsidRDefault="007119B9" w:rsidP="007119B9">
            <w:pPr>
              <w:pStyle w:val="17TableBody"/>
            </w:pPr>
            <w:r w:rsidRPr="004A3EC3">
              <w:t xml:space="preserve">29.17572 </w:t>
            </w:r>
            <w:r w:rsidRPr="00BD610B">
              <w:rPr>
                <w:i/>
              </w:rPr>
              <w:t>mm</w:t>
            </w:r>
          </w:p>
        </w:tc>
      </w:tr>
      <w:tr w:rsidR="007119B9" w:rsidRPr="00480E54"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4A3EC3" w:rsidRDefault="007119B9" w:rsidP="007119B9">
            <w:pPr>
              <w:pStyle w:val="17TableBody"/>
            </w:pPr>
            <w:r w:rsidRPr="004A3EC3">
              <w:t>-40.0°</w:t>
            </w:r>
          </w:p>
        </w:tc>
        <w:tc>
          <w:tcPr>
            <w:tcW w:w="2050" w:type="dxa"/>
            <w:tcBorders>
              <w:top w:val="nil"/>
              <w:left w:val="nil"/>
              <w:bottom w:val="nil"/>
              <w:right w:val="nil"/>
            </w:tcBorders>
            <w:vAlign w:val="center"/>
          </w:tcPr>
          <w:p w14:paraId="0979C86B" w14:textId="77777777" w:rsidR="007119B9" w:rsidRPr="004A3EC3" w:rsidRDefault="007119B9" w:rsidP="007119B9">
            <w:pPr>
              <w:pStyle w:val="17TableBody"/>
            </w:pPr>
            <w:r w:rsidRPr="004A3EC3">
              <w:t>-2.23504°</w:t>
            </w:r>
          </w:p>
        </w:tc>
        <w:tc>
          <w:tcPr>
            <w:tcW w:w="2051" w:type="dxa"/>
            <w:tcBorders>
              <w:top w:val="nil"/>
              <w:left w:val="nil"/>
              <w:bottom w:val="nil"/>
              <w:right w:val="nil"/>
            </w:tcBorders>
            <w:vAlign w:val="center"/>
          </w:tcPr>
          <w:p w14:paraId="200A6DF1" w14:textId="77777777" w:rsidR="007119B9" w:rsidRPr="004A3EC3" w:rsidRDefault="007119B9" w:rsidP="007119B9">
            <w:pPr>
              <w:pStyle w:val="17TableBody"/>
            </w:pPr>
            <w:r w:rsidRPr="004A3EC3">
              <w:t xml:space="preserve">29.18687 </w:t>
            </w:r>
            <w:r w:rsidRPr="00BD610B">
              <w:rPr>
                <w:i/>
              </w:rPr>
              <w:t>mm</w:t>
            </w:r>
          </w:p>
        </w:tc>
        <w:tc>
          <w:tcPr>
            <w:tcW w:w="2051" w:type="dxa"/>
            <w:tcBorders>
              <w:top w:val="nil"/>
              <w:left w:val="nil"/>
              <w:bottom w:val="nil"/>
              <w:right w:val="nil"/>
            </w:tcBorders>
            <w:vAlign w:val="center"/>
          </w:tcPr>
          <w:p w14:paraId="4B286B73" w14:textId="77777777" w:rsidR="007119B9" w:rsidRPr="004A3EC3" w:rsidRDefault="007119B9" w:rsidP="007119B9">
            <w:pPr>
              <w:pStyle w:val="17TableBody"/>
            </w:pPr>
            <w:r w:rsidRPr="004A3EC3">
              <w:t>-40.0°</w:t>
            </w:r>
          </w:p>
        </w:tc>
        <w:tc>
          <w:tcPr>
            <w:tcW w:w="2051" w:type="dxa"/>
            <w:tcBorders>
              <w:top w:val="nil"/>
              <w:left w:val="nil"/>
              <w:bottom w:val="nil"/>
              <w:right w:val="nil"/>
            </w:tcBorders>
            <w:vAlign w:val="center"/>
          </w:tcPr>
          <w:p w14:paraId="68AEFDC1" w14:textId="77777777" w:rsidR="007119B9" w:rsidRPr="004A3EC3" w:rsidRDefault="007119B9" w:rsidP="007119B9">
            <w:pPr>
              <w:pStyle w:val="17TableBody"/>
            </w:pPr>
            <w:r w:rsidRPr="004A3EC3">
              <w:t xml:space="preserve">29.18687 </w:t>
            </w:r>
            <w:r w:rsidRPr="00BD610B">
              <w:rPr>
                <w:i/>
              </w:rPr>
              <w:t>mm</w:t>
            </w:r>
          </w:p>
        </w:tc>
      </w:tr>
      <w:tr w:rsidR="007119B9" w:rsidRPr="00480E54"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4A3EC3" w:rsidRDefault="007119B9" w:rsidP="007119B9">
            <w:pPr>
              <w:pStyle w:val="17TableBody"/>
            </w:pPr>
            <w:r w:rsidRPr="004A3EC3">
              <w:t>65.0°</w:t>
            </w:r>
          </w:p>
        </w:tc>
        <w:tc>
          <w:tcPr>
            <w:tcW w:w="2050" w:type="dxa"/>
            <w:tcBorders>
              <w:top w:val="nil"/>
              <w:left w:val="nil"/>
              <w:bottom w:val="nil"/>
              <w:right w:val="nil"/>
            </w:tcBorders>
            <w:vAlign w:val="center"/>
          </w:tcPr>
          <w:p w14:paraId="294BAB6D" w14:textId="77777777" w:rsidR="007119B9" w:rsidRPr="004A3EC3" w:rsidRDefault="007119B9" w:rsidP="007119B9">
            <w:pPr>
              <w:pStyle w:val="17TableBody"/>
            </w:pPr>
            <w:r w:rsidRPr="004A3EC3">
              <w:t>5.69682°</w:t>
            </w:r>
          </w:p>
        </w:tc>
        <w:tc>
          <w:tcPr>
            <w:tcW w:w="2051" w:type="dxa"/>
            <w:tcBorders>
              <w:top w:val="nil"/>
              <w:left w:val="nil"/>
              <w:bottom w:val="nil"/>
              <w:right w:val="nil"/>
            </w:tcBorders>
            <w:vAlign w:val="center"/>
          </w:tcPr>
          <w:p w14:paraId="56FC38B5" w14:textId="77777777" w:rsidR="007119B9" w:rsidRPr="004A3EC3" w:rsidRDefault="007119B9" w:rsidP="007119B9">
            <w:pPr>
              <w:pStyle w:val="17TableBody"/>
            </w:pPr>
            <w:r w:rsidRPr="004A3EC3">
              <w:t xml:space="preserve">29.27607 </w:t>
            </w:r>
            <w:r w:rsidRPr="00BD610B">
              <w:rPr>
                <w:i/>
              </w:rPr>
              <w:t>mm</w:t>
            </w:r>
          </w:p>
        </w:tc>
        <w:tc>
          <w:tcPr>
            <w:tcW w:w="2051" w:type="dxa"/>
            <w:tcBorders>
              <w:top w:val="nil"/>
              <w:left w:val="nil"/>
              <w:bottom w:val="nil"/>
              <w:right w:val="nil"/>
            </w:tcBorders>
            <w:vAlign w:val="center"/>
          </w:tcPr>
          <w:p w14:paraId="251855DE" w14:textId="77777777" w:rsidR="007119B9" w:rsidRPr="004A3EC3" w:rsidRDefault="007119B9" w:rsidP="007119B9">
            <w:pPr>
              <w:pStyle w:val="17TableBody"/>
            </w:pPr>
            <w:r w:rsidRPr="004A3EC3">
              <w:t>65.0°</w:t>
            </w:r>
          </w:p>
        </w:tc>
        <w:tc>
          <w:tcPr>
            <w:tcW w:w="2051" w:type="dxa"/>
            <w:tcBorders>
              <w:top w:val="nil"/>
              <w:left w:val="nil"/>
              <w:bottom w:val="nil"/>
              <w:right w:val="nil"/>
            </w:tcBorders>
            <w:vAlign w:val="center"/>
          </w:tcPr>
          <w:p w14:paraId="31A2DE85" w14:textId="77777777" w:rsidR="007119B9" w:rsidRPr="004A3EC3" w:rsidRDefault="007119B9" w:rsidP="007119B9">
            <w:pPr>
              <w:pStyle w:val="17TableBody"/>
            </w:pPr>
            <w:r w:rsidRPr="004A3EC3">
              <w:t xml:space="preserve">29.27607 </w:t>
            </w:r>
            <w:r w:rsidRPr="00BD610B">
              <w:rPr>
                <w:i/>
              </w:rPr>
              <w:t>mm</w:t>
            </w:r>
          </w:p>
        </w:tc>
      </w:tr>
      <w:tr w:rsidR="007119B9" w:rsidRPr="00480E54"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4A3EC3" w:rsidRDefault="007119B9" w:rsidP="007119B9">
            <w:pPr>
              <w:pStyle w:val="17TableBody"/>
            </w:pPr>
            <w:r w:rsidRPr="004A3EC3">
              <w:t>-80.0°</w:t>
            </w:r>
          </w:p>
        </w:tc>
        <w:tc>
          <w:tcPr>
            <w:tcW w:w="2050" w:type="dxa"/>
            <w:tcBorders>
              <w:top w:val="nil"/>
              <w:left w:val="nil"/>
              <w:bottom w:val="single" w:sz="8" w:space="0" w:color="003399"/>
              <w:right w:val="nil"/>
            </w:tcBorders>
            <w:vAlign w:val="center"/>
          </w:tcPr>
          <w:p w14:paraId="6AD307D2" w14:textId="77777777" w:rsidR="007119B9" w:rsidRPr="004A3EC3" w:rsidRDefault="007119B9" w:rsidP="007119B9">
            <w:pPr>
              <w:pStyle w:val="17TableBody"/>
            </w:pPr>
            <w:r w:rsidRPr="004A3EC3">
              <w:t>-14.79587°</w:t>
            </w:r>
          </w:p>
        </w:tc>
        <w:tc>
          <w:tcPr>
            <w:tcW w:w="2051" w:type="dxa"/>
            <w:tcBorders>
              <w:top w:val="nil"/>
              <w:left w:val="nil"/>
              <w:bottom w:val="single" w:sz="8" w:space="0" w:color="003399"/>
              <w:right w:val="nil"/>
            </w:tcBorders>
            <w:vAlign w:val="center"/>
          </w:tcPr>
          <w:p w14:paraId="3CE00464" w14:textId="77777777" w:rsidR="007119B9" w:rsidRPr="004A3EC3" w:rsidRDefault="007119B9" w:rsidP="007119B9">
            <w:pPr>
              <w:pStyle w:val="17TableBody"/>
            </w:pPr>
            <w:r w:rsidRPr="004A3EC3">
              <w:t xml:space="preserve">29.90304 </w:t>
            </w:r>
            <w:r w:rsidRPr="00BD610B">
              <w:rPr>
                <w:i/>
              </w:rPr>
              <w:t>mm</w:t>
            </w:r>
          </w:p>
        </w:tc>
        <w:tc>
          <w:tcPr>
            <w:tcW w:w="2051" w:type="dxa"/>
            <w:tcBorders>
              <w:top w:val="nil"/>
              <w:left w:val="nil"/>
              <w:bottom w:val="single" w:sz="8" w:space="0" w:color="003399"/>
              <w:right w:val="nil"/>
            </w:tcBorders>
            <w:vAlign w:val="center"/>
          </w:tcPr>
          <w:p w14:paraId="791548F7" w14:textId="77777777" w:rsidR="007119B9" w:rsidRPr="004A3EC3" w:rsidRDefault="007119B9" w:rsidP="007119B9">
            <w:pPr>
              <w:pStyle w:val="17TableBody"/>
            </w:pPr>
            <w:r w:rsidRPr="004A3EC3">
              <w:t>-80.0°</w:t>
            </w:r>
          </w:p>
        </w:tc>
        <w:tc>
          <w:tcPr>
            <w:tcW w:w="2051" w:type="dxa"/>
            <w:tcBorders>
              <w:top w:val="nil"/>
              <w:left w:val="nil"/>
              <w:bottom w:val="single" w:sz="8" w:space="0" w:color="003399"/>
              <w:right w:val="nil"/>
            </w:tcBorders>
            <w:vAlign w:val="center"/>
          </w:tcPr>
          <w:p w14:paraId="409D275D" w14:textId="77777777" w:rsidR="007119B9" w:rsidRPr="004A3EC3" w:rsidRDefault="007119B9" w:rsidP="007119B9">
            <w:pPr>
              <w:pStyle w:val="17TableBody"/>
            </w:pPr>
            <w:r w:rsidRPr="004A3EC3">
              <w:t xml:space="preserve">29.90304 </w:t>
            </w:r>
            <w:r w:rsidRPr="00BD610B">
              <w:rPr>
                <w:i/>
              </w:rPr>
              <w:t>mm</w:t>
            </w:r>
          </w:p>
        </w:tc>
      </w:tr>
      <w:tr w:rsidR="007119B9" w:rsidRPr="00480E54"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set in Zemax.</w:t>
            </w:r>
          </w:p>
          <w:p w14:paraId="60EC86AE"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obtained through optimization using ray-tracing in Zemax.</w:t>
            </w:r>
          </w:p>
          <w:p w14:paraId="6CF7A4B7"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through optimization using ray-tracing in Zemax.</w:t>
            </w:r>
          </w:p>
          <w:p w14:paraId="7376E2B5" w14:textId="5E8CFA4B"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 Eq.</w:t>
            </w:r>
            <w:r w:rsidRPr="001548B8">
              <w:rPr>
                <w:rFonts w:ascii="Cambria" w:eastAsiaTheme="minorEastAsia" w:hAnsi="Cambria" w:cs="Times New Roman"/>
                <w:sz w:val="16"/>
                <w:szCs w:val="16"/>
              </w:rPr>
              <w:fldChar w:fldCharType="begin"/>
            </w:r>
            <w:r w:rsidRPr="001548B8">
              <w:rPr>
                <w:rFonts w:ascii="Cambria" w:eastAsiaTheme="minorEastAsia" w:hAnsi="Cambria" w:cs="Times New Roman"/>
                <w:sz w:val="16"/>
                <w:szCs w:val="16"/>
              </w:rPr>
              <w:instrText xml:space="preserve"> REF Eq_21 \h  \* MERGEFORMAT </w:instrText>
            </w:r>
            <w:r w:rsidRPr="001548B8">
              <w:rPr>
                <w:rFonts w:ascii="Cambria" w:eastAsiaTheme="minorEastAsia" w:hAnsi="Cambria" w:cs="Times New Roman"/>
                <w:sz w:val="16"/>
                <w:szCs w:val="16"/>
              </w:rPr>
            </w:r>
            <w:r w:rsidRPr="001548B8">
              <w:rPr>
                <w:rFonts w:ascii="Cambria" w:eastAsiaTheme="minorEastAsia" w:hAnsi="Cambria" w:cs="Times New Roman"/>
                <w:sz w:val="16"/>
                <w:szCs w:val="16"/>
              </w:rPr>
              <w:fldChar w:fldCharType="separate"/>
            </w:r>
            <w:r w:rsidR="002C3ACF" w:rsidRPr="002C3ACF">
              <w:rPr>
                <w:rFonts w:ascii="Cambria" w:hAnsi="Cambria"/>
                <w:sz w:val="16"/>
                <w:szCs w:val="16"/>
              </w:rPr>
              <w:t>(</w:t>
            </w:r>
            <w:r w:rsidR="002C3ACF" w:rsidRPr="002C3ACF">
              <w:rPr>
                <w:rFonts w:ascii="Cambria" w:hAnsi="Cambria"/>
                <w:noProof/>
                <w:sz w:val="16"/>
                <w:szCs w:val="16"/>
              </w:rPr>
              <w:t>21</w:t>
            </w:r>
            <w:r w:rsidR="002C3ACF" w:rsidRPr="002C3ACF">
              <w:rPr>
                <w:rFonts w:ascii="Cambria" w:hAnsi="Cambria"/>
                <w:sz w:val="16"/>
                <w:szCs w:val="16"/>
              </w:rPr>
              <w:t>)</w:t>
            </w:r>
            <w:r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32E43F0D" w14:textId="77777777" w:rsidR="007119B9" w:rsidRPr="00480E54" w:rsidRDefault="007119B9" w:rsidP="007119B9">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905A719" w14:textId="77777777" w:rsidR="0090776D" w:rsidRDefault="0090776D" w:rsidP="0090776D">
      <w:pPr>
        <w:pStyle w:val="12Head1"/>
      </w:pPr>
      <w:r>
        <w:t>4. APPLICATION OF THE MODEL FOR OMNIFOCUS IMAGING USING LENS TILT</w:t>
      </w:r>
    </w:p>
    <w:p w14:paraId="78E83E13" w14:textId="77777777" w:rsidR="0090776D" w:rsidRDefault="0090776D" w:rsidP="0090776D">
      <w:pPr>
        <w:pStyle w:val="13Head2"/>
      </w:pPr>
      <w:r>
        <w:t>A. Theory</w:t>
      </w:r>
    </w:p>
    <w:p w14:paraId="00A2507F" w14:textId="65917D16" w:rsidR="0090776D" w:rsidRDefault="0090776D" w:rsidP="0090776D">
      <w:pPr>
        <w:pStyle w:val="10BodyIndent"/>
        <w:ind w:firstLine="0"/>
      </w:pPr>
      <w:r>
        <w:t xml:space="preserve">We can infer several insights about the geometric properties of the image formed in a Scheimpflug camera from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In this section, we use one such interesting consequence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that</w:t>
      </w:r>
      <w:r>
        <w:t xml:space="preserve"> is useful for synthesizing an omnifocus image by selectively blending multiple images captured while rotating a lens about its entrance pupil. </w:t>
      </w:r>
    </w:p>
    <w:p w14:paraId="37947F72" w14:textId="3B3E6F96" w:rsidR="009C0C4B" w:rsidRPr="00EA79EE" w:rsidRDefault="0090776D" w:rsidP="0090776D">
      <w:pPr>
        <w:pStyle w:val="10BodyIndent"/>
      </w:pPr>
      <w:r w:rsidRPr="00EA79EE">
        <w:t>An omnifocus image has everything in the close foreground to far background in sharp focus</w:t>
      </w:r>
      <w:r>
        <w:t xml:space="preserve"> </w:t>
      </w:r>
      <w:r w:rsidR="005B58AA">
        <w:fldChar w:fldCharType="begin"/>
      </w:r>
      <w:r w:rsidR="005B58AA">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fldChar w:fldCharType="separate"/>
      </w:r>
      <w:r w:rsidR="00B652B5" w:rsidRPr="00B652B5">
        <w:rPr>
          <w:szCs w:val="24"/>
        </w:rPr>
        <w:t> [7]</w:t>
      </w:r>
      <w:r w:rsidR="005B58AA">
        <w:fldChar w:fldCharType="end"/>
      </w:r>
      <w:r w:rsidRPr="00EA79EE">
        <w:t xml:space="preserve">.  Lenses can </w:t>
      </w:r>
      <w:r w:rsidRPr="00074A14">
        <w:rPr>
          <w:noProof/>
        </w:rPr>
        <w:t>focus</w:t>
      </w:r>
      <w:r w:rsidRPr="00EA79EE">
        <w:t xml:space="preserve"> only on a single surface—usually, the plane of sharp focus—as dictated by the </w:t>
      </w:r>
      <w:r w:rsidR="009E7434" w:rsidRPr="00EA79EE">
        <w:t xml:space="preserve">laws </w:t>
      </w:r>
      <w:r w:rsidR="009E7434">
        <w:t>of</w:t>
      </w:r>
      <w:r w:rsidRPr="00EA79EE">
        <w:t xml:space="preserve"> </w:t>
      </w:r>
    </w:p>
    <w:p w14:paraId="001A29BB" w14:textId="4702200D" w:rsidR="0090776D" w:rsidRPr="0090776D" w:rsidRDefault="0090776D" w:rsidP="009E7434">
      <w:pPr>
        <w:pStyle w:val="10BodyIndent"/>
        <w:ind w:firstLine="0"/>
      </w:pPr>
      <w:r w:rsidRPr="00EA79EE">
        <w:t xml:space="preserve">physics. Consequently, objects fore and aft the plane of sharp focus gradually </w:t>
      </w:r>
      <w:r>
        <w:t>become</w:t>
      </w:r>
      <w:r w:rsidRPr="00EA79EE">
        <w:t xml:space="preserve"> out of focus and appear blurry in the image. This interplay of light and lenses leads to the limited depth of field (DOF) problem. Several methods </w:t>
      </w:r>
      <w:r>
        <w:t xml:space="preserve">have </w:t>
      </w:r>
      <w:r w:rsidRPr="00264BC0">
        <w:rPr>
          <w:noProof/>
        </w:rPr>
        <w:t>been proposed</w:t>
      </w:r>
      <w:r w:rsidRPr="00EA79EE">
        <w:t xml:space="preserve"> </w:t>
      </w:r>
      <w:r>
        <w:t xml:space="preserve">to circumvent </w:t>
      </w:r>
      <w:r w:rsidRPr="00EA79EE">
        <w:t xml:space="preserve">this </w:t>
      </w:r>
      <w:r w:rsidRPr="00074A14">
        <w:rPr>
          <w:noProof/>
        </w:rPr>
        <w:t>problem</w:t>
      </w:r>
      <w:r w:rsidRPr="00EA79EE">
        <w:t>, for example,</w:t>
      </w:r>
      <w:r>
        <w:t xml:space="preserve"> </w:t>
      </w:r>
      <w:r w:rsidRPr="00FF213E">
        <w:rPr>
          <w:noProof/>
        </w:rPr>
        <w:t>depth</w:t>
      </w:r>
      <w:r>
        <w:rPr>
          <w:noProof/>
        </w:rPr>
        <w:t>-</w:t>
      </w:r>
      <w:r w:rsidRPr="00FF213E">
        <w:rPr>
          <w:noProof/>
        </w:rPr>
        <w:t>dependent</w:t>
      </w:r>
      <w:r>
        <w:t xml:space="preserve"> image deconvolution,</w:t>
      </w:r>
      <w:r w:rsidRPr="00EA79EE">
        <w:t xml:space="preserve"> wavefront coding, </w:t>
      </w:r>
      <w:r>
        <w:t>plenoptic</w:t>
      </w:r>
      <w:r w:rsidRPr="00EA79EE">
        <w:t xml:space="preserve"> imaging, Scheimpflug imaging, focus stacking, </w:t>
      </w:r>
      <w:r w:rsidRPr="00264BC0">
        <w:rPr>
          <w:noProof/>
        </w:rPr>
        <w:t>etc</w:t>
      </w:r>
      <w:r w:rsidRPr="00EA79EE">
        <w:t xml:space="preserve">. </w:t>
      </w:r>
    </w:p>
    <w:p w14:paraId="696FF68D" w14:textId="04F1FD82"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w:t>
      </w:r>
      <w:r w:rsidR="00143C9B">
        <w:fldChar w:fldCharType="begin"/>
      </w:r>
      <w:r w:rsidR="00143C9B">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fldChar w:fldCharType="separate"/>
      </w:r>
      <w:r w:rsidR="00B652B5" w:rsidRPr="00B652B5">
        <w:rPr>
          <w:szCs w:val="24"/>
        </w:rPr>
        <w:t> [8]</w:t>
      </w:r>
      <w:r w:rsidR="00143C9B">
        <w:fldChar w:fldCharType="end"/>
      </w:r>
      <w:r w:rsidRPr="00EA79EE">
        <w:t>.</w:t>
      </w:r>
      <w:r>
        <w:t xml:space="preserve"> </w:t>
      </w:r>
    </w:p>
    <w:p w14:paraId="00A4E4A8" w14:textId="07963B53"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focus only in a single image. Collectively, however, the stack contains the</w:t>
      </w:r>
      <w:r w:rsidR="00DA6D92">
        <w:t xml:space="preserve"> 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w:t>
      </w:r>
      <w:r w:rsidR="00143C9B">
        <w:fldChar w:fldCharType="begin"/>
      </w:r>
      <w:r w:rsidR="00143C9B">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fldChar w:fldCharType="separate"/>
      </w:r>
      <w:r w:rsidR="00B652B5" w:rsidRPr="00B652B5">
        <w:rPr>
          <w:szCs w:val="24"/>
        </w:rPr>
        <w:t> [7,9]</w:t>
      </w:r>
      <w:r w:rsidR="00143C9B">
        <w:fldChar w:fldCharType="end"/>
      </w:r>
      <w:r>
        <w:t>.</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736D3609" w:rsidR="00FC686D" w:rsidRDefault="00DA6D92" w:rsidP="00ED44A3">
      <w:pPr>
        <w:pStyle w:val="10BodyIndent"/>
      </w:pPr>
      <w:r>
        <w:t xml:space="preserve">Our analysis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24A0A8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w:t>
      </w:r>
      <w:r w:rsidR="00404A6F">
        <w:fldChar w:fldCharType="begin"/>
      </w:r>
      <w:r w:rsidR="00404A6F">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fldChar w:fldCharType="separate"/>
      </w:r>
      <w:r w:rsidR="00B652B5" w:rsidRPr="00B652B5">
        <w:rPr>
          <w:szCs w:val="24"/>
        </w:rPr>
        <w:t> [10]</w:t>
      </w:r>
      <w:r w:rsidR="00404A6F">
        <w:fldChar w:fldCharType="end"/>
      </w:r>
      <w:r w:rsidR="00D53335">
        <w:t xml:space="preserve">, especially in the presence of noise and non-geometric distortions such as defocus blur. </w:t>
      </w:r>
    </w:p>
    <w:p w14:paraId="4CEEE6EE" w14:textId="5FA1F17A"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r w:rsidR="00D40B6B">
        <w:t xml:space="preserve">the distortion of the </w:t>
      </w:r>
      <w:r w:rsidR="00D40B6B" w:rsidRPr="00074A14">
        <w:rPr>
          <w:noProof/>
        </w:rPr>
        <w:t>image</w:t>
      </w:r>
      <w:r w:rsidR="00D40B6B">
        <w:t xml:space="preserve"> field is global in nature. </w:t>
      </w:r>
      <w:r w:rsidR="00D40B6B" w:rsidRPr="00B8472C">
        <w:t xml:space="preserve">Moreover, </w:t>
      </w:r>
      <w:r w:rsidR="00A46964" w:rsidRPr="00B8472C">
        <w:t xml:space="preserve">from a </w:t>
      </w:r>
      <w:r w:rsidR="00D40B6B" w:rsidRPr="00B8472C">
        <w:t xml:space="preserve">purely </w:t>
      </w:r>
      <w:r w:rsidR="00A46964" w:rsidRPr="00B8472C">
        <w:t>geometric standpoint,</w:t>
      </w:r>
      <w:r w:rsidR="008D5DBA" w:rsidRPr="00B8472C">
        <w:t xml:space="preserve"> </w:t>
      </w:r>
      <w:r w:rsidR="00562097" w:rsidRPr="00B8472C">
        <w:t>the</w:t>
      </w:r>
      <w:r w:rsidR="008D5DBA" w:rsidRPr="00B8472C">
        <w:t xml:space="preserve"> </w:t>
      </w:r>
      <w:r w:rsidR="008D5DBA" w:rsidRPr="00B8472C">
        <w:rPr>
          <w:noProof/>
        </w:rPr>
        <w:t>image</w:t>
      </w:r>
      <w:r w:rsidR="00562097" w:rsidRPr="00B8472C">
        <w:rPr>
          <w:noProof/>
        </w:rPr>
        <w:t>s</w:t>
      </w:r>
      <w:r w:rsidR="008D5DBA" w:rsidRPr="00B8472C">
        <w:t xml:space="preserve"> in the stack </w:t>
      </w:r>
      <w:r w:rsidR="00562097" w:rsidRPr="00B8472C">
        <w:t>are</w:t>
      </w:r>
      <w:r w:rsidR="008D5DBA" w:rsidRPr="00B8472C">
        <w:t xml:space="preserve"> </w:t>
      </w:r>
      <w:r w:rsidR="00B8472C" w:rsidRPr="00B8472C">
        <w:t>pair-wise bilinear</w:t>
      </w:r>
      <w:r w:rsidR="008D5DBA" w:rsidRPr="00B8472C">
        <w:t xml:space="preserve"> </w:t>
      </w:r>
      <w:r w:rsidR="00A46964" w:rsidRPr="00B8472C">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 xml:space="preserve">, where </w:t>
      </w:r>
      <m:oMath>
        <m:r>
          <w:rPr>
            <w:rFonts w:ascii="Cambria Math" w:hAnsi="Cambria Math"/>
            <w:color w:val="000000" w:themeColor="text1"/>
            <w:kern w:val="24"/>
            <w:szCs w:val="18"/>
          </w:rPr>
          <m:t>δα</m:t>
        </m:r>
      </m:oMath>
      <w:r w:rsidR="00A7632A" w:rsidRPr="00B8472C">
        <w:rPr>
          <w:iCs/>
          <w:color w:val="000000" w:themeColor="text1"/>
          <w:kern w:val="24"/>
          <w:szCs w:val="18"/>
        </w:rPr>
        <w:t xml:space="preserve"> is the difference angle</w:t>
      </w:r>
      <w:r w:rsidR="002621B8" w:rsidRPr="00B8472C">
        <w:rPr>
          <w:iCs/>
          <w:color w:val="000000" w:themeColor="text1"/>
          <w:kern w:val="24"/>
          <w:szCs w:val="18"/>
        </w:rPr>
        <w:t xml:space="preserve"> of the lens’ orientation</w:t>
      </w:r>
      <w:r w:rsidR="00A7632A" w:rsidRPr="00B8472C">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sidRPr="00B8472C">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w:t>
      </w:r>
      <w:r w:rsidR="00941186">
        <w:fldChar w:fldCharType="begin"/>
      </w:r>
      <w:r w:rsidR="00941186">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fldChar w:fldCharType="separate"/>
      </w:r>
      <w:r w:rsidR="00B652B5" w:rsidRPr="00B652B5">
        <w:rPr>
          <w:szCs w:val="24"/>
        </w:rPr>
        <w:t> [11]</w:t>
      </w:r>
      <w:r w:rsidR="00941186">
        <w:fldChar w:fldCharType="end"/>
      </w:r>
      <w:r w:rsidR="00762842">
        <w:t>,</w:t>
      </w:r>
      <w:r w:rsidR="008D5DBA">
        <w:t xml:space="preserve"> </w:t>
      </w:r>
      <w:r w:rsidR="00762842">
        <w:t>from</w:t>
      </w:r>
      <w:r w:rsidR="00092626">
        <w:t xml:space="preserve"> Eq. </w:t>
      </w:r>
      <w:r w:rsidR="00092626" w:rsidRPr="009249C0">
        <w:fldChar w:fldCharType="begin"/>
      </w:r>
      <w:r w:rsidR="00092626" w:rsidRPr="009249C0">
        <w:instrText xml:space="preserve"> REF Eq_19 \h </w:instrText>
      </w:r>
      <w:r w:rsidR="009249C0" w:rsidRPr="009249C0">
        <w:instrText xml:space="preserve"> \* MERGEFORMAT </w:instrText>
      </w:r>
      <w:r w:rsidR="00092626" w:rsidRPr="009249C0">
        <w:fldChar w:fldCharType="separate"/>
      </w:r>
      <w:r w:rsidR="002C3ACF" w:rsidRPr="002C3ACF">
        <w:t>(</w:t>
      </w:r>
      <w:r w:rsidR="002C3ACF" w:rsidRPr="002C3ACF">
        <w:rPr>
          <w:noProof/>
        </w:rPr>
        <w:t>19</w:t>
      </w:r>
      <w:r w:rsidR="002C3ACF" w:rsidRPr="002C3ACF">
        <w:t>)</w:t>
      </w:r>
      <w:r w:rsidR="00092626" w:rsidRPr="009249C0">
        <w:fldChar w:fldCharType="end"/>
      </w:r>
      <w:r w:rsidR="00FF6715">
        <w:t xml:space="preserve"> allowing us to analytically register the images in the sequence. </w:t>
      </w:r>
      <w:r w:rsidR="002621B8">
        <w:t>As a result</w:t>
      </w:r>
      <w:r w:rsidR="00FF6715">
        <w:t xml:space="preserve">, the </w:t>
      </w:r>
      <w:r w:rsidR="00FF6715">
        <w:lastRenderedPageBreak/>
        <w:t xml:space="preserve">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FE4CCD"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23" w:name="Eq_22"/>
        <w:tc>
          <w:tcPr>
            <w:tcW w:w="720" w:type="dxa"/>
            <w:shd w:val="clear" w:color="auto" w:fill="auto"/>
            <w:vAlign w:val="center"/>
          </w:tcPr>
          <w:p w14:paraId="1C72941F" w14:textId="1148C55C" w:rsidR="00021A38" w:rsidRPr="006A0133" w:rsidRDefault="00021A38"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22</w:instrText>
            </w:r>
            <w:r w:rsidR="00B8472C" w:rsidRPr="006A0133">
              <w:rPr>
                <w:b/>
                <w:noProof/>
              </w:rPr>
              <w:fldChar w:fldCharType="end"/>
            </w:r>
            <w:r w:rsidRPr="006A0133">
              <w:rPr>
                <w:b/>
              </w:rPr>
              <w:instrText>)</w:instrText>
            </w:r>
            <w:r w:rsidRPr="006A0133">
              <w:rPr>
                <w:b/>
              </w:rPr>
              <w:fldChar w:fldCharType="end"/>
            </w:r>
            <w:bookmarkEnd w:id="23"/>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779202EC" w:rsidR="00EF2CED" w:rsidRDefault="00500B7A" w:rsidP="0017544B">
      <w:pPr>
        <w:pStyle w:val="10BodyIndent"/>
        <w:ind w:firstLine="0"/>
      </w:pPr>
      <w:r>
        <w:t xml:space="preserve">Fig. </w:t>
      </w:r>
      <w:r w:rsidR="00930A72">
        <w:t>4</w:t>
      </w:r>
      <w:r>
        <w:t xml:space="preserve">(a)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FAA22A5"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r w:rsidR="00DB45B0">
        <w:rPr>
          <w:noProof/>
        </w:rPr>
        <w:fldChar w:fldCharType="begin"/>
      </w:r>
      <w:r w:rsidR="00DB45B0">
        <w:rPr>
          <w:noProof/>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Pr>
          <w:noProof/>
        </w:rPr>
        <w:fldChar w:fldCharType="separate"/>
      </w:r>
      <w:r w:rsidR="00B652B5" w:rsidRPr="00B652B5">
        <w:rPr>
          <w:szCs w:val="24"/>
        </w:rPr>
        <w:t> [12]</w:t>
      </w:r>
      <w:r w:rsidR="00DB45B0">
        <w:rPr>
          <w:noProof/>
        </w:rPr>
        <w:fldChar w:fldCharType="end"/>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w:t>
      </w:r>
      <w:r w:rsidR="00174716">
        <w:t>small amount of spherical aberration</w:t>
      </w:r>
      <w:r w:rsidR="00811454">
        <w:t xml:space="preserve"> also</w:t>
      </w:r>
      <w:r w:rsidR="00174716">
        <w:t xml:space="preserve"> increased the spot size of the PSFs</w:t>
      </w:r>
      <w:r w:rsidR="00811454">
        <w:t xml:space="preserve"> ensuring adequate pixels to represent each PSF. Additionally, we 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131B1595"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w:t>
      </w:r>
      <w:r w:rsidR="00C71CC3">
        <w:fldChar w:fldCharType="begin"/>
      </w:r>
      <w:r w:rsidR="00C71CC3">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fldChar w:fldCharType="separate"/>
      </w:r>
      <w:r w:rsidR="00B652B5" w:rsidRPr="00B652B5">
        <w:rPr>
          <w:szCs w:val="24"/>
        </w:rPr>
        <w:t> [13]</w:t>
      </w:r>
      <w:r w:rsidR="00C71CC3">
        <w:fldChar w:fldCharType="end"/>
      </w:r>
      <w:r w:rsidR="00500B7A">
        <w:t xml:space="preserve">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E47E5A1" w14:textId="18600D8E" w:rsidR="00A30928" w:rsidRDefault="00500B7A" w:rsidP="00D27450">
      <w:pPr>
        <w:pStyle w:val="10BodyIndent"/>
      </w:pPr>
      <w:r>
        <w:t xml:space="preserve">Fig. </w:t>
      </w:r>
      <w:r w:rsidR="00930A72">
        <w:t>4</w:t>
      </w:r>
      <w:r>
        <w:t xml:space="preserve">(b)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rsidRPr="009249C0">
        <w:fldChar w:fldCharType="begin"/>
      </w:r>
      <w:r w:rsidR="002A66CC" w:rsidRPr="009249C0">
        <w:instrText xml:space="preserve"> REF Eq_22 \h </w:instrText>
      </w:r>
      <w:r w:rsidR="009249C0" w:rsidRPr="009249C0">
        <w:instrText xml:space="preserve"> \* MERGEFORMAT </w:instrText>
      </w:r>
      <w:r w:rsidR="002A66CC" w:rsidRPr="009249C0">
        <w:fldChar w:fldCharType="separate"/>
      </w:r>
      <w:r w:rsidR="002C3ACF" w:rsidRPr="002C3ACF">
        <w:t>(</w:t>
      </w:r>
      <w:r w:rsidR="002C3ACF" w:rsidRPr="002C3ACF">
        <w:rPr>
          <w:noProof/>
        </w:rPr>
        <w:t>22</w:t>
      </w:r>
      <w:r w:rsidR="002C3ACF" w:rsidRPr="002C3ACF">
        <w:t>)</w:t>
      </w:r>
      <w:r w:rsidR="002A66CC" w:rsidRPr="009249C0">
        <w:fldChar w:fldCharType="end"/>
      </w:r>
      <w:r>
        <w:t>. The in-focus regions</w:t>
      </w:r>
      <w:r w:rsidR="00612145">
        <w:t xml:space="preserve"> in this image</w:t>
      </w:r>
      <w:r w:rsidR="006E1D14">
        <w:t xml:space="preserve">, </w:t>
      </w:r>
      <w:r>
        <w:t xml:space="preserve">detected using a Laplacian of Gaussian (LoG) filter, are shown in Fig. </w:t>
      </w:r>
      <w:r w:rsidR="00930A72">
        <w:t>4</w:t>
      </w:r>
      <w:r>
        <w:t xml:space="preserve">(c).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rsidRPr="009249C0">
        <w:fldChar w:fldCharType="begin"/>
      </w:r>
      <w:r w:rsidR="00027F4B" w:rsidRPr="009249C0">
        <w:instrText xml:space="preserve"> REF Eq_22 \h </w:instrText>
      </w:r>
      <w:r w:rsidR="009249C0" w:rsidRPr="009249C0">
        <w:instrText xml:space="preserve"> \* MERGEFORMAT </w:instrText>
      </w:r>
      <w:r w:rsidR="00027F4B" w:rsidRPr="009249C0">
        <w:fldChar w:fldCharType="separate"/>
      </w:r>
      <w:r w:rsidR="002C3ACF" w:rsidRPr="002C3ACF">
        <w:t>(</w:t>
      </w:r>
      <w:r w:rsidR="002C3ACF" w:rsidRPr="002C3ACF">
        <w:rPr>
          <w:noProof/>
        </w:rPr>
        <w:t>22</w:t>
      </w:r>
      <w:r w:rsidR="002C3ACF" w:rsidRPr="002C3ACF">
        <w:t>)</w:t>
      </w:r>
      <w:r w:rsidR="00027F4B" w:rsidRPr="009249C0">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w:t>
      </w:r>
      <w:r w:rsidR="00930A72">
        <w:t>4</w:t>
      </w:r>
      <w:r>
        <w:t xml:space="preserve">(d) shows the synthesized image in which </w:t>
      </w:r>
      <w:r w:rsidR="001E5CE1">
        <w:t>the complete scene consisting of three depth plane</w:t>
      </w:r>
      <w:r>
        <w:t xml:space="preserve"> </w:t>
      </w:r>
      <w:r w:rsidR="001E5CE1">
        <w:t xml:space="preserve">is </w:t>
      </w:r>
      <w:r>
        <w:t xml:space="preserve">in focus. Fig. </w:t>
      </w:r>
      <w:r w:rsidR="00930A72">
        <w:t>4</w:t>
      </w:r>
      <w:r>
        <w:t xml:space="preserve">(e) shows the degree of focus on the three planes in the composite image </w:t>
      </w:r>
      <w:r w:rsidR="001E5CE1">
        <w:t>measured</w:t>
      </w:r>
      <w:r>
        <w:t xml:space="preserve"> using the LoG filter.</w:t>
      </w:r>
    </w:p>
    <w:p w14:paraId="187A495C" w14:textId="1425D6D2" w:rsidR="00E55223" w:rsidRDefault="00734DA5" w:rsidP="00D27450">
      <w:pPr>
        <w:pStyle w:val="10BodyIndent"/>
      </w:pPr>
      <w:r>
        <w:t>We have made t</w:t>
      </w:r>
      <w:r w:rsidR="00A30928">
        <w:t xml:space="preserve">he simulation code (including Zemax files, Python scripts and computational notebook) and results </w:t>
      </w:r>
      <w:r>
        <w:t>available.</w:t>
      </w:r>
      <w:r w:rsidR="00A30928">
        <w:t xml:space="preserve"> </w:t>
      </w:r>
      <w:r w:rsidR="00A30928">
        <w:rPr>
          <w:rFonts w:eastAsia="Malgun Gothic" w:cs="Arial"/>
          <w:color w:val="222222"/>
          <w:lang w:val="en"/>
        </w:rPr>
        <w:t>See Code 1 (Ref [1]).</w:t>
      </w:r>
      <w:r w:rsidR="00A30928">
        <w:t xml:space="preserve"> </w:t>
      </w:r>
      <w:r w:rsidR="00500B7A">
        <w:t xml:space="preserve"> </w:t>
      </w:r>
      <w:r w:rsidR="001E5CE1">
        <w:t xml:space="preserve"> </w:t>
      </w:r>
      <w:r w:rsidR="00500B7A">
        <w:t xml:space="preserve"> </w:t>
      </w:r>
    </w:p>
    <w:p w14:paraId="7FBD2D97" w14:textId="22025CB1" w:rsidR="00B72CC9" w:rsidRDefault="00B72CC9" w:rsidP="00B72CC9">
      <w:pPr>
        <w:pStyle w:val="12Head1"/>
      </w:pPr>
      <w:r>
        <w:t>5. DISCUSSION AND CONCLUSION</w:t>
      </w:r>
    </w:p>
    <w:p w14:paraId="4A7DC2B7" w14:textId="14FE581B" w:rsidR="00734DA5" w:rsidRDefault="000B6A24" w:rsidP="001165D7">
      <w:pPr>
        <w:pStyle w:val="10BodyIndent"/>
        <w:ind w:firstLine="0"/>
      </w:pPr>
      <w:r>
        <w:t xml:space="preserve">We have proposed a new geometric model for imaging with systems in which the lens and sensor are free to rotate about independent pivots. </w:t>
      </w:r>
      <w:r w:rsidR="002518D4">
        <w:t xml:space="preserve">The proposed model is useful for describing and predicting the properties of images in such systems because it incorporates all the optical parameters that directly influence image formation.  The pair of equations—Eq. </w:t>
      </w:r>
      <w:r w:rsidR="002518D4" w:rsidRPr="009249C0">
        <w:fldChar w:fldCharType="begin"/>
      </w:r>
      <w:r w:rsidR="002518D4" w:rsidRPr="009249C0">
        <w:instrText xml:space="preserve"> REF Eq_12 \h </w:instrText>
      </w:r>
      <w:r w:rsidR="009249C0" w:rsidRPr="009249C0">
        <w:instrText xml:space="preserve"> \* MERGEFORMAT </w:instrText>
      </w:r>
      <w:r w:rsidR="002518D4" w:rsidRPr="009249C0">
        <w:fldChar w:fldCharType="separate"/>
      </w:r>
      <w:r w:rsidR="002C3ACF" w:rsidRPr="002C3ACF">
        <w:t>(</w:t>
      </w:r>
      <w:r w:rsidR="002C3ACF" w:rsidRPr="002C3ACF">
        <w:rPr>
          <w:noProof/>
        </w:rPr>
        <w:t>12</w:t>
      </w:r>
      <w:r w:rsidR="002C3ACF" w:rsidRPr="002C3ACF">
        <w:t>)</w:t>
      </w:r>
      <w:r w:rsidR="002518D4" w:rsidRPr="009249C0">
        <w:fldChar w:fldCharType="end"/>
      </w:r>
      <w:r w:rsidR="002518D4">
        <w:t xml:space="preserve"> and Eq. </w:t>
      </w:r>
      <w:r w:rsidR="002518D4" w:rsidRPr="009249C0">
        <w:fldChar w:fldCharType="begin"/>
      </w:r>
      <w:r w:rsidR="002518D4" w:rsidRPr="009249C0">
        <w:instrText xml:space="preserve"> REF Eq_19 \h </w:instrText>
      </w:r>
      <w:r w:rsidR="009249C0" w:rsidRPr="009249C0">
        <w:instrText xml:space="preserve"> \* MERGEFORMAT </w:instrText>
      </w:r>
      <w:r w:rsidR="002518D4" w:rsidRPr="009249C0">
        <w:fldChar w:fldCharType="separate"/>
      </w:r>
      <w:r w:rsidR="002C3ACF" w:rsidRPr="002C3ACF">
        <w:t>(</w:t>
      </w:r>
      <w:r w:rsidR="002C3ACF" w:rsidRPr="002C3ACF">
        <w:rPr>
          <w:noProof/>
        </w:rPr>
        <w:t>19</w:t>
      </w:r>
      <w:r w:rsidR="002C3ACF" w:rsidRPr="002C3ACF">
        <w:t>)</w:t>
      </w:r>
      <w:r w:rsidR="002518D4" w:rsidRPr="009249C0">
        <w:fldChar w:fldCharType="end"/>
      </w:r>
      <w:r w:rsidR="002518D4">
        <w:t xml:space="preserve">—completely describe the image and focusing relationships these systems, such as in a Scheimpflug camera. Following the verification of these two equations, we </w:t>
      </w:r>
      <w:r w:rsidR="00B97060">
        <w:t>presented</w:t>
      </w:r>
      <w:r w:rsidR="002518D4">
        <w:t xml:space="preserve"> </w:t>
      </w:r>
      <w:r w:rsidR="00B97060">
        <w:t>an</w:t>
      </w:r>
      <w:r w:rsidR="002518D4">
        <w:t xml:space="preserve"> application </w:t>
      </w:r>
      <w:r w:rsidR="00B97060">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14:paraId="05DF3DEC" w14:textId="77777777" w:rsidTr="00734DA5">
        <w:tc>
          <w:tcPr>
            <w:tcW w:w="10170" w:type="dxa"/>
            <w:vAlign w:val="center"/>
          </w:tcPr>
          <w:p w14:paraId="55A3BEE5" w14:textId="77777777" w:rsidR="00734DA5" w:rsidRDefault="00734DA5" w:rsidP="00734DA5">
            <w:pPr>
              <w:pStyle w:val="10BodyIndent"/>
              <w:ind w:firstLine="0"/>
              <w:jc w:val="center"/>
            </w:pPr>
            <w:r>
              <w:rPr>
                <w:noProof/>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4754879" cy="3937961"/>
                          </a:xfrm>
                          <a:prstGeom prst="rect">
                            <a:avLst/>
                          </a:prstGeom>
                        </pic:spPr>
                      </pic:pic>
                    </a:graphicData>
                  </a:graphic>
                </wp:inline>
              </w:drawing>
            </w:r>
          </w:p>
        </w:tc>
      </w:tr>
      <w:tr w:rsidR="00734DA5" w14:paraId="0D8C195A" w14:textId="77777777" w:rsidTr="00734DA5">
        <w:tc>
          <w:tcPr>
            <w:tcW w:w="10170" w:type="dxa"/>
            <w:tcBorders>
              <w:bottom w:val="single" w:sz="4" w:space="0" w:color="auto"/>
            </w:tcBorders>
          </w:tcPr>
          <w:p w14:paraId="60573B55" w14:textId="77777777" w:rsidR="00734DA5" w:rsidRDefault="00734DA5" w:rsidP="00734DA5">
            <w:pPr>
              <w:pStyle w:val="10BodyIndent"/>
              <w:ind w:firstLine="0"/>
            </w:pPr>
            <w:r w:rsidRPr="009B49D4">
              <w:rPr>
                <w:b/>
              </w:rPr>
              <w:t>Fig. 4</w:t>
            </w:r>
            <w:r w:rsidRPr="001B74F2">
              <w:t xml:space="preserve">. </w:t>
            </w:r>
            <w:r>
              <w:t xml:space="preserve"> </w:t>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7363F899" w14:textId="35232D52" w:rsidR="00692A46" w:rsidRDefault="00734DA5" w:rsidP="001165D7">
      <w:pPr>
        <w:pStyle w:val="10BodyIndent"/>
        <w:ind w:firstLine="0"/>
      </w:pPr>
      <w:r>
        <w:t xml:space="preserve"> </w:t>
      </w:r>
      <w:r w:rsidR="00B97060">
        <w:t xml:space="preserve">(symmetric lenses), then the transformation required for registering the images is a simple combination of scaling and transverse shift. The </w:t>
      </w:r>
      <w:r w:rsidR="00C33E7C">
        <w:t xml:space="preserve">mechanisms underlying our technique of generating omnifocus image </w:t>
      </w:r>
    </w:p>
    <w:p w14:paraId="0B6D2C6F" w14:textId="3F836229" w:rsidR="000B6A24" w:rsidRDefault="00692A46" w:rsidP="001165D7">
      <w:pPr>
        <w:pStyle w:val="10BodyIndent"/>
        <w:ind w:firstLine="0"/>
      </w:pPr>
      <w:r>
        <w:t xml:space="preserve"> </w:t>
      </w:r>
      <w:r w:rsidR="00C33E7C">
        <w:t>can be fully appreciated only in light of the geometric model presented.</w:t>
      </w:r>
      <w:r w:rsidR="00E06446">
        <w:t xml:space="preserve"> T</w:t>
      </w:r>
      <w:r w:rsidR="00C33E7C">
        <w:t xml:space="preserve">he closed form expressions for analytic registration were obtained from directly from Eq. </w:t>
      </w:r>
      <w:r w:rsidR="00C33E7C" w:rsidRPr="009249C0">
        <w:fldChar w:fldCharType="begin"/>
      </w:r>
      <w:r w:rsidR="00C33E7C" w:rsidRPr="009249C0">
        <w:instrText xml:space="preserve"> REF Eq_12 \h </w:instrText>
      </w:r>
      <w:r w:rsidR="009249C0" w:rsidRPr="009249C0">
        <w:instrText xml:space="preserve"> \* MERGEFORMAT </w:instrText>
      </w:r>
      <w:r w:rsidR="00C33E7C" w:rsidRPr="009249C0">
        <w:fldChar w:fldCharType="separate"/>
      </w:r>
      <w:r w:rsidR="002C3ACF" w:rsidRPr="002C3ACF">
        <w:t>(</w:t>
      </w:r>
      <w:r w:rsidR="002C3ACF" w:rsidRPr="002C3ACF">
        <w:rPr>
          <w:noProof/>
        </w:rPr>
        <w:t>12</w:t>
      </w:r>
      <w:r w:rsidR="002C3ACF" w:rsidRPr="002C3ACF">
        <w:t>)</w:t>
      </w:r>
      <w:r w:rsidR="00C33E7C" w:rsidRPr="009249C0">
        <w:fldChar w:fldCharType="end"/>
      </w:r>
      <w:r w:rsidR="00C33E7C">
        <w:t>. At this point</w:t>
      </w:r>
      <w:r w:rsidR="00AB1BC1">
        <w:t>,</w:t>
      </w:r>
      <w:r w:rsidR="00C33E7C">
        <w:t xml:space="preserve"> it should be noted that if the exact values of the sensor pivot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C33E7C">
        <w:t xml:space="preserve"> and the inter-pupil distance </w:t>
      </w:r>
      <m:oMath>
        <m:r>
          <w:rPr>
            <w:rFonts w:ascii="Cambria Math" w:hAnsi="Cambria Math"/>
          </w:rPr>
          <m:t>d</m:t>
        </m:r>
      </m:oMath>
      <w:r w:rsidR="00C33E7C">
        <w:t xml:space="preserve"> is unknown, then we must rely on </w:t>
      </w:r>
      <w:r w:rsidR="00E06446">
        <w:t xml:space="preserve">algorithmic registration. Furthermore, the above technique can also be used increase the DOF of a Scheimpflug camera from images obtained while perturbing the lens’ orientation around the baseline orientation obtained using Eq. </w:t>
      </w:r>
      <w:r w:rsidR="00E06446" w:rsidRPr="009249C0">
        <w:fldChar w:fldCharType="begin"/>
      </w:r>
      <w:r w:rsidR="00E06446" w:rsidRPr="009249C0">
        <w:instrText xml:space="preserve"> REF Eq_19 \h </w:instrText>
      </w:r>
      <w:r w:rsidR="009249C0" w:rsidRPr="009249C0">
        <w:instrText xml:space="preserve"> \* MERGEFORMAT </w:instrText>
      </w:r>
      <w:r w:rsidR="00E06446" w:rsidRPr="009249C0">
        <w:fldChar w:fldCharType="separate"/>
      </w:r>
      <w:r w:rsidR="002C3ACF" w:rsidRPr="002C3ACF">
        <w:t>(</w:t>
      </w:r>
      <w:r w:rsidR="002C3ACF" w:rsidRPr="002C3ACF">
        <w:rPr>
          <w:noProof/>
        </w:rPr>
        <w:t>19</w:t>
      </w:r>
      <w:r w:rsidR="002C3ACF" w:rsidRPr="002C3ACF">
        <w:t>)</w:t>
      </w:r>
      <w:r w:rsidR="00E06446" w:rsidRPr="009249C0">
        <w:fldChar w:fldCharType="end"/>
      </w:r>
      <w:r w:rsidR="00E06446">
        <w:t xml:space="preserve">.    </w:t>
      </w:r>
      <w:r w:rsidR="00C33E7C">
        <w:t xml:space="preserve">    </w:t>
      </w:r>
      <w:r w:rsidR="00B97060">
        <w:t xml:space="preserve">     </w:t>
      </w:r>
      <w:r w:rsidR="002518D4">
        <w:t xml:space="preserve"> </w:t>
      </w:r>
    </w:p>
    <w:p w14:paraId="496B2A8B" w14:textId="1A6E26D5" w:rsidR="0020669D" w:rsidRDefault="0020669D" w:rsidP="00A30928">
      <w:pPr>
        <w:pStyle w:val="10BodyIndent"/>
        <w:ind w:firstLine="0"/>
      </w:pPr>
    </w:p>
    <w:p w14:paraId="705D2D4A" w14:textId="77777777" w:rsidR="00A30928" w:rsidRPr="00CA3560" w:rsidRDefault="00A30928" w:rsidP="00A30928">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41FDA79E" w14:textId="6E422023" w:rsidR="00A30928" w:rsidRPr="007112AA" w:rsidRDefault="00A30928" w:rsidP="00A30928">
      <w:pPr>
        <w:numPr>
          <w:ilvl w:val="0"/>
          <w:numId w:val="18"/>
        </w:numPr>
        <w:autoSpaceDE w:val="0"/>
        <w:autoSpaceDN w:val="0"/>
        <w:adjustRightInd w:val="0"/>
        <w:ind w:left="216"/>
        <w:rPr>
          <w:rStyle w:val="ng-binding"/>
          <w:rFonts w:cs="AdvOT9cb306be.B"/>
          <w:spacing w:val="-6"/>
          <w:sz w:val="17"/>
          <w:szCs w:val="18"/>
          <w:lang w:val="en"/>
        </w:rPr>
      </w:pPr>
      <w:r>
        <w:rPr>
          <w:rStyle w:val="ng-binding"/>
        </w:rPr>
        <w:t xml:space="preserve">Indranil Sinharoy, cosi2016_omnifocus: Release of simulation code, files and dataset [Software] (2016), Zenodo. </w:t>
      </w:r>
      <w:hyperlink r:id="rId12" w:history="1">
        <w:r w:rsidRPr="007112AA">
          <w:rPr>
            <w:rFonts w:cs="AdvOT9cb306be.B"/>
            <w:b/>
            <w:bCs/>
            <w:color w:val="2C4C99"/>
            <w:spacing w:val="-6"/>
            <w:sz w:val="17"/>
            <w:szCs w:val="18"/>
            <w:lang w:val="en"/>
          </w:rPr>
          <w:t>http://doi.org/10.5281/zenodo.59647</w:t>
        </w:r>
      </w:hyperlink>
    </w:p>
    <w:p w14:paraId="1243E2E8" w14:textId="77777777" w:rsidR="0020669D" w:rsidRDefault="0020669D" w:rsidP="00A30928">
      <w:pPr>
        <w:pStyle w:val="10BodyIndent"/>
        <w:ind w:firstLine="0"/>
      </w:pPr>
    </w:p>
    <w:p w14:paraId="6C3B01F2" w14:textId="0A6897BB" w:rsidR="00E94621" w:rsidRDefault="00BA4276" w:rsidP="0035356C">
      <w:pPr>
        <w:pStyle w:val="12Head1"/>
      </w:pPr>
      <w:r w:rsidRPr="0035356C">
        <w:t>References</w:t>
      </w:r>
    </w:p>
    <w:p w14:paraId="611FD784" w14:textId="569C2774" w:rsidR="000422B3" w:rsidRPr="00692A46" w:rsidRDefault="000422B3" w:rsidP="000422B3">
      <w:pPr>
        <w:pStyle w:val="Bibliography"/>
        <w:tabs>
          <w:tab w:val="clear" w:pos="504"/>
        </w:tabs>
        <w:ind w:left="216" w:hanging="216"/>
        <w:rPr>
          <w:sz w:val="17"/>
          <w:szCs w:val="17"/>
        </w:rPr>
      </w:pPr>
      <w:r w:rsidRPr="00692A46">
        <w:rPr>
          <w:sz w:val="17"/>
          <w:szCs w:val="17"/>
        </w:rPr>
        <w:fldChar w:fldCharType="begin"/>
      </w:r>
      <w:r w:rsidRPr="00692A46">
        <w:rPr>
          <w:sz w:val="17"/>
          <w:szCs w:val="17"/>
        </w:rPr>
        <w:instrText xml:space="preserve"> ADDIN ZOTERO_BIBL {"custom":[]} CSL_BIBLIOGRAPHY </w:instrText>
      </w:r>
      <w:r w:rsidRPr="00692A46">
        <w:rPr>
          <w:sz w:val="17"/>
          <w:szCs w:val="17"/>
        </w:rPr>
        <w:fldChar w:fldCharType="separate"/>
      </w:r>
      <w:r w:rsidRPr="00692A46">
        <w:rPr>
          <w:sz w:val="17"/>
          <w:szCs w:val="17"/>
        </w:rPr>
        <w:t xml:space="preserve">1. </w:t>
      </w:r>
      <w:r w:rsidRPr="00692A46">
        <w:rPr>
          <w:sz w:val="17"/>
          <w:szCs w:val="17"/>
        </w:rPr>
        <w:tab/>
        <w:t xml:space="preserve">A. Walther, </w:t>
      </w:r>
      <w:r w:rsidRPr="00692A46">
        <w:rPr>
          <w:i/>
          <w:iCs/>
          <w:sz w:val="17"/>
          <w:szCs w:val="17"/>
        </w:rPr>
        <w:t>The Ray and Wave Theory of Lenses</w:t>
      </w:r>
      <w:r w:rsidRPr="00692A46">
        <w:rPr>
          <w:sz w:val="17"/>
          <w:szCs w:val="17"/>
        </w:rPr>
        <w:t>, 1st ed. (Cambridge University Press, 2006).</w:t>
      </w:r>
    </w:p>
    <w:p w14:paraId="1D9BC6AF" w14:textId="3FA263FC" w:rsidR="000422B3" w:rsidRPr="00692A46" w:rsidRDefault="000422B3" w:rsidP="000422B3">
      <w:pPr>
        <w:pStyle w:val="Bibliography"/>
        <w:tabs>
          <w:tab w:val="clear" w:pos="504"/>
        </w:tabs>
        <w:ind w:left="216" w:hanging="216"/>
        <w:rPr>
          <w:sz w:val="17"/>
          <w:szCs w:val="17"/>
        </w:rPr>
      </w:pPr>
      <w:r w:rsidRPr="00692A46">
        <w:rPr>
          <w:sz w:val="17"/>
          <w:szCs w:val="17"/>
        </w:rPr>
        <w:t xml:space="preserve">2. </w:t>
      </w:r>
      <w:r w:rsidRPr="00692A46">
        <w:rPr>
          <w:sz w:val="17"/>
          <w:szCs w:val="17"/>
        </w:rPr>
        <w:tab/>
        <w:t xml:space="preserve">R. Kingslake and R. B. Johnson, </w:t>
      </w:r>
      <w:r w:rsidRPr="00692A46">
        <w:rPr>
          <w:i/>
          <w:iCs/>
          <w:sz w:val="17"/>
          <w:szCs w:val="17"/>
        </w:rPr>
        <w:t>Lens Design Fundamentals</w:t>
      </w:r>
      <w:r w:rsidRPr="00692A46">
        <w:rPr>
          <w:sz w:val="17"/>
          <w:szCs w:val="17"/>
        </w:rPr>
        <w:t>, 2nd ed. (Academic Press, 2009).</w:t>
      </w:r>
    </w:p>
    <w:p w14:paraId="7C21F858" w14:textId="53E28207" w:rsidR="000422B3" w:rsidRPr="00692A46" w:rsidRDefault="000422B3" w:rsidP="000422B3">
      <w:pPr>
        <w:pStyle w:val="Bibliography"/>
        <w:tabs>
          <w:tab w:val="clear" w:pos="504"/>
        </w:tabs>
        <w:ind w:left="216" w:hanging="216"/>
        <w:rPr>
          <w:sz w:val="17"/>
          <w:szCs w:val="17"/>
        </w:rPr>
      </w:pPr>
      <w:r w:rsidRPr="00692A46">
        <w:rPr>
          <w:sz w:val="17"/>
          <w:szCs w:val="17"/>
        </w:rPr>
        <w:t xml:space="preserve">3. </w:t>
      </w:r>
      <w:r w:rsidRPr="00692A46">
        <w:rPr>
          <w:sz w:val="17"/>
          <w:szCs w:val="17"/>
        </w:rPr>
        <w:tab/>
        <w:t xml:space="preserve">R. R. Shannon, </w:t>
      </w:r>
      <w:r w:rsidRPr="00692A46">
        <w:rPr>
          <w:i/>
          <w:iCs/>
          <w:sz w:val="17"/>
          <w:szCs w:val="17"/>
        </w:rPr>
        <w:t>The Art and Science of Optical Design</w:t>
      </w:r>
      <w:r w:rsidRPr="00692A46">
        <w:rPr>
          <w:sz w:val="17"/>
          <w:szCs w:val="17"/>
        </w:rPr>
        <w:t>, 1st Edition (Cambridge University Press, 1997).</w:t>
      </w:r>
    </w:p>
    <w:p w14:paraId="3E4140D4" w14:textId="33A32B53" w:rsidR="000422B3" w:rsidRPr="00692A46" w:rsidRDefault="000422B3" w:rsidP="000422B3">
      <w:pPr>
        <w:pStyle w:val="Bibliography"/>
        <w:tabs>
          <w:tab w:val="clear" w:pos="504"/>
        </w:tabs>
        <w:ind w:left="216" w:hanging="216"/>
        <w:rPr>
          <w:sz w:val="17"/>
          <w:szCs w:val="17"/>
        </w:rPr>
      </w:pPr>
      <w:r w:rsidRPr="00692A46">
        <w:rPr>
          <w:sz w:val="17"/>
          <w:szCs w:val="17"/>
        </w:rPr>
        <w:t xml:space="preserve">4. </w:t>
      </w:r>
      <w:r w:rsidRPr="00692A46">
        <w:rPr>
          <w:sz w:val="17"/>
          <w:szCs w:val="17"/>
        </w:rPr>
        <w:tab/>
        <w:t xml:space="preserve">J. E. Greivenkamp, </w:t>
      </w:r>
      <w:r w:rsidRPr="00692A46">
        <w:rPr>
          <w:i/>
          <w:iCs/>
          <w:sz w:val="17"/>
          <w:szCs w:val="17"/>
        </w:rPr>
        <w:t>Field Guide to Geometrical Optics</w:t>
      </w:r>
      <w:r w:rsidRPr="00692A46">
        <w:rPr>
          <w:sz w:val="17"/>
          <w:szCs w:val="17"/>
        </w:rPr>
        <w:t xml:space="preserve"> (SPIE Publications, 2003).</w:t>
      </w:r>
    </w:p>
    <w:p w14:paraId="6860DE67" w14:textId="15C1CE65" w:rsidR="000422B3" w:rsidRPr="00692A46" w:rsidRDefault="000422B3" w:rsidP="000422B3">
      <w:pPr>
        <w:pStyle w:val="Bibliography"/>
        <w:tabs>
          <w:tab w:val="clear" w:pos="504"/>
        </w:tabs>
        <w:ind w:left="216" w:hanging="216"/>
        <w:rPr>
          <w:sz w:val="17"/>
          <w:szCs w:val="17"/>
        </w:rPr>
      </w:pPr>
      <w:r w:rsidRPr="00692A46">
        <w:rPr>
          <w:sz w:val="17"/>
          <w:szCs w:val="17"/>
        </w:rPr>
        <w:t xml:space="preserve">5. </w:t>
      </w:r>
      <w:r w:rsidRPr="00692A46">
        <w:rPr>
          <w:sz w:val="17"/>
          <w:szCs w:val="17"/>
        </w:rPr>
        <w:tab/>
        <w:t xml:space="preserve">A. Hornberg, </w:t>
      </w:r>
      <w:r w:rsidRPr="00692A46">
        <w:rPr>
          <w:i/>
          <w:iCs/>
          <w:sz w:val="17"/>
          <w:szCs w:val="17"/>
        </w:rPr>
        <w:t>Handbook of Machine Vision</w:t>
      </w:r>
      <w:r w:rsidRPr="00692A46">
        <w:rPr>
          <w:sz w:val="17"/>
          <w:szCs w:val="17"/>
        </w:rPr>
        <w:t>, 1 edition (Wiley-VCH, 2006).</w:t>
      </w:r>
    </w:p>
    <w:p w14:paraId="67410A01" w14:textId="4717B7DB" w:rsidR="000422B3" w:rsidRPr="00692A46" w:rsidRDefault="000422B3" w:rsidP="000422B3">
      <w:pPr>
        <w:pStyle w:val="Bibliography"/>
        <w:tabs>
          <w:tab w:val="clear" w:pos="504"/>
        </w:tabs>
        <w:ind w:left="216" w:hanging="216"/>
        <w:rPr>
          <w:sz w:val="17"/>
          <w:szCs w:val="17"/>
        </w:rPr>
      </w:pPr>
      <w:r w:rsidRPr="00692A46">
        <w:rPr>
          <w:sz w:val="17"/>
          <w:szCs w:val="17"/>
        </w:rPr>
        <w:t xml:space="preserve">6. </w:t>
      </w:r>
      <w:r w:rsidRPr="00692A46">
        <w:rPr>
          <w:sz w:val="17"/>
          <w:szCs w:val="17"/>
        </w:rPr>
        <w:tab/>
        <w:t>P. Rangarajan, "Pushing the limits of imaging using patterned illumination," SOUTHERN METHODIST UNIVERSITY (2014).</w:t>
      </w:r>
    </w:p>
    <w:p w14:paraId="4529BA7B" w14:textId="73F52B1E" w:rsidR="000422B3" w:rsidRPr="00692A46" w:rsidRDefault="000422B3" w:rsidP="000422B3">
      <w:pPr>
        <w:pStyle w:val="Bibliography"/>
        <w:tabs>
          <w:tab w:val="clear" w:pos="504"/>
        </w:tabs>
        <w:ind w:left="216" w:hanging="216"/>
        <w:rPr>
          <w:sz w:val="17"/>
          <w:szCs w:val="17"/>
        </w:rPr>
      </w:pPr>
      <w:r w:rsidRPr="00692A46">
        <w:rPr>
          <w:sz w:val="17"/>
          <w:szCs w:val="17"/>
        </w:rPr>
        <w:t xml:space="preserve">7. </w:t>
      </w:r>
      <w:r w:rsidRPr="00692A46">
        <w:rPr>
          <w:sz w:val="17"/>
          <w:szCs w:val="17"/>
        </w:rPr>
        <w:tab/>
        <w:t>N. Xu, K.-H. Tan, H. Arora, and N. Ahuja, "Generating Omnifocus Images Using Graph Cuts and a New Focus Measure.," in (2004), pp. 697–700.</w:t>
      </w:r>
    </w:p>
    <w:p w14:paraId="6CE3CCA9" w14:textId="26171026" w:rsidR="000422B3" w:rsidRPr="00692A46" w:rsidRDefault="000422B3" w:rsidP="000422B3">
      <w:pPr>
        <w:pStyle w:val="Bibliography"/>
        <w:tabs>
          <w:tab w:val="clear" w:pos="504"/>
        </w:tabs>
        <w:ind w:left="216" w:hanging="216"/>
        <w:rPr>
          <w:sz w:val="17"/>
          <w:szCs w:val="17"/>
        </w:rPr>
      </w:pPr>
      <w:r w:rsidRPr="00692A46">
        <w:rPr>
          <w:sz w:val="17"/>
          <w:szCs w:val="17"/>
        </w:rPr>
        <w:t xml:space="preserve">8. </w:t>
      </w:r>
      <w:r w:rsidRPr="00692A46">
        <w:rPr>
          <w:sz w:val="17"/>
          <w:szCs w:val="17"/>
        </w:rPr>
        <w:tab/>
        <w:t xml:space="preserve">R. Jacobson, S. Ray, G. G. Attridge, and N. Axford, </w:t>
      </w:r>
      <w:r w:rsidRPr="00692A46">
        <w:rPr>
          <w:i/>
          <w:iCs/>
          <w:sz w:val="17"/>
          <w:szCs w:val="17"/>
        </w:rPr>
        <w:t>Manual of Photography, Ninth Edition</w:t>
      </w:r>
      <w:r w:rsidRPr="00692A46">
        <w:rPr>
          <w:sz w:val="17"/>
          <w:szCs w:val="17"/>
        </w:rPr>
        <w:t>, 9th ed. (Focal Press, 2000).</w:t>
      </w:r>
    </w:p>
    <w:p w14:paraId="7A2F5046" w14:textId="5DD3483C" w:rsidR="000422B3" w:rsidRPr="00692A46" w:rsidRDefault="000422B3" w:rsidP="000422B3">
      <w:pPr>
        <w:pStyle w:val="Bibliography"/>
        <w:tabs>
          <w:tab w:val="clear" w:pos="504"/>
        </w:tabs>
        <w:ind w:left="216" w:hanging="216"/>
        <w:rPr>
          <w:sz w:val="17"/>
          <w:szCs w:val="17"/>
        </w:rPr>
      </w:pPr>
      <w:r w:rsidRPr="00692A46">
        <w:rPr>
          <w:sz w:val="17"/>
          <w:szCs w:val="17"/>
        </w:rPr>
        <w:t xml:space="preserve">9. </w:t>
      </w:r>
      <w:r w:rsidRPr="00692A46">
        <w:rPr>
          <w:sz w:val="17"/>
          <w:szCs w:val="17"/>
        </w:rPr>
        <w:tab/>
        <w:t>C. H. Anderson, J. R. Bergen, P. J. Burt, and J. M. Ogden, "Pyramid Methods in Image Processing," (1984).</w:t>
      </w:r>
    </w:p>
    <w:p w14:paraId="04278864" w14:textId="4E70C0AA" w:rsidR="000422B3" w:rsidRPr="00692A46" w:rsidRDefault="000422B3" w:rsidP="000422B3">
      <w:pPr>
        <w:pStyle w:val="Bibliography"/>
        <w:tabs>
          <w:tab w:val="clear" w:pos="504"/>
        </w:tabs>
        <w:ind w:left="216" w:hanging="216"/>
        <w:rPr>
          <w:sz w:val="17"/>
          <w:szCs w:val="17"/>
        </w:rPr>
      </w:pPr>
      <w:r w:rsidRPr="00692A46">
        <w:rPr>
          <w:sz w:val="17"/>
          <w:szCs w:val="17"/>
        </w:rPr>
        <w:t xml:space="preserve">10. L. G. Brown, "A Survey of Image Registration Techniques," ACM Comput. Surv. </w:t>
      </w:r>
      <w:r w:rsidRPr="00692A46">
        <w:rPr>
          <w:b/>
          <w:bCs/>
          <w:sz w:val="17"/>
          <w:szCs w:val="17"/>
        </w:rPr>
        <w:t>24</w:t>
      </w:r>
      <w:r w:rsidRPr="00692A46">
        <w:rPr>
          <w:sz w:val="17"/>
          <w:szCs w:val="17"/>
        </w:rPr>
        <w:t>, 325--376 (1992).</w:t>
      </w:r>
    </w:p>
    <w:p w14:paraId="7BA81AA6" w14:textId="22A7A35B" w:rsidR="000422B3" w:rsidRPr="00692A46" w:rsidRDefault="000422B3" w:rsidP="000422B3">
      <w:pPr>
        <w:pStyle w:val="Bibliography"/>
        <w:tabs>
          <w:tab w:val="clear" w:pos="504"/>
        </w:tabs>
        <w:ind w:left="216" w:hanging="216"/>
        <w:rPr>
          <w:sz w:val="17"/>
          <w:szCs w:val="17"/>
        </w:rPr>
      </w:pPr>
      <w:r w:rsidRPr="00692A46">
        <w:rPr>
          <w:sz w:val="17"/>
          <w:szCs w:val="17"/>
        </w:rPr>
        <w:t>11. A. Criminisi, "Accurate visual metrology from single and multiple uncalibrated images," University of Oxford (1999).</w:t>
      </w:r>
    </w:p>
    <w:p w14:paraId="7B134697" w14:textId="0BACDBE6" w:rsidR="000422B3" w:rsidRPr="00692A46" w:rsidRDefault="000422B3" w:rsidP="000422B3">
      <w:pPr>
        <w:pStyle w:val="Bibliography"/>
        <w:tabs>
          <w:tab w:val="clear" w:pos="504"/>
        </w:tabs>
        <w:ind w:left="216" w:hanging="216"/>
        <w:rPr>
          <w:sz w:val="17"/>
          <w:szCs w:val="17"/>
        </w:rPr>
      </w:pPr>
      <w:r w:rsidRPr="00692A46">
        <w:rPr>
          <w:sz w:val="17"/>
          <w:szCs w:val="17"/>
        </w:rPr>
        <w:t>12. "ZEMAX: Optical Design Program User’s Manual," (2011).</w:t>
      </w:r>
    </w:p>
    <w:p w14:paraId="2D880B76" w14:textId="2BDF3537" w:rsidR="000422B3" w:rsidRPr="00692A46" w:rsidRDefault="000422B3" w:rsidP="000422B3">
      <w:pPr>
        <w:pStyle w:val="Bibliography"/>
        <w:tabs>
          <w:tab w:val="clear" w:pos="504"/>
        </w:tabs>
        <w:ind w:left="216" w:hanging="216"/>
        <w:rPr>
          <w:sz w:val="17"/>
          <w:szCs w:val="17"/>
        </w:rPr>
      </w:pPr>
      <w:r w:rsidRPr="00692A46">
        <w:rPr>
          <w:sz w:val="17"/>
          <w:szCs w:val="17"/>
        </w:rPr>
        <w:t>13. Indranil Sinharoy, Catherine Holloway, and Stuermer, "PyZDDE," Zenodo (2016).</w:t>
      </w:r>
    </w:p>
    <w:p w14:paraId="699194B5" w14:textId="62C677C5" w:rsidR="00C909F2" w:rsidRDefault="000422B3" w:rsidP="0035356C">
      <w:pPr>
        <w:pStyle w:val="12Head1"/>
      </w:pPr>
      <w:r w:rsidRPr="00692A46">
        <w:rPr>
          <w:sz w:val="17"/>
          <w:szCs w:val="17"/>
        </w:rPr>
        <w:fldChar w:fldCharType="end"/>
      </w:r>
    </w:p>
    <w:p w14:paraId="34243FE1" w14:textId="6DB36A76" w:rsidR="00C909F2" w:rsidRDefault="00C909F2" w:rsidP="0035356C">
      <w:pPr>
        <w:pStyle w:val="12Head1"/>
      </w:pPr>
    </w:p>
    <w:p w14:paraId="170814E6" w14:textId="2C1681EA" w:rsidR="00C909F2" w:rsidRDefault="00C909F2" w:rsidP="0035356C">
      <w:pPr>
        <w:pStyle w:val="12Head1"/>
      </w:pPr>
    </w:p>
    <w:p w14:paraId="7682B6FC" w14:textId="0FB2DE9B" w:rsidR="00C909F2" w:rsidRDefault="00C909F2" w:rsidP="0035356C">
      <w:pPr>
        <w:pStyle w:val="12Head1"/>
      </w:pPr>
    </w:p>
    <w:p w14:paraId="5C1299ED" w14:textId="50A80D16" w:rsidR="00C909F2" w:rsidRDefault="00C909F2" w:rsidP="0035356C">
      <w:pPr>
        <w:pStyle w:val="12Head1"/>
      </w:pPr>
    </w:p>
    <w:sectPr w:rsidR="00C909F2"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6BD33" w14:textId="77777777" w:rsidR="00FE4CCD" w:rsidRPr="00A81FCC" w:rsidRDefault="00FE4CCD" w:rsidP="00A81FCC">
      <w:r>
        <w:separator/>
      </w:r>
    </w:p>
  </w:endnote>
  <w:endnote w:type="continuationSeparator" w:id="0">
    <w:p w14:paraId="0A4A457E" w14:textId="77777777" w:rsidR="00FE4CCD" w:rsidRPr="00A81FCC" w:rsidRDefault="00FE4CCD"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286BE" w14:textId="77777777" w:rsidR="00FE4CCD" w:rsidRPr="00A81FCC" w:rsidRDefault="00FE4CCD" w:rsidP="00A81FCC">
      <w:r>
        <w:separator/>
      </w:r>
    </w:p>
  </w:footnote>
  <w:footnote w:type="continuationSeparator" w:id="0">
    <w:p w14:paraId="038F8414" w14:textId="77777777" w:rsidR="00FE4CCD" w:rsidRPr="00A81FCC" w:rsidRDefault="00FE4CCD"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556D"/>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B121F"/>
    <w:rsid w:val="00BC4B4F"/>
    <w:rsid w:val="00BD0FB6"/>
    <w:rsid w:val="00BD2285"/>
    <w:rsid w:val="00BD610B"/>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5281/zenodo.59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9CC492D-42D8-4DF8-A76A-22F5F54E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10195</TotalTime>
  <Pages>8</Pages>
  <Words>9909</Words>
  <Characters>56487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66264</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257</cp:revision>
  <cp:lastPrinted>2016-10-16T00:58:00Z</cp:lastPrinted>
  <dcterms:created xsi:type="dcterms:W3CDTF">2016-10-04T07:37:00Z</dcterms:created>
  <dcterms:modified xsi:type="dcterms:W3CDTF">2016-10-16T01:55:00Z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