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05EA2D83" w:rsidR="00FE40B5" w:rsidRPr="000C11D0" w:rsidRDefault="000C11D0" w:rsidP="000C11D0">
      <w:pPr>
        <w:pStyle w:val="OSATitle"/>
      </w:pPr>
      <w:r w:rsidRPr="000C11D0">
        <w:t xml:space="preserve">A </w:t>
      </w:r>
      <w:r>
        <w:t>Geometric M</w:t>
      </w:r>
      <w:r w:rsidRPr="000C11D0">
        <w:t xml:space="preserve">odel for </w:t>
      </w:r>
      <w:r w:rsidR="00C46716">
        <w:t>Independently T</w:t>
      </w:r>
      <w:r w:rsidRPr="000C11D0">
        <w:t xml:space="preserve">ilted </w:t>
      </w:r>
      <w:r>
        <w:t>Lens and S</w:t>
      </w:r>
      <w:r w:rsidRPr="000C11D0">
        <w:t>ensor</w:t>
      </w:r>
      <w:r>
        <w:t xml:space="preserve"> with </w:t>
      </w:r>
      <w:r w:rsidR="00295B77">
        <w:t>A</w:t>
      </w:r>
      <w:r>
        <w:t>pplication for Omnifocus Imaging</w:t>
      </w:r>
    </w:p>
    <w:p w14:paraId="08494EA3" w14:textId="24468606" w:rsidR="00FE40B5" w:rsidRPr="004F06BF" w:rsidRDefault="008D7C51" w:rsidP="004F06BF">
      <w:pPr>
        <w:pStyle w:val="OSAAuthor"/>
      </w:pPr>
      <w:r>
        <w:t xml:space="preserve">Indranil </w:t>
      </w:r>
      <w:r w:rsidR="007510D1">
        <w:t>Sinharoy</w:t>
      </w:r>
      <w:r w:rsidR="000426D7">
        <w:t>,*</w:t>
      </w:r>
      <w:r w:rsidR="00FE40B5" w:rsidRPr="004F06BF">
        <w:t xml:space="preserve"> </w:t>
      </w:r>
      <w:r>
        <w:t>Prasanna</w:t>
      </w:r>
      <w:r w:rsidR="00FE40B5" w:rsidRPr="004F06BF">
        <w:t xml:space="preserve"> </w:t>
      </w:r>
      <w:r>
        <w:t>Rangarajan</w:t>
      </w:r>
      <w:r w:rsidR="00FE40B5" w:rsidRPr="004F06BF">
        <w:t xml:space="preserve">, </w:t>
      </w:r>
      <w:r>
        <w:t>Marc</w:t>
      </w:r>
      <w:r w:rsidR="00FE40B5" w:rsidRPr="004F06BF">
        <w:t xml:space="preserve"> </w:t>
      </w:r>
      <w:r w:rsidR="000426D7">
        <w:t xml:space="preserve">P. </w:t>
      </w:r>
      <w:r>
        <w:t>Christensen</w:t>
      </w:r>
    </w:p>
    <w:p w14:paraId="7F5A8872" w14:textId="31A49F8D" w:rsidR="00FE40B5" w:rsidRPr="00090E6C" w:rsidRDefault="009132CE" w:rsidP="00B42016">
      <w:pPr>
        <w:pStyle w:val="OSAAuthorAffliation"/>
      </w:pPr>
      <w:r w:rsidRPr="00074A14">
        <w:rPr>
          <w:noProof/>
        </w:rPr>
        <w:t>Department of Electrical Engineering, Lyle School of Engineering,</w:t>
      </w:r>
      <w:r>
        <w:t xml:space="preserve"> Southern Methodist University, Dallas, Texas, </w:t>
      </w:r>
      <w:r w:rsidRPr="009132CE">
        <w:t>75275</w:t>
      </w:r>
      <w:r>
        <w:t>, USA.</w:t>
      </w:r>
    </w:p>
    <w:p w14:paraId="71028C4F" w14:textId="30C43129" w:rsidR="008D7C51" w:rsidRPr="008D7C51" w:rsidRDefault="00FE40B5" w:rsidP="008D7C51">
      <w:pPr>
        <w:pStyle w:val="OSACorrespondingAuthorEmail"/>
      </w:pPr>
      <w:r w:rsidRPr="00090E6C">
        <w:t xml:space="preserve">*Corresponding author: </w:t>
      </w:r>
      <w:r w:rsidR="008D7C51">
        <w:t>isinharoy@smu.edu</w:t>
      </w:r>
    </w:p>
    <w:p w14:paraId="2D37F4FC" w14:textId="77777777" w:rsidR="00FE40B5" w:rsidRPr="00074A14" w:rsidRDefault="00A445EF" w:rsidP="002E5FB1">
      <w:pPr>
        <w:pStyle w:val="OSAHistoryline"/>
        <w:rPr>
          <w:noProof/>
        </w:rPr>
      </w:pPr>
      <w:r w:rsidRPr="00074A14">
        <w:rPr>
          <w:noProof/>
        </w:rPr>
        <w:t>Received XX Month</w:t>
      </w:r>
      <w:r w:rsidR="00FE40B5" w:rsidRPr="00074A14">
        <w:rPr>
          <w:noProof/>
        </w:rPr>
        <w:t xml:space="preserve"> XXXX; revised </w:t>
      </w:r>
      <w:r w:rsidRPr="00074A14">
        <w:rPr>
          <w:noProof/>
        </w:rPr>
        <w:t xml:space="preserve">XX </w:t>
      </w:r>
      <w:r w:rsidR="00FE40B5" w:rsidRPr="00074A14">
        <w:rPr>
          <w:noProof/>
        </w:rPr>
        <w:t>M</w:t>
      </w:r>
      <w:r w:rsidRPr="00074A14">
        <w:rPr>
          <w:noProof/>
        </w:rPr>
        <w:t>onth</w:t>
      </w:r>
      <w:r w:rsidR="000868B4" w:rsidRPr="00074A14">
        <w:rPr>
          <w:noProof/>
        </w:rPr>
        <w:t xml:space="preserve">, XXXX; accepted </w:t>
      </w:r>
      <w:r w:rsidRPr="00074A14">
        <w:rPr>
          <w:noProof/>
        </w:rPr>
        <w:t>XX Month</w:t>
      </w:r>
      <w:r w:rsidR="00011C57" w:rsidRPr="00074A14">
        <w:rPr>
          <w:noProof/>
        </w:rPr>
        <w:t xml:space="preserve"> </w:t>
      </w:r>
      <w:r w:rsidR="00FE40B5" w:rsidRPr="00074A14">
        <w:rPr>
          <w:noProof/>
        </w:rPr>
        <w:t xml:space="preserve">XXXX; posted </w:t>
      </w:r>
      <w:r w:rsidRPr="00074A14">
        <w:rPr>
          <w:noProof/>
        </w:rPr>
        <w:t xml:space="preserve">XX Month </w:t>
      </w:r>
      <w:r w:rsidR="00FE40B5" w:rsidRPr="00074A14">
        <w:rPr>
          <w:noProof/>
        </w:rPr>
        <w:t xml:space="preserve">XXXX (Doc. ID XXXXX); published </w:t>
      </w:r>
      <w:r w:rsidRPr="00074A14">
        <w:rPr>
          <w:noProof/>
        </w:rPr>
        <w:t>XX Month</w:t>
      </w:r>
      <w:r w:rsidR="00FE40B5" w:rsidRPr="00074A14">
        <w:rPr>
          <w:noProof/>
        </w:rPr>
        <w:t xml:space="preserve"> XXXX</w:t>
      </w:r>
    </w:p>
    <w:p w14:paraId="56BE388B" w14:textId="77777777" w:rsidR="00AD35C2" w:rsidRPr="00074A14" w:rsidRDefault="00AD35C2" w:rsidP="00FE6109">
      <w:pPr>
        <w:pStyle w:val="OSABody"/>
        <w:rPr>
          <w:noProof/>
        </w:rPr>
      </w:pPr>
    </w:p>
    <w:p w14:paraId="2E65E29C" w14:textId="530CCAFC" w:rsidR="00A90FBE" w:rsidRPr="00074A14" w:rsidRDefault="004C330C" w:rsidP="00F339A8">
      <w:pPr>
        <w:pStyle w:val="OSAAbstract"/>
        <w:rPr>
          <w:noProof/>
        </w:rPr>
        <w:sectPr w:rsidR="00A90FBE" w:rsidRPr="00074A14" w:rsidSect="00856A89">
          <w:type w:val="continuous"/>
          <w:pgSz w:w="12240" w:h="15840" w:code="1"/>
          <w:pgMar w:top="1080" w:right="994" w:bottom="1267" w:left="994" w:header="720" w:footer="720" w:gutter="0"/>
          <w:cols w:space="446"/>
          <w:docGrid w:linePitch="360"/>
        </w:sectPr>
      </w:pPr>
      <w:r w:rsidRPr="004C330C">
        <w:rPr>
          <w:noProof/>
        </w:rPr>
        <w:t xml:space="preserve">Optical imaging systems in which the lens and sensor are free to rotate about independent pivots offer greater degrees of freedom for controlling and optimizing the process of image gathering. However, to benefit from the expanded possibilities, we need an imaging model that directly incorporates the essential parameters.  In this work, we propose a model of imaging that can accurately predict the geometric properties of the image in such systems. Furthermore, we introduce a new method for synthesizing an omnifocus (all-in-focus) image from a sequence of images captured while rotating a lens. The crux </w:t>
      </w:r>
      <w:r w:rsidR="00FA6557">
        <w:rPr>
          <w:noProof/>
        </w:rPr>
        <w:t xml:space="preserve">of </w:t>
      </w:r>
      <w:r w:rsidRPr="004C330C">
        <w:rPr>
          <w:noProof/>
        </w:rPr>
        <w:t>our approach lies in insights gained from the new model.</w:t>
      </w:r>
    </w:p>
    <w:p w14:paraId="15B33FFC" w14:textId="6000BE24" w:rsidR="000868B4" w:rsidRPr="00074A14" w:rsidRDefault="000868B4" w:rsidP="00130E14">
      <w:pPr>
        <w:pStyle w:val="MCOCIS"/>
        <w:ind w:left="450"/>
      </w:pPr>
      <w:r w:rsidRPr="00074A14">
        <w:rPr>
          <w:b/>
          <w:noProof/>
        </w:rPr>
        <w:t xml:space="preserve">OCIS </w:t>
      </w:r>
      <w:r w:rsidR="00FB12D6" w:rsidRPr="00074A14">
        <w:rPr>
          <w:b/>
          <w:noProof/>
        </w:rPr>
        <w:t>codes</w:t>
      </w:r>
      <w:r w:rsidRPr="00074A14">
        <w:rPr>
          <w:b/>
          <w:noProof/>
        </w:rPr>
        <w:t>:</w:t>
      </w:r>
      <w:r w:rsidRPr="00074A14">
        <w:rPr>
          <w:noProof/>
        </w:rPr>
        <w:t xml:space="preserve"> </w:t>
      </w:r>
      <w:r w:rsidR="00C21064">
        <w:rPr>
          <w:noProof/>
        </w:rPr>
        <w:t>(</w:t>
      </w:r>
      <w:r w:rsidR="00C21064" w:rsidRPr="00C21064">
        <w:rPr>
          <w:noProof/>
        </w:rPr>
        <w:t>110.2990</w:t>
      </w:r>
      <w:r w:rsidR="00C21064">
        <w:rPr>
          <w:noProof/>
        </w:rPr>
        <w:t xml:space="preserve">) </w:t>
      </w:r>
      <w:r w:rsidR="00C21064" w:rsidRPr="00C21064">
        <w:rPr>
          <w:noProof/>
        </w:rPr>
        <w:t>Image formation theory</w:t>
      </w:r>
      <w:r w:rsidR="00C21064">
        <w:rPr>
          <w:noProof/>
        </w:rPr>
        <w:t>;</w:t>
      </w:r>
      <w:r w:rsidR="00C21064" w:rsidRPr="00C21064">
        <w:rPr>
          <w:noProof/>
        </w:rPr>
        <w:t xml:space="preserve"> </w:t>
      </w:r>
      <w:r w:rsidR="000A7413" w:rsidRPr="00B939CB">
        <w:t>(110.1758) Computational imaging; (</w:t>
      </w:r>
      <w:r w:rsidR="000A7413" w:rsidRPr="00F670A1">
        <w:t>110.4155</w:t>
      </w:r>
      <w:r w:rsidR="000A7413" w:rsidRPr="00B939CB">
        <w:t xml:space="preserve">) </w:t>
      </w:r>
      <w:r w:rsidR="000A7413" w:rsidRPr="00F670A1">
        <w:t>Multiframe image processing</w:t>
      </w:r>
      <w:r w:rsidR="000A7413">
        <w:t>; (110.0110) Imaging systems.</w:t>
      </w:r>
    </w:p>
    <w:p w14:paraId="18AA5AB3" w14:textId="77777777" w:rsidR="000868B4" w:rsidRPr="00FC4F52" w:rsidRDefault="00A90FBE" w:rsidP="0026786C">
      <w:pPr>
        <w:pStyle w:val="DOI"/>
      </w:pPr>
      <w:r w:rsidRPr="00074A14">
        <w:rPr>
          <w:noProof/>
        </w:rPr>
        <w:t>http://dx.doi.org/10.1364</w:t>
      </w:r>
      <w:r>
        <w:t>/</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72770B91" w14:textId="537C9F40" w:rsidR="00825180" w:rsidRDefault="00825180" w:rsidP="00825180">
      <w:pPr>
        <w:pStyle w:val="10BodyIndent"/>
        <w:ind w:firstLine="0"/>
      </w:pPr>
      <w:r>
        <w:t xml:space="preserve">In this paper, we introduce a geometric model for imaging systems in which the lens and the sensor are free to rotate about independent pivots. An example of such an imager is a Scheimpflug camera. </w:t>
      </w:r>
    </w:p>
    <w:p w14:paraId="12F9815A" w14:textId="6EF62D6B" w:rsidR="00825180" w:rsidRDefault="00825180" w:rsidP="00825180">
      <w:pPr>
        <w:pStyle w:val="10BodyIndent"/>
      </w:pPr>
      <w:r>
        <w:t>Although there are existing models, several of them use the thin lens approximation that is overly simplistic.  For example, using a thin-lens model, it is impossible to describe the shift in the image field observed upon tilting a lens. On the other hand, thick-lens models that represent the lens using the cardinal planes do not explicitly consider the effects of the pupils on image formation. The absence of pupil parameters in these models makes it difficult to predict the exact nature of the warping in the image field induced by lens rotation.</w:t>
      </w:r>
    </w:p>
    <w:p w14:paraId="3147323C" w14:textId="716CD339" w:rsidR="00825180" w:rsidRDefault="00825180" w:rsidP="00825180">
      <w:pPr>
        <w:pStyle w:val="10BodyIndent"/>
      </w:pPr>
      <w:r>
        <w:t>The model in this paper is no more (or less) accurate than the current thick lens models, yet it is better suited for predicting the nature of warping in the image when we rotate the lens about an arbitrary point along the optical axis. In the absence of aberrations, it is known, that the center of perspective projection resides at the center of the entrance pupil</w:t>
      </w:r>
      <w:r w:rsidR="00757051">
        <w:fldChar w:fldCharType="begin"/>
      </w:r>
      <w:r w:rsidR="00757051">
        <w:instrText xml:space="preserve"> ADDIN ZOTERO_ITEM CSL_CITATION {"citationID":"dc9rbccu7","properties":{"formattedCitation":"{\\rtf \\uc0\\u160{}[1]}","plainCitation":" [1]"},"citationItems":[{"id":1884,"uris":["http://zotero.org/users/534258/items/CCMTTRT3"],"uri":["http://zotero.org/users/534258/items/CCMTTRT3"],"itemData":{"id":1884,"type":"book","title":"The Ray and Wave Theory of Lenses","publisher":"Cambridge University Press","number-of-pages":"416","edition":"1","source":"Amazon.com","ISBN":"0-521-02829-9","author":[{"family":"Walther","given":"A."}],"issued":{"date-parts":[["2006",11,2]]}}}],"schema":"https://github.com/citation-style-language/schema/raw/master/csl-citation.json"} </w:instrText>
      </w:r>
      <w:r w:rsidR="00757051">
        <w:fldChar w:fldCharType="separate"/>
      </w:r>
      <w:r w:rsidR="00B652B5" w:rsidRPr="00B652B5">
        <w:rPr>
          <w:szCs w:val="24"/>
        </w:rPr>
        <w:t> [1]</w:t>
      </w:r>
      <w:r w:rsidR="00757051">
        <w:fldChar w:fldCharType="end"/>
      </w:r>
      <w:r>
        <w:t>. That is, the bundle of chief rays emerging from points in the object space converges at the center of the entrance pupil forming the vertex of the object side perspective cone. Concomitantly, the bundle of chief rays diverging from the center of the exit pupil constitutes the vertex of the perspective cone on the image side. Therefore, it seems natural that to make accurate predictions, the image formation model must explicitly incorporate the pupil parameters (the location and size of the entrance and exit pupils) which directly influence the nature of image warping.</w:t>
      </w:r>
    </w:p>
    <w:p w14:paraId="3B0BA736" w14:textId="22DC4A5E" w:rsidR="00825180" w:rsidRDefault="00825180" w:rsidP="00825180">
      <w:pPr>
        <w:pStyle w:val="10BodyIndent"/>
      </w:pPr>
      <w:r>
        <w:t>We have divided this paper into two main parts. In the first part</w:t>
      </w:r>
      <w:r w:rsidR="00A022AC">
        <w:t xml:space="preserve"> (</w:t>
      </w:r>
      <w:r w:rsidR="00025075">
        <w:t>§</w:t>
      </w:r>
      <w:r w:rsidR="00A022AC">
        <w:t xml:space="preserve"> 2, 3)</w:t>
      </w:r>
      <w:r>
        <w:t>, we derive two general relationships: (1) The Eq.</w:t>
      </w:r>
      <w:r w:rsidR="00A022AC">
        <w:t xml:space="preserve"> </w:t>
      </w:r>
      <w:r w:rsidR="00A022AC" w:rsidRPr="00A77BE0">
        <w:fldChar w:fldCharType="begin"/>
      </w:r>
      <w:r w:rsidR="00A022AC" w:rsidRPr="00A77BE0">
        <w:instrText xml:space="preserve"> REF Eq_12 \h </w:instrText>
      </w:r>
      <w:r w:rsidR="00A77BE0" w:rsidRPr="00A77BE0">
        <w:instrText xml:space="preserve"> \* MERGEFORMAT </w:instrText>
      </w:r>
      <w:r w:rsidR="00A022AC" w:rsidRPr="00A77BE0">
        <w:fldChar w:fldCharType="separate"/>
      </w:r>
      <w:r w:rsidR="002C3ACF" w:rsidRPr="002C3ACF">
        <w:t>(</w:t>
      </w:r>
      <w:r w:rsidR="002C3ACF" w:rsidRPr="002C3ACF">
        <w:rPr>
          <w:noProof/>
        </w:rPr>
        <w:t>12</w:t>
      </w:r>
      <w:r w:rsidR="002C3ACF" w:rsidRPr="002C3ACF">
        <w:t>)</w:t>
      </w:r>
      <w:r w:rsidR="00A022AC" w:rsidRPr="00A77BE0">
        <w:fldChar w:fldCharType="end"/>
      </w:r>
      <w:r>
        <w:t xml:space="preserve"> represents the mapping between image and object points in a system with arbitrarily rotated lens and sensor planes; (2) The Eq. </w:t>
      </w:r>
      <w:r w:rsidR="00A022AC">
        <w:t xml:space="preserve"> </w:t>
      </w:r>
      <w:r w:rsidR="00A022AC" w:rsidRPr="00A77BE0">
        <w:fldChar w:fldCharType="begin"/>
      </w:r>
      <w:r w:rsidR="00A022AC" w:rsidRPr="00A77BE0">
        <w:instrText xml:space="preserve"> REF Eq_19 \h </w:instrText>
      </w:r>
      <w:r w:rsidR="00A77BE0" w:rsidRPr="00A77BE0">
        <w:instrText xml:space="preserve"> \* MERGEFORMAT </w:instrText>
      </w:r>
      <w:r w:rsidR="00A022AC" w:rsidRPr="00A77BE0">
        <w:fldChar w:fldCharType="separate"/>
      </w:r>
      <w:r w:rsidR="002C3ACF" w:rsidRPr="002C3ACF">
        <w:t>(</w:t>
      </w:r>
      <w:r w:rsidR="002C3ACF" w:rsidRPr="002C3ACF">
        <w:rPr>
          <w:noProof/>
        </w:rPr>
        <w:t>19</w:t>
      </w:r>
      <w:r w:rsidR="002C3ACF" w:rsidRPr="002C3ACF">
        <w:t>)</w:t>
      </w:r>
      <w:r w:rsidR="00A022AC" w:rsidRPr="00A77BE0">
        <w:fldChar w:fldCharType="end"/>
      </w:r>
      <w:r>
        <w:t xml:space="preserve"> is the relationship </w:t>
      </w:r>
      <w:r>
        <w:t>between the position and orientations of the object, lens and sensor planes required for focusing in such systems.</w:t>
      </w:r>
    </w:p>
    <w:p w14:paraId="1CCBA7DC" w14:textId="627FEC34" w:rsidR="00825180" w:rsidRDefault="00825180" w:rsidP="00825180">
      <w:pPr>
        <w:pStyle w:val="10BodyIndent"/>
      </w:pPr>
      <w:r>
        <w:t>In the second part of the paper</w:t>
      </w:r>
      <w:r w:rsidR="00A022AC">
        <w:t xml:space="preserve"> (</w:t>
      </w:r>
      <w:r w:rsidR="00025075">
        <w:t>§</w:t>
      </w:r>
      <w:r w:rsidR="00A022AC">
        <w:t xml:space="preserve"> 4)</w:t>
      </w:r>
      <w:r>
        <w:t xml:space="preserve">, we combine salient features from Scheimpflug imaging and focus stacking to propose a new computational technique for circumventing the problem of limited Depth of Field (DOF). Specifically, we demonstrate how to synthesize an omnifocus (all-in-focus) image from a stack of images captured while rotating a lens about the center of its entrance pupil. </w:t>
      </w:r>
    </w:p>
    <w:p w14:paraId="5D07C9EA" w14:textId="4BF36528" w:rsidR="0030163B" w:rsidRDefault="00825180" w:rsidP="00825180">
      <w:pPr>
        <w:pStyle w:val="10BodyIndent"/>
      </w:pPr>
      <w:r>
        <w:t xml:space="preserve">The underlying mechanisms of our technique stem from the insights we gain about the properties of the geometric image using the derived model. We discuss the impact of the pupils on the correspondence problem between the images in the stack. In particular, we demonstrate that we can register the sequence of images analytically if we rotate the lens about the center of its entrance pupil. Analytic registration is advantageous because it avoids iterative algorithms and is unaffected by noise and optical blurring that is inevitable in such methods. Our model also shows that if the entrance and exit pupils are of equal size, then the transformation between the images obtained while rotating a lens reduces to a combination of simple translation and scaling.  </w:t>
      </w:r>
    </w:p>
    <w:p w14:paraId="0EDA0EB9" w14:textId="296D41C4" w:rsidR="0030163B" w:rsidRDefault="0030163B" w:rsidP="0030163B">
      <w:pPr>
        <w:pStyle w:val="12Head1"/>
      </w:pPr>
      <w:r>
        <w:t>2. GEOMETRIC MODEL OF IMAGING</w:t>
      </w:r>
      <w:r w:rsidR="00025075">
        <w:t xml:space="preserve"> WITH TILTED LENS AND SENSOR</w:t>
      </w:r>
    </w:p>
    <w:p w14:paraId="5E737FAF" w14:textId="356CCCE6" w:rsidR="00CA6799" w:rsidRDefault="00CA6799" w:rsidP="00814955">
      <w:pPr>
        <w:pStyle w:val="13Head2"/>
      </w:pPr>
      <w:r>
        <w:t xml:space="preserve">A. </w:t>
      </w:r>
      <w:r w:rsidR="00876565">
        <w:t>Geometric Image for Tilted Lens and Sensor</w:t>
      </w:r>
    </w:p>
    <w:p w14:paraId="6E0D0EC4" w14:textId="4E362360" w:rsidR="00BD0FB6" w:rsidRPr="00CA6799" w:rsidRDefault="00BD0FB6" w:rsidP="00BD0FB6">
      <w:pPr>
        <w:pStyle w:val="14Head3"/>
      </w:pPr>
      <w:r w:rsidRPr="00CA6799">
        <w:t xml:space="preserve">1. </w:t>
      </w:r>
      <w:r>
        <w:t xml:space="preserve">Transfer of chief rays’ direction cosine from entrance to exit pupil </w:t>
      </w:r>
    </w:p>
    <w:p w14:paraId="77A57AC5" w14:textId="77777777" w:rsidR="00BD0FB6" w:rsidRDefault="00BD0FB6" w:rsidP="00ED44A3">
      <w:pPr>
        <w:pStyle w:val="10BodyIndent"/>
      </w:pPr>
    </w:p>
    <w:p w14:paraId="22811612" w14:textId="1D26120C" w:rsidR="00E30325" w:rsidRDefault="009227B3" w:rsidP="00E30325">
      <w:pPr>
        <w:pStyle w:val="10BodyIndent"/>
      </w:pPr>
      <w:r w:rsidRPr="00E06779">
        <w:t>To</w:t>
      </w:r>
      <w:r w:rsidR="00E30325" w:rsidRPr="00E06779">
        <w:t xml:space="preserve"> make the problem tractable, yet provide sufficient complexity required for the model we have made few assumptions. Specifically, we assume the lens to be rectilinear (having no geometric distortions) and </w:t>
      </w:r>
      <w:r w:rsidR="00E30325" w:rsidRPr="00E06779">
        <w:lastRenderedPageBreak/>
        <w:t xml:space="preserve">free of optical aberrations. We have also utilized few constructs of paraxial optics theory such as </w:t>
      </w:r>
      <w:r w:rsidR="00E30325">
        <w:t xml:space="preserve">we approximate </w:t>
      </w:r>
      <w:r w:rsidR="00E30325" w:rsidRPr="00E06779">
        <w:t xml:space="preserve">the entrance and exit pupils </w:t>
      </w:r>
      <w:r w:rsidR="00E30325">
        <w:t xml:space="preserve">as planes, and </w:t>
      </w:r>
      <w:r w:rsidR="00E30325" w:rsidRPr="00E06779">
        <w:t xml:space="preserve">the object and image distances </w:t>
      </w:r>
      <w:r w:rsidR="00E30325">
        <w:t xml:space="preserve">from the entrance and exit pupils respectively </w:t>
      </w:r>
      <w:r w:rsidR="00E30325" w:rsidRPr="00E06779">
        <w:t>are</w:t>
      </w:r>
      <w:r w:rsidR="00E30325">
        <w:t xml:space="preserve"> large compared to the semi-diameter of the corresponding pupils. </w:t>
      </w:r>
      <w:r w:rsidR="00E30325" w:rsidRPr="00E06779">
        <w:t xml:space="preserve">We also restrict the rotation angles of the object, lens, and </w:t>
      </w:r>
      <w:r w:rsidR="00E30325">
        <w:t>sensor</w:t>
      </w:r>
      <w:r w:rsidR="00E30325" w:rsidRPr="00E06779">
        <w:t xml:space="preserve"> planes between </w:t>
      </w:r>
      <m:oMath>
        <m:r>
          <w:rPr>
            <w:rFonts w:ascii="Cambria Math" w:hAnsi="Cambria Math"/>
          </w:rPr>
          <m:t xml:space="preserve">-π/2 </m:t>
        </m:r>
      </m:oMath>
      <w:r w:rsidR="00E30325" w:rsidRPr="00E06779">
        <w:t xml:space="preserve"> and </w:t>
      </w:r>
      <m:oMath>
        <m:r>
          <w:rPr>
            <w:rFonts w:ascii="Cambria Math" w:hAnsi="Cambria Math"/>
          </w:rPr>
          <m:t xml:space="preserve"> π/2</m:t>
        </m:r>
      </m:oMath>
      <w:r w:rsidR="00E30325" w:rsidRPr="00E06779">
        <w:t xml:space="preserve">  about both </w:t>
      </w:r>
      <m:oMath>
        <m:r>
          <w:rPr>
            <w:rFonts w:ascii="Cambria Math" w:hAnsi="Cambria Math"/>
          </w:rPr>
          <m:t>x</m:t>
        </m:r>
      </m:oMath>
      <w:r w:rsidR="00E30325" w:rsidRPr="00E06779">
        <w:t xml:space="preserve">- and </w:t>
      </w:r>
      <m:oMath>
        <m:r>
          <w:rPr>
            <w:rFonts w:ascii="Cambria Math" w:hAnsi="Cambria Math"/>
          </w:rPr>
          <m:t>y</m:t>
        </m:r>
      </m:oMath>
      <w:r w:rsidR="00E30325" w:rsidRPr="00E06779">
        <w:t xml:space="preserve">-axes (in-plane rotations or rotations about the </w:t>
      </w:r>
      <m:oMath>
        <m:r>
          <w:rPr>
            <w:rFonts w:ascii="Cambria Math" w:hAnsi="Cambria Math"/>
          </w:rPr>
          <m:t>z</m:t>
        </m:r>
      </m:oMath>
      <w:r w:rsidR="00E30325" w:rsidRPr="00E06779">
        <w:t xml:space="preserve">-axis is irrelevant for our purpose). This constraint warrants non-negative values for the </w:t>
      </w:r>
      <m:oMath>
        <m:r>
          <w:rPr>
            <w:rFonts w:ascii="Cambria Math" w:hAnsi="Cambria Math"/>
          </w:rPr>
          <m:t>z</m:t>
        </m:r>
      </m:oMath>
      <w:r w:rsidR="00E30325" w:rsidRPr="00E06779">
        <w:t xml:space="preserve">-component of the plane normals and permits us to estimate the plane normal unambiguously. </w:t>
      </w:r>
    </w:p>
    <w:p w14:paraId="3C73D546" w14:textId="3D65580B" w:rsidR="00025075" w:rsidRDefault="00164C41" w:rsidP="00E30325">
      <w:pPr>
        <w:pStyle w:val="10BodyIndent"/>
      </w:pPr>
      <w:r w:rsidRPr="009C5FB9">
        <w:t xml:space="preserve">Fig. 1 </w:t>
      </w:r>
      <w:r w:rsidR="00421AB1">
        <w:t>shows</w:t>
      </w:r>
      <w:r w:rsidR="00421AB1" w:rsidRPr="009C5FB9">
        <w:t xml:space="preserve"> </w:t>
      </w:r>
      <w:r w:rsidR="00421AB1">
        <w:t xml:space="preserve">a </w:t>
      </w:r>
      <w:r w:rsidR="00421AB1" w:rsidRPr="009C5FB9">
        <w:t xml:space="preserve">schematic </w:t>
      </w:r>
      <w:r w:rsidR="00421AB1">
        <w:t>of</w:t>
      </w:r>
      <w:r w:rsidR="008D39ED" w:rsidRPr="009C5FB9">
        <w:t xml:space="preserve"> a </w:t>
      </w:r>
      <w:r w:rsidR="004C33A7">
        <w:t xml:space="preserve">general </w:t>
      </w:r>
      <w:r w:rsidR="008D39ED" w:rsidRPr="009C5FB9">
        <w:t>camera</w:t>
      </w:r>
      <w:r w:rsidR="00421AB1">
        <w:t xml:space="preserve"> represented</w:t>
      </w:r>
      <w:r w:rsidR="004C33A7">
        <w:rPr>
          <w:noProof/>
        </w:rPr>
        <w:t xml:space="preserve"> by the</w:t>
      </w:r>
      <w:r w:rsidRPr="009C5FB9">
        <w:t xml:space="preserve"> pupil </w:t>
      </w:r>
      <w:r w:rsidR="004C33A7">
        <w:t xml:space="preserve">and </w:t>
      </w:r>
      <w:r w:rsidR="008530C7" w:rsidRPr="00C92361">
        <w:rPr>
          <w:noProof/>
        </w:rPr>
        <w:t>sensor</w:t>
      </w:r>
      <w:r w:rsidR="004C33A7">
        <w:t xml:space="preserve"> plane</w:t>
      </w:r>
      <w:r w:rsidR="00421AB1">
        <w:t>s</w:t>
      </w:r>
      <w:r w:rsidR="004C33A7">
        <w:t xml:space="preserve">. </w:t>
      </w:r>
      <w:r w:rsidR="00645094">
        <w:t xml:space="preserve">We </w:t>
      </w:r>
      <w:r w:rsidR="00DD6EC6">
        <w:t>denote</w:t>
      </w:r>
      <w:r w:rsidR="00645094">
        <w:t xml:space="preserve"> the camera coordinate frame by </w:t>
      </w:r>
      <m:oMath>
        <m:d>
          <m:dPr>
            <m:begChr m:val="{"/>
            <m:endChr m:val="}"/>
            <m:ctrlPr>
              <w:rPr>
                <w:rFonts w:ascii="Cambria Math" w:hAnsi="Cambria Math"/>
                <w:i/>
              </w:rPr>
            </m:ctrlPr>
          </m:dPr>
          <m:e>
            <m:r>
              <w:rPr>
                <w:rFonts w:ascii="Cambria Math" w:hAnsi="Cambria Math"/>
              </w:rPr>
              <m:t>C</m:t>
            </m:r>
          </m:e>
        </m:d>
      </m:oMath>
      <w:r w:rsidR="00645094">
        <w:t>. The</w:t>
      </w:r>
      <w:r w:rsidR="00DD6EC6">
        <w:t xml:space="preserve"> </w:t>
      </w:r>
    </w:p>
    <w:p w14:paraId="212A1F72" w14:textId="49E39FBC" w:rsidR="00A90812" w:rsidRPr="009C5FB9" w:rsidRDefault="00DD6EC6" w:rsidP="00645094">
      <w:pPr>
        <w:pStyle w:val="10BodyIndent"/>
        <w:ind w:firstLine="0"/>
      </w:pPr>
      <w:r>
        <w:t>pivot for the lens is at the</w:t>
      </w:r>
      <w:r w:rsidR="00645094">
        <w:t xml:space="preserve"> origin of </w:t>
      </w:r>
      <m:oMath>
        <m:d>
          <m:dPr>
            <m:begChr m:val="{"/>
            <m:endChr m:val="}"/>
            <m:ctrlPr>
              <w:rPr>
                <w:rFonts w:ascii="Cambria Math" w:hAnsi="Cambria Math"/>
                <w:i/>
              </w:rPr>
            </m:ctrlPr>
          </m:dPr>
          <m:e>
            <m:r>
              <w:rPr>
                <w:rFonts w:ascii="Cambria Math" w:hAnsi="Cambria Math"/>
              </w:rPr>
              <m:t>C</m:t>
            </m:r>
          </m:e>
        </m:d>
      </m:oMath>
      <w:r>
        <w:t xml:space="preserve">, </w:t>
      </w:r>
      <w:r w:rsidR="004C33A7">
        <w:t xml:space="preserve">about which the optical axis </w:t>
      </w:r>
      <w:r w:rsidR="00421AB1">
        <w:t>may</w:t>
      </w:r>
      <w:r w:rsidR="004C33A7">
        <w:t xml:space="preserve"> rotate about </w:t>
      </w:r>
      <m:oMath>
        <m:r>
          <w:rPr>
            <w:rFonts w:ascii="Cambria Math" w:hAnsi="Cambria Math"/>
          </w:rPr>
          <m:t>x</m:t>
        </m:r>
      </m:oMath>
      <w:r w:rsidR="004C33A7">
        <w:t xml:space="preserve">- and </w:t>
      </w:r>
      <m:oMath>
        <m:r>
          <w:rPr>
            <w:rFonts w:ascii="Cambria Math" w:hAnsi="Cambria Math"/>
          </w:rPr>
          <m:t>y</m:t>
        </m:r>
      </m:oMath>
      <w:r w:rsidR="004C33A7">
        <w:t>-axes</w:t>
      </w:r>
      <w:r w:rsidR="008D39ED" w:rsidRPr="009C5FB9">
        <w:t xml:space="preserve">.  </w:t>
      </w:r>
      <w:r w:rsidR="0082025C" w:rsidRPr="009C5FB9">
        <w:t xml:space="preserve">The centers of </w:t>
      </w:r>
      <w:r w:rsidR="0010612E">
        <w:t xml:space="preserve">the </w:t>
      </w:r>
      <w:r w:rsidR="0082025C" w:rsidRPr="009C5FB9">
        <w:t xml:space="preserve">paraxial entrance and exit </w:t>
      </w:r>
    </w:p>
    <w:p w14:paraId="0F08D479" w14:textId="7F6A040B" w:rsidR="001206BF" w:rsidRPr="009C5FB9" w:rsidRDefault="0082025C" w:rsidP="00645094">
      <w:pPr>
        <w:pStyle w:val="10BodyIndent"/>
        <w:ind w:firstLine="0"/>
      </w:pPr>
      <w:r w:rsidRPr="009C5FB9">
        <w:t>pupils—represented by</w:t>
      </w:r>
      <w:r w:rsidR="0099330F" w:rsidRPr="009C5FB9">
        <w:t xml:space="preserve"> </w:t>
      </w:r>
      <m:oMath>
        <m:r>
          <w:rPr>
            <w:rFonts w:ascii="Cambria Math" w:hAnsi="Cambria Math"/>
          </w:rPr>
          <m:t>E</m:t>
        </m:r>
      </m:oMath>
      <w:r w:rsidR="0099330F" w:rsidRPr="009C5FB9">
        <w:t xml:space="preserve"> </w:t>
      </w:r>
      <w:r w:rsidRPr="009C5FB9">
        <w:t>and</w:t>
      </w:r>
      <w:r w:rsidR="0099330F" w:rsidRPr="009C5FB9">
        <w:t xml:space="preserve"> </w:t>
      </w:r>
      <m:oMath>
        <m:acc>
          <m:accPr>
            <m:chr m:val="́"/>
            <m:ctrlPr>
              <w:rPr>
                <w:rFonts w:ascii="Cambria Math" w:hAnsi="Cambria Math"/>
              </w:rPr>
            </m:ctrlPr>
          </m:accPr>
          <m:e>
            <m:r>
              <w:rPr>
                <w:rFonts w:ascii="Cambria Math" w:hAnsi="Cambria Math"/>
              </w:rPr>
              <m:t>E</m:t>
            </m:r>
          </m:e>
        </m:acc>
      </m:oMath>
      <w:r w:rsidRPr="009C5FB9">
        <w:t>—lie along the optical axis at distances</w:t>
      </w:r>
      <w:r w:rsidR="0099330F" w:rsidRPr="009C5FB9">
        <w:t xml:space="preserve"> </w:t>
      </w:r>
      <m:oMath>
        <m:sSub>
          <m:sSubPr>
            <m:ctrlPr>
              <w:rPr>
                <w:rFonts w:ascii="Cambria Math" w:hAnsi="Cambria Math"/>
              </w:rPr>
            </m:ctrlPr>
          </m:sSubPr>
          <m:e>
            <m:r>
              <w:rPr>
                <w:rFonts w:ascii="Cambria Math" w:hAnsi="Cambria Math"/>
              </w:rPr>
              <m:t>d</m:t>
            </m:r>
          </m:e>
          <m:sub>
            <m:r>
              <w:rPr>
                <w:rFonts w:ascii="Cambria Math" w:hAnsi="Cambria Math"/>
              </w:rPr>
              <m:t>e</m:t>
            </m:r>
          </m:sub>
        </m:sSub>
      </m:oMath>
      <w:r w:rsidR="00741802" w:rsidRPr="009C5FB9">
        <w:t xml:space="preserve"> </w:t>
      </w:r>
      <w:r w:rsidRPr="009C5FB9">
        <w:t>and</w:t>
      </w:r>
      <w:r w:rsidR="0099330F" w:rsidRPr="009C5FB9">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oMath>
      <w:r w:rsidRPr="009C5FB9">
        <w:t xml:space="preserve"> respectively from</w:t>
      </w:r>
      <w:r w:rsidR="00645094">
        <w:t xml:space="preserve"> the </w:t>
      </w:r>
      <w:r w:rsidR="00DD6EC6">
        <w:t xml:space="preserve">origin of </w:t>
      </w:r>
      <m:oMath>
        <m:d>
          <m:dPr>
            <m:begChr m:val="{"/>
            <m:endChr m:val="}"/>
            <m:ctrlPr>
              <w:rPr>
                <w:rFonts w:ascii="Cambria Math" w:hAnsi="Cambria Math"/>
                <w:i/>
              </w:rPr>
            </m:ctrlPr>
          </m:dPr>
          <m:e>
            <m:r>
              <w:rPr>
                <w:rFonts w:ascii="Cambria Math" w:hAnsi="Cambria Math"/>
              </w:rPr>
              <m:t>C</m:t>
            </m:r>
          </m:e>
        </m:d>
      </m:oMath>
      <w:r w:rsidRPr="009C5FB9">
        <w:t>.</w:t>
      </w:r>
      <w:r w:rsidR="00E244F8" w:rsidRPr="009C5FB9">
        <w:t xml:space="preserve"> </w:t>
      </w:r>
      <w:r w:rsidR="008D39ED" w:rsidRPr="009C5FB9">
        <w:t xml:space="preserve">The diameters of entrance and exit pupils are </w:t>
      </w:r>
      <m:oMath>
        <m:sSub>
          <m:sSubPr>
            <m:ctrlPr>
              <w:rPr>
                <w:rFonts w:ascii="Cambria Math" w:hAnsi="Cambria Math"/>
              </w:rPr>
            </m:ctrlPr>
          </m:sSubPr>
          <m:e>
            <m:r>
              <w:rPr>
                <w:rFonts w:ascii="Cambria Math" w:hAnsi="Cambria Math"/>
              </w:rPr>
              <m:t>h</m:t>
            </m:r>
          </m:e>
          <m:sub>
            <m:r>
              <w:rPr>
                <w:rFonts w:ascii="Cambria Math" w:hAnsi="Cambria Math"/>
              </w:rPr>
              <m:t>e</m:t>
            </m:r>
          </m:sub>
        </m:sSub>
      </m:oMath>
      <w:r w:rsidR="008D39ED" w:rsidRPr="009C5FB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oMath>
      <w:r w:rsidR="008D39ED" w:rsidRPr="009C5FB9">
        <w:t xml:space="preserve"> respectively. </w:t>
      </w:r>
      <w:r w:rsidR="00645094">
        <w:t xml:space="preserve">The symbol </w:t>
      </w:r>
      <m:oMath>
        <m:d>
          <m:dPr>
            <m:begChr m:val="{"/>
            <m:endChr m:val="}"/>
            <m:ctrlPr>
              <w:rPr>
                <w:rFonts w:ascii="Cambria Math" w:hAnsi="Cambria Math"/>
              </w:rPr>
            </m:ctrlPr>
          </m:dPr>
          <m:e>
            <m:r>
              <w:rPr>
                <w:rFonts w:ascii="Cambria Math" w:hAnsi="Cambria Math"/>
              </w:rPr>
              <m:t>I</m:t>
            </m:r>
          </m:e>
        </m:d>
      </m:oMath>
      <w:r w:rsidR="00645094">
        <w:t xml:space="preserve"> denotes the two-dimensional image coordinates. The origin of </w:t>
      </w:r>
      <m:oMath>
        <m:d>
          <m:dPr>
            <m:begChr m:val="{"/>
            <m:endChr m:val="}"/>
            <m:ctrlPr>
              <w:rPr>
                <w:rFonts w:ascii="Cambria Math" w:hAnsi="Cambria Math"/>
                <w:i/>
              </w:rPr>
            </m:ctrlPr>
          </m:dPr>
          <m:e>
            <m:r>
              <w:rPr>
                <w:rFonts w:ascii="Cambria Math" w:hAnsi="Cambria Math"/>
              </w:rPr>
              <m:t>I</m:t>
            </m:r>
          </m:e>
        </m:d>
      </m:oMath>
      <w:r w:rsidR="0010612E">
        <w:t>,</w:t>
      </w:r>
      <w:r w:rsidR="0010612E" w:rsidRPr="009C5FB9">
        <w:t xml:space="preserve"> </w:t>
      </w:r>
      <w:r w:rsidR="00DD6EC6">
        <w:t>a</w:t>
      </w:r>
      <w:r w:rsidR="00645094">
        <w:t xml:space="preserve">t which the sensor plane is pivoted, </w:t>
      </w:r>
      <w:r w:rsidR="0010612E">
        <w:t>is</w:t>
      </w:r>
      <w:r w:rsidR="00E244F8" w:rsidRPr="009C5FB9">
        <w:t xml:space="preserve"> </w:t>
      </w:r>
      <w:r w:rsidR="00645094">
        <w:t xml:space="preserve">located </w:t>
      </w:r>
      <w:r w:rsidR="00E244F8" w:rsidRPr="009C5FB9">
        <w:t xml:space="preserve">at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 xml:space="preserve">0, 0, </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e>
          <m:sup>
            <m:r>
              <m:rPr>
                <m:sty m:val="p"/>
              </m:rPr>
              <w:rPr>
                <w:rFonts w:ascii="Cambria Math" w:hAnsi="Cambria Math"/>
              </w:rPr>
              <m:t>T</m:t>
            </m:r>
          </m:sup>
        </m:sSup>
      </m:oMath>
      <w:r w:rsidR="0099311C" w:rsidRPr="009C5FB9">
        <w:t xml:space="preserve"> in</w:t>
      </w:r>
      <w:r w:rsidR="00A26B88" w:rsidRPr="009C5FB9">
        <w:t xml:space="preserve"> </w:t>
      </w:r>
      <m:oMath>
        <m:d>
          <m:dPr>
            <m:begChr m:val="{"/>
            <m:endChr m:val="}"/>
            <m:ctrlPr>
              <w:rPr>
                <w:rFonts w:ascii="Cambria Math" w:hAnsi="Cambria Math"/>
              </w:rPr>
            </m:ctrlPr>
          </m:dPr>
          <m:e>
            <m:r>
              <w:rPr>
                <w:rFonts w:ascii="Cambria Math" w:hAnsi="Cambria Math"/>
              </w:rPr>
              <m:t>C</m:t>
            </m:r>
          </m:e>
        </m:d>
      </m:oMath>
      <w:r w:rsidR="0099330F" w:rsidRPr="009C5FB9">
        <w:t>.</w:t>
      </w:r>
      <w:r w:rsidR="004355B8" w:rsidRPr="009C5FB9">
        <w:t xml:space="preserve"> </w:t>
      </w:r>
      <w:r w:rsidR="00E66ED3" w:rsidRPr="009C5FB9">
        <w:t xml:space="preserve">The figure </w:t>
      </w:r>
    </w:p>
    <w:p w14:paraId="3B65E123" w14:textId="5C1ED82D" w:rsidR="00E66ED3" w:rsidRPr="009C5FB9" w:rsidRDefault="00E66ED3" w:rsidP="00645094">
      <w:pPr>
        <w:pStyle w:val="10BodyIndent"/>
        <w:ind w:firstLine="0"/>
      </w:pPr>
      <w:r w:rsidRPr="009C5FB9">
        <w:t xml:space="preserve">also </w:t>
      </w:r>
      <w:r w:rsidR="00173D1A" w:rsidRPr="009C5FB9">
        <w:t>illustrates</w:t>
      </w:r>
      <w:r w:rsidRPr="009C5FB9">
        <w:t xml:space="preserve"> two rays from the object space to the image space that are fundamental to geometric optics—the chief ray and the marginal ray.</w:t>
      </w:r>
      <w:r w:rsidR="00794911">
        <w:t xml:space="preserve"> These two </w:t>
      </w:r>
      <w:r w:rsidR="00DD6EC6">
        <w:t>rays, along with the optical axis,</w:t>
      </w:r>
      <w:r w:rsidR="007B7655">
        <w:t xml:space="preserve"> always</w:t>
      </w:r>
      <w:r w:rsidR="00794911">
        <w:t xml:space="preserve"> lie in the meridional plane</w:t>
      </w:r>
      <w:r w:rsidR="00DD6EC6">
        <w:t xml:space="preserve"> </w:t>
      </w:r>
      <w:r w:rsidR="007B7655">
        <w:t xml:space="preserve">that </w:t>
      </w:r>
      <w:r w:rsidR="003841A8">
        <w:t>spans</w:t>
      </w:r>
      <w:r w:rsidR="00DD6EC6">
        <w:t xml:space="preserve"> across the object and image spaces</w:t>
      </w:r>
      <w:r w:rsidR="00E53563">
        <w:fldChar w:fldCharType="begin"/>
      </w:r>
      <w:r w:rsidR="00E53563">
        <w:instrText xml:space="preserve"> ADDIN ZOTERO_ITEM CSL_CITATION {"citationID":"2d0irfae95","properties":{"formattedCitation":"{\\rtf \\uc0\\u160{}[2,3]}","plainCitation":" [2,3]"},"citationItems":[{"id":1881,"uris":["http://zotero.org/users/534258/items/TUUXN6TK"],"uri":["http://zotero.org/users/534258/items/TUUXN6TK"],"itemData":{"id":1881,"type":"book","title":"Lens Design Fundamentals","publisher":"Academic Press","number-of-pages":"569","edition":"2nd","source":"Amazon.com","ISBN":"0-12-374301-X","author":[{"family":"Kingslake","given":"Rudolf"},{"family":"Johnson","given":"R. Barry"}],"issued":{"date-parts":[["2009",12,25]]}}},{"id":1855,"uris":["http://zotero.org/users/534258/items/T7VB4B7X"],"uri":["http://zotero.org/users/534258/items/T7VB4B7X"],"itemData":{"id":1855,"type":"book","title":"The Art and Science of Optical Design","publisher":"Cambridge University Press","number-of-pages":"630","edition":"1st Edition","ISBN":"978-0-521-58868-3","language":"English","author":[{"family":"Shannon","given":"Robert R."}],"issued":{"date-parts":[["1997",6,13]]}}}],"schema":"https://github.com/citation-style-language/schema/raw/master/csl-citation.json"} </w:instrText>
      </w:r>
      <w:r w:rsidR="00E53563">
        <w:fldChar w:fldCharType="separate"/>
      </w:r>
      <w:r w:rsidR="00B652B5" w:rsidRPr="00B652B5">
        <w:rPr>
          <w:szCs w:val="24"/>
        </w:rPr>
        <w:t> [2,3]</w:t>
      </w:r>
      <w:r w:rsidR="00E53563">
        <w:fldChar w:fldCharType="end"/>
      </w:r>
      <w:r w:rsidR="00794911">
        <w:t>.</w:t>
      </w:r>
    </w:p>
    <w:p w14:paraId="162B6456" w14:textId="77777777" w:rsidR="005A4F6F" w:rsidRDefault="00E66ED3" w:rsidP="00C64BC0">
      <w:pPr>
        <w:pStyle w:val="10BodyIndent"/>
      </w:pPr>
      <w:r w:rsidRPr="009C5FB9">
        <w:t>The chief ray</w:t>
      </w:r>
      <w:r w:rsidR="00794911">
        <w:t>, with</w:t>
      </w:r>
      <w:r w:rsidR="00794911" w:rsidRPr="009C5FB9">
        <w:t xml:space="preserve"> direction cosine </w:t>
      </w:r>
      <m:oMath>
        <m:r>
          <m:rPr>
            <m:sty m:val="bi"/>
          </m:rPr>
          <w:rPr>
            <w:rFonts w:ascii="Cambria Math" w:hAnsi="Cambria Math"/>
          </w:rPr>
          <m:t>l</m:t>
        </m:r>
      </m:oMath>
      <w:r w:rsidR="00794911">
        <w:t>, emerges from</w:t>
      </w:r>
      <w:r w:rsidRPr="009C5FB9">
        <w:t xml:space="preserve"> the object</w:t>
      </w:r>
      <w:r w:rsidR="005076A9" w:rsidRPr="009C5FB9">
        <w:t xml:space="preserve"> point</w:t>
      </w:r>
      <w:r w:rsidR="006D76F9" w:rsidRPr="009C5FB9">
        <w:t xml:space="preserve"> </w:t>
      </w:r>
      <m:oMath>
        <m:r>
          <m:rPr>
            <m:nor/>
          </m:rPr>
          <w:rPr>
            <w:b/>
          </w:rPr>
          <m:t>x</m:t>
        </m:r>
      </m:oMath>
      <w:r w:rsidR="00794911">
        <w:t xml:space="preserve">, </w:t>
      </w:r>
      <w:r w:rsidR="004225EE" w:rsidRPr="009C5FB9">
        <w:t xml:space="preserve">passes through </w:t>
      </w:r>
      <w:r w:rsidR="005076A9" w:rsidRPr="009C5FB9">
        <w:t xml:space="preserve">the </w:t>
      </w:r>
      <w:r w:rsidR="0082025C" w:rsidRPr="009C5FB9">
        <w:t>center of the entrance pupil</w:t>
      </w:r>
      <w:r w:rsidR="00B03694" w:rsidRPr="009C5FB9">
        <w:t xml:space="preserve"> </w:t>
      </w:r>
      <m:oMath>
        <m:r>
          <w:rPr>
            <w:rFonts w:ascii="Cambria Math" w:hAnsi="Cambria Math"/>
          </w:rPr>
          <m:t>E</m:t>
        </m:r>
      </m:oMath>
      <w:r w:rsidR="004225EE" w:rsidRPr="009C5FB9">
        <w:t>, re</w:t>
      </w:r>
      <w:r w:rsidR="008A7714" w:rsidRPr="009C5FB9">
        <w:t>e</w:t>
      </w:r>
      <w:r w:rsidR="004225EE" w:rsidRPr="009C5FB9">
        <w:t>merges from the</w:t>
      </w:r>
      <w:r w:rsidR="004233E1">
        <w:t xml:space="preserve"> </w:t>
      </w:r>
    </w:p>
    <w:p w14:paraId="4B639D0C" w14:textId="2146049B" w:rsidR="00383C28" w:rsidRDefault="004233E1" w:rsidP="005A4F6F">
      <w:pPr>
        <w:pStyle w:val="10BodyIndent"/>
        <w:ind w:firstLine="0"/>
      </w:pPr>
      <w:r>
        <w:t>center of the</w:t>
      </w:r>
      <w:r w:rsidR="004225EE" w:rsidRPr="009C5FB9">
        <w:t xml:space="preserve"> exit pupil </w:t>
      </w:r>
      <m:oMath>
        <m:acc>
          <m:accPr>
            <m:chr m:val="́"/>
            <m:ctrlPr>
              <w:rPr>
                <w:rFonts w:ascii="Cambria Math" w:hAnsi="Cambria Math"/>
                <w:i/>
              </w:rPr>
            </m:ctrlPr>
          </m:accPr>
          <m:e>
            <m:r>
              <w:rPr>
                <w:rFonts w:ascii="Cambria Math" w:hAnsi="Cambria Math"/>
              </w:rPr>
              <m:t>E</m:t>
            </m:r>
          </m:e>
        </m:acc>
      </m:oMath>
      <w:r w:rsidR="004225EE" w:rsidRPr="009C5FB9">
        <w:t xml:space="preserve"> with</w:t>
      </w:r>
      <w:r w:rsidR="000F2620">
        <w:t xml:space="preserve"> </w:t>
      </w:r>
      <w:r w:rsidR="004225EE" w:rsidRPr="009C5FB9">
        <w:t xml:space="preserve">direction cosine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and intersects the </w:t>
      </w:r>
      <w:r w:rsidR="008530C7">
        <w:t>sensor</w:t>
      </w:r>
      <w:r w:rsidR="008A7714" w:rsidRPr="009C5FB9">
        <w:t xml:space="preserve"> plane at </w:t>
      </w:r>
      <m:oMath>
        <m:acc>
          <m:accPr>
            <m:chr m:val="́"/>
            <m:ctrlPr>
              <w:rPr>
                <w:rFonts w:ascii="Cambria Math" w:hAnsi="Cambria Math"/>
                <w:i/>
              </w:rPr>
            </m:ctrlPr>
          </m:accPr>
          <m:e>
            <m:r>
              <m:rPr>
                <m:nor/>
              </m:rPr>
              <w:rPr>
                <w:b/>
              </w:rPr>
              <m:t>x</m:t>
            </m:r>
          </m:e>
        </m:acc>
      </m:oMath>
      <w:r w:rsidR="008A7714" w:rsidRPr="009C5FB9">
        <w:t xml:space="preserve">.  </w:t>
      </w:r>
      <w:r w:rsidR="0089403D">
        <w:t xml:space="preserve">We expect the input direction cosine </w:t>
      </w:r>
      <m:oMath>
        <m:r>
          <m:rPr>
            <m:sty m:val="bi"/>
          </m:rPr>
          <w:rPr>
            <w:rFonts w:ascii="Cambria Math" w:hAnsi="Cambria Math"/>
          </w:rPr>
          <m:t>l</m:t>
        </m:r>
      </m:oMath>
      <w:r w:rsidR="0089403D">
        <w:t xml:space="preserve"> and the output direction cosine </w:t>
      </w:r>
      <m:oMath>
        <m:acc>
          <m:accPr>
            <m:chr m:val="́"/>
            <m:ctrlPr>
              <w:rPr>
                <w:rFonts w:ascii="Cambria Math" w:hAnsi="Cambria Math"/>
                <w:i/>
              </w:rPr>
            </m:ctrlPr>
          </m:accPr>
          <m:e>
            <m:r>
              <m:rPr>
                <m:sty m:val="bi"/>
              </m:rPr>
              <w:rPr>
                <w:rFonts w:ascii="Cambria Math" w:hAnsi="Cambria Math"/>
              </w:rPr>
              <m:t>l</m:t>
            </m:r>
          </m:e>
        </m:acc>
      </m:oMath>
      <w:r w:rsidR="0089403D">
        <w:t xml:space="preserve"> to be coplanar</w:t>
      </w:r>
      <w:r w:rsidR="000D127F">
        <w:t>; b</w:t>
      </w:r>
      <w:r w:rsidR="0089403D">
        <w:t>ut a</w:t>
      </w:r>
      <w:r w:rsidR="008A7714" w:rsidRPr="009C5FB9">
        <w:t xml:space="preserve">re </w:t>
      </w:r>
      <m:oMath>
        <m:r>
          <m:rPr>
            <m:sty m:val="bi"/>
          </m:rPr>
          <w:rPr>
            <w:rFonts w:ascii="Cambria Math" w:hAnsi="Cambria Math"/>
          </w:rPr>
          <m:t>l</m:t>
        </m:r>
      </m:oMath>
      <w:r>
        <w:t xml:space="preserve"> and</w:t>
      </w:r>
      <w:r w:rsidR="008A7714" w:rsidRPr="009C5FB9">
        <w:t xml:space="preserv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w:t>
      </w:r>
      <w:r>
        <w:t>equal</w:t>
      </w:r>
      <w:r w:rsidR="008A7714" w:rsidRPr="009C5FB9">
        <w:t xml:space="preserve">? </w:t>
      </w:r>
      <w:r w:rsidR="00C64BC0">
        <w:t xml:space="preserve">Before we attempt to answer this question, we first consider a simpler question: </w:t>
      </w:r>
      <w:r w:rsidR="000D127F">
        <w:t>if</w:t>
      </w:r>
      <w:r w:rsidR="008A7714" w:rsidRPr="009C5FB9">
        <w:t xml:space="preserve"> the chief ray </w:t>
      </w:r>
      <w:r w:rsidR="003B1444">
        <w:t>makes</w:t>
      </w:r>
      <w:r w:rsidR="008A7714" w:rsidRPr="009C5FB9">
        <w:t xml:space="preserve"> angles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8A7714" w:rsidRPr="009C5FB9">
        <w:t xml:space="preserve"> with the optical axis</w:t>
      </w:r>
      <w:r w:rsidR="003B1444">
        <w:t xml:space="preserve"> </w:t>
      </w:r>
      <w:r w:rsidR="003B1444" w:rsidRPr="009C5FB9">
        <w:t>in the object and image space</w:t>
      </w:r>
      <w:r w:rsidR="003B1444">
        <w:t xml:space="preserve"> respectively</w:t>
      </w:r>
      <w:r w:rsidR="008A7714" w:rsidRPr="009C5FB9">
        <w:t xml:space="preserve">, then </w:t>
      </w:r>
      <w:r w:rsidR="003B1444">
        <w:t>is</w:t>
      </w:r>
      <w:r w:rsidR="008A7714" w:rsidRPr="009C5FB9">
        <w:t xml:space="preserve"> </w:t>
      </w:r>
      <m:oMath>
        <m:d>
          <m:dPr>
            <m:begChr m:val="|"/>
            <m:endChr m:val="|"/>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rsidR="006455DE" w:rsidRPr="009C5FB9">
        <w:t xml:space="preserve">? </w:t>
      </w:r>
    </w:p>
    <w:tbl>
      <w:tblPr>
        <w:tblStyle w:val="TableGrid"/>
        <w:tblpPr w:leftFromText="187" w:rightFromText="187" w:topFromText="72" w:bottomFromText="72" w:vertAnchor="text" w:horzAnchor="margin" w:tblpY="3598"/>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2B3CB6" w14:paraId="529A76B6" w14:textId="77777777" w:rsidTr="000A7413">
        <w:tc>
          <w:tcPr>
            <w:tcW w:w="10170" w:type="dxa"/>
          </w:tcPr>
          <w:p w14:paraId="2721B145" w14:textId="77777777" w:rsidR="002B3CB6" w:rsidRDefault="002B3CB6" w:rsidP="000A7413">
            <w:pPr>
              <w:pStyle w:val="10BodyIndent"/>
            </w:pPr>
            <w:r>
              <w:rPr>
                <w:noProof/>
              </w:rPr>
              <w:drawing>
                <wp:inline distT="0" distB="0" distL="0" distR="0" wp14:anchorId="0F28DDAB" wp14:editId="2DCCADAF">
                  <wp:extent cx="6400241" cy="194262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8"/>
                          <a:stretch>
                            <a:fillRect/>
                          </a:stretch>
                        </pic:blipFill>
                        <pic:spPr>
                          <a:xfrm>
                            <a:off x="0" y="0"/>
                            <a:ext cx="6400241" cy="1942620"/>
                          </a:xfrm>
                          <a:prstGeom prst="rect">
                            <a:avLst/>
                          </a:prstGeom>
                        </pic:spPr>
                      </pic:pic>
                    </a:graphicData>
                  </a:graphic>
                </wp:inline>
              </w:drawing>
            </w:r>
          </w:p>
        </w:tc>
      </w:tr>
      <w:tr w:rsidR="002B3CB6" w14:paraId="5DC5FA86" w14:textId="77777777" w:rsidTr="000A7413">
        <w:tc>
          <w:tcPr>
            <w:tcW w:w="10170" w:type="dxa"/>
            <w:tcBorders>
              <w:bottom w:val="single" w:sz="4" w:space="0" w:color="auto"/>
            </w:tcBorders>
          </w:tcPr>
          <w:p w14:paraId="0AC90B5F" w14:textId="77777777" w:rsidR="002B3CB6" w:rsidRDefault="002B3CB6" w:rsidP="000A7413">
            <w:pPr>
              <w:pStyle w:val="10BodyIndent"/>
              <w:spacing w:after="20"/>
              <w:ind w:firstLine="0"/>
            </w:pPr>
            <w:r w:rsidRPr="009B49D4">
              <w:rPr>
                <w:b/>
              </w:rPr>
              <w:t>Fig. 1</w:t>
            </w:r>
            <w:r w:rsidRPr="001B74F2">
              <w:t xml:space="preserve">.  </w:t>
            </w:r>
            <w:r>
              <w:t xml:space="preserve">Schematic of the general optical system with the lens pivoted at </w:t>
            </w:r>
            <m:oMath>
              <m:d>
                <m:dPr>
                  <m:begChr m:val="{"/>
                  <m:endChr m:val="}"/>
                  <m:ctrlPr>
                    <w:rPr>
                      <w:rFonts w:ascii="Cambria Math" w:hAnsi="Cambria Math"/>
                      <w:i/>
                    </w:rPr>
                  </m:ctrlPr>
                </m:dPr>
                <m:e>
                  <m:r>
                    <w:rPr>
                      <w:rFonts w:ascii="Cambria Math" w:hAnsi="Cambria Math"/>
                    </w:rPr>
                    <m:t>C</m:t>
                  </m:r>
                </m:e>
              </m:d>
            </m:oMath>
            <w:r>
              <w:t xml:space="preserve">, the sensor plane pivoted at </w:t>
            </w:r>
            <m:oMath>
              <m:d>
                <m:dPr>
                  <m:begChr m:val="{"/>
                  <m:endChr m:val="}"/>
                  <m:ctrlPr>
                    <w:rPr>
                      <w:rFonts w:ascii="Cambria Math" w:hAnsi="Cambria Math"/>
                      <w:i/>
                    </w:rPr>
                  </m:ctrlPr>
                </m:dPr>
                <m:e>
                  <m:r>
                    <w:rPr>
                      <w:rFonts w:ascii="Cambria Math" w:hAnsi="Cambria Math"/>
                    </w:rPr>
                    <m:t>I</m:t>
                  </m:r>
                </m:e>
              </m:d>
            </m:oMath>
            <w:r>
              <w:t xml:space="preserve">, and the object plane pivoted at </w:t>
            </w:r>
            <m:oMath>
              <m:d>
                <m:dPr>
                  <m:begChr m:val="{"/>
                  <m:endChr m:val="}"/>
                  <m:ctrlPr>
                    <w:rPr>
                      <w:rFonts w:ascii="Cambria Math" w:hAnsi="Cambria Math"/>
                      <w:i/>
                    </w:rPr>
                  </m:ctrlPr>
                </m:dPr>
                <m:e>
                  <m:r>
                    <w:rPr>
                      <w:rFonts w:ascii="Cambria Math" w:hAnsi="Cambria Math"/>
                    </w:rPr>
                    <m:t>O</m:t>
                  </m:r>
                </m:e>
              </m:d>
            </m:oMath>
            <w:r>
              <w:t>.</w:t>
            </w:r>
          </w:p>
        </w:tc>
      </w:tr>
    </w:tbl>
    <w:p w14:paraId="00B6E7FE" w14:textId="107CC653" w:rsidR="00A33E24" w:rsidRPr="009C5FB9" w:rsidRDefault="006455DE" w:rsidP="00ED44A3">
      <w:pPr>
        <w:pStyle w:val="10BodyIndent"/>
      </w:pPr>
      <w:r w:rsidRPr="009C5FB9">
        <w:t xml:space="preserve">To </w:t>
      </w:r>
      <w:r w:rsidR="00383C28">
        <w:t xml:space="preserve">find the relationship between </w:t>
      </w:r>
      <m:oMath>
        <m:r>
          <w:rPr>
            <w:rFonts w:ascii="Cambria Math" w:hAnsi="Cambria Math"/>
          </w:rPr>
          <m:t>ω</m:t>
        </m:r>
      </m:oMath>
      <w:r w:rsidR="00383C28">
        <w:t xml:space="preserve"> and </w:t>
      </w:r>
      <m:oMath>
        <m:acc>
          <m:accPr>
            <m:chr m:val="́"/>
            <m:ctrlPr>
              <w:rPr>
                <w:rFonts w:ascii="Cambria Math" w:hAnsi="Cambria Math"/>
                <w:i/>
              </w:rPr>
            </m:ctrlPr>
          </m:accPr>
          <m:e>
            <m:r>
              <w:rPr>
                <w:rFonts w:ascii="Cambria Math" w:hAnsi="Cambria Math"/>
              </w:rPr>
              <m:t>ω</m:t>
            </m:r>
          </m:e>
        </m:acc>
      </m:oMath>
      <w:r w:rsidRPr="009C5FB9">
        <w:t>, we consider the marginal rays</w:t>
      </w:r>
      <w:r w:rsidR="00A33E24" w:rsidRPr="009C5FB9">
        <w:t xml:space="preserve"> and the pupils</w:t>
      </w:r>
      <w:r w:rsidR="00DC57AE" w:rsidRPr="009C5FB9">
        <w:t>.</w:t>
      </w:r>
      <w:r w:rsidRPr="009C5FB9">
        <w:t xml:space="preserve"> </w:t>
      </w:r>
      <w:r w:rsidR="003B1444">
        <w:t>T</w:t>
      </w:r>
      <w:r w:rsidRPr="009C5FB9">
        <w:t>he marginal ray</w:t>
      </w:r>
      <w:r w:rsidR="00DC57AE" w:rsidRPr="009C5FB9">
        <w:t xml:space="preserve"> in the object space</w:t>
      </w:r>
      <w:r w:rsidR="003B1444">
        <w:t xml:space="preserve"> </w:t>
      </w:r>
      <w:r w:rsidR="00557460" w:rsidRPr="009C5FB9">
        <w:t xml:space="preserve">originates </w:t>
      </w:r>
      <w:r w:rsidR="003B1444">
        <w:t>at</w:t>
      </w:r>
      <w:r w:rsidR="00A33E24" w:rsidRPr="009C5FB9">
        <w:t xml:space="preserve"> the base</w:t>
      </w:r>
      <w:r w:rsidR="00557460" w:rsidRPr="009C5FB9">
        <w:t xml:space="preserve"> (projection)</w:t>
      </w:r>
      <w:r w:rsidR="00A33E24" w:rsidRPr="009C5FB9">
        <w:t xml:space="preserve"> of the object point</w:t>
      </w:r>
      <w:r w:rsidR="00383C28">
        <w:t xml:space="preserve"> </w:t>
      </w:r>
      <m:oMath>
        <m:r>
          <m:rPr>
            <m:nor/>
          </m:rPr>
          <w:rPr>
            <w:b/>
          </w:rPr>
          <m:t>x</m:t>
        </m:r>
      </m:oMath>
      <w:r w:rsidR="00A33E24" w:rsidRPr="009C5FB9">
        <w:t xml:space="preserve"> on the optical axis</w:t>
      </w:r>
      <w:r w:rsidR="00557460" w:rsidRPr="009C5FB9">
        <w:t xml:space="preserve"> and travels</w:t>
      </w:r>
      <w:r w:rsidR="00A33E24" w:rsidRPr="009C5FB9">
        <w:t xml:space="preserve"> to the edge of the paraxial entrance pupil at height </w:t>
      </w:r>
      <m:oMath>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/2</m:t>
        </m:r>
      </m:oMath>
      <w:r w:rsidR="003B1444">
        <w:t xml:space="preserve">. </w:t>
      </w:r>
      <w:r w:rsidR="00635EF6">
        <w:t>T</w:t>
      </w:r>
      <w:r w:rsidR="00635EF6" w:rsidRPr="009C5FB9">
        <w:t>he marginal ray</w:t>
      </w:r>
      <w:r w:rsidR="00635EF6">
        <w:t xml:space="preserve"> in the image space travels </w:t>
      </w:r>
      <w:r w:rsidR="00635EF6" w:rsidRPr="009C5FB9">
        <w:t xml:space="preserve">from the edge of the exit pupil at height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/2</m:t>
        </m:r>
      </m:oMath>
      <w:r w:rsidR="00635EF6" w:rsidRPr="009C5FB9">
        <w:t xml:space="preserve">  to the base of the image point </w:t>
      </w:r>
      <m:oMath>
        <m:acc>
          <m:accPr>
            <m:chr m:val="́"/>
            <m:ctrlPr>
              <w:rPr>
                <w:rFonts w:ascii="Cambria Math" w:hAnsi="Cambria Math"/>
                <w:i/>
              </w:rPr>
            </m:ctrlPr>
          </m:accPr>
          <m:e>
            <m:r>
              <m:rPr>
                <m:nor/>
              </m:rPr>
              <w:rPr>
                <w:b/>
              </w:rPr>
              <m:t>x</m:t>
            </m:r>
          </m:e>
        </m:acc>
      </m:oMath>
      <w:r w:rsidR="00635EF6" w:rsidRPr="009C5FB9">
        <w:t xml:space="preserve"> on the optical axis</w:t>
      </w:r>
      <w:r w:rsidR="00635EF6">
        <w:t xml:space="preserve">.  </w:t>
      </w:r>
      <w:r w:rsidR="003B1444">
        <w:t>Suppose the marginal ray make</w:t>
      </w:r>
      <w:r w:rsidR="00A33E24" w:rsidRPr="009C5FB9">
        <w:t xml:space="preserve"> </w:t>
      </w:r>
      <w:r w:rsidR="00635EF6">
        <w:t xml:space="preserve">an </w:t>
      </w:r>
      <w:r w:rsidR="00A33E24" w:rsidRPr="009C5FB9">
        <w:t xml:space="preserve">angle </w:t>
      </w:r>
      <m:oMath>
        <m:r>
          <m:rPr>
            <m:sty m:val="p"/>
          </m:rPr>
          <w:rPr>
            <w:rFonts w:ascii="Cambria Math" w:hAnsi="Cambria Math"/>
          </w:rPr>
          <m:t>Ω</m:t>
        </m:r>
      </m:oMath>
      <w:r w:rsidR="00A33E24" w:rsidRPr="009C5FB9">
        <w:t xml:space="preserve"> with the optical axis</w:t>
      </w:r>
      <w:r w:rsidR="00635EF6">
        <w:t xml:space="preserve"> in the object space and</w:t>
      </w:r>
      <w:r w:rsidR="00A33E24" w:rsidRPr="009C5FB9">
        <w:t xml:space="preserve"> an angle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oMath>
      <w:r w:rsidR="00A33E24" w:rsidRPr="009C5FB9">
        <w:t xml:space="preserve"> with the optical </w:t>
      </w:r>
      <w:r w:rsidR="00635EF6" w:rsidRPr="009C5FB9">
        <w:t>axis</w:t>
      </w:r>
      <w:r w:rsidR="00635EF6">
        <w:t xml:space="preserve"> in the image space</w:t>
      </w:r>
      <w:r w:rsidR="00A33E24" w:rsidRPr="009C5FB9">
        <w:t xml:space="preserve">. </w:t>
      </w:r>
      <w:r w:rsidR="00DC57AE" w:rsidRPr="009C5FB9">
        <w:t xml:space="preserve"> </w:t>
      </w:r>
      <w:r w:rsidR="00A33E24" w:rsidRPr="009C5FB9">
        <w:t xml:space="preserve">Then, </w:t>
      </w:r>
      <w:r w:rsidR="001A4FD5" w:rsidRPr="009C5FB9">
        <w:t xml:space="preserve">if </w:t>
      </w:r>
      <w:r w:rsidR="00DF63CA" w:rsidRPr="009C5FB9">
        <w:t xml:space="preserve"> </w:t>
      </w:r>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rsidR="00DF63CA" w:rsidRPr="009C5FB9">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DF63CA" w:rsidRPr="009C5FB9">
        <w:t xml:space="preserve"> (generally the case in macroscopic imaging),</w:t>
      </w:r>
      <w:r w:rsidR="001A4FD5" w:rsidRPr="009C5FB9">
        <w:t xml:space="preserve"> </w:t>
      </w:r>
      <w:r w:rsidR="00A33E24" w:rsidRPr="009C5FB9">
        <w:t>we obtain</w:t>
      </w:r>
      <w:r w:rsidR="00EB231D" w:rsidRPr="009C5FB9">
        <w:t>:</w:t>
      </w:r>
      <w:r w:rsidR="00A33E24" w:rsidRPr="009C5FB9">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14:paraId="393551D8" w14:textId="77777777" w:rsidTr="00764B67">
        <w:tc>
          <w:tcPr>
            <w:tcW w:w="4173" w:type="dxa"/>
            <w:shd w:val="clear" w:color="auto" w:fill="auto"/>
            <w:vAlign w:val="center"/>
          </w:tcPr>
          <w:p w14:paraId="03EE99B3" w14:textId="2F05E425" w:rsidR="00A33E24" w:rsidRDefault="003C1D96"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num>
                  <m:den>
                    <m:sSub>
                      <m:sSubPr>
                        <m:ctrlPr>
                          <w:rPr>
                            <w:rFonts w:ascii="Cambria Math" w:hAnsi="Cambria Math"/>
                          </w:rPr>
                        </m:ctrlPr>
                      </m:sSubPr>
                      <m:e>
                        <m:r>
                          <w:rPr>
                            <w:rFonts w:ascii="Cambria Math" w:hAnsi="Cambria Math"/>
                          </w:rPr>
                          <m:t>h</m:t>
                        </m:r>
                      </m:e>
                      <m:sub>
                        <m:r>
                          <w:rPr>
                            <w:rFonts w:ascii="Cambria Math" w:hAnsi="Cambria Math"/>
                          </w:rPr>
                          <m:t>e</m:t>
                        </m:r>
                      </m:sub>
                    </m:sSub>
                  </m:den>
                </m:f>
                <m:f>
                  <m:fPr>
                    <m:ctrlPr>
                      <w:rPr>
                        <w:rFonts w:ascii="Cambria Math" w:hAnsi="Cambria Math"/>
                      </w:rPr>
                    </m:ctrlPr>
                  </m:fPr>
                  <m:num>
                    <m:r>
                      <w:rPr>
                        <w:rFonts w:ascii="Cambria Math" w:hAnsi="Cambria Math"/>
                      </w:rPr>
                      <m:t>y</m:t>
                    </m:r>
                    <m:r>
                      <m:rPr>
                        <m:sty m:val="p"/>
                      </m:rPr>
                      <w:rPr>
                        <w:rFonts w:ascii="Cambria Math" w:hAnsi="Cambria Math"/>
                      </w:rPr>
                      <m:t xml:space="preserve"> Ω</m:t>
                    </m:r>
                  </m:num>
                  <m:den>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Ω</m:t>
                        </m:r>
                      </m:e>
                    </m:acc>
                  </m:den>
                </m:f>
              </m:oMath>
            </m:oMathPara>
          </w:p>
        </w:tc>
        <w:bookmarkStart w:id="0" w:name="Eq_01"/>
        <w:tc>
          <w:tcPr>
            <w:tcW w:w="720" w:type="dxa"/>
            <w:shd w:val="clear" w:color="auto" w:fill="auto"/>
            <w:vAlign w:val="center"/>
          </w:tcPr>
          <w:p w14:paraId="738B11C3" w14:textId="0DB75128" w:rsidR="00A33E24" w:rsidRPr="006A0133" w:rsidRDefault="00A33E24"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w:instrText>
            </w:r>
            <w:r w:rsidR="00B8472C" w:rsidRPr="006A0133">
              <w:rPr>
                <w:b/>
                <w:noProof/>
              </w:rPr>
              <w:fldChar w:fldCharType="end"/>
            </w:r>
            <w:r w:rsidRPr="006A0133">
              <w:rPr>
                <w:b/>
              </w:rPr>
              <w:instrText>)</w:instrText>
            </w:r>
            <w:r w:rsidRPr="006A0133">
              <w:rPr>
                <w:b/>
              </w:rPr>
              <w:fldChar w:fldCharType="end"/>
            </w:r>
            <w:bookmarkEnd w:id="0"/>
          </w:p>
        </w:tc>
      </w:tr>
    </w:tbl>
    <w:p w14:paraId="3A8CD94F" w14:textId="7D4AED3A" w:rsidR="00557460" w:rsidRPr="00383C28" w:rsidRDefault="00557460" w:rsidP="00ED44A3">
      <w:pPr>
        <w:pStyle w:val="10BodyIndent"/>
        <w:rPr>
          <w:noProof/>
        </w:rPr>
      </w:pPr>
      <w:r>
        <w:t>Note</w:t>
      </w:r>
      <w:r w:rsidR="00635EF6">
        <w:t xml:space="preserve"> that</w:t>
      </w:r>
      <w:r>
        <w:t xml:space="preserve"> although the image point </w:t>
      </w:r>
      <m:oMath>
        <m:acc>
          <m:accPr>
            <m:chr m:val="́"/>
            <m:ctrlPr>
              <w:rPr>
                <w:rFonts w:ascii="Cambria Math" w:hAnsi="Cambria Math"/>
                <w:i/>
              </w:rPr>
            </m:ctrlPr>
          </m:accPr>
          <m:e>
            <m:r>
              <m:rPr>
                <m:nor/>
              </m:rPr>
              <w:rPr>
                <w:b/>
              </w:rPr>
              <m:t>x</m:t>
            </m:r>
          </m:e>
        </m:acc>
      </m:oMath>
      <w:r>
        <w:t xml:space="preserve"> lie </w:t>
      </w:r>
      <w:r w:rsidR="00383C28">
        <w:rPr>
          <w:noProof/>
        </w:rPr>
        <w:t>in</w:t>
      </w:r>
      <w:r w:rsidRPr="00383C28">
        <w:rPr>
          <w:noProof/>
        </w:rPr>
        <w:t xml:space="preserve"> the </w:t>
      </w:r>
      <w:r w:rsidR="00383C28">
        <w:rPr>
          <w:noProof/>
        </w:rPr>
        <w:t>sensor</w:t>
      </w:r>
      <w:r>
        <w:t xml:space="preserve"> plane</w:t>
      </w:r>
      <w:r w:rsidR="00635EF6">
        <w:t xml:space="preserve"> (by definition)</w:t>
      </w:r>
      <w:r>
        <w:t>, its projection on the</w:t>
      </w:r>
      <w:r w:rsidRPr="00383C28">
        <w:rPr>
          <w:noProof/>
        </w:rPr>
        <w:t xml:space="preserve"> optical</w:t>
      </w:r>
      <w:r>
        <w:t xml:space="preserve"> axis</w:t>
      </w:r>
      <w:r w:rsidR="00383C28">
        <w:t xml:space="preserve"> may not. </w:t>
      </w:r>
      <w:r w:rsidR="00383C28" w:rsidRPr="00383C28">
        <w:rPr>
          <w:noProof/>
        </w:rPr>
        <w:t xml:space="preserve">The projection of </w:t>
      </w:r>
      <m:oMath>
        <m:acc>
          <m:accPr>
            <m:chr m:val="́"/>
            <m:ctrlPr>
              <w:rPr>
                <w:rFonts w:ascii="Cambria Math" w:hAnsi="Cambria Math"/>
                <w:i/>
                <w:noProof/>
              </w:rPr>
            </m:ctrlPr>
          </m:accPr>
          <m:e>
            <m:r>
              <m:rPr>
                <m:nor/>
              </m:rPr>
              <w:rPr>
                <w:b/>
                <w:noProof/>
              </w:rPr>
              <m:t>x</m:t>
            </m:r>
          </m:e>
        </m:acc>
      </m:oMath>
      <w:r w:rsidR="00383C28" w:rsidRPr="00383C28">
        <w:rPr>
          <w:noProof/>
        </w:rPr>
        <w:t xml:space="preserve"> </w:t>
      </w:r>
      <w:r w:rsidR="00383C28" w:rsidRPr="001F7677">
        <w:rPr>
          <w:noProof/>
        </w:rPr>
        <w:t>on</w:t>
      </w:r>
      <w:r w:rsidR="00383C28" w:rsidRPr="00383C28">
        <w:rPr>
          <w:noProof/>
        </w:rPr>
        <w:t xml:space="preserve"> the optical axis</w:t>
      </w:r>
      <w:r w:rsidRPr="00383C28">
        <w:rPr>
          <w:noProof/>
        </w:rPr>
        <w:t xml:space="preserve"> </w:t>
      </w:r>
      <w:r w:rsidR="00E46A4C">
        <w:rPr>
          <w:noProof/>
        </w:rPr>
        <w:t>lies</w:t>
      </w:r>
      <w:r w:rsidR="00383C28">
        <w:rPr>
          <w:noProof/>
        </w:rPr>
        <w:t xml:space="preserve"> in</w:t>
      </w:r>
      <w:r w:rsidRPr="004C33A7">
        <w:rPr>
          <w:noProof/>
        </w:rPr>
        <w:t xml:space="preserve"> the </w:t>
      </w:r>
      <w:r w:rsidR="008530C7">
        <w:rPr>
          <w:noProof/>
        </w:rPr>
        <w:t>sensor</w:t>
      </w:r>
      <w:r>
        <w:t xml:space="preserve"> plane only in the special </w:t>
      </w:r>
      <w:r w:rsidR="00E46A4C">
        <w:t xml:space="preserve">yet prevalent </w:t>
      </w:r>
      <w:r>
        <w:t xml:space="preserve">case when the </w:t>
      </w:r>
      <w:r w:rsidRPr="00383C28">
        <w:rPr>
          <w:noProof/>
        </w:rPr>
        <w:t xml:space="preserve">optical axis is </w:t>
      </w:r>
      <w:r w:rsidR="00383C28" w:rsidRPr="00383C28">
        <w:rPr>
          <w:noProof/>
        </w:rPr>
        <w:t>normal</w:t>
      </w:r>
      <w:r w:rsidRPr="00383C28">
        <w:rPr>
          <w:noProof/>
        </w:rPr>
        <w:t xml:space="preserve"> to the </w:t>
      </w:r>
      <w:r w:rsidR="00383C28" w:rsidRPr="00383C28">
        <w:rPr>
          <w:noProof/>
        </w:rPr>
        <w:t>sensor</w:t>
      </w:r>
      <w:r w:rsidRPr="00383C28">
        <w:rPr>
          <w:noProof/>
        </w:rPr>
        <w:t xml:space="preserve"> plane.     </w:t>
      </w:r>
    </w:p>
    <w:p w14:paraId="465234D6" w14:textId="1B38A91D" w:rsidR="00775B7E" w:rsidRDefault="009C6BCD" w:rsidP="00ED44A3">
      <w:pPr>
        <w:pStyle w:val="10BodyIndent"/>
      </w:pPr>
      <w:r w:rsidRPr="00383C28">
        <w:rPr>
          <w:noProof/>
        </w:rPr>
        <w:t>Now,</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t>, t</w:t>
      </w:r>
      <w:r w:rsidR="007A0279">
        <w:t xml:space="preserve">he </w:t>
      </w:r>
      <w:r>
        <w:t xml:space="preserve">ratio of the paraxial exit </w:t>
      </w:r>
      <w:r w:rsidR="003D493B" w:rsidRPr="003D493B">
        <w:t xml:space="preserve">pupil </w:t>
      </w:r>
      <w:r>
        <w:t>height</w:t>
      </w:r>
      <w:r w:rsidR="003D493B" w:rsidRPr="003D493B">
        <w:t xml:space="preserve"> to the entrance</w:t>
      </w:r>
      <w:r>
        <w:t xml:space="preserve"> </w:t>
      </w:r>
      <w:r w:rsidR="003D493B" w:rsidRPr="003D493B">
        <w:t xml:space="preserve">pupil </w:t>
      </w:r>
      <w:r>
        <w:t>height is defined as the</w:t>
      </w:r>
      <w:r w:rsidR="007A0279">
        <w:t xml:space="preserve"> </w:t>
      </w:r>
      <w:r w:rsidRPr="009C6BCD">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513B3C">
        <w:fldChar w:fldCharType="begin"/>
      </w:r>
      <w:r w:rsidR="00513B3C">
        <w:instrText xml:space="preserve"> ADDIN ZOTERO_ITEM CSL_CITATION {"citationID":"2deko6kvmm","properties":{"formattedCitation":"{\\rtf \\uc0\\u160{}[1,4,5]}","plainCitation":" [1,4,5]"},"citationItems":[{"id":1884,"uris":["http://zotero.org/users/534258/items/CCMTTRT3"],"uri":["http://zotero.org/users/534258/items/CCMTTRT3"],"itemData":{"id":1884,"type":"book","title":"The Ray and Wave Theory of Lenses","publisher":"Cambridge University Press","number-of-pages":"416","edition":"1","source":"Amazon.com","ISBN":"0-521-02829-9","author":[{"family":"Walther","given":"A."}],"issued":{"date-parts":[["2006",11,2]]}}},{"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513B3C">
        <w:fldChar w:fldCharType="separate"/>
      </w:r>
      <w:r w:rsidR="00B652B5" w:rsidRPr="00B652B5">
        <w:rPr>
          <w:szCs w:val="24"/>
        </w:rPr>
        <w:t> [1,4,5]</w:t>
      </w:r>
      <w:r w:rsidR="00513B3C">
        <w:fldChar w:fldCharType="end"/>
      </w:r>
      <w:r w:rsidR="00513B3C">
        <w:t xml:space="preserve">. </w:t>
      </w:r>
      <w:r>
        <w:t xml:space="preserve">Further, </w:t>
      </w:r>
      <w:r w:rsidR="0009371D">
        <w:t>according to</w:t>
      </w:r>
      <w:r>
        <w:t xml:space="preserve"> the</w:t>
      </w:r>
      <w:r w:rsidR="00557460">
        <w:t xml:space="preserve"> </w:t>
      </w:r>
      <w:r w:rsidR="00557460" w:rsidRPr="0009371D">
        <w:rPr>
          <w:i/>
        </w:rPr>
        <w:t>Lagrange invariant</w:t>
      </w:r>
      <w:r w:rsidR="00557460">
        <w:t xml:space="preserve"> property </w:t>
      </w:r>
      <w:r w:rsidR="00520317">
        <w:fldChar w:fldCharType="begin"/>
      </w:r>
      <w:r w:rsidR="00520317">
        <w:instrText xml:space="preserve"> ADDIN ZOTERO_ITEM CSL_CITATION {"citationID":"1uipmqvjla","properties":{"formattedCitation":"{\\rtf \\uc0\\u160{}[4]}","plainCitation":" [4]"},"citationItems":[{"id":2914,"uris":["http://zotero.org/users/534258/items/N4SDW5HP"],"uri":["http://zotero.org/users/534258/items/N4SDW5HP"],"itemData":{"id":2914,"type":"book","title":"Field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E."}],"issued":{"date-parts":[["2003",12]]}}}],"schema":"https://github.com/citation-style-language/schema/raw/master/csl-citation.json"} </w:instrText>
      </w:r>
      <w:r w:rsidR="00520317">
        <w:fldChar w:fldCharType="separate"/>
      </w:r>
      <w:r w:rsidR="00B652B5" w:rsidRPr="00B652B5">
        <w:rPr>
          <w:szCs w:val="24"/>
        </w:rPr>
        <w:t> [4]</w:t>
      </w:r>
      <w:r w:rsidR="00520317">
        <w:fldChar w:fldCharType="end"/>
      </w:r>
      <w:r w:rsidR="00520317">
        <w:t xml:space="preserve"> </w:t>
      </w:r>
      <w:r w:rsidR="00557460">
        <w:t>of the two rays (</w:t>
      </w:r>
      <w:r w:rsidR="0009371D">
        <w:t>the chief and</w:t>
      </w:r>
      <w:r w:rsidR="00557460">
        <w:t xml:space="preserve"> </w:t>
      </w:r>
      <w:r w:rsidR="0009371D">
        <w:t xml:space="preserve">the </w:t>
      </w:r>
      <w:r w:rsidR="00A62674">
        <w:t>marginal ray</w:t>
      </w:r>
      <w:r w:rsidR="00E46A4C">
        <w:t>s</w:t>
      </w:r>
      <w:r w:rsidR="00557460">
        <w:t>)</w:t>
      </w:r>
      <w:r w:rsidR="007D5108">
        <w:t>,</w:t>
      </w:r>
      <w:r w:rsidR="00557460">
        <w:t xml:space="preserve"> </w:t>
      </w:r>
      <w:r w:rsidR="0009371D">
        <w:t xml:space="preserve">the </w:t>
      </w:r>
      <w:r w:rsidR="00BC4B4F">
        <w:t>transverse magnification (</w:t>
      </w:r>
      <m:oMath>
        <m:acc>
          <m:accPr>
            <m:chr m:val="́"/>
            <m:ctrlPr>
              <w:rPr>
                <w:rFonts w:ascii="Cambria Math" w:hAnsi="Cambria Math"/>
                <w:i/>
              </w:rPr>
            </m:ctrlPr>
          </m:accPr>
          <m:e>
            <m:r>
              <w:rPr>
                <w:rFonts w:ascii="Cambria Math" w:hAnsi="Cambria Math"/>
              </w:rPr>
              <m:t>y</m:t>
            </m:r>
          </m:e>
        </m:acc>
        <m:r>
          <w:rPr>
            <w:rFonts w:ascii="Cambria Math" w:hAnsi="Cambria Math"/>
          </w:rPr>
          <m:t>/y</m:t>
        </m:r>
      </m:oMath>
      <w:r w:rsidR="00BC4B4F">
        <w:t>) is reciprocal to the angular magnification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r>
          <w:rPr>
            <w:rFonts w:ascii="Cambria Math" w:hAnsi="Cambria Math"/>
          </w:rPr>
          <m:t>/</m:t>
        </m:r>
        <m:r>
          <m:rPr>
            <m:sty m:val="p"/>
          </m:rPr>
          <w:rPr>
            <w:rFonts w:ascii="Cambria Math" w:hAnsi="Cambria Math"/>
          </w:rPr>
          <m:t>Ω</m:t>
        </m:r>
      </m:oMath>
      <w:r w:rsidR="00BC4B4F">
        <w:t xml:space="preserve">). Therefore, Eq. </w:t>
      </w:r>
      <w:r w:rsidR="00A62674" w:rsidRPr="00A62674">
        <w:fldChar w:fldCharType="begin"/>
      </w:r>
      <w:r w:rsidR="00A62674" w:rsidRPr="00A62674">
        <w:instrText xml:space="preserve"> REF Eq_01 \h  \* MERGEFORMAT </w:instrText>
      </w:r>
      <w:r w:rsidR="00A62674" w:rsidRPr="00A62674">
        <w:fldChar w:fldCharType="separate"/>
      </w:r>
      <w:r w:rsidR="002C3ACF" w:rsidRPr="002C3ACF">
        <w:rPr>
          <w:rFonts w:cs="Arial"/>
        </w:rPr>
        <w:t>(</w:t>
      </w:r>
      <w:r w:rsidR="002C3ACF" w:rsidRPr="002C3ACF">
        <w:rPr>
          <w:rFonts w:cs="Arial"/>
          <w:noProof/>
        </w:rPr>
        <w:t>1</w:t>
      </w:r>
      <w:r w:rsidR="002C3ACF" w:rsidRPr="002C3ACF">
        <w:rPr>
          <w:rFonts w:cs="Arial"/>
        </w:rPr>
        <w:t>)</w:t>
      </w:r>
      <w:r w:rsidR="00A62674" w:rsidRPr="00A62674">
        <w:fldChar w:fldCharType="end"/>
      </w:r>
      <w:r w:rsidR="00A62674">
        <w:t xml:space="preserve"> reduces to</w:t>
      </w:r>
      <w:r w:rsidR="00EB231D">
        <w:t>:</w:t>
      </w:r>
      <w:r w:rsidR="00A6267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14:paraId="7493D246" w14:textId="77777777" w:rsidTr="00775B7E">
        <w:tc>
          <w:tcPr>
            <w:tcW w:w="4173" w:type="dxa"/>
            <w:shd w:val="clear" w:color="auto" w:fill="auto"/>
            <w:vAlign w:val="center"/>
          </w:tcPr>
          <w:p w14:paraId="5C116253" w14:textId="365EFFD5" w:rsidR="00775B7E" w:rsidRDefault="003C1D96"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m:oMathPara>
          </w:p>
        </w:tc>
        <w:bookmarkStart w:id="1" w:name="Eq_02"/>
        <w:tc>
          <w:tcPr>
            <w:tcW w:w="720" w:type="dxa"/>
            <w:shd w:val="clear" w:color="auto" w:fill="auto"/>
            <w:vAlign w:val="center"/>
          </w:tcPr>
          <w:p w14:paraId="21F5FA66" w14:textId="74495199" w:rsidR="00775B7E" w:rsidRPr="006A0133" w:rsidRDefault="00775B7E"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2</w:instrText>
            </w:r>
            <w:r w:rsidR="00B8472C" w:rsidRPr="006A0133">
              <w:rPr>
                <w:b/>
                <w:noProof/>
              </w:rPr>
              <w:fldChar w:fldCharType="end"/>
            </w:r>
            <w:r w:rsidRPr="006A0133">
              <w:rPr>
                <w:b/>
              </w:rPr>
              <w:instrText>)</w:instrText>
            </w:r>
            <w:r w:rsidRPr="006A0133">
              <w:rPr>
                <w:b/>
              </w:rPr>
              <w:fldChar w:fldCharType="end"/>
            </w:r>
            <w:bookmarkEnd w:id="1"/>
          </w:p>
        </w:tc>
      </w:tr>
    </w:tbl>
    <w:p w14:paraId="04674F45" w14:textId="0DBE841F" w:rsidR="00657FD1" w:rsidRDefault="00775B7E" w:rsidP="00ED44A3">
      <w:pPr>
        <w:pStyle w:val="10BodyIndent"/>
      </w:pPr>
      <w:r>
        <w:t>Eq</w:t>
      </w:r>
      <w:r w:rsidR="00E46A4C">
        <w:t>.</w:t>
      </w:r>
      <w:r w:rsidR="002B34FF">
        <w:t xml:space="preserve"> </w:t>
      </w:r>
      <w:r w:rsidR="002B34FF" w:rsidRPr="00A77BE0">
        <w:fldChar w:fldCharType="begin"/>
      </w:r>
      <w:r w:rsidR="002B34FF" w:rsidRPr="00A77BE0">
        <w:instrText xml:space="preserve"> REF Eq_02 \h </w:instrText>
      </w:r>
      <w:r w:rsidR="00A77BE0" w:rsidRPr="00A77BE0">
        <w:instrText xml:space="preserve"> \* MERGEFORMAT </w:instrText>
      </w:r>
      <w:r w:rsidR="002B34FF" w:rsidRPr="00A77BE0">
        <w:fldChar w:fldCharType="separate"/>
      </w:r>
      <w:r w:rsidR="002C3ACF" w:rsidRPr="002C3ACF">
        <w:t>(</w:t>
      </w:r>
      <w:r w:rsidR="002C3ACF" w:rsidRPr="002C3ACF">
        <w:rPr>
          <w:noProof/>
        </w:rPr>
        <w:t>2</w:t>
      </w:r>
      <w:r w:rsidR="002C3ACF" w:rsidRPr="002C3ACF">
        <w:t>)</w:t>
      </w:r>
      <w:r w:rsidR="002B34FF" w:rsidRPr="00A77BE0">
        <w:fldChar w:fldCharType="end"/>
      </w:r>
      <w:r w:rsidR="00E46A4C">
        <w:t xml:space="preserve"> has been</w:t>
      </w:r>
      <w:r w:rsidR="002B34FF">
        <w:t xml:space="preserve"> </w:t>
      </w:r>
      <w:r w:rsidR="006E3481">
        <w:t>derived</w:t>
      </w:r>
      <w:r w:rsidR="002B34FF">
        <w:t xml:space="preserve"> in </w:t>
      </w:r>
      <w:r w:rsidR="00786088">
        <w:fldChar w:fldCharType="begin"/>
      </w:r>
      <w:r w:rsidR="00786088">
        <w:instrText xml:space="preserve"> ADDIN ZOTERO_ITEM CSL_CITATION {"citationID":"3rtj6jl60","properties":{"formattedCitation":"{\\rtf \\uc0\\u160{}[5]}","plainCitation":" [5]"},"citationItems":[{"id":2883,"uris":["http://zotero.org/users/534258/items/X2FEQBXG"],"uri":["http://zotero.org/users/534258/items/X2FEQBXG"],"itemData":{"id":2883,"type":"book","title":"Handbook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786088">
        <w:fldChar w:fldCharType="separate"/>
      </w:r>
      <w:r w:rsidR="00B652B5" w:rsidRPr="00B652B5">
        <w:rPr>
          <w:szCs w:val="24"/>
        </w:rPr>
        <w:t> [5]</w:t>
      </w:r>
      <w:r w:rsidR="00786088">
        <w:fldChar w:fldCharType="end"/>
      </w:r>
      <w:r w:rsidR="00E46A4C">
        <w:t xml:space="preserve"> using a different approach. </w:t>
      </w:r>
      <w:r w:rsidR="00C64BC0">
        <w:t>We see that unlike nodal rays, the angles that the chief ray makes with the optical axis in the object space is, in general, not equal to the angle in that it makes with the optical axis in the image space</w:t>
      </w:r>
      <w:r w:rsidR="00AE3682">
        <w:t>.</w:t>
      </w:r>
    </w:p>
    <w:p w14:paraId="2492C2C9" w14:textId="2F878F38" w:rsidR="00B9222C" w:rsidRDefault="00657FD1" w:rsidP="00ED44A3">
      <w:pPr>
        <w:pStyle w:val="10BodyIndent"/>
      </w:pPr>
      <w:r>
        <w:t>To derive the relation between the object and image space direction cosine of the chief ray—</w:t>
      </w:r>
      <m:oMath>
        <m:r>
          <m:rPr>
            <m:sty m:val="bi"/>
          </m:rPr>
          <w:rPr>
            <w:rFonts w:ascii="Cambria Math" w:hAnsi="Cambria Math"/>
          </w:rPr>
          <m:t>l</m:t>
        </m:r>
      </m:oMath>
      <w:r>
        <w:t xml:space="preserve"> and </w:t>
      </w:r>
      <m:oMath>
        <m:acc>
          <m:accPr>
            <m:chr m:val="́"/>
            <m:ctrlPr>
              <w:rPr>
                <w:rFonts w:ascii="Cambria Math" w:hAnsi="Cambria Math"/>
                <w:i/>
              </w:rPr>
            </m:ctrlPr>
          </m:accPr>
          <m:e>
            <m:r>
              <m:rPr>
                <m:sty m:val="bi"/>
              </m:rPr>
              <w:rPr>
                <w:rFonts w:ascii="Cambria Math" w:hAnsi="Cambria Math"/>
              </w:rPr>
              <m:t>l</m:t>
            </m:r>
          </m:e>
        </m:acc>
      </m:oMath>
      <w:r>
        <w:t>—let us first suppose that the</w:t>
      </w:r>
      <w:r w:rsidR="00C64BC0">
        <w:t xml:space="preserve"> lens is in the nominal orientation, in which the</w:t>
      </w:r>
      <w:r>
        <w:t xml:space="preserve"> optical axis is coincident with the z-axis of </w:t>
      </w:r>
      <m:oMath>
        <m:d>
          <m:dPr>
            <m:begChr m:val="{"/>
            <m:endChr m:val="}"/>
            <m:ctrlPr>
              <w:rPr>
                <w:rFonts w:ascii="Cambria Math" w:hAnsi="Cambria Math"/>
                <w:i/>
              </w:rPr>
            </m:ctrlPr>
          </m:dPr>
          <m:e>
            <m:r>
              <w:rPr>
                <w:rFonts w:ascii="Cambria Math" w:hAnsi="Cambria Math"/>
              </w:rPr>
              <m:t>C</m:t>
            </m:r>
          </m:e>
        </m:d>
      </m:oMath>
      <w:r>
        <w:t xml:space="preserve">. </w:t>
      </w:r>
      <w:r w:rsidR="00B9222C">
        <w:t xml:space="preserve"> Consequently, the zenith angle of all chief rays in the object space and all chief rays in the image space are </w:t>
      </w:r>
      <m:oMath>
        <m:r>
          <w:rPr>
            <w:rFonts w:ascii="Cambria Math" w:hAnsi="Cambria Math"/>
          </w:rPr>
          <m:t>ω</m:t>
        </m:r>
      </m:oMath>
      <w:r w:rsidR="00B9222C">
        <w:t xml:space="preserve"> and </w:t>
      </w:r>
      <m:oMath>
        <m:acc>
          <m:accPr>
            <m:chr m:val="́"/>
            <m:ctrlPr>
              <w:rPr>
                <w:rFonts w:ascii="Cambria Math" w:hAnsi="Cambria Math"/>
                <w:i/>
              </w:rPr>
            </m:ctrlPr>
          </m:accPr>
          <m:e>
            <m:r>
              <w:rPr>
                <w:rFonts w:ascii="Cambria Math" w:hAnsi="Cambria Math"/>
              </w:rPr>
              <m:t>ω</m:t>
            </m:r>
          </m:e>
        </m:acc>
      </m:oMath>
      <w:r w:rsidR="00B9222C">
        <w:t xml:space="preserve"> respectively.</w:t>
      </w:r>
      <w:r>
        <w:t xml:space="preserve"> </w:t>
      </w:r>
      <w:r w:rsidR="00B9222C">
        <w:t xml:space="preserve"> For any </w:t>
      </w:r>
      <w:r w:rsidR="00C64BC0">
        <w:t>particular</w:t>
      </w:r>
      <w:r w:rsidR="00B9222C">
        <w:t xml:space="preserve"> chief ray </w:t>
      </w:r>
      <w:r w:rsidR="003841A8">
        <w:t>let</w:t>
      </w:r>
      <w:r w:rsidR="00B9222C">
        <w:t xml:space="preserve"> the azimuthal angles in the object and image space </w:t>
      </w:r>
      <w:r w:rsidR="003841A8">
        <w:t>be</w:t>
      </w:r>
      <w:r w:rsidR="00B9222C">
        <w:t xml:space="preserve"> </w:t>
      </w:r>
      <m:oMath>
        <m:r>
          <w:rPr>
            <w:rFonts w:ascii="Cambria Math" w:hAnsi="Cambria Math"/>
          </w:rPr>
          <m:t>ϕ</m:t>
        </m:r>
      </m:oMath>
      <w:r w:rsidR="00B9222C">
        <w:t xml:space="preserve"> and </w:t>
      </w:r>
      <m:oMath>
        <m:acc>
          <m:accPr>
            <m:chr m:val="́"/>
            <m:ctrlPr>
              <w:rPr>
                <w:rFonts w:ascii="Cambria Math" w:hAnsi="Cambria Math"/>
                <w:i/>
              </w:rPr>
            </m:ctrlPr>
          </m:accPr>
          <m:e>
            <m:r>
              <w:rPr>
                <w:rFonts w:ascii="Cambria Math" w:hAnsi="Cambria Math"/>
              </w:rPr>
              <m:t>ϕ</m:t>
            </m:r>
          </m:e>
        </m:acc>
      </m:oMath>
      <w:r w:rsidR="00B9222C">
        <w:t xml:space="preserve"> respectively</w:t>
      </w:r>
      <w:r w:rsidR="003841A8">
        <w:t>.</w:t>
      </w:r>
      <w:r w:rsidR="00B9222C">
        <w:t xml:space="preserve"> </w:t>
      </w:r>
      <w:r w:rsidR="003841A8">
        <w:t>I</w:t>
      </w:r>
      <w:r w:rsidR="00B9222C">
        <w:t>f</w:t>
      </w:r>
      <w:r w:rsidR="003841A8">
        <w:t xml:space="preserve"> we represent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 n</m:t>
                </m:r>
              </m:e>
            </m:d>
          </m:e>
          <m:sup>
            <m:r>
              <w:rPr>
                <w:rFonts w:ascii="Cambria Math" w:hAnsi="Cambria Math"/>
              </w:rPr>
              <m:t>T</m:t>
            </m:r>
          </m:sup>
        </m:sSup>
      </m:oMath>
      <w:r>
        <w:t xml:space="preserve"> and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3841A8">
        <w:t>,</w:t>
      </w:r>
      <w:r w:rsidR="00B9222C">
        <w:t xml:space="preserve"> then </w:t>
      </w:r>
      <w:r w:rsidR="003841A8">
        <w:t xml:space="preserve">in terms of the azimuthal and zenith angles </w:t>
      </w:r>
      <w:r w:rsidR="00B9222C">
        <w:t>we</w:t>
      </w:r>
      <w:r w:rsidR="001926D3">
        <w:t xml:space="preserve"> </w:t>
      </w:r>
      <w:r w:rsidR="003841A8">
        <w:t>have</w:t>
      </w:r>
      <w:r w:rsidR="00EB231D">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03"/>
        <w:gridCol w:w="590"/>
      </w:tblGrid>
      <w:tr w:rsidR="000C501A" w14:paraId="22C6AB05" w14:textId="77777777" w:rsidTr="00B9222C">
        <w:tc>
          <w:tcPr>
            <w:tcW w:w="4173" w:type="dxa"/>
            <w:shd w:val="clear" w:color="auto" w:fill="auto"/>
            <w:vAlign w:val="center"/>
          </w:tcPr>
          <w:p w14:paraId="04189071" w14:textId="2E390FA3" w:rsidR="00B9222C" w:rsidRDefault="003C1D96" w:rsidP="00ED44A3">
            <w:pPr>
              <w:pStyle w:val="10BodyIndent"/>
            </w:pPr>
            <m:oMathPara>
              <m:oMath>
                <m:m>
                  <m:mPr>
                    <m:mcs>
                      <m:mc>
                        <m:mcPr>
                          <m:count m:val="1"/>
                          <m:mcJc m:val="center"/>
                        </m:mcPr>
                      </m:mc>
                    </m:mcs>
                    <m:ctrlPr>
                      <w:rPr>
                        <w:rFonts w:ascii="Cambria Math" w:hAnsi="Cambria Math"/>
                      </w:rPr>
                    </m:ctrlPr>
                  </m:mPr>
                  <m:mr>
                    <m:e>
                      <m:r>
                        <m:rPr>
                          <m:sty m:val="bi"/>
                        </m:rPr>
                        <w:rPr>
                          <w:rFonts w:ascii="Cambria Math" w:hAnsi="Cambria Math"/>
                        </w:rPr>
                        <m:t>l</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 n</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sup>
                          <m:r>
                            <m:rPr>
                              <m:sty m:val="p"/>
                            </m:rPr>
                            <w:rPr>
                              <w:rFonts w:ascii="Cambria Math" w:hAnsi="Cambria Math"/>
                            </w:rPr>
                            <m:t>T</m:t>
                          </m:r>
                        </m:sup>
                      </m:sSup>
                    </m:e>
                  </m:mr>
                  <m:m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sup>
                          <m:r>
                            <m:rPr>
                              <m:sty m:val="p"/>
                            </m:rPr>
                            <w:rPr>
                              <w:rFonts w:ascii="Cambria Math" w:hAnsi="Cambria Math"/>
                            </w:rPr>
                            <m:t>T</m:t>
                          </m:r>
                        </m:sup>
                      </m:sSup>
                    </m:e>
                  </m:mr>
                </m:m>
              </m:oMath>
            </m:oMathPara>
          </w:p>
        </w:tc>
        <w:bookmarkStart w:id="2" w:name="Eq_03"/>
        <w:tc>
          <w:tcPr>
            <w:tcW w:w="720" w:type="dxa"/>
            <w:shd w:val="clear" w:color="auto" w:fill="auto"/>
            <w:vAlign w:val="center"/>
          </w:tcPr>
          <w:p w14:paraId="3D69E6C3" w14:textId="50DD03C5" w:rsidR="00B9222C" w:rsidRPr="006A0133" w:rsidRDefault="00B9222C"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3</w:instrText>
            </w:r>
            <w:r w:rsidR="00B8472C" w:rsidRPr="006A0133">
              <w:rPr>
                <w:b/>
                <w:noProof/>
              </w:rPr>
              <w:fldChar w:fldCharType="end"/>
            </w:r>
            <w:r w:rsidRPr="006A0133">
              <w:rPr>
                <w:b/>
              </w:rPr>
              <w:instrText>)</w:instrText>
            </w:r>
            <w:r w:rsidRPr="006A0133">
              <w:rPr>
                <w:b/>
              </w:rPr>
              <w:fldChar w:fldCharType="end"/>
            </w:r>
            <w:bookmarkEnd w:id="2"/>
          </w:p>
        </w:tc>
      </w:tr>
    </w:tbl>
    <w:p w14:paraId="58C5A646" w14:textId="5EDD1471" w:rsidR="00AD6710" w:rsidRDefault="00D7630C" w:rsidP="00ED44A3">
      <w:pPr>
        <w:pStyle w:val="10BodyIndent"/>
      </w:pPr>
      <w:r w:rsidRPr="001B0572">
        <w:t>Following</w:t>
      </w:r>
      <w:r>
        <w:t xml:space="preserve"> few algebraic steps using</w:t>
      </w:r>
      <w:r w:rsidR="00EB231D">
        <w:t xml:space="preserve"> Eq. </w:t>
      </w:r>
      <w:r w:rsidR="00B9222C">
        <w:t xml:space="preserve"> </w:t>
      </w:r>
      <w:r w:rsidR="00EB231D">
        <w:fldChar w:fldCharType="begin"/>
      </w:r>
      <w:r w:rsidR="00EB231D">
        <w:instrText xml:space="preserve"> REF Eq_02 \h </w:instrText>
      </w:r>
      <w:r w:rsidR="00EB231D">
        <w:fldChar w:fldCharType="separate"/>
      </w:r>
      <w:r w:rsidR="002C3ACF" w:rsidRPr="006A0133">
        <w:rPr>
          <w:b/>
        </w:rPr>
        <w:t>(</w:t>
      </w:r>
      <w:r w:rsidR="002C3ACF">
        <w:rPr>
          <w:b/>
          <w:noProof/>
        </w:rPr>
        <w:t>2</w:t>
      </w:r>
      <w:r w:rsidR="002C3ACF" w:rsidRPr="006A0133">
        <w:rPr>
          <w:b/>
        </w:rPr>
        <w:t>)</w:t>
      </w:r>
      <w:r w:rsidR="00EB231D">
        <w:fldChar w:fldCharType="end"/>
      </w:r>
      <w:r>
        <w:t xml:space="preserve">,  Eq. </w:t>
      </w:r>
      <w:r>
        <w:fldChar w:fldCharType="begin"/>
      </w:r>
      <w:r>
        <w:instrText xml:space="preserve"> REF Eq_03 \h </w:instrText>
      </w:r>
      <w:r>
        <w:fldChar w:fldCharType="separate"/>
      </w:r>
      <w:r w:rsidR="002C3ACF" w:rsidRPr="006A0133">
        <w:rPr>
          <w:b/>
        </w:rPr>
        <w:t>(</w:t>
      </w:r>
      <w:r w:rsidR="002C3ACF">
        <w:rPr>
          <w:b/>
          <w:noProof/>
        </w:rPr>
        <w:t>3</w:t>
      </w:r>
      <w:r w:rsidR="002C3ACF" w:rsidRPr="006A0133">
        <w:rPr>
          <w:b/>
        </w:rPr>
        <w:t>)</w:t>
      </w:r>
      <w:r>
        <w:fldChar w:fldCharType="end"/>
      </w:r>
      <w:r>
        <w:t xml:space="preserve">  </w:t>
      </w:r>
      <w:r w:rsidR="00AD6710" w:rsidRPr="00B76D64">
        <w:rPr>
          <w:noProof/>
        </w:rPr>
        <w:t>and the</w:t>
      </w:r>
      <w:r w:rsidR="00AD6710">
        <w:t xml:space="preserve"> fact that </w:t>
      </w:r>
      <w:r w:rsidR="003841A8">
        <w:t>a</w:t>
      </w:r>
      <w:r w:rsidR="00AD6710">
        <w:t xml:space="preserve"> chief ray </w:t>
      </w:r>
      <w:r w:rsidR="003841A8">
        <w:t>in</w:t>
      </w:r>
      <w:r w:rsidR="00AD6710">
        <w:t xml:space="preserve"> the object and image space </w:t>
      </w:r>
      <w:r w:rsidR="003841A8">
        <w:rPr>
          <w:noProof/>
        </w:rPr>
        <w:t>is</w:t>
      </w:r>
      <w:r w:rsidR="00AD6710" w:rsidRPr="00B76D64">
        <w:rPr>
          <w:noProof/>
        </w:rPr>
        <w:t xml:space="preserve"> </w:t>
      </w:r>
      <w:r w:rsidR="001F7677" w:rsidRPr="00B76D64">
        <w:rPr>
          <w:noProof/>
        </w:rPr>
        <w:t xml:space="preserve">always </w:t>
      </w:r>
      <w:r w:rsidR="00AD6710" w:rsidRPr="00B76D64">
        <w:rPr>
          <w:noProof/>
        </w:rPr>
        <w:t>confined</w:t>
      </w:r>
      <w:r w:rsidR="00AD6710">
        <w:t xml:space="preserve"> to the </w:t>
      </w:r>
      <w:r w:rsidR="003841A8">
        <w:t>same</w:t>
      </w:r>
      <w:r w:rsidR="00AD6710">
        <w:t xml:space="preserve"> meridional plane (i.e.,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AD6710">
        <w:t>), we obtain:</w:t>
      </w:r>
      <w:r w:rsidR="00B9222C">
        <w:t xml:space="preserve"> </w:t>
      </w:r>
      <w:r w:rsidR="00657FD1">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14:paraId="4C71FB1E" w14:textId="77777777" w:rsidTr="00AD6710">
        <w:tc>
          <w:tcPr>
            <w:tcW w:w="4173" w:type="dxa"/>
            <w:shd w:val="clear" w:color="auto" w:fill="auto"/>
            <w:vAlign w:val="center"/>
          </w:tcPr>
          <w:p w14:paraId="72D71CF8" w14:textId="552022D3" w:rsidR="00AD6710" w:rsidRDefault="003C1D96" w:rsidP="00ED44A3">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m</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r>
                            <w:rPr>
                              <w:rFonts w:ascii="Cambria Math" w:hAnsi="Cambria Math"/>
                            </w:rPr>
                            <m:t xml:space="preserve"> </m:t>
                          </m:r>
                        </m:den>
                      </m:f>
                      <m:r>
                        <w:rPr>
                          <w:rFonts w:ascii="Cambria Math" w:hAnsi="Cambria Math"/>
                        </w:rPr>
                        <m:t>n</m:t>
                      </m:r>
                      <m:r>
                        <m:rPr>
                          <m:sty m:val="p"/>
                        </m:rPr>
                        <w:rPr>
                          <w:rFonts w:ascii="Cambria Math" w:hAnsi="Cambria Math"/>
                        </w:rPr>
                        <m:t xml:space="preserve">  .</m:t>
                      </m:r>
                    </m:e>
                  </m:mr>
                </m:m>
              </m:oMath>
            </m:oMathPara>
          </w:p>
        </w:tc>
        <w:bookmarkStart w:id="3" w:name="Eq_04"/>
        <w:tc>
          <w:tcPr>
            <w:tcW w:w="720" w:type="dxa"/>
            <w:shd w:val="clear" w:color="auto" w:fill="auto"/>
            <w:vAlign w:val="center"/>
          </w:tcPr>
          <w:p w14:paraId="417F51CD" w14:textId="74072511" w:rsidR="00AD6710" w:rsidRPr="006A0133" w:rsidRDefault="00AD671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4</w:instrText>
            </w:r>
            <w:r w:rsidR="00B8472C" w:rsidRPr="006A0133">
              <w:rPr>
                <w:b/>
                <w:noProof/>
              </w:rPr>
              <w:fldChar w:fldCharType="end"/>
            </w:r>
            <w:r w:rsidRPr="006A0133">
              <w:rPr>
                <w:b/>
              </w:rPr>
              <w:instrText>)</w:instrText>
            </w:r>
            <w:r w:rsidRPr="006A0133">
              <w:rPr>
                <w:b/>
              </w:rPr>
              <w:fldChar w:fldCharType="end"/>
            </w:r>
            <w:bookmarkEnd w:id="3"/>
          </w:p>
        </w:tc>
      </w:tr>
    </w:tbl>
    <w:p w14:paraId="5DD0CF07" w14:textId="6F070EE4" w:rsidR="00764B67" w:rsidRPr="00764B67" w:rsidRDefault="00A90812" w:rsidP="00ED44A3">
      <w:pPr>
        <w:pStyle w:val="10BodyIndent"/>
      </w:pPr>
      <w:r>
        <w:t xml:space="preserve"> </w:t>
      </w:r>
      <w:r w:rsidR="00764B67" w:rsidRPr="00764B67">
        <w:t>W</w:t>
      </w:r>
      <w:r w:rsidR="00764B67">
        <w:t xml:space="preserve">e can write Eq. </w:t>
      </w:r>
      <w:r w:rsidR="00764B67">
        <w:fldChar w:fldCharType="begin"/>
      </w:r>
      <w:r w:rsidR="00764B67">
        <w:instrText xml:space="preserve"> REF Eq_04 \h </w:instrText>
      </w:r>
      <w:r w:rsidR="00764B67">
        <w:fldChar w:fldCharType="separate"/>
      </w:r>
      <w:r w:rsidR="002C3ACF" w:rsidRPr="006A0133">
        <w:rPr>
          <w:b/>
        </w:rPr>
        <w:t>(</w:t>
      </w:r>
      <w:r w:rsidR="002C3ACF">
        <w:rPr>
          <w:b/>
          <w:noProof/>
        </w:rPr>
        <w:t>4</w:t>
      </w:r>
      <w:r w:rsidR="002C3ACF" w:rsidRPr="006A0133">
        <w:rPr>
          <w:b/>
        </w:rPr>
        <w:t>)</w:t>
      </w:r>
      <w:r w:rsidR="00764B67">
        <w:fldChar w:fldCharType="end"/>
      </w:r>
      <w:r w:rsidR="00764B67">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14:paraId="4813DCA4" w14:textId="77777777" w:rsidTr="00764B67">
        <w:tc>
          <w:tcPr>
            <w:tcW w:w="4173" w:type="dxa"/>
            <w:shd w:val="clear" w:color="auto" w:fill="auto"/>
            <w:vAlign w:val="center"/>
          </w:tcPr>
          <w:p w14:paraId="665D1F35" w14:textId="55F882B3" w:rsidR="00764B67" w:rsidRPr="00764B67" w:rsidRDefault="003C1D96"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r>
                  <m:rPr>
                    <m:sty m:val="bi"/>
                  </m:rPr>
                  <w:rPr>
                    <w:rFonts w:ascii="Cambria Math" w:hAnsi="Cambria Math"/>
                  </w:rPr>
                  <m:t>l</m:t>
                </m:r>
                <m:r>
                  <m:rPr>
                    <m:sty m:val="p"/>
                  </m:rPr>
                  <w:rPr>
                    <w:rFonts w:ascii="Cambria Math" w:hAnsi="Cambria Math"/>
                  </w:rPr>
                  <m:t xml:space="preserve">  ,</m:t>
                </m:r>
              </m:oMath>
            </m:oMathPara>
          </w:p>
        </w:tc>
        <w:bookmarkStart w:id="4" w:name="Eq_05"/>
        <w:tc>
          <w:tcPr>
            <w:tcW w:w="720" w:type="dxa"/>
            <w:shd w:val="clear" w:color="auto" w:fill="auto"/>
            <w:vAlign w:val="center"/>
          </w:tcPr>
          <w:p w14:paraId="1D831045" w14:textId="1AA99611" w:rsidR="00764B67" w:rsidRPr="006A0133" w:rsidRDefault="00764B67"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5</w:instrText>
            </w:r>
            <w:r w:rsidR="00B8472C" w:rsidRPr="006A0133">
              <w:rPr>
                <w:b/>
                <w:noProof/>
              </w:rPr>
              <w:fldChar w:fldCharType="end"/>
            </w:r>
            <w:r w:rsidRPr="006A0133">
              <w:rPr>
                <w:b/>
              </w:rPr>
              <w:instrText>)</w:instrText>
            </w:r>
            <w:r w:rsidRPr="006A0133">
              <w:rPr>
                <w:b/>
              </w:rPr>
              <w:fldChar w:fldCharType="end"/>
            </w:r>
            <w:bookmarkEnd w:id="4"/>
          </w:p>
        </w:tc>
      </w:tr>
    </w:tbl>
    <w:p w14:paraId="0A116D1A" w14:textId="5B7FFB1E" w:rsidR="00764B67" w:rsidRDefault="00764B67" w:rsidP="001F7677">
      <w:pPr>
        <w:pStyle w:val="10BodyIndent"/>
        <w:ind w:firstLine="0"/>
      </w:pPr>
      <w:r>
        <w:t xml:space="preserve">where, </w:t>
      </w:r>
      <m:oMath>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r>
          <w:rPr>
            <w:rFonts w:ascii="Cambria Math" w:hAnsi="Cambria Math" w:cstheme="minorBidi"/>
          </w:rPr>
          <m:t>=diag</m:t>
        </m:r>
        <m:d>
          <m:dPr>
            <m:ctrlPr>
              <w:rPr>
                <w:rFonts w:ascii="Cambria Math" w:hAnsi="Cambria Math" w:cstheme="minorBidi"/>
              </w:rPr>
            </m:ctrlPr>
          </m:dPr>
          <m:e>
            <m:r>
              <w:rPr>
                <w:rFonts w:ascii="Cambria Math" w:hAnsi="Cambria Math" w:cstheme="minorBidi"/>
              </w:rPr>
              <m:t xml:space="preserve">1, 1, </m:t>
            </m:r>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e>
        </m:d>
      </m:oMath>
      <w:r w:rsidR="002913CD">
        <w:t>.</w:t>
      </w:r>
      <w:r w:rsidR="00B52473">
        <w:t xml:space="preserve"> Further, we can safely drop the negative sign in Eq. </w:t>
      </w:r>
      <w:r w:rsidR="00B52473" w:rsidRPr="00A77BE0">
        <w:fldChar w:fldCharType="begin"/>
      </w:r>
      <w:r w:rsidR="00B52473" w:rsidRPr="00A77BE0">
        <w:instrText xml:space="preserve"> REF Eq_05 \h </w:instrText>
      </w:r>
      <w:r w:rsidR="00A77BE0" w:rsidRPr="00A77BE0">
        <w:instrText xml:space="preserve"> \* MERGEFORMAT </w:instrText>
      </w:r>
      <w:r w:rsidR="00B52473" w:rsidRPr="00A77BE0">
        <w:fldChar w:fldCharType="separate"/>
      </w:r>
      <w:r w:rsidR="002C3ACF" w:rsidRPr="002C3ACF">
        <w:t>(</w:t>
      </w:r>
      <w:r w:rsidR="002C3ACF" w:rsidRPr="002C3ACF">
        <w:rPr>
          <w:noProof/>
        </w:rPr>
        <w:t>5</w:t>
      </w:r>
      <w:r w:rsidR="002C3ACF" w:rsidRPr="002C3ACF">
        <w:t>)</w:t>
      </w:r>
      <w:r w:rsidR="00B52473" w:rsidRPr="00A77BE0">
        <w:fldChar w:fldCharType="end"/>
      </w:r>
      <w:r w:rsidR="00B4614E">
        <w:t xml:space="preserve"> since the ray emerging from the exit pupil travels in the direction of positive </w:t>
      </w:r>
      <m:oMath>
        <m:r>
          <w:rPr>
            <w:rFonts w:ascii="Cambria Math" w:hAnsi="Cambria Math"/>
          </w:rPr>
          <m:t>z</m:t>
        </m:r>
      </m:oMath>
      <w:r w:rsidR="00B4614E">
        <w:t xml:space="preserve">-axis towards the </w:t>
      </w:r>
      <w:r w:rsidR="001F7677">
        <w:t>sensor</w:t>
      </w:r>
      <w:r w:rsidR="00B4614E">
        <w:t xml:space="preserve"> plane. </w:t>
      </w:r>
      <w:r w:rsidR="00554F43">
        <w:t xml:space="preserve">Eq. </w:t>
      </w:r>
      <w:r w:rsidR="00554F43" w:rsidRPr="00A77BE0">
        <w:fldChar w:fldCharType="begin"/>
      </w:r>
      <w:r w:rsidR="00554F43" w:rsidRPr="00A77BE0">
        <w:instrText xml:space="preserve"> REF Eq_05 \h </w:instrText>
      </w:r>
      <w:r w:rsidR="00A77BE0" w:rsidRPr="00A77BE0">
        <w:instrText xml:space="preserve"> \* MERGEFORMAT </w:instrText>
      </w:r>
      <w:r w:rsidR="00554F43" w:rsidRPr="00A77BE0">
        <w:fldChar w:fldCharType="separate"/>
      </w:r>
      <w:r w:rsidR="002C3ACF" w:rsidRPr="002C3ACF">
        <w:t>(</w:t>
      </w:r>
      <w:r w:rsidR="002C3ACF" w:rsidRPr="002C3ACF">
        <w:rPr>
          <w:noProof/>
        </w:rPr>
        <w:t>5</w:t>
      </w:r>
      <w:r w:rsidR="002C3ACF" w:rsidRPr="002C3ACF">
        <w:t>)</w:t>
      </w:r>
      <w:r w:rsidR="00554F43" w:rsidRPr="00A77BE0">
        <w:fldChar w:fldCharType="end"/>
      </w:r>
      <w:r w:rsidR="00554F43">
        <w:t xml:space="preserve"> represents the relationship between the input and output direction cosines </w:t>
      </w:r>
      <m:oMath>
        <m:r>
          <m:rPr>
            <m:sty m:val="bi"/>
          </m:rPr>
          <w:rPr>
            <w:rFonts w:ascii="Cambria Math" w:hAnsi="Cambria Math"/>
          </w:rPr>
          <m:t>l</m:t>
        </m:r>
      </m:oMath>
      <w:r w:rsidR="00554F43">
        <w:t xml:space="preserve"> and </w:t>
      </w:r>
      <m:oMath>
        <m:acc>
          <m:accPr>
            <m:chr m:val="́"/>
            <m:ctrlPr>
              <w:rPr>
                <w:rFonts w:ascii="Cambria Math" w:hAnsi="Cambria Math"/>
                <w:i/>
              </w:rPr>
            </m:ctrlPr>
          </m:accPr>
          <m:e>
            <m:r>
              <m:rPr>
                <m:sty m:val="bi"/>
              </m:rPr>
              <w:rPr>
                <w:rFonts w:ascii="Cambria Math" w:hAnsi="Cambria Math"/>
              </w:rPr>
              <m:t>l</m:t>
            </m:r>
          </m:e>
        </m:acc>
      </m:oMath>
      <w:r w:rsidR="00554F43">
        <w:t xml:space="preserve"> when the lens is not rotated. </w:t>
      </w:r>
      <m:oMath>
        <m:r>
          <w:rPr>
            <w:rFonts w:ascii="Cambria Math" w:hAnsi="Cambria Math"/>
          </w:rPr>
          <m:t xml:space="preserve"> </m:t>
        </m:r>
      </m:oMath>
      <w:r w:rsidR="00B4614E">
        <w:t xml:space="preserve"> </w:t>
      </w:r>
      <w:r w:rsidR="00B52473">
        <w:t xml:space="preserve"> </w:t>
      </w:r>
    </w:p>
    <w:p w14:paraId="7883D7A7" w14:textId="6181CFB5" w:rsidR="00505AB0" w:rsidRPr="00AA622C" w:rsidRDefault="008938C6" w:rsidP="00ED44A3">
      <w:pPr>
        <w:pStyle w:val="10BodyIndent"/>
      </w:pPr>
      <w:r>
        <w:t>To derive the general expression for the transfer of</w:t>
      </w:r>
      <w:r w:rsidR="00646A32">
        <w:t xml:space="preserve"> chief ray’s</w:t>
      </w:r>
      <w:r>
        <w:t xml:space="preserve"> direction cosine, we first introduce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—the rotation matrix </w:t>
      </w:r>
      <w:r>
        <w:lastRenderedPageBreak/>
        <w:t xml:space="preserve">applied to the optical axis to rotate the lens about </w:t>
      </w:r>
      <w:r w:rsidR="00554F43">
        <w:t xml:space="preserve">its </w:t>
      </w:r>
      <w:r>
        <w:t>pivot</w:t>
      </w:r>
      <w:r w:rsidR="00554F43">
        <w:t xml:space="preserve"> </w:t>
      </w:r>
      <w:r w:rsidR="00475328">
        <w:t>(</w:t>
      </w:r>
      <w:r w:rsidR="00554F43">
        <w:t>at the origin of</w:t>
      </w:r>
      <w:r>
        <w:t xml:space="preserve"> </w:t>
      </w:r>
      <m:oMath>
        <m:d>
          <m:dPr>
            <m:begChr m:val="{"/>
            <m:endChr m:val="}"/>
            <m:ctrlPr>
              <w:rPr>
                <w:rFonts w:ascii="Cambria Math" w:hAnsi="Cambria Math"/>
                <w:i/>
              </w:rPr>
            </m:ctrlPr>
          </m:dPr>
          <m:e>
            <m:r>
              <w:rPr>
                <w:rFonts w:ascii="Cambria Math" w:hAnsi="Cambria Math"/>
              </w:rPr>
              <m:t>C</m:t>
            </m:r>
          </m:e>
        </m:d>
      </m:oMath>
      <w:r w:rsidR="00475328">
        <w:t>)</w:t>
      </w:r>
      <w:r>
        <w:t xml:space="preserve">. We also introduce a </w:t>
      </w:r>
      <w:r w:rsidR="00475328">
        <w:t xml:space="preserve">local </w:t>
      </w:r>
      <w:r>
        <w:t xml:space="preserve">coordinate frame, </w:t>
      </w:r>
      <m:oMath>
        <m:d>
          <m:dPr>
            <m:begChr m:val="{"/>
            <m:endChr m:val="}"/>
            <m:ctrlPr>
              <w:rPr>
                <w:rFonts w:ascii="Cambria Math" w:hAnsi="Cambria Math"/>
                <w:i/>
              </w:rPr>
            </m:ctrlPr>
          </m:dPr>
          <m:e>
            <m:r>
              <m:rPr>
                <m:scr m:val="script"/>
              </m:rPr>
              <w:rPr>
                <w:rFonts w:ascii="Cambria Math" w:hAnsi="Cambria Math"/>
              </w:rPr>
              <m:t>L</m:t>
            </m:r>
          </m:e>
        </m:d>
      </m:oMath>
      <w:r>
        <w:t xml:space="preserve"> </w:t>
      </w:r>
      <w:r w:rsidR="00475328">
        <w:t xml:space="preserve">with </w:t>
      </w:r>
      <w:r w:rsidR="00646A32">
        <w:t xml:space="preserve">its </w:t>
      </w:r>
      <w:r>
        <w:t>origin</w:t>
      </w:r>
      <w:r w:rsidR="00475328">
        <w:t xml:space="preserve"> also at the lens’ pivot</w:t>
      </w:r>
      <w:r w:rsidR="00646A32">
        <w:t xml:space="preserve">, but fixed to the lens such that the </w:t>
      </w:r>
      <m:oMath>
        <m:r>
          <w:rPr>
            <w:rFonts w:ascii="Cambria Math" w:hAnsi="Cambria Math"/>
          </w:rPr>
          <m:t>z</m:t>
        </m:r>
      </m:oMath>
      <w:r w:rsidR="00646A32">
        <w:t xml:space="preserve">-axis of </w:t>
      </w:r>
      <m:oMath>
        <m:d>
          <m:dPr>
            <m:begChr m:val="{"/>
            <m:endChr m:val="}"/>
            <m:ctrlPr>
              <w:rPr>
                <w:rFonts w:ascii="Cambria Math" w:hAnsi="Cambria Math"/>
                <w:i/>
              </w:rPr>
            </m:ctrlPr>
          </m:dPr>
          <m:e>
            <m:r>
              <m:rPr>
                <m:scr m:val="script"/>
              </m:rPr>
              <w:rPr>
                <w:rFonts w:ascii="Cambria Math" w:hAnsi="Cambria Math"/>
              </w:rPr>
              <m:t>L</m:t>
            </m:r>
          </m:e>
        </m:d>
      </m:oMath>
      <w:r w:rsidR="00646A32">
        <w:t xml:space="preserve"> </w:t>
      </w:r>
      <w:r w:rsidR="00475328">
        <w:t>is along the</w:t>
      </w:r>
      <w:r w:rsidR="00646A32">
        <w:t xml:space="preserve"> optical axis. </w:t>
      </w:r>
      <w:r w:rsidR="00475328">
        <w:t>The pupil planes</w:t>
      </w:r>
      <w:r w:rsidR="00646A32">
        <w:t xml:space="preserve"> and the </w:t>
      </w:r>
      <w:r w:rsidR="00475328">
        <w:t xml:space="preserve">reference </w:t>
      </w:r>
      <w:r w:rsidR="00646A32">
        <w:t xml:space="preserve">frame </w:t>
      </w:r>
      <m:oMath>
        <m:d>
          <m:dPr>
            <m:begChr m:val="{"/>
            <m:endChr m:val="}"/>
            <m:ctrlPr>
              <w:rPr>
                <w:rFonts w:ascii="Cambria Math" w:hAnsi="Cambria Math"/>
                <w:i/>
              </w:rPr>
            </m:ctrlPr>
          </m:dPr>
          <m:e>
            <m:r>
              <m:rPr>
                <m:scr m:val="script"/>
              </m:rPr>
              <w:rPr>
                <w:rFonts w:ascii="Cambria Math" w:hAnsi="Cambria Math"/>
              </w:rPr>
              <m:t>L</m:t>
            </m:r>
          </m:e>
        </m:d>
      </m:oMath>
      <w:r w:rsidR="00646A32">
        <w:t xml:space="preserve"> rotate along with the optical axis</w:t>
      </w:r>
      <w:r w:rsidR="00475328">
        <w:t xml:space="preserve"> when the lens rotates</w:t>
      </w:r>
      <w:r w:rsidR="00646A32">
        <w:t xml:space="preserve">. </w:t>
      </w:r>
      <w:r w:rsidR="00AA622C">
        <w:t xml:space="preserve">As before, we represent the input direction cosine of the chief ray in frame </w:t>
      </w:r>
      <m:oMath>
        <m:d>
          <m:dPr>
            <m:begChr m:val="{"/>
            <m:endChr m:val="}"/>
            <m:ctrlPr>
              <w:rPr>
                <w:rFonts w:ascii="Cambria Math" w:hAnsi="Cambria Math"/>
                <w:i/>
              </w:rPr>
            </m:ctrlPr>
          </m:dPr>
          <m:e>
            <m:r>
              <w:rPr>
                <w:rFonts w:ascii="Cambria Math" w:hAnsi="Cambria Math"/>
              </w:rPr>
              <m:t>C</m:t>
            </m:r>
          </m:e>
        </m:d>
      </m:oMath>
      <w:r w:rsidR="00AA622C">
        <w:t xml:space="preserve"> </w:t>
      </w:r>
      <w:r w:rsidR="00AA622C" w:rsidRPr="00AA622C">
        <w:t xml:space="preserve">as </w:t>
      </w:r>
      <m:oMath>
        <m:r>
          <m:rPr>
            <m:sty m:val="bi"/>
          </m:rPr>
          <w:rPr>
            <w:rFonts w:ascii="Cambria Math" w:hAnsi="Cambria Math"/>
          </w:rPr>
          <m:t>l</m:t>
        </m:r>
      </m:oMath>
      <w:r w:rsidR="00AA622C" w:rsidRPr="00AA622C">
        <w:t xml:space="preserve">. The vector </w:t>
      </w:r>
      <m:oMath>
        <m:r>
          <m:rPr>
            <m:sty m:val="bi"/>
          </m:rPr>
          <w:rPr>
            <w:rFonts w:ascii="Cambria Math" w:hAnsi="Cambria Math"/>
          </w:rPr>
          <m:t>l</m:t>
        </m:r>
      </m:oMath>
      <w:r w:rsidR="00AA622C" w:rsidRPr="00AA622C">
        <w:t xml:space="preserve"> in frame </w:t>
      </w:r>
      <m:oMath>
        <m:d>
          <m:dPr>
            <m:begChr m:val="{"/>
            <m:endChr m:val="}"/>
            <m:ctrlPr>
              <w:rPr>
                <w:rFonts w:ascii="Cambria Math" w:hAnsi="Cambria Math"/>
                <w:i/>
              </w:rPr>
            </m:ctrlPr>
          </m:dPr>
          <m:e>
            <m:r>
              <m:rPr>
                <m:scr m:val="script"/>
              </m:rPr>
              <w:rPr>
                <w:rFonts w:ascii="Cambria Math" w:hAnsi="Cambria Math"/>
              </w:rPr>
              <m:t>L</m:t>
            </m:r>
          </m:e>
        </m:d>
      </m:oMath>
      <w:r w:rsidR="00AA622C" w:rsidRPr="00AA622C">
        <w:t xml:space="preserve"> becomes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r>
          <w:rPr>
            <w:rFonts w:ascii="Cambria Math" w:hAnsi="Cambria Math"/>
          </w:rPr>
          <m:t>=</m:t>
        </m:r>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oMath>
      <w:r w:rsidR="00AA622C" w:rsidRPr="00AA622C">
        <w:t>.  As a result,</w:t>
      </w:r>
      <m:oMath>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oMath>
      <w:r w:rsidR="00AA622C" w:rsidRPr="00AA622C">
        <w:t xml:space="preserve">, the </w:t>
      </w:r>
      <m:oMath>
        <m:r>
          <w:rPr>
            <w:rFonts w:ascii="Cambria Math" w:hAnsi="Cambria Math"/>
          </w:rPr>
          <m:t>z</m:t>
        </m:r>
      </m:oMath>
      <w:r w:rsidR="00AA622C" w:rsidRPr="00AA622C">
        <w:t xml:space="preserve">-component of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oMath>
      <w:r w:rsidR="00AA622C" w:rsidRPr="00AA622C">
        <w:t xml:space="preserve">, becomes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 xml:space="preserve"> l</m:t>
        </m:r>
      </m:oMath>
      <w:r w:rsidR="00AA622C" w:rsidRPr="00AA622C">
        <w:t xml:space="preserve">, where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AA622C" w:rsidRPr="00AA622C">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AA622C" w:rsidRPr="00AA622C">
        <w:t xml:space="preserve">. </w:t>
      </w:r>
      <w:r w:rsidR="00505AB0">
        <w:t xml:space="preserve"> Using Eq. </w:t>
      </w:r>
      <w:r w:rsidR="00505AB0" w:rsidRPr="00A77BE0">
        <w:fldChar w:fldCharType="begin"/>
      </w:r>
      <w:r w:rsidR="00505AB0" w:rsidRPr="00A77BE0">
        <w:instrText xml:space="preserve"> REF Eq_05 \h </w:instrText>
      </w:r>
      <w:r w:rsidR="00A77BE0" w:rsidRPr="00A77BE0">
        <w:instrText xml:space="preserve"> \* MERGEFORMAT </w:instrText>
      </w:r>
      <w:r w:rsidR="00505AB0" w:rsidRPr="00A77BE0">
        <w:fldChar w:fldCharType="separate"/>
      </w:r>
      <w:r w:rsidR="002C3ACF" w:rsidRPr="002C3ACF">
        <w:t>(</w:t>
      </w:r>
      <w:r w:rsidR="002C3ACF" w:rsidRPr="002C3ACF">
        <w:rPr>
          <w:noProof/>
        </w:rPr>
        <w:t>5</w:t>
      </w:r>
      <w:r w:rsidR="002C3ACF" w:rsidRPr="002C3ACF">
        <w:t>)</w:t>
      </w:r>
      <w:r w:rsidR="00505AB0" w:rsidRPr="00A77BE0">
        <w:fldChar w:fldCharType="end"/>
      </w:r>
      <w:r w:rsidR="00505AB0">
        <w:t xml:space="preserve"> we obtain the output direction cosine of the chief ray in </w:t>
      </w:r>
      <w:r w:rsidR="00475328">
        <w:t xml:space="preserve">reference </w:t>
      </w:r>
      <w:r w:rsidR="00505AB0">
        <w:t xml:space="preserve">frame </w:t>
      </w:r>
      <m:oMath>
        <m:d>
          <m:dPr>
            <m:begChr m:val="{"/>
            <m:endChr m:val="}"/>
            <m:ctrlPr>
              <w:rPr>
                <w:rFonts w:ascii="Cambria Math" w:hAnsi="Cambria Math"/>
                <w:i/>
              </w:rPr>
            </m:ctrlPr>
          </m:dPr>
          <m:e>
            <m:r>
              <m:rPr>
                <m:scr m:val="script"/>
              </m:rPr>
              <w:rPr>
                <w:rFonts w:ascii="Cambria Math" w:hAnsi="Cambria Math"/>
              </w:rPr>
              <m:t>L</m:t>
            </m:r>
          </m:e>
        </m:d>
      </m:oMath>
      <w:r w:rsidR="00505AB0">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57A31D68" w14:textId="77777777" w:rsidTr="00505AB0">
        <w:tc>
          <w:tcPr>
            <w:tcW w:w="4173" w:type="dxa"/>
            <w:shd w:val="clear" w:color="auto" w:fill="auto"/>
            <w:vAlign w:val="center"/>
          </w:tcPr>
          <w:p w14:paraId="28F6492F" w14:textId="10DB8C08" w:rsidR="00505AB0" w:rsidRDefault="003C1D96" w:rsidP="00ED44A3">
            <w:pPr>
              <w:pStyle w:val="10BodyIndent"/>
            </w:pPr>
            <m:oMathPara>
              <m:oMath>
                <m:sPre>
                  <m:sPrePr>
                    <m:ctrlPr>
                      <w:rPr>
                        <w:rFonts w:ascii="Cambria Math" w:hAnsi="Cambria Math"/>
                      </w:rPr>
                    </m:ctrlPr>
                  </m:sPrePr>
                  <m:sub>
                    <m:r>
                      <m:rPr>
                        <m:sty m:val="p"/>
                      </m:rPr>
                      <w:rPr>
                        <w:rFonts w:ascii="Cambria Math" w:hAnsi="Cambria Math"/>
                      </w:rPr>
                      <m:t xml:space="preserve"> </m:t>
                    </m:r>
                  </m:sub>
                  <m:sup>
                    <m:r>
                      <m:rPr>
                        <m:scr m:val="script"/>
                        <m:sty m:val="p"/>
                      </m:rPr>
                      <w:rPr>
                        <w:rFonts w:ascii="Cambria Math" w:hAnsi="Cambria Math"/>
                      </w:rPr>
                      <m:t>L</m:t>
                    </m:r>
                  </m:sup>
                  <m:e>
                    <m:acc>
                      <m:accPr>
                        <m:chr m:val="́"/>
                        <m:ctrlPr>
                          <w:rPr>
                            <w:rFonts w:ascii="Cambria Math" w:hAnsi="Cambria Math"/>
                          </w:rPr>
                        </m:ctrlPr>
                      </m:accPr>
                      <m:e>
                        <m:r>
                          <m:rPr>
                            <m:sty m:val="bi"/>
                          </m:rPr>
                          <w:rPr>
                            <w:rFonts w:ascii="Cambria Math" w:hAnsi="Cambria Math"/>
                          </w:rPr>
                          <m:t>l</m:t>
                        </m:r>
                        <m:ctrlPr>
                          <w:rPr>
                            <w:rFonts w:ascii="Cambria Math" w:hAnsi="Cambria Math"/>
                            <w:b/>
                          </w:rPr>
                        </m:ctrlPr>
                      </m:e>
                    </m:acc>
                  </m:e>
                </m:sPr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tc>
          <w:tcPr>
            <w:tcW w:w="720" w:type="dxa"/>
            <w:shd w:val="clear" w:color="auto" w:fill="auto"/>
            <w:vAlign w:val="center"/>
          </w:tcPr>
          <w:p w14:paraId="0B625D54" w14:textId="4B101361" w:rsidR="00505AB0" w:rsidRPr="006A0133" w:rsidRDefault="00505AB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6</w:instrText>
            </w:r>
            <w:r w:rsidR="00B8472C" w:rsidRPr="006A0133">
              <w:rPr>
                <w:b/>
                <w:noProof/>
              </w:rPr>
              <w:fldChar w:fldCharType="end"/>
            </w:r>
            <w:r w:rsidRPr="006A0133">
              <w:rPr>
                <w:b/>
              </w:rPr>
              <w:instrText>)</w:instrText>
            </w:r>
            <w:r w:rsidRPr="006A0133">
              <w:rPr>
                <w:b/>
              </w:rPr>
              <w:fldChar w:fldCharType="end"/>
            </w:r>
          </w:p>
        </w:tc>
      </w:tr>
    </w:tbl>
    <w:p w14:paraId="5E93832D" w14:textId="7B699EDF" w:rsidR="00505AB0" w:rsidRPr="00AA622C" w:rsidRDefault="00505AB0" w:rsidP="00ED44A3">
      <w:pPr>
        <w:pStyle w:val="10BodyIndent"/>
      </w:pPr>
      <w:r>
        <w:t>Finally, we obtain the output direction cosine</w:t>
      </w:r>
      <w:r w:rsidR="00E41984">
        <w:t xml:space="preserve"> of the chief ray,</w:t>
      </w:r>
      <w:r w:rsidR="00E41984" w:rsidRPr="00E41984">
        <w:t xml:space="preserve"> </w:t>
      </w:r>
      <w:r w:rsidR="00E41984">
        <w:t xml:space="preserve">in the camera frame </w:t>
      </w:r>
      <m:oMath>
        <m:d>
          <m:dPr>
            <m:begChr m:val="{"/>
            <m:endChr m:val="}"/>
            <m:ctrlPr>
              <w:rPr>
                <w:rFonts w:ascii="Cambria Math" w:hAnsi="Cambria Math"/>
                <w:i/>
              </w:rPr>
            </m:ctrlPr>
          </m:dPr>
          <m:e>
            <m:r>
              <w:rPr>
                <w:rFonts w:ascii="Cambria Math" w:hAnsi="Cambria Math"/>
              </w:rPr>
              <m:t>C</m:t>
            </m:r>
          </m:e>
        </m:d>
      </m:oMath>
      <w:r w:rsidR="00E41984">
        <w:t>, that emerges from the exit pupil</w:t>
      </w:r>
      <w:r>
        <w:t xml:space="preserve"> as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oMath>
      <w:r w:rsidR="00475328">
        <w:t>; i.e.,</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7ACED81A" w14:textId="77777777" w:rsidTr="00505AB0">
        <w:tc>
          <w:tcPr>
            <w:tcW w:w="4173" w:type="dxa"/>
            <w:shd w:val="clear" w:color="auto" w:fill="auto"/>
            <w:vAlign w:val="center"/>
          </w:tcPr>
          <w:p w14:paraId="0F971FA6" w14:textId="66A5F12A" w:rsidR="00505AB0" w:rsidRPr="00505AB0" w:rsidRDefault="003C1D96"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bookmarkStart w:id="5" w:name="Eq_07"/>
        <w:tc>
          <w:tcPr>
            <w:tcW w:w="720" w:type="dxa"/>
            <w:shd w:val="clear" w:color="auto" w:fill="auto"/>
            <w:vAlign w:val="center"/>
          </w:tcPr>
          <w:p w14:paraId="33A5CDA4" w14:textId="51F33A9A" w:rsidR="00505AB0" w:rsidRPr="006A0133" w:rsidRDefault="00505AB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7</w:instrText>
            </w:r>
            <w:r w:rsidR="00B8472C" w:rsidRPr="006A0133">
              <w:rPr>
                <w:b/>
                <w:noProof/>
              </w:rPr>
              <w:fldChar w:fldCharType="end"/>
            </w:r>
            <w:r w:rsidRPr="006A0133">
              <w:rPr>
                <w:b/>
              </w:rPr>
              <w:instrText>)</w:instrText>
            </w:r>
            <w:r w:rsidRPr="006A0133">
              <w:rPr>
                <w:b/>
              </w:rPr>
              <w:fldChar w:fldCharType="end"/>
            </w:r>
            <w:bookmarkEnd w:id="5"/>
          </w:p>
        </w:tc>
      </w:tr>
    </w:tbl>
    <w:p w14:paraId="7F6ABEF9" w14:textId="5479653A" w:rsidR="002B32FC" w:rsidRPr="00AA622C" w:rsidRDefault="00505AB0" w:rsidP="00475328">
      <w:pPr>
        <w:pStyle w:val="10BodyIndent"/>
        <w:ind w:firstLine="0"/>
      </w:pPr>
      <w:r>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ctrlPr>
              <w:rPr>
                <w:rFonts w:ascii="Cambria Math" w:hAnsi="Cambria Math"/>
                <w:b/>
              </w:rPr>
            </m:ctrlPr>
          </m:e>
          <m:sub>
            <m:r>
              <m:rPr>
                <m:scr m:val="script"/>
                <m:sty m:val="p"/>
              </m:rPr>
              <w:rPr>
                <w:rFonts w:ascii="Cambria Math" w:hAnsi="Cambria Math"/>
              </w:rPr>
              <m:t>l,</m:t>
            </m:r>
            <m:r>
              <m:rPr>
                <m:sty m:val="p"/>
              </m:rPr>
              <w:rPr>
                <w:rFonts w:ascii="Cambria Math" w:hAnsi="Cambria Math"/>
              </w:rPr>
              <m:t>3</m:t>
            </m:r>
          </m:sub>
          <m:sup>
            <m:r>
              <w:rPr>
                <w:rFonts w:ascii="Cambria Math" w:hAnsi="Cambria Math"/>
              </w:rPr>
              <m:t>T</m:t>
            </m:r>
          </m:sup>
        </m:sSubSup>
        <m:r>
          <m:rPr>
            <m:sty m:val="b"/>
          </m:rPr>
          <w:rPr>
            <w:rFonts w:ascii="Cambria Math" w:hAnsi="Cambria Math"/>
          </w:rPr>
          <m:t xml:space="preserve"> </m:t>
        </m:r>
        <m:r>
          <m:rPr>
            <m:sty m:val="bi"/>
          </m:rPr>
          <w:rPr>
            <w:rFonts w:ascii="Cambria Math" w:hAnsi="Cambria Math"/>
          </w:rPr>
          <m:t>l</m:t>
        </m:r>
      </m:oMath>
      <w:r w:rsidRPr="00505AB0">
        <w:t>.</w:t>
      </w:r>
    </w:p>
    <w:p w14:paraId="11B05549" w14:textId="28DDCAD5" w:rsidR="00A37C0F" w:rsidRPr="00A37C0F" w:rsidRDefault="00A37C0F" w:rsidP="00ED44A3">
      <w:pPr>
        <w:pStyle w:val="10BodyIndent"/>
      </w:pPr>
      <w:r>
        <w:t xml:space="preserve">We expect the direction cosine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b/>
        </w:rPr>
        <w:t xml:space="preserve"> </w:t>
      </w:r>
      <w:r w:rsidRPr="00A37C0F">
        <w:t xml:space="preserve">to </w:t>
      </w:r>
      <w:r>
        <w:t xml:space="preserve">have unit magnitude. It is indeed straightforward to show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m:t>
            </m:r>
          </m:sup>
        </m:sSup>
      </m:oMath>
      <w:r>
        <w:t xml:space="preserve">-Norm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sidRPr="00A37C0F">
        <w:t xml:space="preserve"> is equal to one, and </w:t>
      </w:r>
      <m:oMath>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d>
          </m:e>
          <m:sup>
            <m:r>
              <w:rPr>
                <w:rFonts w:ascii="Cambria Math" w:hAnsi="Cambria Math"/>
              </w:rPr>
              <m:t>-1</m:t>
            </m:r>
          </m:sup>
        </m:sSup>
      </m:oMath>
      <w:r>
        <w:t xml:space="preserve"> </w:t>
      </w:r>
      <w:r w:rsidRPr="00C71338">
        <w:t>is the normalizing term.</w:t>
      </w:r>
      <w:r w:rsidR="007C0E08" w:rsidRPr="00C71338">
        <w:t xml:space="preserve"> Note that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7C0E08" w:rsidRPr="00C71338">
        <w:t xml:space="preserve"> of the lens is equal to one, then </w:t>
      </w:r>
      <m:oMath>
        <m:acc>
          <m:accPr>
            <m:chr m:val="́"/>
            <m:ctrlPr>
              <w:rPr>
                <w:rFonts w:ascii="Cambria Math" w:hAnsi="Cambria Math"/>
              </w:rPr>
            </m:ctrlPr>
          </m:accPr>
          <m:e>
            <m:r>
              <m:rPr>
                <m:sty m:val="bi"/>
              </m:rPr>
              <w:rPr>
                <w:rFonts w:ascii="Cambria Math" w:hAnsi="Cambria Math"/>
              </w:rPr>
              <m:t>l</m:t>
            </m:r>
          </m:e>
        </m:acc>
        <m:r>
          <w:rPr>
            <w:rFonts w:ascii="Cambria Math" w:hAnsi="Cambria Math"/>
          </w:rPr>
          <m:t>=</m:t>
        </m:r>
        <m:r>
          <m:rPr>
            <m:sty m:val="bi"/>
          </m:rPr>
          <w:rPr>
            <w:rFonts w:ascii="Cambria Math" w:hAnsi="Cambria Math"/>
          </w:rPr>
          <m:t>l</m:t>
        </m:r>
      </m:oMath>
      <w:r w:rsidR="00475328">
        <w:t>.</w:t>
      </w:r>
      <w:r w:rsidR="007C0E08" w:rsidRPr="00C71338">
        <w:t xml:space="preserve"> </w:t>
      </w:r>
      <w:r w:rsidR="00475328">
        <w:t>This</w:t>
      </w:r>
      <w:r w:rsidR="007C0E08" w:rsidRPr="00C71338">
        <w:t xml:space="preserve"> </w:t>
      </w:r>
      <w:r w:rsidR="00475328">
        <w:t xml:space="preserve">result </w:t>
      </w:r>
      <w:r w:rsidR="007C0E08" w:rsidRPr="00C71338">
        <w:t>implies that the opening angles of the image and object space perspective cones are equal irrespective of the orientation of the optical axis</w:t>
      </w:r>
      <w:r w:rsidR="001C5042">
        <w:t xml:space="preserve"> if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7C0E08" w:rsidRPr="00C71338">
        <w:t xml:space="preserve">. </w:t>
      </w:r>
      <w:r w:rsidR="00532564" w:rsidRPr="00C71338">
        <w:t xml:space="preserve">In terms of geometric optics,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32564" w:rsidRPr="00C71338">
        <w:t xml:space="preserve"> also implies that the paraxial entrance and exit pupil planes are coincident with the front and rear principal planes respectively. </w:t>
      </w:r>
      <w:r w:rsidR="00C71338" w:rsidRPr="00C71338">
        <w:t xml:space="preserve">Such lenses in which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C71338" w:rsidRPr="00C71338">
        <w:t xml:space="preserve"> are called</w:t>
      </w:r>
      <w:r w:rsidR="00C71338">
        <w:t xml:space="preserve"> symmetric lenses.</w:t>
      </w:r>
      <w:r w:rsidR="00C71338" w:rsidRPr="00C71338">
        <w:t xml:space="preserve"> </w:t>
      </w:r>
      <w:r w:rsidR="00532564" w:rsidRPr="00C71338">
        <w:t xml:space="preserve"> </w:t>
      </w:r>
      <w:r w:rsidR="007C0E08" w:rsidRPr="00C71338">
        <w:t xml:space="preserve"> </w:t>
      </w:r>
    </w:p>
    <w:p w14:paraId="304CBCF8" w14:textId="5E06F148" w:rsidR="00C71338" w:rsidRPr="008F73D7" w:rsidRDefault="00C71338" w:rsidP="008F73D7">
      <w:pPr>
        <w:pStyle w:val="14Head3"/>
      </w:pPr>
      <w:bookmarkStart w:id="6" w:name="Sec_2_A_2"/>
      <w:r w:rsidRPr="008F73D7">
        <w:t xml:space="preserve">2. </w:t>
      </w:r>
      <w:r w:rsidR="006812F8">
        <w:t xml:space="preserve">Expression </w:t>
      </w:r>
      <w:r w:rsidR="00173D1A">
        <w:rPr>
          <w:noProof/>
        </w:rPr>
        <w:t>of</w:t>
      </w:r>
      <w:r w:rsidR="006812F8">
        <w:t xml:space="preserve"> image</w:t>
      </w:r>
      <w:r w:rsidRPr="008F73D7">
        <w:t xml:space="preserve"> </w:t>
      </w:r>
      <w:r w:rsidR="006812F8" w:rsidRPr="00173D1A">
        <w:rPr>
          <w:noProof/>
        </w:rPr>
        <w:t>coordinate</w:t>
      </w:r>
      <w:r w:rsidR="00173D1A">
        <w:rPr>
          <w:noProof/>
        </w:rPr>
        <w:t>s</w:t>
      </w:r>
      <w:r w:rsidR="006812F8">
        <w:t xml:space="preserve"> </w:t>
      </w:r>
      <w:r w:rsidRPr="008F73D7">
        <w:t xml:space="preserve">for arbitrary orientation of lens and </w:t>
      </w:r>
      <w:r w:rsidR="006812F8">
        <w:t>sensor</w:t>
      </w:r>
      <w:r w:rsidRPr="008F73D7">
        <w:t xml:space="preserve"> planes</w:t>
      </w:r>
    </w:p>
    <w:bookmarkEnd w:id="6"/>
    <w:p w14:paraId="525C9FB4" w14:textId="6B67CC0D" w:rsidR="008F73D7" w:rsidRPr="00EA0BA7" w:rsidRDefault="00D27450" w:rsidP="008270A4">
      <w:pPr>
        <w:pStyle w:val="10BodyIndent"/>
        <w:ind w:firstLine="0"/>
      </w:pPr>
      <w:r>
        <w:t xml:space="preserve">Eq. </w:t>
      </w:r>
      <w:r w:rsidRPr="00A77BE0">
        <w:fldChar w:fldCharType="begin"/>
      </w:r>
      <w:r w:rsidRPr="00A77BE0">
        <w:instrText xml:space="preserve"> REF Eq_07 \h </w:instrText>
      </w:r>
      <w:r w:rsidR="00A77BE0" w:rsidRPr="00A77BE0">
        <w:instrText xml:space="preserve"> \* MERGEFORMAT </w:instrText>
      </w:r>
      <w:r w:rsidRPr="00A77BE0">
        <w:fldChar w:fldCharType="separate"/>
      </w:r>
      <w:r w:rsidR="002C3ACF" w:rsidRPr="002C3ACF">
        <w:t>(</w:t>
      </w:r>
      <w:r w:rsidR="002C3ACF" w:rsidRPr="002C3ACF">
        <w:rPr>
          <w:noProof/>
        </w:rPr>
        <w:t>7</w:t>
      </w:r>
      <w:r w:rsidR="002C3ACF" w:rsidRPr="002C3ACF">
        <w:t>)</w:t>
      </w:r>
      <w:r w:rsidRPr="00A77BE0">
        <w:fldChar w:fldCharType="end"/>
      </w:r>
      <w:r>
        <w:t xml:space="preserve"> relates the direction cosine</w:t>
      </w:r>
      <w:r w:rsidR="00DE3311">
        <w:t>s</w:t>
      </w:r>
      <w:r>
        <w:t xml:space="preserve"> of the chief ray in the </w:t>
      </w:r>
      <w:r w:rsidR="00DE3311">
        <w:t>object and image</w:t>
      </w:r>
      <w:r>
        <w:t xml:space="preserve"> space</w:t>
      </w:r>
      <w:r w:rsidR="004B4492">
        <w:t xml:space="preserve">s. The expression already includes important parameters we would like to model—pupil magnification and lens rotation. </w:t>
      </w:r>
      <w:r w:rsidR="00EA0BA7">
        <w:t xml:space="preserve">All we are left to do is </w:t>
      </w:r>
      <w:r w:rsidR="00AC340E">
        <w:t>to incorporate the sensor plane’s</w:t>
      </w:r>
      <w:r w:rsidR="00EA0BA7">
        <w:t xml:space="preserve"> orientation, the object point </w:t>
      </w:r>
      <m:oMath>
        <m:r>
          <m:rPr>
            <m:nor/>
          </m:rPr>
          <w:rPr>
            <w:b/>
          </w:rPr>
          <m:t>x</m:t>
        </m:r>
      </m:oMath>
      <w:r w:rsidR="008270A4" w:rsidRPr="008270A4">
        <w:t>,</w:t>
      </w:r>
      <w:r w:rsidR="00EA0BA7">
        <w:rPr>
          <w:b/>
        </w:rPr>
        <w:t xml:space="preserve"> </w:t>
      </w:r>
      <w:r w:rsidR="00EA0BA7" w:rsidRPr="00EA0BA7">
        <w:t>and the image point</w:t>
      </w:r>
      <w:r w:rsidR="00EA0BA7">
        <w:rPr>
          <w:b/>
        </w:rPr>
        <w:t xml:space="preserve"> </w:t>
      </w:r>
      <m:oMath>
        <m:r>
          <m:rPr>
            <m:nor/>
          </m:rPr>
          <w:rPr>
            <w:b/>
          </w:rPr>
          <m:t>x</m:t>
        </m:r>
        <m:r>
          <m:rPr>
            <m:nor/>
          </m:rPr>
          <w:rPr>
            <w:rFonts w:ascii="Cambria Math"/>
          </w:rPr>
          <m:t>́</m:t>
        </m:r>
      </m:oMath>
      <w:r w:rsidR="00EA0BA7">
        <w:t>.</w:t>
      </w:r>
      <w:r w:rsidR="004E10B0">
        <w:t xml:space="preserve"> In this </w:t>
      </w:r>
      <w:r w:rsidR="009227B3">
        <w:t>section,</w:t>
      </w:r>
      <w:r w:rsidR="004E10B0">
        <w:t xml:space="preserve"> we build </w:t>
      </w:r>
      <w:r w:rsidR="00AC340E">
        <w:t>up</w:t>
      </w:r>
      <w:r w:rsidR="004E10B0">
        <w:t>on Eq.</w:t>
      </w:r>
      <w:r w:rsidR="004E10B0" w:rsidRPr="00A77BE0">
        <w:t xml:space="preserve"> </w:t>
      </w:r>
      <w:r w:rsidR="004E10B0" w:rsidRPr="00A77BE0">
        <w:fldChar w:fldCharType="begin"/>
      </w:r>
      <w:r w:rsidR="004E10B0" w:rsidRPr="00A77BE0">
        <w:instrText xml:space="preserve"> REF Eq_07 \h </w:instrText>
      </w:r>
      <w:r w:rsidR="00A77BE0" w:rsidRPr="00A77BE0">
        <w:instrText xml:space="preserve"> \* MERGEFORMAT </w:instrText>
      </w:r>
      <w:r w:rsidR="004E10B0" w:rsidRPr="00A77BE0">
        <w:fldChar w:fldCharType="separate"/>
      </w:r>
      <w:r w:rsidR="002C3ACF" w:rsidRPr="002C3ACF">
        <w:t>(</w:t>
      </w:r>
      <w:r w:rsidR="002C3ACF" w:rsidRPr="002C3ACF">
        <w:rPr>
          <w:noProof/>
        </w:rPr>
        <w:t>7</w:t>
      </w:r>
      <w:r w:rsidR="002C3ACF" w:rsidRPr="002C3ACF">
        <w:t>)</w:t>
      </w:r>
      <w:r w:rsidR="004E10B0" w:rsidRPr="00A77BE0">
        <w:fldChar w:fldCharType="end"/>
      </w:r>
      <w:r w:rsidR="008270A4">
        <w:t xml:space="preserve"> </w:t>
      </w:r>
      <w:r w:rsidR="004E10B0">
        <w:t>and use familiar properties of planes and ray-plane intersection to obtain an expression for the image point</w:t>
      </w:r>
      <w:r w:rsidR="00AC340E">
        <w:t xml:space="preserve"> coordinates</w:t>
      </w:r>
      <w:r w:rsidR="004E10B0">
        <w:t xml:space="preserve"> </w:t>
      </w:r>
      <m:oMath>
        <m:r>
          <m:rPr>
            <m:nor/>
          </m:rPr>
          <w:rPr>
            <w:b/>
          </w:rPr>
          <m:t>x</m:t>
        </m:r>
        <m:r>
          <m:rPr>
            <m:nor/>
          </m:rPr>
          <w:rPr>
            <w:rFonts w:ascii="Cambria Math"/>
          </w:rPr>
          <m:t>́</m:t>
        </m:r>
      </m:oMath>
      <w:r w:rsidR="004E10B0">
        <w:t>.</w:t>
      </w:r>
      <w:r w:rsidR="00EA0BA7">
        <w:t xml:space="preserve"> </w:t>
      </w:r>
      <w:r w:rsidR="008270A4">
        <w:t xml:space="preserve">  </w:t>
      </w:r>
    </w:p>
    <w:p w14:paraId="168DE43D" w14:textId="033E0005" w:rsidR="0020669D" w:rsidRDefault="00097DD2" w:rsidP="00ED44A3">
      <w:pPr>
        <w:pStyle w:val="10BodyIndent"/>
      </w:pPr>
      <w:r>
        <w:t>T</w:t>
      </w:r>
      <w:r w:rsidR="00B972A6" w:rsidRPr="00D61831">
        <w:t xml:space="preserve">he </w:t>
      </w:r>
      <w:r>
        <w:t xml:space="preserve">centers of the </w:t>
      </w:r>
      <w:r w:rsidR="00B972A6" w:rsidRPr="00D61831">
        <w:t xml:space="preserve">entrance and exit pupils </w:t>
      </w:r>
      <w:r w:rsidR="00B972A6" w:rsidRPr="00264BC0">
        <w:rPr>
          <w:noProof/>
        </w:rPr>
        <w:t>are located</w:t>
      </w:r>
      <w:r w:rsidR="00B972A6" w:rsidRPr="00D61831">
        <w:t xml:space="preserve"> at distances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B972A6" w:rsidRPr="00D6183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00B972A6" w:rsidRPr="00D61831">
        <w:t xml:space="preserve"> from the origin of </w:t>
      </w:r>
      <m:oMath>
        <m:d>
          <m:dPr>
            <m:begChr m:val="{"/>
            <m:endChr m:val="}"/>
            <m:ctrlPr>
              <w:rPr>
                <w:rFonts w:ascii="Cambria Math" w:hAnsi="Cambria Math"/>
                <w:i/>
              </w:rPr>
            </m:ctrlPr>
          </m:dPr>
          <m:e>
            <m:r>
              <w:rPr>
                <w:rFonts w:ascii="Cambria Math" w:hAnsi="Cambria Math"/>
              </w:rPr>
              <m:t>C</m:t>
            </m:r>
          </m:e>
        </m:d>
      </m:oMath>
      <w:r w:rsidR="00B972A6" w:rsidRPr="00D61831">
        <w:t xml:space="preserve"> </w:t>
      </w:r>
      <w:r>
        <w:t>along the optical axis.</w:t>
      </w:r>
      <w:r w:rsidR="00B972A6" w:rsidRPr="00D61831">
        <w:t xml:space="preserve"> </w:t>
      </w:r>
      <w:r>
        <w:t>F</w:t>
      </w:r>
      <w:r w:rsidR="00B972A6" w:rsidRPr="00D61831">
        <w:t xml:space="preserve">ollowing </w:t>
      </w:r>
      <w:r>
        <w:t xml:space="preserve">the </w:t>
      </w:r>
      <w:r w:rsidR="00B972A6" w:rsidRPr="00D61831">
        <w:t xml:space="preserve">rotation of the optical axis, the </w:t>
      </w:r>
      <w:r>
        <w:t xml:space="preserve">new </w:t>
      </w:r>
      <w:r w:rsidR="00B972A6" w:rsidRPr="00D61831">
        <w:t>locations of the</w:t>
      </w:r>
      <w:r w:rsidR="00B76D64">
        <w:t xml:space="preserve"> </w:t>
      </w:r>
      <w:r>
        <w:t xml:space="preserve">pupil centers </w:t>
      </w:r>
      <w:r w:rsidR="00B76D64">
        <w:t>in</w:t>
      </w:r>
      <w:r w:rsidR="00B972A6" w:rsidRPr="00D61831">
        <w:t xml:space="preserve"> frame </w:t>
      </w:r>
      <m:oMath>
        <m:d>
          <m:dPr>
            <m:begChr m:val="{"/>
            <m:endChr m:val="}"/>
            <m:ctrlPr>
              <w:rPr>
                <w:rFonts w:ascii="Cambria Math" w:hAnsi="Cambria Math"/>
                <w:i/>
              </w:rPr>
            </m:ctrlPr>
          </m:dPr>
          <m:e>
            <m:r>
              <w:rPr>
                <w:rFonts w:ascii="Cambria Math" w:hAnsi="Cambria Math"/>
              </w:rPr>
              <m:t>C</m:t>
            </m:r>
          </m:e>
        </m:d>
      </m:oMath>
      <w:r w:rsidR="00B972A6" w:rsidRPr="00D61831">
        <w:t xml:space="preserve"> </w:t>
      </w:r>
      <w:r w:rsidR="00B76D64">
        <w:t>becomes</w:t>
      </w:r>
      <w:r w:rsidR="00B972A6" w:rsidRPr="00D61831">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and</w:t>
      </w:r>
      <w:r w:rsidR="00D61831" w:rsidRPr="00D61831">
        <w:rPr>
          <w:b/>
        </w:rPr>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t xml:space="preserve">.  Further, </w:t>
      </w:r>
      <w:r w:rsidR="00D61831">
        <w:t xml:space="preserve">we express the chief ray emerging from the exit pupil as </w:t>
      </w:r>
      <m:oMath>
        <m:r>
          <m:rPr>
            <m:sty m:val="bi"/>
          </m:rPr>
          <w:rPr>
            <w:rFonts w:ascii="Cambria Math" w:hAnsi="Cambria Math"/>
          </w:rPr>
          <m:t>k</m:t>
        </m:r>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m:rPr>
            <m:sty m:val="bi"/>
          </m:rPr>
          <w:rPr>
            <w:rFonts w:ascii="Cambria Math" w:hAnsi="Cambria Math"/>
          </w:rPr>
          <m:t>+</m:t>
        </m:r>
        <m:r>
          <w:rPr>
            <w:rFonts w:ascii="Cambria Math" w:hAnsi="Cambria Math"/>
          </w:rPr>
          <m:t>λ</m:t>
        </m:r>
        <m:acc>
          <m:accPr>
            <m:chr m:val="́"/>
            <m:ctrlPr>
              <w:rPr>
                <w:rFonts w:ascii="Cambria Math" w:hAnsi="Cambria Math"/>
                <w:i/>
              </w:rPr>
            </m:ctrlPr>
          </m:accPr>
          <m:e>
            <m:r>
              <m:rPr>
                <m:sty m:val="bi"/>
              </m:rPr>
              <w:rPr>
                <w:rFonts w:ascii="Cambria Math" w:hAnsi="Cambria Math"/>
              </w:rPr>
              <m:t>l</m:t>
            </m:r>
          </m:e>
        </m:acc>
      </m:oMath>
      <w:r w:rsidR="00D61831">
        <w:t xml:space="preserve">, where the parameter </w:t>
      </w:r>
      <m:oMath>
        <m:r>
          <w:rPr>
            <w:rFonts w:ascii="Cambria Math" w:hAnsi="Cambria Math"/>
          </w:rPr>
          <m:t>λ∈</m:t>
        </m:r>
        <m:r>
          <m:rPr>
            <m:scr m:val="double-struck"/>
          </m:rPr>
          <w:rPr>
            <w:rFonts w:ascii="Cambria Math" w:hAnsi="Cambria Math"/>
          </w:rPr>
          <m:t>R</m:t>
        </m:r>
      </m:oMath>
      <w:r w:rsidR="00D61831">
        <w:t xml:space="preserve"> determines the length of the ray. Substituting Eq. </w:t>
      </w:r>
      <w:r w:rsidR="0020669D" w:rsidRPr="001C7F56">
        <w:fldChar w:fldCharType="begin"/>
      </w:r>
      <w:r w:rsidR="0020669D" w:rsidRPr="001C7F56">
        <w:instrText xml:space="preserve"> REF Eq_07 \h </w:instrText>
      </w:r>
      <w:r w:rsidR="001C7F56" w:rsidRPr="001C7F56">
        <w:instrText xml:space="preserve"> \* MERGEFORMAT </w:instrText>
      </w:r>
      <w:r w:rsidR="0020669D" w:rsidRPr="001C7F56">
        <w:fldChar w:fldCharType="separate"/>
      </w:r>
      <w:r w:rsidR="002C3ACF" w:rsidRPr="002C3ACF">
        <w:t>(</w:t>
      </w:r>
      <w:r w:rsidR="002C3ACF" w:rsidRPr="002C3ACF">
        <w:rPr>
          <w:noProof/>
        </w:rPr>
        <w:t>7</w:t>
      </w:r>
      <w:r w:rsidR="002C3ACF" w:rsidRPr="002C3ACF">
        <w:t>)</w:t>
      </w:r>
      <w:r w:rsidR="0020669D" w:rsidRPr="001C7F56">
        <w:fldChar w:fldCharType="end"/>
      </w:r>
      <w:r w:rsidR="0020669D">
        <w:t xml:space="preserve"> for </w:t>
      </w:r>
      <m:oMath>
        <m:acc>
          <m:accPr>
            <m:chr m:val="́"/>
            <m:ctrlPr>
              <w:rPr>
                <w:rFonts w:ascii="Cambria Math" w:hAnsi="Cambria Math"/>
                <w:i/>
              </w:rPr>
            </m:ctrlPr>
          </m:accPr>
          <m:e>
            <m:r>
              <m:rPr>
                <m:sty m:val="bi"/>
              </m:rPr>
              <w:rPr>
                <w:rFonts w:ascii="Cambria Math" w:hAnsi="Cambria Math"/>
              </w:rPr>
              <m:t>l</m:t>
            </m:r>
          </m:e>
        </m:acc>
      </m:oMath>
      <w:r w:rsidR="0020669D">
        <w:t xml:space="preserve"> we obtain:</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20669D" w14:paraId="161982A5" w14:textId="77777777" w:rsidTr="00867CE1">
        <w:tc>
          <w:tcPr>
            <w:tcW w:w="4320" w:type="dxa"/>
            <w:shd w:val="clear" w:color="auto" w:fill="auto"/>
            <w:vAlign w:val="center"/>
          </w:tcPr>
          <w:p w14:paraId="15F3C9B6" w14:textId="7AA96444" w:rsidR="0020669D" w:rsidRDefault="00867CE1" w:rsidP="00ED44A3">
            <w:pPr>
              <w:pStyle w:val="10BodyIndent"/>
            </w:pPr>
            <m:oMathPara>
              <m:oMath>
                <m:r>
                  <m:rPr>
                    <m:sty m:val="bi"/>
                  </m:rPr>
                  <w:rPr>
                    <w:rFonts w:ascii="Cambria Math" w:hAnsi="Cambria Math" w:cs="Cambria Math"/>
                  </w:rPr>
                  <m:t>k</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λ</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7" w:name="Eq_08"/>
        <w:tc>
          <w:tcPr>
            <w:tcW w:w="540" w:type="dxa"/>
            <w:shd w:val="clear" w:color="auto" w:fill="auto"/>
            <w:vAlign w:val="center"/>
          </w:tcPr>
          <w:p w14:paraId="448DFC6C" w14:textId="2CFB2EAB" w:rsidR="0020669D" w:rsidRPr="006A0133" w:rsidRDefault="0020669D"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8</w:instrText>
            </w:r>
            <w:r w:rsidR="00B8472C" w:rsidRPr="006A0133">
              <w:rPr>
                <w:b/>
                <w:noProof/>
              </w:rPr>
              <w:fldChar w:fldCharType="end"/>
            </w:r>
            <w:r w:rsidRPr="006A0133">
              <w:rPr>
                <w:b/>
              </w:rPr>
              <w:instrText>)</w:instrText>
            </w:r>
            <w:r w:rsidRPr="006A0133">
              <w:rPr>
                <w:b/>
              </w:rPr>
              <w:fldChar w:fldCharType="end"/>
            </w:r>
            <w:bookmarkEnd w:id="7"/>
          </w:p>
        </w:tc>
      </w:tr>
    </w:tbl>
    <w:p w14:paraId="3FA615FB" w14:textId="644EF61C" w:rsidR="00DB6F1A" w:rsidRDefault="00773F7A" w:rsidP="00ED44A3">
      <w:pPr>
        <w:pStyle w:val="10BodyIndent"/>
      </w:pPr>
      <w:r>
        <w:t xml:space="preserve">We would like to determine the expression for </w:t>
      </w:r>
      <m:oMath>
        <m:r>
          <w:rPr>
            <w:rFonts w:ascii="Cambria Math" w:hAnsi="Cambria Math"/>
          </w:rPr>
          <m:t>λ</m:t>
        </m:r>
      </m:oMath>
      <w:r>
        <w:t xml:space="preserve"> for which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t xml:space="preserve">. </w:t>
      </w:r>
      <w:r w:rsidR="00DB6F1A">
        <w:t xml:space="preserve">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be the</w:t>
      </w:r>
      <w:r>
        <w:t xml:space="preserve"> perpendicular distance of the </w:t>
      </w:r>
      <w:r w:rsidR="00097DD2">
        <w:t>sensor</w:t>
      </w:r>
      <w:r>
        <w:t xml:space="preserve"> plane</w:t>
      </w:r>
      <w:r w:rsidR="00DB6F1A">
        <w:t xml:space="preserve"> </w:t>
      </w:r>
      <w:r>
        <w:t>from</w:t>
      </w:r>
      <w:r w:rsidR="00DB6F1A">
        <w:t xml:space="preserve"> the origin of</w:t>
      </w:r>
      <w:r>
        <w:t xml:space="preserve"> </w:t>
      </w:r>
      <m:oMath>
        <m:d>
          <m:dPr>
            <m:begChr m:val="{"/>
            <m:endChr m:val="}"/>
            <m:ctrlPr>
              <w:rPr>
                <w:rFonts w:ascii="Cambria Math" w:hAnsi="Cambria Math"/>
                <w:i/>
              </w:rPr>
            </m:ctrlPr>
          </m:dPr>
          <m:e>
            <m:r>
              <w:rPr>
                <w:rFonts w:ascii="Cambria Math" w:hAnsi="Cambria Math"/>
              </w:rPr>
              <m:t>C</m:t>
            </m:r>
          </m:e>
        </m:d>
      </m:oMath>
      <w:r w:rsidR="00DB6F1A">
        <w:t xml:space="preserve">. </w:t>
      </w:r>
      <w:r w:rsidR="00097DD2">
        <w:t xml:space="preserve"> Further, if the sensor plane has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097DD2">
        <w:t>, t</w:t>
      </w:r>
      <w:r>
        <w:t xml:space="preserve">hen </w:t>
      </w:r>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i/>
              </w:rPr>
            </m:ctrlPr>
          </m:accPr>
          <m:e>
            <m:r>
              <m:rPr>
                <m:nor/>
              </m:rPr>
              <w:rPr>
                <w:b/>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097DD2">
        <w:t xml:space="preserve"> represents the equation of the sensor</w:t>
      </w:r>
      <w:r w:rsidR="00DB6F1A">
        <w:t xml:space="preserve"> plane in</w:t>
      </w:r>
      <w:r w:rsidR="00097DD2">
        <w:t xml:space="preserve"> frame</w:t>
      </w:r>
      <w:r w:rsidR="00DB6F1A">
        <w:t xml:space="preserve"> </w:t>
      </w:r>
      <m:oMath>
        <m:d>
          <m:dPr>
            <m:begChr m:val="{"/>
            <m:endChr m:val="}"/>
            <m:ctrlPr>
              <w:rPr>
                <w:rFonts w:ascii="Cambria Math" w:hAnsi="Cambria Math"/>
                <w:i/>
              </w:rPr>
            </m:ctrlPr>
          </m:dPr>
          <m:e>
            <m:r>
              <w:rPr>
                <w:rFonts w:ascii="Cambria Math" w:hAnsi="Cambria Math"/>
              </w:rPr>
              <m:t>C</m:t>
            </m:r>
          </m:e>
        </m:d>
      </m:oMath>
      <w:r w:rsidR="00DB6F1A">
        <w:t xml:space="preserve"> in Hessian normal form. Therefore, </w:t>
      </w:r>
      <w:r w:rsidR="00B33B50">
        <w:t xml:space="preserve">when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rsidR="00B33B50">
        <w:t xml:space="preserve">, </w:t>
      </w:r>
      <w:r w:rsidR="00DB6F1A">
        <w:t>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DB6F1A" w14:paraId="65E968CD" w14:textId="77777777" w:rsidTr="00DB6F1A">
        <w:tc>
          <w:tcPr>
            <w:tcW w:w="4173" w:type="dxa"/>
            <w:shd w:val="clear" w:color="auto" w:fill="auto"/>
            <w:vAlign w:val="center"/>
          </w:tcPr>
          <w:p w14:paraId="55565EA3" w14:textId="088EFCFE" w:rsidR="00DB6F1A" w:rsidRDefault="00DB6F1A" w:rsidP="00ED44A3">
            <w:pPr>
              <w:pStyle w:val="10BodyIndent"/>
            </w:pPr>
            <m:oMathPara>
              <m:oMath>
                <m:r>
                  <w:rPr>
                    <w:rFonts w:ascii="Cambria Math" w:hAnsi="Cambria Math" w:cs="Cambria Math"/>
                  </w:rPr>
                  <m:t>λ</m:t>
                </m:r>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oMath>
            </m:oMathPara>
          </w:p>
        </w:tc>
        <w:bookmarkStart w:id="8" w:name="Eq_09"/>
        <w:tc>
          <w:tcPr>
            <w:tcW w:w="720" w:type="dxa"/>
            <w:shd w:val="clear" w:color="auto" w:fill="auto"/>
            <w:vAlign w:val="center"/>
          </w:tcPr>
          <w:p w14:paraId="6D796A21" w14:textId="5AE161D1" w:rsidR="00DB6F1A" w:rsidRPr="006A0133" w:rsidRDefault="00DB6F1A"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9</w:instrText>
            </w:r>
            <w:r w:rsidR="00B8472C" w:rsidRPr="006A0133">
              <w:rPr>
                <w:b/>
                <w:noProof/>
              </w:rPr>
              <w:fldChar w:fldCharType="end"/>
            </w:r>
            <w:r w:rsidRPr="006A0133">
              <w:rPr>
                <w:b/>
              </w:rPr>
              <w:instrText>)</w:instrText>
            </w:r>
            <w:r w:rsidRPr="006A0133">
              <w:rPr>
                <w:b/>
              </w:rPr>
              <w:fldChar w:fldCharType="end"/>
            </w:r>
            <w:bookmarkEnd w:id="8"/>
          </w:p>
        </w:tc>
      </w:tr>
    </w:tbl>
    <w:p w14:paraId="33E2BF06" w14:textId="511248A2" w:rsidR="00B33B50" w:rsidRDefault="00B33B50" w:rsidP="00ED44A3">
      <w:pPr>
        <w:pStyle w:val="10BodyIndent"/>
      </w:pPr>
      <w:r>
        <w:t>Further</w:t>
      </w:r>
      <w:r w:rsidR="00097DD2">
        <w:t>more</w:t>
      </w:r>
      <w:r>
        <w:t xml:space="preserve">, if we represent the orientation of the </w:t>
      </w:r>
      <w:r w:rsidR="00097DD2">
        <w:t>sensor</w:t>
      </w:r>
      <w:r>
        <w:t xml:space="preserve"> plane by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 then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t xml:space="preserve">. Also, since the point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e>
          <m:sup>
            <m:r>
              <w:rPr>
                <w:rFonts w:ascii="Cambria Math" w:hAnsi="Cambria Math"/>
              </w:rPr>
              <m:t>T</m:t>
            </m:r>
          </m:sup>
        </m:sSup>
      </m:oMath>
      <w:r>
        <w:t xml:space="preserve"> lies on the </w:t>
      </w:r>
      <w:r w:rsidR="00B76D64">
        <w:t>sensor</w:t>
      </w:r>
      <w:r>
        <w:t xml:space="preserve"> plane, we can write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n</m:t>
                    </m:r>
                  </m:e>
                </m:acc>
              </m:e>
              <m:sup>
                <m:r>
                  <w:rPr>
                    <w:rFonts w:ascii="Cambria Math" w:hAnsi="Cambria Math"/>
                  </w:rPr>
                  <m:t>T</m:t>
                </m:r>
              </m:sup>
            </m:sSup>
          </m:e>
          <m:sub>
            <m:r>
              <w:rPr>
                <w:rFonts w:ascii="Cambria Math" w:hAnsi="Cambria Math"/>
              </w:rPr>
              <m:t>i</m:t>
            </m:r>
          </m:sub>
          <m:sup>
            <m:r>
              <w:rPr>
                <w:rFonts w:ascii="Cambria Math" w:hAnsi="Cambria Math"/>
              </w:rPr>
              <m:t xml:space="preserve"> </m:t>
            </m:r>
          </m:sup>
        </m:sSubSup>
        <m:r>
          <w:rPr>
            <w:rFonts w:ascii="Cambria Math" w:hAnsi="Cambria Math"/>
          </w:rPr>
          <m:t> </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t>
      </w:r>
      <w:r>
        <w:t xml:space="preserve">    </w:t>
      </w:r>
      <w:r w:rsidR="00DB6F1A">
        <w:t xml:space="preserve"> </w:t>
      </w:r>
    </w:p>
    <w:p w14:paraId="0B931DFC" w14:textId="06C8D75B" w:rsidR="00AE7AE5" w:rsidRPr="00D61831" w:rsidRDefault="00B33B50" w:rsidP="00ED44A3">
      <w:pPr>
        <w:pStyle w:val="10BodyIndent"/>
      </w:pPr>
      <w:r>
        <w:t xml:space="preserve">Substituting Eq. </w:t>
      </w:r>
      <w:r w:rsidRPr="00A77BE0">
        <w:fldChar w:fldCharType="begin"/>
      </w:r>
      <w:r w:rsidRPr="00A77BE0">
        <w:instrText xml:space="preserve"> REF Eq_09 \h </w:instrText>
      </w:r>
      <w:r w:rsidR="00A77BE0" w:rsidRPr="00A77BE0">
        <w:instrText xml:space="preserve"> \* MERGEFORMAT </w:instrText>
      </w:r>
      <w:r w:rsidRPr="00A77BE0">
        <w:fldChar w:fldCharType="separate"/>
      </w:r>
      <w:r w:rsidR="002C3ACF" w:rsidRPr="002C3ACF">
        <w:t>(</w:t>
      </w:r>
      <w:r w:rsidR="002C3ACF" w:rsidRPr="002C3ACF">
        <w:rPr>
          <w:noProof/>
        </w:rPr>
        <w:t>9</w:t>
      </w:r>
      <w:r w:rsidR="002C3ACF" w:rsidRPr="002C3ACF">
        <w:t>)</w:t>
      </w:r>
      <w:r w:rsidRPr="00A77BE0">
        <w:fldChar w:fldCharType="end"/>
      </w:r>
      <w:r>
        <w:t xml:space="preserve"> into Eq. </w:t>
      </w:r>
      <w:r w:rsidRPr="00A77BE0">
        <w:fldChar w:fldCharType="begin"/>
      </w:r>
      <w:r w:rsidRPr="00A77BE0">
        <w:instrText xml:space="preserve"> REF Eq_08 \h </w:instrText>
      </w:r>
      <w:r w:rsidR="00A77BE0" w:rsidRPr="00A77BE0">
        <w:instrText xml:space="preserve"> \* MERGEFORMAT </w:instrText>
      </w:r>
      <w:r w:rsidRPr="00A77BE0">
        <w:fldChar w:fldCharType="separate"/>
      </w:r>
      <w:r w:rsidR="002C3ACF" w:rsidRPr="002C3ACF">
        <w:t>(</w:t>
      </w:r>
      <w:r w:rsidR="002C3ACF" w:rsidRPr="002C3ACF">
        <w:rPr>
          <w:noProof/>
        </w:rPr>
        <w:t>8</w:t>
      </w:r>
      <w:r w:rsidR="002C3ACF" w:rsidRPr="002C3ACF">
        <w:t>)</w:t>
      </w:r>
      <w:r w:rsidRPr="00A77BE0">
        <w:fldChar w:fldCharType="end"/>
      </w:r>
      <w:r w:rsidR="00AE7AE5">
        <w:t xml:space="preserve"> and using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we obtain the expression for the image point </w:t>
      </w:r>
      <m:oMath>
        <m:acc>
          <m:accPr>
            <m:chr m:val="́"/>
            <m:ctrlPr>
              <w:rPr>
                <w:rFonts w:ascii="Cambria Math" w:hAnsi="Cambria Math"/>
                <w:i/>
              </w:rPr>
            </m:ctrlPr>
          </m:accPr>
          <m:e>
            <m:r>
              <m:rPr>
                <m:nor/>
              </m:rPr>
              <w:rPr>
                <w:b/>
              </w:rPr>
              <m:t>x</m:t>
            </m:r>
            <m:ctrlPr>
              <w:rPr>
                <w:rFonts w:ascii="Cambria Math" w:hAnsi="Cambria Math"/>
                <w:b/>
                <w:i/>
              </w:rPr>
            </m:ctrlPr>
          </m:e>
        </m:acc>
      </m:oMath>
      <w:r w:rsidR="00AE7AE5">
        <w:t xml:space="preserve"> as:</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AE7AE5" w14:paraId="3C3D0E5E" w14:textId="77777777" w:rsidTr="00867CE1">
        <w:tc>
          <w:tcPr>
            <w:tcW w:w="4320" w:type="dxa"/>
            <w:shd w:val="clear" w:color="auto" w:fill="auto"/>
            <w:vAlign w:val="center"/>
          </w:tcPr>
          <w:p w14:paraId="4A200D94" w14:textId="77B09109" w:rsidR="00AE7AE5" w:rsidRDefault="003C1D96" w:rsidP="00ED44A3">
            <w:pPr>
              <w:pStyle w:val="10BodyIndent"/>
            </w:pPr>
            <m:oMathPara>
              <m:oMath>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9" w:name="Eq_10"/>
        <w:tc>
          <w:tcPr>
            <w:tcW w:w="540" w:type="dxa"/>
            <w:shd w:val="clear" w:color="auto" w:fill="auto"/>
            <w:vAlign w:val="center"/>
          </w:tcPr>
          <w:p w14:paraId="4AB5D1C3" w14:textId="01061C84" w:rsidR="00AE7AE5" w:rsidRPr="006A0133" w:rsidRDefault="00AE7AE5"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10</w:instrText>
            </w:r>
            <w:r w:rsidR="00B8472C" w:rsidRPr="006A0133">
              <w:rPr>
                <w:b/>
                <w:noProof/>
              </w:rPr>
              <w:fldChar w:fldCharType="end"/>
            </w:r>
            <w:r w:rsidRPr="006A0133">
              <w:rPr>
                <w:b/>
              </w:rPr>
              <w:instrText>)</w:instrText>
            </w:r>
            <w:r w:rsidRPr="006A0133">
              <w:rPr>
                <w:b/>
              </w:rPr>
              <w:fldChar w:fldCharType="end"/>
            </w:r>
            <w:bookmarkEnd w:id="9"/>
          </w:p>
        </w:tc>
      </w:tr>
    </w:tbl>
    <w:p w14:paraId="44EE40C7" w14:textId="4096CB0B" w:rsidR="00CE1494" w:rsidRDefault="00B1587A" w:rsidP="00ED44A3">
      <w:pPr>
        <w:pStyle w:val="10BodyIndent"/>
      </w:pPr>
      <w:r>
        <w:t xml:space="preserve">Let the location of the entrance pupil in </w:t>
      </w:r>
      <m:oMath>
        <m:d>
          <m:dPr>
            <m:begChr m:val="{"/>
            <m:endChr m:val="}"/>
            <m:ctrlPr>
              <w:rPr>
                <w:rFonts w:ascii="Cambria Math" w:hAnsi="Cambria Math"/>
                <w:i/>
              </w:rPr>
            </m:ctrlPr>
          </m:dPr>
          <m:e>
            <m:r>
              <w:rPr>
                <w:rFonts w:ascii="Cambria Math" w:hAnsi="Cambria Math"/>
              </w:rPr>
              <m:t>C</m:t>
            </m:r>
          </m:e>
        </m:d>
      </m:oMath>
      <w:r>
        <w:t xml:space="preserve"> be </w:t>
      </w:r>
      <m:oMath>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m:t>
        </m:r>
      </m:oMath>
      <w:r>
        <w:t xml:space="preserve"> </w:t>
      </w:r>
      <w:r w:rsidR="008F67F0">
        <w:t xml:space="preserve">We express </w:t>
      </w:r>
      <m:oMath>
        <m:r>
          <m:rPr>
            <m:sty m:val="bi"/>
          </m:rPr>
          <w:rPr>
            <w:rFonts w:ascii="Cambria Math" w:hAnsi="Cambria Math"/>
          </w:rPr>
          <m:t>l</m:t>
        </m:r>
      </m:oMath>
      <w:r w:rsidR="008F67F0">
        <w:t xml:space="preserve"> in terms of </w:t>
      </w:r>
      <m:oMath>
        <m:r>
          <m:rPr>
            <m:nor/>
          </m:rPr>
          <w:rPr>
            <w:b/>
          </w:rPr>
          <m:t>x</m:t>
        </m:r>
      </m:oMath>
      <w:r w:rsidR="008F67F0">
        <w:t xml:space="preserve"> and </w:t>
      </w:r>
      <m:oMath>
        <m:sSub>
          <m:sSubPr>
            <m:ctrlPr>
              <w:rPr>
                <w:rFonts w:ascii="Cambria Math" w:hAnsi="Cambria Math"/>
                <w:i/>
              </w:rPr>
            </m:ctrlPr>
          </m:sSubPr>
          <m:e>
            <m:r>
              <m:rPr>
                <m:nor/>
              </m:rPr>
              <w:rPr>
                <w:b/>
              </w:rPr>
              <m:t>x</m:t>
            </m:r>
          </m:e>
          <m:sub>
            <m:r>
              <w:rPr>
                <w:rFonts w:ascii="Cambria Math" w:hAnsi="Cambria Math"/>
              </w:rPr>
              <m:t>e</m:t>
            </m:r>
          </m:sub>
        </m:sSub>
      </m:oMath>
      <w:r w:rsidR="008F67F0">
        <w:t xml:space="preserve"> as </w:t>
      </w:r>
      <m:oMath>
        <m:r>
          <m:rPr>
            <m:sty m:val="bi"/>
          </m:rPr>
          <w:rPr>
            <w:rFonts w:ascii="Cambria Math" w:hAnsi="Cambria Math"/>
          </w:rPr>
          <m:t>l</m:t>
        </m:r>
        <m:r>
          <w:rPr>
            <w:rFonts w:ascii="Cambria Math" w:hAnsi="Cambria Math"/>
          </w:rPr>
          <m:t>=-</m:t>
        </m:r>
        <m:d>
          <m:dPr>
            <m:ctrlPr>
              <w:rPr>
                <w:rFonts w:ascii="Cambria Math" w:hAnsi="Cambria Math"/>
                <w:i/>
              </w:rPr>
            </m:ctrlPr>
          </m:dPr>
          <m:e>
            <m:r>
              <m:rPr>
                <m:nor/>
              </m:rPr>
              <w:rPr>
                <w:b/>
              </w:rPr>
              <m:t>x</m:t>
            </m:r>
            <m:sSub>
              <m:sSubPr>
                <m:ctrlPr>
                  <w:rPr>
                    <w:rFonts w:ascii="Cambria Math" w:hAnsi="Cambria Math"/>
                    <w:i/>
                    <w:sz w:val="24"/>
                    <w:szCs w:val="24"/>
                  </w:rPr>
                </m:ctrlPr>
              </m:sSubPr>
              <m:e>
                <m:r>
                  <w:rPr>
                    <w:rFonts w:ascii="Cambria Math" w:hAnsi="Cambria Math"/>
                  </w:rPr>
                  <m:t>-d</m:t>
                </m:r>
              </m:e>
              <m:sub>
                <m:r>
                  <w:rPr>
                    <w:rFonts w:ascii="Cambria Math" w:hAnsi="Cambria Math"/>
                  </w:rPr>
                  <m:t>e</m:t>
                </m:r>
              </m:sub>
            </m:sSub>
            <m:sSub>
              <m:sSubPr>
                <m:ctrlPr>
                  <w:rPr>
                    <w:rFonts w:ascii="Cambria Math" w:hAnsi="Cambria Math"/>
                    <w:b/>
                    <w:i/>
                    <w:sz w:val="24"/>
                    <w:szCs w:val="24"/>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r>
              <m:rPr>
                <m:nor/>
              </m:rPr>
              <w:rPr>
                <w:b/>
              </w:rPr>
              <m:t>x</m:t>
            </m:r>
          </m:e>
        </m:d>
        <m:r>
          <w:rPr>
            <w:rFonts w:ascii="Cambria Math" w:hAnsi="Cambria Math"/>
          </w:rPr>
          <m:t>)</m:t>
        </m:r>
      </m:oMath>
      <w:r w:rsidR="008F67F0">
        <w:t xml:space="preserve">. Substituting </w:t>
      </w:r>
      <m:oMath>
        <m:r>
          <m:rPr>
            <m:sty m:val="bi"/>
          </m:rPr>
          <w:rPr>
            <w:rFonts w:ascii="Cambria Math" w:hAnsi="Cambria Math"/>
          </w:rPr>
          <m:t>l</m:t>
        </m:r>
      </m:oMath>
      <w:r w:rsidR="008F67F0">
        <w:t xml:space="preserve"> into Eq. </w:t>
      </w:r>
      <w:r w:rsidR="008F67F0" w:rsidRPr="00A77BE0">
        <w:fldChar w:fldCharType="begin"/>
      </w:r>
      <w:r w:rsidR="008F67F0" w:rsidRPr="00A77BE0">
        <w:instrText xml:space="preserve"> REF Eq_10 \h </w:instrText>
      </w:r>
      <w:r w:rsidR="00A77BE0" w:rsidRPr="00A77BE0">
        <w:instrText xml:space="preserve"> \* MERGEFORMAT </w:instrText>
      </w:r>
      <w:r w:rsidR="008F67F0" w:rsidRPr="00A77BE0">
        <w:fldChar w:fldCharType="separate"/>
      </w:r>
      <w:r w:rsidR="002C3ACF" w:rsidRPr="002C3ACF">
        <w:t>(</w:t>
      </w:r>
      <w:r w:rsidR="002C3ACF" w:rsidRPr="002C3ACF">
        <w:rPr>
          <w:noProof/>
        </w:rPr>
        <w:t>10</w:t>
      </w:r>
      <w:r w:rsidR="002C3ACF" w:rsidRPr="002C3ACF">
        <w:t>)</w:t>
      </w:r>
      <w:r w:rsidR="008F67F0" w:rsidRPr="00A77BE0">
        <w:fldChar w:fldCharType="end"/>
      </w:r>
      <w:r w:rsidR="008F67F0">
        <w:t xml:space="preserve"> yields</w:t>
      </w:r>
      <w:r w:rsidR="00CE1494">
        <w:t>:</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88"/>
        <w:gridCol w:w="515"/>
      </w:tblGrid>
      <w:tr w:rsidR="00CE1494" w14:paraId="064DD690" w14:textId="77777777" w:rsidTr="005A7881">
        <w:tc>
          <w:tcPr>
            <w:tcW w:w="4464" w:type="dxa"/>
            <w:shd w:val="clear" w:color="auto" w:fill="auto"/>
            <w:vAlign w:val="center"/>
          </w:tcPr>
          <w:p w14:paraId="38CDF085" w14:textId="37F7F5E2" w:rsidR="00CE1494" w:rsidRPr="00CE1494" w:rsidRDefault="003C1D96" w:rsidP="00ED44A3">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0" w:name="Eq_11"/>
        <w:tc>
          <w:tcPr>
            <w:tcW w:w="396" w:type="dxa"/>
            <w:shd w:val="clear" w:color="auto" w:fill="auto"/>
            <w:vAlign w:val="center"/>
          </w:tcPr>
          <w:p w14:paraId="4F90EFD6" w14:textId="3C5F0AD5" w:rsidR="00CE1494" w:rsidRPr="006A0133" w:rsidRDefault="00CE1494"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11</w:instrText>
            </w:r>
            <w:r w:rsidR="00B8472C" w:rsidRPr="006A0133">
              <w:rPr>
                <w:b/>
                <w:noProof/>
              </w:rPr>
              <w:fldChar w:fldCharType="end"/>
            </w:r>
            <w:r w:rsidRPr="006A0133">
              <w:rPr>
                <w:b/>
              </w:rPr>
              <w:instrText>)</w:instrText>
            </w:r>
            <w:r w:rsidRPr="006A0133">
              <w:rPr>
                <w:b/>
              </w:rPr>
              <w:fldChar w:fldCharType="end"/>
            </w:r>
            <w:bookmarkEnd w:id="10"/>
          </w:p>
        </w:tc>
      </w:tr>
    </w:tbl>
    <w:p w14:paraId="359613E4" w14:textId="3CFBCF75" w:rsidR="00DC3860" w:rsidRDefault="00B33066" w:rsidP="00ED44A3">
      <w:pPr>
        <w:pStyle w:val="10BodyIndent"/>
      </w:pPr>
      <w:r>
        <w:t xml:space="preserve">The Eq. </w:t>
      </w:r>
      <w:r w:rsidR="00D714B0" w:rsidRPr="00A77BE0">
        <w:fldChar w:fldCharType="begin"/>
      </w:r>
      <w:r w:rsidR="00D714B0" w:rsidRPr="00A77BE0">
        <w:instrText xml:space="preserve"> REF Eq_11 \h </w:instrText>
      </w:r>
      <w:r w:rsidR="00A77BE0" w:rsidRPr="00A77BE0">
        <w:instrText xml:space="preserve"> \* MERGEFORMAT </w:instrText>
      </w:r>
      <w:r w:rsidR="00D714B0" w:rsidRPr="00A77BE0">
        <w:fldChar w:fldCharType="separate"/>
      </w:r>
      <w:r w:rsidR="002C3ACF" w:rsidRPr="002C3ACF">
        <w:t>(</w:t>
      </w:r>
      <w:r w:rsidR="002C3ACF" w:rsidRPr="002C3ACF">
        <w:rPr>
          <w:noProof/>
        </w:rPr>
        <w:t>11</w:t>
      </w:r>
      <w:r w:rsidR="002C3ACF" w:rsidRPr="002C3ACF">
        <w:t>)</w:t>
      </w:r>
      <w:r w:rsidR="00D714B0" w:rsidRPr="00A77BE0">
        <w:fldChar w:fldCharType="end"/>
      </w:r>
      <w:r w:rsidR="00D714B0">
        <w:t xml:space="preserve"> expresses</w:t>
      </w:r>
      <w:r>
        <w:t xml:space="preserve"> </w:t>
      </w:r>
      <w:r w:rsidR="00D714B0">
        <w:t xml:space="preserve">the image point </w:t>
      </w:r>
      <m:oMath>
        <m:acc>
          <m:accPr>
            <m:chr m:val="́"/>
            <m:ctrlPr>
              <w:rPr>
                <w:rFonts w:ascii="Cambria Math" w:hAnsi="Cambria Math"/>
                <w:i/>
              </w:rPr>
            </m:ctrlPr>
          </m:accPr>
          <m:e>
            <m:r>
              <m:rPr>
                <m:nor/>
              </m:rPr>
              <w:rPr>
                <w:b/>
              </w:rPr>
              <m:t>x</m:t>
            </m:r>
            <m:ctrlPr>
              <w:rPr>
                <w:rFonts w:ascii="Cambria Math" w:hAnsi="Cambria Math"/>
                <w:b/>
                <w:i/>
              </w:rPr>
            </m:ctrlPr>
          </m:e>
        </m:acc>
      </m:oMath>
      <w:r>
        <w:rPr>
          <w:b/>
        </w:rPr>
        <w:t xml:space="preserve"> </w:t>
      </w:r>
      <w:r w:rsidR="00BD2285" w:rsidRPr="00264BC0">
        <w:rPr>
          <w:noProof/>
        </w:rPr>
        <w:t>i</w:t>
      </w:r>
      <w:r w:rsidRPr="00264BC0">
        <w:rPr>
          <w:noProof/>
        </w:rPr>
        <w:t>n</w:t>
      </w:r>
      <w:r w:rsidRPr="008F67F0">
        <w:t xml:space="preserve"> the</w:t>
      </w:r>
      <w:r w:rsidRPr="00BD2285">
        <w:rPr>
          <w:noProof/>
        </w:rPr>
        <w:t xml:space="preserve"> camera</w:t>
      </w:r>
      <w:r>
        <w:t xml:space="preserve"> frame</w:t>
      </w:r>
      <w:r w:rsidR="00D714B0">
        <w:t xml:space="preserve">. It is more useful to represent </w:t>
      </w:r>
      <m:oMath>
        <m:acc>
          <m:accPr>
            <m:chr m:val="́"/>
            <m:ctrlPr>
              <w:rPr>
                <w:rFonts w:ascii="Cambria Math" w:hAnsi="Cambria Math"/>
                <w:i/>
              </w:rPr>
            </m:ctrlPr>
          </m:accPr>
          <m:e>
            <m:r>
              <m:rPr>
                <m:nor/>
              </m:rPr>
              <w:rPr>
                <w:b/>
              </w:rPr>
              <m:t>x</m:t>
            </m:r>
            <m:ctrlPr>
              <w:rPr>
                <w:rFonts w:ascii="Cambria Math" w:hAnsi="Cambria Math"/>
                <w:b/>
                <w:i/>
              </w:rPr>
            </m:ctrlPr>
          </m:e>
        </m:acc>
      </m:oMath>
      <w:r w:rsidR="00D714B0">
        <w:t xml:space="preserve"> in the two-dimensional image frame </w:t>
      </w:r>
      <m:oMath>
        <m:d>
          <m:dPr>
            <m:begChr m:val="{"/>
            <m:endChr m:val="}"/>
            <m:ctrlPr>
              <w:rPr>
                <w:rFonts w:ascii="Cambria Math" w:hAnsi="Cambria Math"/>
                <w:i/>
              </w:rPr>
            </m:ctrlPr>
          </m:dPr>
          <m:e>
            <m:r>
              <w:rPr>
                <w:rFonts w:ascii="Cambria Math" w:hAnsi="Cambria Math"/>
              </w:rPr>
              <m:t>I</m:t>
            </m:r>
          </m:e>
        </m:d>
      </m:oMath>
      <w:r w:rsidR="00D714B0">
        <w:t>.</w:t>
      </w:r>
      <w:r w:rsidR="00051ABE">
        <w:t xml:space="preserve"> </w:t>
      </w:r>
      <w:r w:rsidR="00D27450">
        <w:t>If we</w:t>
      </w:r>
      <w:r w:rsidR="00BD2285">
        <w:t xml:space="preserve"> represent the coordinates of the image point in the camera frame </w:t>
      </w:r>
      <m:oMath>
        <m:d>
          <m:dPr>
            <m:begChr m:val="{"/>
            <m:endChr m:val="}"/>
            <m:ctrlPr>
              <w:rPr>
                <w:rFonts w:ascii="Cambria Math" w:hAnsi="Cambria Math"/>
                <w:i/>
              </w:rPr>
            </m:ctrlPr>
          </m:dPr>
          <m:e>
            <m:r>
              <w:rPr>
                <w:rFonts w:ascii="Cambria Math" w:hAnsi="Cambria Math"/>
              </w:rPr>
              <m:t>C</m:t>
            </m:r>
          </m:e>
        </m:d>
      </m:oMath>
      <w:r w:rsidR="00BD2285">
        <w:t xml:space="preserve"> as</w:t>
      </w:r>
      <w:r w:rsidR="00051ABE">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3A3128">
        <w:t>, and</w:t>
      </w:r>
      <w:r w:rsidR="00BD2285">
        <w:t xml:space="preserve"> the equivalent image point coordinate in the </w:t>
      </w:r>
      <w:r w:rsidR="00D27450">
        <w:t xml:space="preserve">image </w:t>
      </w:r>
      <w:r w:rsidR="00BD2285">
        <w:t xml:space="preserve">frame </w:t>
      </w:r>
      <m:oMath>
        <m:d>
          <m:dPr>
            <m:begChr m:val="{"/>
            <m:endChr m:val="}"/>
            <m:ctrlPr>
              <w:rPr>
                <w:rFonts w:ascii="Cambria Math" w:hAnsi="Cambria Math"/>
                <w:i/>
              </w:rPr>
            </m:ctrlPr>
          </m:dPr>
          <m:e>
            <m:r>
              <w:rPr>
                <w:rFonts w:ascii="Cambria Math" w:hAnsi="Cambria Math"/>
              </w:rPr>
              <m:t>I</m:t>
            </m:r>
          </m:e>
        </m:d>
      </m:oMath>
      <w:r w:rsidR="00BD2285">
        <w:t xml:space="preserve"> as</w:t>
      </w:r>
      <w:r w:rsidR="003A3128">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BD2285">
        <w:t xml:space="preserve">, </w:t>
      </w:r>
      <w:r w:rsidR="003A3128">
        <w:t xml:space="preserve">then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oMath>
      <w:r w:rsidR="003A3128">
        <w:t xml:space="preserve">.  Therefore, </w:t>
      </w:r>
      <w:r w:rsidR="006812F8">
        <w:t xml:space="preserve">the expression for the image point in the two-dimensional </w:t>
      </w:r>
      <w:r w:rsidR="00D27450">
        <w:t>image</w:t>
      </w:r>
      <w:r w:rsidR="006812F8">
        <w:t xml:space="preserve"> coordinates when the lens and sensor planes are free to rotate about their own pivots follows as:</w:t>
      </w:r>
    </w:p>
    <w:tbl>
      <w:tblPr>
        <w:tblStyle w:val="TableGrid"/>
        <w:tblpPr w:leftFromText="187" w:rightFromText="187" w:vertAnchor="text" w:horzAnchor="page" w:tblpX="995" w:tblpY="807"/>
        <w:tblOverlap w:val="never"/>
        <w:tblW w:w="104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720"/>
        <w:gridCol w:w="540"/>
      </w:tblGrid>
      <w:tr w:rsidR="005D2E58" w14:paraId="2BC99E5F" w14:textId="77777777" w:rsidTr="005D2E58">
        <w:tc>
          <w:tcPr>
            <w:tcW w:w="9720" w:type="dxa"/>
            <w:tcBorders>
              <w:top w:val="single" w:sz="8" w:space="0" w:color="003399"/>
              <w:bottom w:val="single" w:sz="8" w:space="0" w:color="003399"/>
            </w:tcBorders>
            <w:shd w:val="clear" w:color="auto" w:fill="auto"/>
            <w:vAlign w:val="center"/>
          </w:tcPr>
          <w:p w14:paraId="35C09192" w14:textId="77777777" w:rsidR="005D2E58" w:rsidRDefault="003C1D96" w:rsidP="005D2E58">
            <w:pPr>
              <w:pStyle w:val="10BodyIndent"/>
            </w:pPr>
            <m:oMathPara>
              <m:oMath>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ctrlPr>
                                <w:rPr>
                                  <w:rFonts w:ascii="Cambria Math" w:hAnsi="Cambria Math"/>
                                  <w:b/>
                                </w:rPr>
                              </m:ctrlPr>
                            </m:e>
                          </m:acc>
                        </m:e>
                      </m:sPre>
                      <m:r>
                        <m:rPr>
                          <m:sty m:val="p"/>
                        </m:rPr>
                        <w:rPr>
                          <w:rFonts w:ascii="Cambria Math" w:hAnsi="Cambria Math"/>
                        </w:rPr>
                        <m:t>=</m:t>
                      </m:r>
                      <m:sSubSup>
                        <m:sSubSupPr>
                          <m:ctrlPr>
                            <w:rPr>
                              <w:rFonts w:ascii="Cambria Math" w:eastAsia="Cambria Math" w:hAnsi="Cambria Math"/>
                            </w:rPr>
                          </m:ctrlPr>
                        </m:sSubSupPr>
                        <m:e>
                          <m:r>
                            <w:rPr>
                              <w:rFonts w:ascii="Cambria Math" w:hAnsi="Cambria Math"/>
                            </w:rPr>
                            <m:t>R</m:t>
                          </m:r>
                          <m:ctrlPr>
                            <w:rPr>
                              <w:rFonts w:ascii="Cambria Math" w:hAnsi="Cambria Math"/>
                            </w:rPr>
                          </m:ctrlPr>
                        </m:e>
                        <m:sub>
                          <m:r>
                            <w:rPr>
                              <w:rFonts w:ascii="Cambria Math" w:hAnsi="Cambria Math"/>
                            </w:rPr>
                            <m:t>i</m:t>
                          </m:r>
                          <m:ctrlPr>
                            <w:rPr>
                              <w:rFonts w:ascii="Cambria Math" w:hAnsi="Cambria Math"/>
                            </w:rPr>
                          </m:ctrlPr>
                        </m:sub>
                        <m:sup>
                          <m:r>
                            <w:rPr>
                              <w:rFonts w:ascii="Cambria Math" w:eastAsia="Cambria Math" w:hAnsi="Cambria Math"/>
                            </w:rPr>
                            <m:t>T</m:t>
                          </m:r>
                        </m:sup>
                      </m:sSubSup>
                      <m:d>
                        <m:dPr>
                          <m:ctrlPr>
                            <w:rPr>
                              <w:rFonts w:ascii="Cambria Math" w:eastAsia="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sSub>
                            <m:sSubPr>
                              <m:ctrlPr>
                                <w:rPr>
                                  <w:rFonts w:ascii="Cambria Math" w:eastAsia="Cambria Math" w:hAnsi="Cambria Math"/>
                                </w:rPr>
                              </m:ctrlPr>
                            </m:sSubPr>
                            <m:e>
                              <m:r>
                                <m:rPr>
                                  <m:sty m:val="bi"/>
                                </m:rPr>
                                <w:rPr>
                                  <w:rFonts w:ascii="Cambria Math" w:eastAsia="Cambria Math" w:hAnsi="Cambria Math"/>
                                </w:rPr>
                                <m:t>t</m:t>
                              </m:r>
                            </m:e>
                            <m:sub>
                              <m:r>
                                <w:rPr>
                                  <w:rFonts w:ascii="Cambria Math" w:eastAsia="Cambria Math" w:hAnsi="Cambria Math"/>
                                </w:rPr>
                                <m:t>i</m:t>
                              </m:r>
                            </m:sub>
                          </m:sSub>
                        </m:e>
                      </m:d>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T</m:t>
                          </m:r>
                        </m:sup>
                      </m:sSubSup>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1" w:name="Eq_12"/>
        <w:tc>
          <w:tcPr>
            <w:tcW w:w="540" w:type="dxa"/>
            <w:tcBorders>
              <w:top w:val="single" w:sz="8" w:space="0" w:color="003399"/>
              <w:bottom w:val="single" w:sz="8" w:space="0" w:color="003399"/>
            </w:tcBorders>
            <w:shd w:val="clear" w:color="auto" w:fill="auto"/>
            <w:vAlign w:val="center"/>
          </w:tcPr>
          <w:p w14:paraId="379D621C" w14:textId="7D23305D" w:rsidR="005D2E58" w:rsidRPr="006A0133" w:rsidRDefault="005D2E58" w:rsidP="005D2E58">
            <w:pPr>
              <w:pStyle w:val="EquationNumberStyle"/>
              <w:rPr>
                <w:b/>
              </w:rPr>
            </w:pPr>
            <w:r w:rsidRPr="006A0133">
              <w:rPr>
                <w:b/>
              </w:rPr>
              <w:fldChar w:fldCharType="begin"/>
            </w:r>
            <w:r w:rsidRPr="006A0133">
              <w:rPr>
                <w:b/>
              </w:rPr>
              <w:instrText xml:space="preserve"> MACROBUTTON NumberReference \* MERGEFORMAT (</w:instrText>
            </w:r>
            <w:r w:rsidRPr="006A0133">
              <w:rPr>
                <w:b/>
              </w:rPr>
              <w:fldChar w:fldCharType="begin"/>
            </w:r>
            <w:r w:rsidRPr="006A0133">
              <w:rPr>
                <w:b/>
              </w:rPr>
              <w:instrText xml:space="preserve"> SEQ EquationNumber \n \* Arabic \* MERGEFORMAT </w:instrText>
            </w:r>
            <w:r w:rsidRPr="006A0133">
              <w:rPr>
                <w:b/>
              </w:rPr>
              <w:fldChar w:fldCharType="separate"/>
            </w:r>
            <w:r w:rsidR="002C3ACF">
              <w:rPr>
                <w:b/>
                <w:noProof/>
              </w:rPr>
              <w:instrText>12</w:instrText>
            </w:r>
            <w:r w:rsidRPr="006A0133">
              <w:rPr>
                <w:b/>
                <w:noProof/>
              </w:rPr>
              <w:fldChar w:fldCharType="end"/>
            </w:r>
            <w:r w:rsidRPr="006A0133">
              <w:rPr>
                <w:b/>
              </w:rPr>
              <w:instrText>)</w:instrText>
            </w:r>
            <w:r w:rsidRPr="006A0133">
              <w:rPr>
                <w:b/>
              </w:rPr>
              <w:fldChar w:fldCharType="end"/>
            </w:r>
            <w:bookmarkEnd w:id="11"/>
          </w:p>
        </w:tc>
      </w:tr>
    </w:tbl>
    <w:p w14:paraId="2624281A" w14:textId="23F30E47" w:rsidR="00025075" w:rsidRDefault="003059ED" w:rsidP="00ED44A3">
      <w:pPr>
        <w:pStyle w:val="10BodyIndent"/>
      </w:pPr>
      <w:r>
        <w:t>Eq.</w:t>
      </w:r>
      <w:r w:rsidR="006D4265" w:rsidRPr="00A77BE0">
        <w:t xml:space="preserve"> </w:t>
      </w:r>
      <w:r w:rsidR="006D4265" w:rsidRPr="00A77BE0">
        <w:fldChar w:fldCharType="begin"/>
      </w:r>
      <w:r w:rsidR="006D4265" w:rsidRPr="00A77BE0">
        <w:instrText xml:space="preserve"> REF Eq_12 \h </w:instrText>
      </w:r>
      <w:r w:rsidR="00A77BE0" w:rsidRPr="00A77BE0">
        <w:instrText xml:space="preserve"> \* MERGEFORMAT </w:instrText>
      </w:r>
      <w:r w:rsidR="006D4265" w:rsidRPr="00A77BE0">
        <w:fldChar w:fldCharType="separate"/>
      </w:r>
      <w:r w:rsidR="002C3ACF" w:rsidRPr="002C3ACF">
        <w:t>(</w:t>
      </w:r>
      <w:r w:rsidR="002C3ACF" w:rsidRPr="002C3ACF">
        <w:rPr>
          <w:noProof/>
        </w:rPr>
        <w:t>12</w:t>
      </w:r>
      <w:r w:rsidR="002C3ACF" w:rsidRPr="002C3ACF">
        <w:t>)</w:t>
      </w:r>
      <w:r w:rsidR="006D4265" w:rsidRPr="00A77BE0">
        <w:fldChar w:fldCharType="end"/>
      </w:r>
      <w:r w:rsidR="006D4265">
        <w:t xml:space="preserve"> gives the coordinates of the image point (in the image frame) as a function of the corresponding object point (in camera frame), the position and orientation of the sensor plane, the orientation of the lens, the locations of the entrance and exit pupils, and the pupil magnification.</w:t>
      </w:r>
    </w:p>
    <w:p w14:paraId="5B7FC88B" w14:textId="51A56BD8" w:rsidR="00930A72" w:rsidRDefault="00025075" w:rsidP="00ED44A3">
      <w:pPr>
        <w:pStyle w:val="10BodyIndent"/>
      </w:pPr>
      <w:r>
        <w:t xml:space="preserve">We establish the veracity of the 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in § </w:t>
      </w:r>
      <w:r w:rsidR="00750785">
        <w:t>3</w:t>
      </w:r>
      <w:r>
        <w:t>.</w:t>
      </w:r>
      <w:r w:rsidR="00750785">
        <w:t>A</w:t>
      </w:r>
      <w:r>
        <w:t xml:space="preserve"> by comparing the image point coordinates computed using 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against the corresponding values generated via ray tracing in Zemax for several different combinations of the parameters. </w:t>
      </w:r>
      <w:r w:rsidR="00F1502D">
        <w:t xml:space="preserve">But before moving on, we provide a very brief qualitative </w:t>
      </w:r>
      <w:r w:rsidR="003479D2" w:rsidRPr="003479D2">
        <w:t>study</w:t>
      </w:r>
      <w:r w:rsidR="003479D2">
        <w:t xml:space="preserve"> of</w:t>
      </w:r>
      <w:r w:rsidR="003479D2" w:rsidRPr="003479D2">
        <w:t xml:space="preserve"> the effects of lens rotations on the geometric properties of the image. </w:t>
      </w:r>
      <w:r w:rsidR="003479D2">
        <w:t>Specifically, we</w:t>
      </w:r>
      <w:r w:rsidR="003479D2" w:rsidRPr="003479D2">
        <w:t xml:space="preserve"> investigate </w:t>
      </w:r>
      <w:r w:rsidR="003479D2">
        <w:t xml:space="preserve">how </w:t>
      </w:r>
      <w:r w:rsidR="003479D2" w:rsidRPr="003479D2">
        <w:t xml:space="preserve">pupil </w:t>
      </w:r>
      <w:r w:rsidR="003479D2">
        <w:t>magnification</w:t>
      </w:r>
      <w:r w:rsidR="003479D2" w:rsidRPr="003479D2">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3479D2">
        <w:t xml:space="preserve"> </w:t>
      </w:r>
      <w:r w:rsidR="003479D2" w:rsidRPr="003479D2">
        <w:t xml:space="preserve"> and </w:t>
      </w:r>
      <w:r w:rsidR="003479D2">
        <w:t xml:space="preserve">the </w:t>
      </w:r>
      <w:r w:rsidR="003479D2" w:rsidRPr="003479D2">
        <w:t>location of the lens</w:t>
      </w:r>
      <w:r w:rsidR="003479D2">
        <w:t>’</w:t>
      </w:r>
      <w:r w:rsidR="003479D2" w:rsidRPr="003479D2">
        <w:t xml:space="preserve"> pivot</w:t>
      </w:r>
      <w:r w:rsidR="003479D2">
        <w:t xml:space="preserve"> effects </w:t>
      </w:r>
      <w:r w:rsidR="003479D2" w:rsidRPr="003479D2">
        <w:t xml:space="preserve">the geometric distortions. </w:t>
      </w:r>
      <w:r w:rsidR="003479D2">
        <w:t xml:space="preserve">This </w:t>
      </w:r>
      <w:r w:rsidR="009227B3">
        <w:t>study</w:t>
      </w:r>
      <w:r w:rsidR="003479D2">
        <w:t xml:space="preserve"> will help us in understanding the underlying mechanisms of the omnifocus image synthesis technique presented in § 4.  </w:t>
      </w:r>
    </w:p>
    <w:p w14:paraId="60128008" w14:textId="1E4FEBE9" w:rsidR="002B3CB6" w:rsidRDefault="003479D2" w:rsidP="00ED44A3">
      <w:pPr>
        <w:pStyle w:val="10BodyIndent"/>
      </w:pPr>
      <w:r>
        <w:t xml:space="preserve">Fig 2 </w:t>
      </w:r>
      <w:r w:rsidRPr="003479D2">
        <w:t>show</w:t>
      </w:r>
      <w:r>
        <w:t>s</w:t>
      </w:r>
      <w:r w:rsidRPr="003479D2">
        <w:t xml:space="preserve"> the type of distortions in </w:t>
      </w:r>
      <w:r>
        <w:t>“</w:t>
      </w:r>
      <w:r w:rsidRPr="003479D2">
        <w:t>images</w:t>
      </w:r>
      <w:r>
        <w:t xml:space="preserve">” </w:t>
      </w:r>
      <w:r w:rsidRPr="003479D2">
        <w:t>of two planes in the object space</w:t>
      </w:r>
      <w:r>
        <w:t xml:space="preserve">.  For this qualitative study the term “image” just means </w:t>
      </w:r>
      <w:r w:rsidR="00750785">
        <w:t>the point of intersection (POI)</w:t>
      </w:r>
      <w:r>
        <w:t xml:space="preserve"> of the chief ray from </w:t>
      </w:r>
      <w:r w:rsidR="00750785">
        <w:t>the</w:t>
      </w:r>
      <w:r>
        <w:t xml:space="preserve"> object point</w:t>
      </w:r>
      <w:r w:rsidR="00750785">
        <w:t xml:space="preserve"> with the sensor plane obtained using Eq. </w:t>
      </w:r>
      <w:r w:rsidR="00750785" w:rsidRPr="00A77BE0">
        <w:fldChar w:fldCharType="begin"/>
      </w:r>
      <w:r w:rsidR="00750785" w:rsidRPr="00A77BE0">
        <w:instrText xml:space="preserve"> REF Eq_12 \h </w:instrText>
      </w:r>
      <w:r w:rsidR="00A77BE0" w:rsidRPr="00A77BE0">
        <w:instrText xml:space="preserve"> \* MERGEFORMAT </w:instrText>
      </w:r>
      <w:r w:rsidR="00750785" w:rsidRPr="00A77BE0">
        <w:fldChar w:fldCharType="separate"/>
      </w:r>
      <w:r w:rsidR="002C3ACF" w:rsidRPr="002C3ACF">
        <w:t>(</w:t>
      </w:r>
      <w:r w:rsidR="002C3ACF" w:rsidRPr="002C3ACF">
        <w:rPr>
          <w:noProof/>
        </w:rPr>
        <w:t>12</w:t>
      </w:r>
      <w:r w:rsidR="002C3ACF" w:rsidRPr="002C3ACF">
        <w:t>)</w:t>
      </w:r>
      <w:r w:rsidR="00750785" w:rsidRPr="00A77BE0">
        <w:fldChar w:fldCharType="end"/>
      </w:r>
      <w:r w:rsidR="00750785">
        <w:t>.  T</w:t>
      </w:r>
      <w:r w:rsidR="00750785" w:rsidRPr="00750785">
        <w:t xml:space="preserve">he object space consists of two planes—a near plane and a far plane.  The near plane is a square of 88.15 </w:t>
      </w:r>
      <w:r w:rsidR="00750785" w:rsidRPr="00750785">
        <w:rPr>
          <w:i/>
        </w:rPr>
        <w:t>mm</w:t>
      </w:r>
      <w:r w:rsidR="00750785" w:rsidRPr="00750785">
        <w:t xml:space="preserve"> on each side, and the far plane is a square of 178.3 </w:t>
      </w:r>
      <w:r w:rsidR="00750785" w:rsidRPr="00750785">
        <w:rPr>
          <w:i/>
        </w:rPr>
        <w:t>mm</w:t>
      </w:r>
      <w:r w:rsidR="00750785" w:rsidRPr="00750785">
        <w:t xml:space="preserve"> on each side placed at twice the distance of the near plane from the entrance pupil.  </w:t>
      </w:r>
      <w:r w:rsidR="00930A72" w:rsidRPr="00930A72">
        <w:t>The object points consist of 7×7 square grids</w:t>
      </w:r>
      <w:r w:rsidR="00930A72">
        <w:t xml:space="preserve"> on each of the object planes; however, the subplots in Fig 2 show only three rows out of seven. </w:t>
      </w:r>
      <w:r w:rsidR="00750785" w:rsidRPr="00750785">
        <w:t xml:space="preserve">The exact distance of the near plane (and consequently the far plane) from the lens vary depending upon the pupil magnification, such that the images of the two planes are 4.5 </w:t>
      </w:r>
      <w:r w:rsidR="00750785" w:rsidRPr="00750785">
        <w:rPr>
          <w:i/>
        </w:rPr>
        <w:t>mm</w:t>
      </w:r>
      <w:r w:rsidR="00750785" w:rsidRPr="00750785">
        <w:t xml:space="preserve"> on each side on the sensor</w:t>
      </w:r>
      <w:r w:rsidR="00750785">
        <w:t xml:space="preserve"> plane</w:t>
      </w:r>
      <w:r w:rsidR="00750785" w:rsidRPr="00750785">
        <w:t xml:space="preserve">. </w:t>
      </w:r>
      <w:r w:rsidR="00750785">
        <w:t xml:space="preserve">The sensor plane is not tilted for this study.  Furthermore, when the </w:t>
      </w:r>
      <w:r w:rsidR="00930A72">
        <w:t xml:space="preserve">optical axis is perpendicular </w:t>
      </w:r>
      <w:r w:rsidR="00750785">
        <w:t xml:space="preserve">to the sensor and object planes, the images of the two object planes </w:t>
      </w:r>
      <w:r w:rsidR="00930A72">
        <w:t>perfectly overlap. The rotation of the lens causes the image fields (set of image points) from the two object planes to distort. We can observe that</w:t>
      </w:r>
      <w:r w:rsidR="00635045">
        <w:t xml:space="preserve"> the nature of the distortion is </w:t>
      </w:r>
    </w:p>
    <w:tbl>
      <w:tblPr>
        <w:tblStyle w:val="TableGrid"/>
        <w:tblpPr w:leftFromText="187" w:rightFromText="187" w:topFromText="72" w:bottomFromText="72" w:vertAnchor="text" w:horzAnchor="margin" w:tblpY="108"/>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2B3CB6" w14:paraId="5EBB4C17" w14:textId="77777777" w:rsidTr="002B3CB6">
        <w:tc>
          <w:tcPr>
            <w:tcW w:w="10170" w:type="dxa"/>
            <w:vAlign w:val="center"/>
          </w:tcPr>
          <w:p w14:paraId="5CB67535" w14:textId="77777777" w:rsidR="002B3CB6" w:rsidRDefault="002B3CB6" w:rsidP="002B3CB6">
            <w:pPr>
              <w:pStyle w:val="10BodyIndent"/>
              <w:ind w:firstLine="0"/>
              <w:jc w:val="center"/>
            </w:pPr>
            <w:r>
              <w:rPr>
                <w:noProof/>
              </w:rPr>
              <w:lastRenderedPageBreak/>
              <w:drawing>
                <wp:inline distT="0" distB="0" distL="0" distR="0" wp14:anchorId="5B107811" wp14:editId="21DB164B">
                  <wp:extent cx="5852160" cy="30667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9"/>
                          <a:stretch>
                            <a:fillRect/>
                          </a:stretch>
                        </pic:blipFill>
                        <pic:spPr>
                          <a:xfrm>
                            <a:off x="0" y="0"/>
                            <a:ext cx="5852160" cy="3066757"/>
                          </a:xfrm>
                          <a:prstGeom prst="rect">
                            <a:avLst/>
                          </a:prstGeom>
                        </pic:spPr>
                      </pic:pic>
                    </a:graphicData>
                  </a:graphic>
                </wp:inline>
              </w:drawing>
            </w:r>
          </w:p>
        </w:tc>
      </w:tr>
      <w:tr w:rsidR="002B3CB6" w14:paraId="3BF903B8" w14:textId="77777777" w:rsidTr="002B3CB6">
        <w:tc>
          <w:tcPr>
            <w:tcW w:w="10170" w:type="dxa"/>
            <w:tcBorders>
              <w:bottom w:val="single" w:sz="4" w:space="0" w:color="auto"/>
            </w:tcBorders>
          </w:tcPr>
          <w:p w14:paraId="52630664" w14:textId="77777777" w:rsidR="002B3CB6" w:rsidRDefault="002B3CB6" w:rsidP="002B3CB6">
            <w:pPr>
              <w:pStyle w:val="10BodyIndent"/>
              <w:ind w:firstLine="0"/>
            </w:pPr>
            <w:r w:rsidRPr="009B49D4">
              <w:rPr>
                <w:b/>
              </w:rPr>
              <w:t>Fig. 2</w:t>
            </w:r>
            <w:r w:rsidRPr="001B74F2">
              <w:t xml:space="preserve">. </w:t>
            </w:r>
            <w:r>
              <w:t xml:space="preserve"> Points of Intersection (POI) of chief rays with the sensor plane. The set of chief rays originate from two parallel planes at two different depths from the lens such that, in the absence of lens rotation, their POIs perfectly overlap in the image plane (due to differing transverse magnification).  The red and blue markers represent the POIs of the chief ray originating from the planes nearer and further from the lens</w:t>
            </w:r>
            <w:r w:rsidRPr="001F07DA">
              <w:t xml:space="preserve"> </w:t>
            </w:r>
            <w:r>
              <w:t xml:space="preserve">respectively. For all subplots shown above, the lens is rotated by 10° and 3° about the </w:t>
            </w:r>
            <m:oMath>
              <m:r>
                <w:rPr>
                  <w:rFonts w:ascii="Cambria Math" w:hAnsi="Cambria Math"/>
                </w:rPr>
                <m:t>x</m:t>
              </m:r>
            </m:oMath>
            <w:r>
              <w:t xml:space="preserve">-axis and </w:t>
            </w:r>
            <m:oMath>
              <m:r>
                <w:rPr>
                  <w:rFonts w:ascii="Cambria Math" w:hAnsi="Cambria Math"/>
                </w:rPr>
                <m:t>y</m:t>
              </m:r>
            </m:oMath>
            <w:r>
              <w:t xml:space="preserve">-axis respectively.  The top row—subplots (a), (b), (c)—show the POIs when the lens is pivoted away (5 mm) from the center of the entrance pupil.  The bottom row—subplots (d), (e), (f)—show the same POIs when the lens is rotated about the center of the entrance pupil. The left, middle and right columns correspond to lenses with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equal to 0.55, 1.0, and 2.0 respectively. We can observe that: (1) the POIs from different depths warp by different degrees causing parallax when the lens is rotated about a point away from the entrance pupil, (2) the nature of geometric distortion induced by lens rotation depends on the pupil magnification. Specifically, if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the all image points experience the same amount of scaling and transverse shift.        </w:t>
            </w:r>
          </w:p>
        </w:tc>
      </w:tr>
    </w:tbl>
    <w:p w14:paraId="0FDA2364" w14:textId="5FAF385F" w:rsidR="00F107A4" w:rsidRDefault="00635045" w:rsidP="002B3CB6">
      <w:pPr>
        <w:pStyle w:val="10BodyIndent"/>
        <w:ind w:firstLine="0"/>
      </w:pPr>
      <w:r>
        <w:t xml:space="preserve">affected by both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t>
      </w:r>
      <w:r w:rsidR="00737621">
        <w:t>and the location of the lens’ pivot point with respect to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737621">
        <w:t xml:space="preserve">).  In particular, if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737621">
        <w:t>, the extent of scaling and transverse shift is uniform across the field. More importantly, when the lens is pivoted at the entrance pupil, the geometric warping of the image field is independent of the object distance.</w:t>
      </w:r>
    </w:p>
    <w:p w14:paraId="71E1455E" w14:textId="6A2F1418" w:rsidR="00F96404" w:rsidRDefault="00F96404" w:rsidP="00F96404">
      <w:pPr>
        <w:pStyle w:val="10BodyIndent"/>
        <w:ind w:firstLine="0"/>
      </w:pPr>
    </w:p>
    <w:p w14:paraId="6E635660" w14:textId="77777777" w:rsidR="00F96404" w:rsidRDefault="00F96404" w:rsidP="00F96404">
      <w:pPr>
        <w:pStyle w:val="13Head2"/>
      </w:pPr>
      <w:r>
        <w:t xml:space="preserve">B. Object, Lens and Image Plane Relationships for Focusing using Scheimpflug Camera </w:t>
      </w:r>
    </w:p>
    <w:p w14:paraId="739CAEF0" w14:textId="77777777" w:rsidR="00735527" w:rsidRDefault="00F96404" w:rsidP="00F96404">
      <w:pPr>
        <w:pStyle w:val="10BodyIndent"/>
        <w:ind w:firstLine="0"/>
      </w:pPr>
      <w:r>
        <w:t xml:space="preserve">Hitherto, we have expressed the coordinates of the image point corresponding to an object point for when the lens and sensor planes are free to rotate about their respective pivots. However, we did not apply any constraints on the orientations of the object, lens and sensor </w:t>
      </w:r>
    </w:p>
    <w:p w14:paraId="2B22BAC1" w14:textId="6E55FB75" w:rsidR="00F96404" w:rsidRDefault="00F96404" w:rsidP="00F96404">
      <w:pPr>
        <w:pStyle w:val="10BodyIndent"/>
        <w:ind w:firstLine="0"/>
      </w:pPr>
      <w:r>
        <w:t xml:space="preserve">planes such that points on the object plane are brought to focus (geometric) on the sensor plane. To that effect, we use a variant of the Gaussian lens formula for the ubiquitous parallel plane imaging configuration that relates the object-plane-to-entrance-pupil distance </w:t>
      </w:r>
      <m:oMath>
        <m:r>
          <w:rPr>
            <w:rFonts w:ascii="Cambria Math" w:hAnsi="Cambria Math"/>
          </w:rPr>
          <m:t>u</m:t>
        </m:r>
      </m:oMath>
      <w:r>
        <w:t>,</w:t>
      </w:r>
    </w:p>
    <w:p w14:paraId="647C347D" w14:textId="6861F898" w:rsidR="00C0187B" w:rsidRDefault="003A1B4C" w:rsidP="00CF7B4A">
      <w:pPr>
        <w:pStyle w:val="10BodyIndent"/>
        <w:ind w:firstLine="0"/>
      </w:pPr>
      <w:r>
        <w:t>exit-pupil-to-image-plane distance</w:t>
      </w:r>
      <w:r w:rsidR="00C94B11">
        <w:t xml:space="preserve"> </w:t>
      </w:r>
      <m:oMath>
        <m:acc>
          <m:accPr>
            <m:chr m:val="́"/>
            <m:ctrlPr>
              <w:rPr>
                <w:rFonts w:ascii="Cambria Math" w:hAnsi="Cambria Math"/>
                <w:i/>
              </w:rPr>
            </m:ctrlPr>
          </m:accPr>
          <m:e>
            <m:r>
              <w:rPr>
                <w:rFonts w:ascii="Cambria Math" w:hAnsi="Cambria Math"/>
              </w:rPr>
              <m:t>u</m:t>
            </m:r>
          </m:e>
        </m:acc>
      </m:oMath>
      <w:r>
        <w:t>, pupil magnification</w:t>
      </w:r>
      <w:r w:rsidR="00C94B11">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and focal length</w:t>
      </w:r>
      <w:r w:rsidR="00C94B11">
        <w:t xml:space="preserve"> </w:t>
      </w:r>
      <m:oMath>
        <m:r>
          <w:rPr>
            <w:rFonts w:ascii="Cambria Math" w:hAnsi="Cambria Math"/>
          </w:rPr>
          <m:t>f</m:t>
        </m:r>
      </m:oMath>
      <w:r>
        <w:t xml:space="preserve"> </w:t>
      </w:r>
      <w:r w:rsidR="00B17664">
        <w:fldChar w:fldCharType="begin"/>
      </w:r>
      <w:r w:rsidR="00B17664">
        <w:instrText xml:space="preserve"> ADDIN ZOTERO_ITEM CSL_CITATION {"citationID":"19jbg7fj2k","properties":{"formattedCitation":"{\\rtf \\uc0\\u160{}[5,6]}","plainCitation":" [5,6]"},"citationItems":[{"id":2883,"uris":["http://zotero.org/users/534258/items/X2FEQBXG"],"uri":["http://zotero.org/users/534258/items/X2FEQBXG"],"itemData":{"id":2883,"type":"book","title":"Handbook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id":3086,"uris":["http://zotero.org/users/534258/items/42RG2SCK"],"uri":["http://zotero.org/users/534258/items/42RG2SCK"],"itemData":{"id":3086,"type":"thesis","title":"Pushing the limits of imaging using patterned illumination","publisher":"SOUTHERN METHODIST UNIVERSITY","source":"gradworks.umi.com","URL":"http://gradworks.umi.com/36/24/3624926.html","note":"00000","author":[{"family":"Rangarajan","given":"Prasanna"}],"issued":{"date-parts":[["2014"]]},"accessed":{"date-parts":[["2016",10,15]]}}}],"schema":"https://github.com/citation-style-language/schema/raw/master/csl-citation.json"} </w:instrText>
      </w:r>
      <w:r w:rsidR="00B17664">
        <w:fldChar w:fldCharType="separate"/>
      </w:r>
      <w:r w:rsidR="00B652B5" w:rsidRPr="00B652B5">
        <w:rPr>
          <w:szCs w:val="24"/>
        </w:rPr>
        <w:t> [5,6]</w:t>
      </w:r>
      <w:r w:rsidR="00B17664">
        <w:fldChar w:fldCharType="end"/>
      </w:r>
      <w:r w:rsidR="00B17664">
        <w:t xml:space="preserve"> </w:t>
      </w:r>
      <w:r>
        <w:t>as shown</w:t>
      </w:r>
      <w:r w:rsidR="00C94B11">
        <w:t xml:space="preserve"> below</w:t>
      </w:r>
      <w:r>
        <w:t xml:space="preserve">:  </w:t>
      </w:r>
      <w:r w:rsidR="00445A77">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C0187B" w14:paraId="4A38523B" w14:textId="77777777" w:rsidTr="00C0187B">
        <w:tc>
          <w:tcPr>
            <w:tcW w:w="4173" w:type="dxa"/>
            <w:shd w:val="clear" w:color="auto" w:fill="auto"/>
            <w:vAlign w:val="center"/>
          </w:tcPr>
          <w:p w14:paraId="270EFC8F" w14:textId="4D2FF917" w:rsidR="00C0187B" w:rsidRDefault="00C0187B" w:rsidP="00ED44A3">
            <w:pPr>
              <w:pStyle w:val="10BodyIndent"/>
            </w:pPr>
            <m:oMathPara>
              <m:oMath>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sSub>
                      <m:sSubPr>
                        <m:ctrlPr>
                          <w:rPr>
                            <w:rFonts w:ascii="Cambria Math" w:hAnsi="Cambria Math"/>
                            <w:sz w:val="24"/>
                            <w:szCs w:val="24"/>
                          </w:rPr>
                        </m:ctrlPr>
                      </m:sSubPr>
                      <m:e>
                        <m:r>
                          <w:rPr>
                            <w:rFonts w:ascii="Cambria Math" w:hAnsi="Cambria Math"/>
                          </w:rPr>
                          <m:t>m</m:t>
                        </m:r>
                      </m:e>
                      <m:sub>
                        <m:r>
                          <w:rPr>
                            <w:rFonts w:ascii="Cambria Math" w:hAnsi="Cambria Math"/>
                          </w:rPr>
                          <m:t>p</m:t>
                        </m:r>
                      </m:sub>
                    </m:sSub>
                    <m:r>
                      <w:rPr>
                        <w:rFonts w:ascii="Cambria Math" w:hAnsi="Cambria Math"/>
                      </w:rPr>
                      <m:t>u</m:t>
                    </m:r>
                    <m:r>
                      <m:rPr>
                        <m:sty m:val="p"/>
                      </m:rPr>
                      <w:rPr>
                        <w:rFonts w:ascii="Cambria Math" w:hAnsi="Cambria Math"/>
                      </w:rPr>
                      <m:t xml:space="preserve"> </m:t>
                    </m:r>
                  </m:den>
                </m:f>
                <m:r>
                  <m:rPr>
                    <m:sty m:val="p"/>
                  </m:rP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rPr>
                          <m:t>m</m:t>
                        </m:r>
                      </m:e>
                      <m:sub>
                        <m:r>
                          <w:rPr>
                            <w:rFonts w:ascii="Cambria Math" w:hAnsi="Cambria Math"/>
                          </w:rPr>
                          <m:t>p</m:t>
                        </m:r>
                      </m:sub>
                    </m:sSub>
                  </m:num>
                  <m:den>
                    <m:acc>
                      <m:accPr>
                        <m:chr m:val="́"/>
                        <m:ctrlPr>
                          <w:rPr>
                            <w:rFonts w:ascii="Cambria Math" w:hAnsi="Cambria Math"/>
                            <w:sz w:val="24"/>
                            <w:szCs w:val="24"/>
                          </w:rPr>
                        </m:ctrlPr>
                      </m:accPr>
                      <m:e>
                        <m:r>
                          <w:rPr>
                            <w:rFonts w:ascii="Cambria Math" w:hAnsi="Cambria Math"/>
                          </w:rPr>
                          <m:t>u</m:t>
                        </m:r>
                      </m:e>
                    </m:acc>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12" w:name="Eq_13"/>
        <w:tc>
          <w:tcPr>
            <w:tcW w:w="720" w:type="dxa"/>
            <w:shd w:val="clear" w:color="auto" w:fill="auto"/>
            <w:vAlign w:val="center"/>
          </w:tcPr>
          <w:p w14:paraId="04FBC81A" w14:textId="790BBA8C" w:rsidR="00C0187B" w:rsidRPr="006A0133" w:rsidRDefault="00C0187B"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13</w:instrText>
            </w:r>
            <w:r w:rsidR="00B8472C" w:rsidRPr="006A0133">
              <w:rPr>
                <w:b/>
                <w:noProof/>
              </w:rPr>
              <w:fldChar w:fldCharType="end"/>
            </w:r>
            <w:r w:rsidRPr="006A0133">
              <w:rPr>
                <w:b/>
              </w:rPr>
              <w:instrText>)</w:instrText>
            </w:r>
            <w:r w:rsidRPr="006A0133">
              <w:rPr>
                <w:b/>
              </w:rPr>
              <w:fldChar w:fldCharType="end"/>
            </w:r>
            <w:bookmarkEnd w:id="12"/>
          </w:p>
        </w:tc>
      </w:tr>
    </w:tbl>
    <w:p w14:paraId="562A432B" w14:textId="080A6A93" w:rsidR="00917436" w:rsidRDefault="00C94B11" w:rsidP="00ED44A3">
      <w:pPr>
        <w:pStyle w:val="10BodyIndent"/>
        <w:rPr>
          <w:szCs w:val="18"/>
        </w:rPr>
      </w:pPr>
      <w:r>
        <w:t>In Eq.</w:t>
      </w:r>
      <w:r w:rsidRPr="00A77BE0">
        <w:t xml:space="preserve"> </w:t>
      </w:r>
      <w:r w:rsidRPr="00A77BE0">
        <w:fldChar w:fldCharType="begin"/>
      </w:r>
      <w:r w:rsidRPr="00A77BE0">
        <w:instrText xml:space="preserve"> REF Eq_13 \h </w:instrText>
      </w:r>
      <w:r w:rsidR="00A77BE0" w:rsidRPr="00A77BE0">
        <w:instrText xml:space="preserve"> \* MERGEFORMAT </w:instrText>
      </w:r>
      <w:r w:rsidRPr="00A77BE0">
        <w:fldChar w:fldCharType="separate"/>
      </w:r>
      <w:r w:rsidR="002C3ACF" w:rsidRPr="002C3ACF">
        <w:t>(</w:t>
      </w:r>
      <w:r w:rsidR="002C3ACF" w:rsidRPr="002C3ACF">
        <w:rPr>
          <w:noProof/>
        </w:rPr>
        <w:t>13</w:t>
      </w:r>
      <w:r w:rsidR="002C3ACF" w:rsidRPr="002C3ACF">
        <w:t>)</w:t>
      </w:r>
      <w:r w:rsidRPr="00A77BE0">
        <w:fldChar w:fldCharType="end"/>
      </w:r>
      <w:r>
        <w:t xml:space="preserve"> we specify the </w:t>
      </w:r>
      <w:r w:rsidR="00194BCA">
        <w:t xml:space="preserve">directed </w:t>
      </w:r>
      <w:r>
        <w:t xml:space="preserve">distances </w:t>
      </w:r>
      <m:oMath>
        <m:r>
          <w:rPr>
            <w:rFonts w:ascii="Cambria Math" w:hAnsi="Cambria Math"/>
          </w:rPr>
          <m:t>u</m:t>
        </m:r>
      </m:oMath>
      <w:r>
        <w:t xml:space="preserve"> and </w:t>
      </w:r>
      <m:oMath>
        <m:acc>
          <m:accPr>
            <m:chr m:val="́"/>
            <m:ctrlPr>
              <w:rPr>
                <w:rFonts w:ascii="Cambria Math" w:hAnsi="Cambria Math"/>
                <w:i/>
              </w:rPr>
            </m:ctrlPr>
          </m:accPr>
          <m:e>
            <m:r>
              <w:rPr>
                <w:rFonts w:ascii="Cambria Math" w:hAnsi="Cambria Math"/>
              </w:rPr>
              <m:t>u</m:t>
            </m:r>
          </m:e>
        </m:acc>
      </m:oMath>
      <w:r>
        <w:t xml:space="preserve"> along the optical axis. </w:t>
      </w:r>
      <w:r w:rsidR="006322E5">
        <w:t>Let</w:t>
      </w:r>
      <w:r w:rsidR="00A3335B">
        <w:t xml:space="preserve"> us suppose that object plane is pivoted at </w:t>
      </w:r>
      <m:oMath>
        <m:d>
          <m:dPr>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z</m:t>
                </m:r>
              </m:e>
              <m:sub>
                <m:r>
                  <w:rPr>
                    <w:rFonts w:ascii="Cambria Math" w:hAnsi="Cambria Math"/>
                  </w:rPr>
                  <m:t>o</m:t>
                </m:r>
              </m:sub>
            </m:sSub>
          </m:e>
        </m:d>
      </m:oMath>
      <w:r w:rsidR="00A3335B">
        <w:t xml:space="preserve"> in the camera frame </w:t>
      </w:r>
      <m:oMath>
        <m:d>
          <m:dPr>
            <m:begChr m:val="{"/>
            <m:endChr m:val="}"/>
            <m:ctrlPr>
              <w:rPr>
                <w:rFonts w:ascii="Cambria Math" w:hAnsi="Cambria Math"/>
                <w:i/>
              </w:rPr>
            </m:ctrlPr>
          </m:dPr>
          <m:e>
            <m:r>
              <w:rPr>
                <w:rFonts w:ascii="Cambria Math" w:hAnsi="Cambria Math"/>
              </w:rPr>
              <m:t>C</m:t>
            </m:r>
          </m:e>
        </m:d>
      </m:oMath>
      <w:r w:rsidR="00A3335B">
        <w:t xml:space="preserve">. Also, we represent the orientation of the object plane using the rotation matrix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A3335B">
        <w:t xml:space="preserve">. </w:t>
      </w:r>
      <w:r w:rsidR="006322E5">
        <w:t xml:space="preserve"> </w:t>
      </w:r>
      <w:r w:rsidR="00A3335B">
        <w:t>Then, the object plane normal, following rotation, is the vector</w:t>
      </w:r>
      <w:r w:rsidR="00A3335B" w:rsidRPr="00A3335B">
        <w:rPr>
          <w:szCs w:val="18"/>
        </w:rPr>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o</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R</m:t>
            </m:r>
          </m:e>
          <m:sub>
            <m:r>
              <w:rPr>
                <w:rFonts w:ascii="Cambria Math" w:hAnsi="Cambria Math"/>
                <w:szCs w:val="18"/>
              </w:rPr>
              <m:t>o</m:t>
            </m:r>
          </m:sub>
        </m:sSub>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A3335B">
        <w:rPr>
          <w:szCs w:val="18"/>
        </w:rPr>
        <w:t>.</w:t>
      </w:r>
      <w:r w:rsidR="006A0C33">
        <w:rPr>
          <w:szCs w:val="18"/>
        </w:rPr>
        <w:t xml:space="preserve"> Now, suppose the orientations of the three planes are such that points in the arbitrarily tilted object plane form focused images on the arbitrarily tilted image plane. Then, the projection of the chief ray </w:t>
      </w:r>
      <w:r w:rsidR="00AD237D">
        <w:rPr>
          <w:szCs w:val="18"/>
        </w:rPr>
        <w:t xml:space="preserve">in the object space </w:t>
      </w:r>
      <w:r w:rsidR="006A0C33">
        <w:rPr>
          <w:szCs w:val="18"/>
        </w:rPr>
        <w:t xml:space="preserve">from </w:t>
      </w:r>
      <m:oMath>
        <m:r>
          <m:rPr>
            <m:nor/>
          </m:rPr>
          <w:rPr>
            <w:b/>
            <w:szCs w:val="18"/>
          </w:rPr>
          <m:t>x</m:t>
        </m:r>
      </m:oMath>
      <w:r w:rsidR="006A0C33">
        <w:rPr>
          <w:szCs w:val="18"/>
        </w:rPr>
        <w:t xml:space="preserve"> to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6A0C33">
        <w:rPr>
          <w:szCs w:val="18"/>
        </w:rPr>
        <w:t xml:space="preserve"> on the optical axis and the projection of the chief ray</w:t>
      </w:r>
      <w:r w:rsidR="00AD237D">
        <w:rPr>
          <w:szCs w:val="18"/>
        </w:rPr>
        <w:t xml:space="preserve"> in the image space</w:t>
      </w:r>
      <w:r w:rsidR="006A0C33">
        <w:rPr>
          <w:szCs w:val="18"/>
        </w:rPr>
        <w:t xml:space="preserve"> from </w:t>
      </w:r>
      <m:oMath>
        <m:sSub>
          <m:sSubPr>
            <m:ctrlPr>
              <w:rPr>
                <w:rFonts w:ascii="Cambria Math" w:hAnsi="Cambria Math"/>
                <w:i/>
                <w:szCs w:val="18"/>
              </w:rPr>
            </m:ctrlPr>
          </m:sSubPr>
          <m:e>
            <m:acc>
              <m:accPr>
                <m:chr m:val="́"/>
                <m:ctrlPr>
                  <w:rPr>
                    <w:rFonts w:ascii="Cambria Math" w:hAnsi="Cambria Math"/>
                    <w:i/>
                    <w:szCs w:val="18"/>
                  </w:rPr>
                </m:ctrlPr>
              </m:accPr>
              <m:e>
                <m:r>
                  <m:rPr>
                    <m:nor/>
                  </m:rPr>
                  <w:rPr>
                    <w:b/>
                    <w:szCs w:val="18"/>
                  </w:rPr>
                  <m:t>x</m:t>
                </m:r>
              </m:e>
            </m:acc>
          </m:e>
          <m:sub>
            <m:r>
              <w:rPr>
                <w:rFonts w:ascii="Cambria Math" w:hAnsi="Cambria Math"/>
                <w:szCs w:val="18"/>
              </w:rPr>
              <m:t>e</m:t>
            </m:r>
          </m:sub>
        </m:sSub>
      </m:oMath>
      <w:r w:rsidR="006A0C33">
        <w:rPr>
          <w:szCs w:val="18"/>
        </w:rPr>
        <w:t xml:space="preserve"> to </w:t>
      </w:r>
      <m:oMath>
        <m:acc>
          <m:accPr>
            <m:chr m:val="́"/>
            <m:ctrlPr>
              <w:rPr>
                <w:rFonts w:ascii="Cambria Math" w:hAnsi="Cambria Math"/>
                <w:i/>
                <w:szCs w:val="18"/>
              </w:rPr>
            </m:ctrlPr>
          </m:accPr>
          <m:e>
            <m:r>
              <m:rPr>
                <m:nor/>
              </m:rPr>
              <w:rPr>
                <w:b/>
                <w:szCs w:val="18"/>
              </w:rPr>
              <m:t>x</m:t>
            </m:r>
          </m:e>
        </m:acc>
      </m:oMath>
      <w:r w:rsidR="006A0C33">
        <w:rPr>
          <w:szCs w:val="18"/>
        </w:rPr>
        <w:t xml:space="preserve"> on the optical axis</w:t>
      </w:r>
      <w:r w:rsidR="00AD237D">
        <w:rPr>
          <w:szCs w:val="18"/>
        </w:rPr>
        <w:t xml:space="preserve"> must satisfy Eq. </w:t>
      </w:r>
      <w:r w:rsidR="00AD237D" w:rsidRPr="00A77BE0">
        <w:rPr>
          <w:szCs w:val="18"/>
        </w:rPr>
        <w:fldChar w:fldCharType="begin"/>
      </w:r>
      <w:r w:rsidR="00AD237D" w:rsidRPr="00A77BE0">
        <w:rPr>
          <w:szCs w:val="18"/>
        </w:rPr>
        <w:instrText xml:space="preserve"> REF Eq_13 \h </w:instrText>
      </w:r>
      <w:r w:rsidR="00A77BE0" w:rsidRPr="00A77BE0">
        <w:rPr>
          <w:szCs w:val="18"/>
        </w:rPr>
        <w:instrText xml:space="preserve"> \* MERGEFORMAT </w:instrText>
      </w:r>
      <w:r w:rsidR="00AD237D" w:rsidRPr="00A77BE0">
        <w:rPr>
          <w:szCs w:val="18"/>
        </w:rPr>
      </w:r>
      <w:r w:rsidR="00AD237D" w:rsidRPr="00A77BE0">
        <w:rPr>
          <w:szCs w:val="18"/>
        </w:rPr>
        <w:fldChar w:fldCharType="separate"/>
      </w:r>
      <w:r w:rsidR="002C3ACF" w:rsidRPr="002C3ACF">
        <w:t>(</w:t>
      </w:r>
      <w:r w:rsidR="002C3ACF" w:rsidRPr="002C3ACF">
        <w:rPr>
          <w:noProof/>
        </w:rPr>
        <w:t>13</w:t>
      </w:r>
      <w:r w:rsidR="002C3ACF" w:rsidRPr="002C3ACF">
        <w:t>)</w:t>
      </w:r>
      <w:r w:rsidR="00AD237D" w:rsidRPr="00A77BE0">
        <w:rPr>
          <w:szCs w:val="18"/>
        </w:rPr>
        <w:fldChar w:fldCharType="end"/>
      </w:r>
      <w:r w:rsidR="00AD237D">
        <w:rPr>
          <w:szCs w:val="18"/>
        </w:rPr>
        <w:t xml:space="preserve">. </w:t>
      </w:r>
    </w:p>
    <w:p w14:paraId="763A0348" w14:textId="7E45CF58" w:rsidR="009854C7" w:rsidRPr="00917436" w:rsidRDefault="00AD237D" w:rsidP="00ED44A3">
      <w:pPr>
        <w:pStyle w:val="10BodyIndent"/>
      </w:pPr>
      <w:r>
        <w:t>Following similar formulation of</w:t>
      </w:r>
      <w:r w:rsidR="009854C7">
        <w:t xml:space="preserve"> the chief ray</w:t>
      </w:r>
      <w:r w:rsidR="00BB121F">
        <w:t xml:space="preserve"> as </w:t>
      </w:r>
      <w:r w:rsidR="009854C7">
        <w:t>in</w:t>
      </w:r>
      <w:r>
        <w:t xml:space="preserve"> § </w:t>
      </w:r>
      <w:hyperlink w:anchor="Sec_2_A_2" w:history="1">
        <w:r w:rsidR="009854C7" w:rsidRPr="009854C7">
          <w:rPr>
            <w:rStyle w:val="Hyperlink"/>
            <w:color w:val="auto"/>
            <w:szCs w:val="18"/>
            <w:u w:val="none"/>
          </w:rPr>
          <w:t>2.A.2</w:t>
        </w:r>
      </w:hyperlink>
      <w:r w:rsidR="00BB121F">
        <w:t>,</w:t>
      </w:r>
      <w:r w:rsidR="009854C7">
        <w:t xml:space="preserve"> we obtain </w:t>
      </w:r>
      <m:oMath>
        <m:acc>
          <m:accPr>
            <m:chr m:val="̰"/>
            <m:ctrlPr>
              <w:rPr>
                <w:rFonts w:ascii="Cambria Math" w:hAnsi="Cambria Math"/>
                <w:i/>
              </w:rPr>
            </m:ctrlPr>
          </m:accPr>
          <m:e>
            <m:r>
              <w:rPr>
                <w:rFonts w:ascii="Cambria Math" w:hAnsi="Cambria Math"/>
              </w:rPr>
              <m:t>u</m:t>
            </m:r>
            <m:ctrlPr>
              <w:rPr>
                <w:rFonts w:ascii="Cambria Math" w:hAnsi="Cambria Math"/>
                <w:b/>
                <w:i/>
              </w:rPr>
            </m:ctrlPr>
          </m:e>
        </m:acc>
      </m:oMath>
      <w:r w:rsidR="00BB121F">
        <w:rPr>
          <w:b/>
        </w:rPr>
        <w:t>,</w:t>
      </w:r>
      <w:r w:rsidR="009854C7">
        <w:t xml:space="preserve"> the length of the chief ray from </w:t>
      </w:r>
      <m:oMath>
        <m:r>
          <m:rPr>
            <m:nor/>
          </m:rPr>
          <w:rPr>
            <w:b/>
          </w:rPr>
          <m:t>x</m:t>
        </m:r>
      </m:oMath>
      <w:r w:rsidR="009854C7">
        <w:t xml:space="preserve"> to </w:t>
      </w:r>
      <m:oMath>
        <m:sSub>
          <m:sSubPr>
            <m:ctrlPr>
              <w:rPr>
                <w:rFonts w:ascii="Cambria Math" w:hAnsi="Cambria Math"/>
                <w:i/>
              </w:rPr>
            </m:ctrlPr>
          </m:sSubPr>
          <m:e>
            <m:r>
              <m:rPr>
                <m:nor/>
              </m:rPr>
              <w:rPr>
                <w:b/>
              </w:rPr>
              <m:t>x</m:t>
            </m:r>
          </m:e>
          <m:sub>
            <m:r>
              <w:rPr>
                <w:rFonts w:ascii="Cambria Math" w:hAnsi="Cambria Math"/>
              </w:rPr>
              <m:t>e</m:t>
            </m:r>
          </m:sub>
        </m:sSub>
      </m:oMath>
      <w:r w:rsidR="009854C7">
        <w:t xml:space="preserve"> as</w:t>
      </w:r>
      <w:r w:rsidR="00962A90">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c</m:t>
                </m:r>
              </m:e>
            </m:acc>
          </m:e>
          <m:sub>
            <m:r>
              <w:rPr>
                <w:rFonts w:ascii="Cambria Math" w:hAnsi="Cambria Math"/>
                <w:szCs w:val="18"/>
              </w:rPr>
              <m:t>z</m:t>
            </m:r>
          </m:sub>
        </m:sSub>
        <m:r>
          <w:rPr>
            <w:rFonts w:ascii="Cambria Math" w:hAnsi="Cambria Math"/>
            <w:szCs w:val="18"/>
          </w:rPr>
          <m:t>=</m:t>
        </m:r>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962A90">
        <w:t>)</w:t>
      </w:r>
      <w:r w:rsidR="009854C7">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854C7" w14:paraId="6B5D4188" w14:textId="77777777" w:rsidTr="009854C7">
        <w:tc>
          <w:tcPr>
            <w:tcW w:w="4173" w:type="dxa"/>
            <w:shd w:val="clear" w:color="auto" w:fill="auto"/>
            <w:vAlign w:val="center"/>
          </w:tcPr>
          <w:p w14:paraId="53EFA26A" w14:textId="0D434C4B" w:rsidR="009854C7" w:rsidRPr="009854C7" w:rsidRDefault="003C1D96" w:rsidP="00ED44A3">
            <w:pPr>
              <w:pStyle w:val="10BodyIndent"/>
            </w:pPr>
            <m:oMathPara>
              <m:oMath>
                <m:acc>
                  <m:accPr>
                    <m:chr m:val="̰"/>
                    <m:ctrlPr>
                      <w:rPr>
                        <w:rFonts w:ascii="Cambria Math" w:hAnsi="Cambria Math"/>
                      </w:rPr>
                    </m:ctrlPr>
                  </m:accPr>
                  <m:e>
                    <m:r>
                      <w:rPr>
                        <w:rFonts w:ascii="Cambria Math" w:hAnsi="Cambria Math"/>
                      </w:rPr>
                      <m:t>u</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den>
                </m:f>
                <m:r>
                  <m:rPr>
                    <m:sty m:val="p"/>
                  </m:rPr>
                  <w:rPr>
                    <w:rFonts w:ascii="Cambria Math" w:hAnsi="Cambria Math"/>
                  </w:rPr>
                  <m:t xml:space="preserve">  ,</m:t>
                </m:r>
              </m:oMath>
            </m:oMathPara>
          </w:p>
        </w:tc>
        <w:bookmarkStart w:id="13" w:name="Eq_14"/>
        <w:tc>
          <w:tcPr>
            <w:tcW w:w="720" w:type="dxa"/>
            <w:shd w:val="clear" w:color="auto" w:fill="auto"/>
            <w:vAlign w:val="center"/>
          </w:tcPr>
          <w:p w14:paraId="2B36AB7A" w14:textId="78310AA5" w:rsidR="009854C7" w:rsidRPr="006A0133" w:rsidRDefault="009854C7"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14</w:instrText>
            </w:r>
            <w:r w:rsidR="00B8472C" w:rsidRPr="006A0133">
              <w:rPr>
                <w:b/>
                <w:noProof/>
              </w:rPr>
              <w:fldChar w:fldCharType="end"/>
            </w:r>
            <w:r w:rsidRPr="006A0133">
              <w:rPr>
                <w:b/>
              </w:rPr>
              <w:instrText>)</w:instrText>
            </w:r>
            <w:r w:rsidRPr="006A0133">
              <w:rPr>
                <w:b/>
              </w:rPr>
              <w:fldChar w:fldCharType="end"/>
            </w:r>
            <w:bookmarkEnd w:id="13"/>
          </w:p>
        </w:tc>
      </w:tr>
    </w:tbl>
    <w:p w14:paraId="10F3FCF5" w14:textId="1023118B" w:rsidR="00BB121F" w:rsidRPr="00917436" w:rsidRDefault="00BB121F" w:rsidP="00CF7B4A">
      <w:pPr>
        <w:pStyle w:val="10BodyIndent"/>
        <w:ind w:firstLine="0"/>
      </w:pPr>
      <w:r>
        <w:t xml:space="preserve">and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oMath>
      <w:r w:rsidRPr="00BB121F">
        <w:t xml:space="preserve">, the </w:t>
      </w:r>
      <w:r>
        <w:t xml:space="preserve">length of the chief ray from </w:t>
      </w:r>
      <m:oMath>
        <m:sSub>
          <m:sSubPr>
            <m:ctrlPr>
              <w:rPr>
                <w:rFonts w:ascii="Cambria Math" w:hAnsi="Cambria Math"/>
                <w:i/>
              </w:rPr>
            </m:ctrlPr>
          </m:sSubPr>
          <m:e>
            <m:acc>
              <m:accPr>
                <m:chr m:val="́"/>
                <m:ctrlPr>
                  <w:rPr>
                    <w:rFonts w:ascii="Cambria Math" w:hAnsi="Cambria Math"/>
                    <w:i/>
                  </w:rPr>
                </m:ctrlPr>
              </m:accPr>
              <m:e>
                <m:r>
                  <m:rPr>
                    <m:nor/>
                  </m:rPr>
                  <w:rPr>
                    <w:b/>
                  </w:rPr>
                  <m:t>x</m:t>
                </m:r>
              </m:e>
            </m:acc>
          </m:e>
          <m:sub>
            <m:r>
              <w:rPr>
                <w:rFonts w:ascii="Cambria Math" w:hAnsi="Cambria Math"/>
              </w:rPr>
              <m:t>e</m:t>
            </m:r>
          </m:sub>
        </m:sSub>
      </m:oMath>
      <w:r>
        <w:t xml:space="preserve"> to </w:t>
      </w:r>
      <m:oMath>
        <m:acc>
          <m:accPr>
            <m:chr m:val="́"/>
            <m:ctrlPr>
              <w:rPr>
                <w:rFonts w:ascii="Cambria Math" w:hAnsi="Cambria Math"/>
                <w:i/>
              </w:rPr>
            </m:ctrlPr>
          </m:accPr>
          <m:e>
            <m:r>
              <m:rPr>
                <m:nor/>
              </m:rPr>
              <w:rPr>
                <w:b/>
              </w:rPr>
              <m:t>x</m:t>
            </m:r>
          </m:e>
        </m:acc>
      </m:oMath>
      <w: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BB121F" w14:paraId="5ABCC63E" w14:textId="77777777" w:rsidTr="00BB121F">
        <w:tc>
          <w:tcPr>
            <w:tcW w:w="4173" w:type="dxa"/>
            <w:shd w:val="clear" w:color="auto" w:fill="auto"/>
            <w:vAlign w:val="center"/>
          </w:tcPr>
          <w:p w14:paraId="2B306F45" w14:textId="2A5B8EDF" w:rsidR="00BB121F" w:rsidRPr="0028293B" w:rsidRDefault="003C1D96" w:rsidP="00ED44A3">
            <w:pPr>
              <w:pStyle w:val="10BodyIndent"/>
            </w:pPr>
            <m:oMathPara>
              <m:oMath>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ctrlPr>
                      <w:rPr>
                        <w:rFonts w:ascii="Cambria Math" w:hAnsi="Cambria Math"/>
                        <w:b/>
                      </w:rPr>
                    </m:ctrlP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b/>
                          </w:rPr>
                        </m:ctrlPr>
                      </m:accPr>
                      <m:e>
                        <m:r>
                          <m:rPr>
                            <m:sty m:val="bi"/>
                          </m:rPr>
                          <w:rPr>
                            <w:rFonts w:ascii="Cambria Math" w:hAnsi="Cambria Math"/>
                          </w:rPr>
                          <m:t>l</m:t>
                        </m:r>
                      </m:e>
                    </m:acc>
                  </m:den>
                </m:f>
                <m:r>
                  <m:rPr>
                    <m:sty m:val="p"/>
                  </m:rPr>
                  <w:rPr>
                    <w:rFonts w:ascii="Cambria Math" w:hAnsi="Cambria Math"/>
                  </w:rPr>
                  <m:t xml:space="preserve">  .</m:t>
                </m:r>
              </m:oMath>
            </m:oMathPara>
          </w:p>
        </w:tc>
        <w:bookmarkStart w:id="14" w:name="Eq_15"/>
        <w:tc>
          <w:tcPr>
            <w:tcW w:w="720" w:type="dxa"/>
            <w:shd w:val="clear" w:color="auto" w:fill="auto"/>
            <w:vAlign w:val="center"/>
          </w:tcPr>
          <w:p w14:paraId="7C2962B5" w14:textId="41DCE592" w:rsidR="00BB121F" w:rsidRPr="006A0133" w:rsidRDefault="00BB121F"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15</w:instrText>
            </w:r>
            <w:r w:rsidR="00B8472C" w:rsidRPr="006A0133">
              <w:rPr>
                <w:b/>
                <w:noProof/>
              </w:rPr>
              <w:fldChar w:fldCharType="end"/>
            </w:r>
            <w:r w:rsidRPr="006A0133">
              <w:rPr>
                <w:b/>
              </w:rPr>
              <w:instrText>)</w:instrText>
            </w:r>
            <w:r w:rsidRPr="006A0133">
              <w:rPr>
                <w:b/>
              </w:rPr>
              <w:fldChar w:fldCharType="end"/>
            </w:r>
            <w:bookmarkEnd w:id="14"/>
          </w:p>
        </w:tc>
      </w:tr>
    </w:tbl>
    <w:p w14:paraId="2D04664E" w14:textId="0E501FB3" w:rsidR="00F426A0" w:rsidRPr="00194BCA" w:rsidRDefault="00194BCA" w:rsidP="00ED44A3">
      <w:pPr>
        <w:pStyle w:val="10BodyIndent"/>
      </w:pPr>
      <w:r w:rsidRPr="00194BCA">
        <w:t xml:space="preserve">The ray vector of length </w:t>
      </w:r>
      <m:oMath>
        <m:acc>
          <m:accPr>
            <m:chr m:val="̰"/>
            <m:ctrlPr>
              <w:rPr>
                <w:rFonts w:ascii="Cambria Math" w:hAnsi="Cambria Math"/>
              </w:rPr>
            </m:ctrlPr>
          </m:accPr>
          <m:e>
            <m:r>
              <w:rPr>
                <w:rFonts w:ascii="Cambria Math" w:hAnsi="Cambria Math"/>
              </w:rPr>
              <m:t>u</m:t>
            </m:r>
          </m:e>
        </m:acc>
      </m:oMath>
      <w:r w:rsidRPr="00194BCA">
        <w:t xml:space="preserve"> and direction </w:t>
      </w:r>
      <m:oMath>
        <m:r>
          <m:rPr>
            <m:sty m:val="bi"/>
          </m:rPr>
          <w:rPr>
            <w:rFonts w:ascii="Cambria Math" w:hAnsi="Cambria Math"/>
          </w:rPr>
          <m:t>l</m:t>
        </m:r>
      </m:oMath>
      <w:r w:rsidRPr="00194BCA">
        <w:t xml:space="preserve"> in the object space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bi"/>
          </m:rPr>
          <w:rPr>
            <w:rFonts w:ascii="Cambria Math" w:hAnsi="Cambria Math"/>
          </w:rPr>
          <m:t>l</m:t>
        </m:r>
      </m:oMath>
      <w:r w:rsidRPr="00194BCA">
        <w:t xml:space="preserve">.  The projection of this ray vector on the optical axis </w:t>
      </w:r>
      <m:oMath>
        <m:acc>
          <m:accPr>
            <m:ctrlPr>
              <w:rPr>
                <w:rFonts w:ascii="Cambria Math" w:hAnsi="Cambria Math"/>
              </w:rPr>
            </m:ctrlPr>
          </m:accPr>
          <m:e>
            <m:r>
              <m:rPr>
                <m:sty m:val="bi"/>
              </m:rPr>
              <w:rPr>
                <w:rFonts w:ascii="Cambria Math" w:hAnsi="Cambria Math"/>
              </w:rPr>
              <m:t>o</m:t>
            </m:r>
          </m:e>
        </m:acc>
      </m:oMath>
      <w:r w:rsidRPr="00194BCA">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oMath>
      <w:r w:rsidRPr="00194BCA">
        <w:t>)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00F94FCA">
        <w:t xml:space="preserve">, and the corresponding directed distance (from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F94FCA">
        <w:rPr>
          <w:szCs w:val="18"/>
        </w:rPr>
        <w:t xml:space="preserve"> towards </w:t>
      </w:r>
      <m:oMath>
        <m:r>
          <m:rPr>
            <m:nor/>
          </m:rPr>
          <w:rPr>
            <w:b/>
            <w:szCs w:val="18"/>
          </w:rPr>
          <m:t>x</m:t>
        </m:r>
      </m:oMath>
      <w:r w:rsidR="00F94FCA">
        <w:t xml:space="preserve">) is </w:t>
      </w:r>
      <m:oMath>
        <m:r>
          <w:rPr>
            <w:rFonts w:ascii="Cambria Math" w:hAnsi="Cambria Math"/>
          </w:rPr>
          <m:t>u=-</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Similarly, the projection of </w:t>
      </w:r>
      <w:r>
        <w:t xml:space="preserve">ray in </w:t>
      </w:r>
      <w:r w:rsidRPr="00194BCA">
        <w:t>the image space on the optical axis</w:t>
      </w:r>
      <w:r w:rsidR="00F94FCA">
        <w:t xml:space="preserve"> (and the corresponding directed distance)</w:t>
      </w:r>
      <w:r w:rsidRPr="00194BCA">
        <w:t xml:space="preserv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e>
        </m:acc>
        <m:d>
          <m:dPr>
            <m:ctrlPr>
              <w:rPr>
                <w:rFonts w:ascii="Cambria Math" w:hAnsi="Cambria Math"/>
              </w:rPr>
            </m:ctrlPr>
          </m:dP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w:t>
      </w:r>
      <w:r>
        <w:t xml:space="preserve">Substituting </w:t>
      </w:r>
      <m:oMath>
        <m:r>
          <w:rPr>
            <w:rFonts w:ascii="Cambria Math" w:hAnsi="Cambria Math"/>
          </w:rPr>
          <m:t>u</m:t>
        </m:r>
      </m:oMath>
      <w:r w:rsidR="00F94FCA">
        <w:t xml:space="preserve"> and </w:t>
      </w:r>
      <m:oMath>
        <m:acc>
          <m:accPr>
            <m:chr m:val="́"/>
            <m:ctrlPr>
              <w:rPr>
                <w:rFonts w:ascii="Cambria Math" w:hAnsi="Cambria Math"/>
                <w:i/>
              </w:rPr>
            </m:ctrlPr>
          </m:accPr>
          <m:e>
            <m:r>
              <w:rPr>
                <w:rFonts w:ascii="Cambria Math" w:hAnsi="Cambria Math"/>
              </w:rPr>
              <m:t>u</m:t>
            </m:r>
          </m:e>
        </m:acc>
      </m:oMath>
      <w:r w:rsidR="00F94FCA">
        <w:rPr>
          <w:iCs/>
        </w:rPr>
        <w:t xml:space="preserve"> into Eq. </w:t>
      </w:r>
      <w:r w:rsidR="00F94FCA" w:rsidRPr="00A77BE0">
        <w:rPr>
          <w:iCs/>
        </w:rPr>
        <w:fldChar w:fldCharType="begin"/>
      </w:r>
      <w:r w:rsidR="00F94FCA" w:rsidRPr="00A77BE0">
        <w:rPr>
          <w:iCs/>
        </w:rPr>
        <w:instrText xml:space="preserve"> REF Eq_13 \h </w:instrText>
      </w:r>
      <w:r w:rsidR="00A77BE0" w:rsidRPr="00A77BE0">
        <w:rPr>
          <w:iCs/>
        </w:rPr>
        <w:instrText xml:space="preserve"> \* MERGEFORMAT </w:instrText>
      </w:r>
      <w:r w:rsidR="00F94FCA" w:rsidRPr="00A77BE0">
        <w:rPr>
          <w:iCs/>
        </w:rPr>
      </w:r>
      <w:r w:rsidR="00F94FCA" w:rsidRPr="00A77BE0">
        <w:rPr>
          <w:iCs/>
        </w:rPr>
        <w:fldChar w:fldCharType="separate"/>
      </w:r>
      <w:r w:rsidR="002C3ACF" w:rsidRPr="002C3ACF">
        <w:t>(</w:t>
      </w:r>
      <w:r w:rsidR="002C3ACF" w:rsidRPr="002C3ACF">
        <w:rPr>
          <w:noProof/>
        </w:rPr>
        <w:t>13</w:t>
      </w:r>
      <w:r w:rsidR="002C3ACF" w:rsidRPr="002C3ACF">
        <w:t>)</w:t>
      </w:r>
      <w:r w:rsidR="00F94FCA" w:rsidRPr="00A77BE0">
        <w:rPr>
          <w:iCs/>
        </w:rPr>
        <w:fldChar w:fldCharType="end"/>
      </w:r>
      <w:r w:rsidR="00D334D5">
        <w:rPr>
          <w:iCs/>
        </w:rPr>
        <w:t xml:space="preserve">, and using Eq. </w:t>
      </w:r>
      <w:r w:rsidR="00D334D5" w:rsidRPr="00A77BE0">
        <w:rPr>
          <w:iCs/>
        </w:rPr>
        <w:fldChar w:fldCharType="begin"/>
      </w:r>
      <w:r w:rsidR="00D334D5" w:rsidRPr="00A77BE0">
        <w:rPr>
          <w:iCs/>
        </w:rPr>
        <w:instrText xml:space="preserve"> REF Eq_07 \h </w:instrText>
      </w:r>
      <w:r w:rsidR="00A77BE0" w:rsidRPr="00A77BE0">
        <w:rPr>
          <w:iCs/>
        </w:rPr>
        <w:instrText xml:space="preserve"> \* MERGEFORMAT </w:instrText>
      </w:r>
      <w:r w:rsidR="00D334D5" w:rsidRPr="00A77BE0">
        <w:rPr>
          <w:iCs/>
        </w:rPr>
      </w:r>
      <w:r w:rsidR="00D334D5" w:rsidRPr="00A77BE0">
        <w:rPr>
          <w:iCs/>
        </w:rPr>
        <w:fldChar w:fldCharType="separate"/>
      </w:r>
      <w:r w:rsidR="002C3ACF" w:rsidRPr="002C3ACF">
        <w:t>(</w:t>
      </w:r>
      <w:r w:rsidR="002C3ACF" w:rsidRPr="002C3ACF">
        <w:rPr>
          <w:noProof/>
        </w:rPr>
        <w:t>7</w:t>
      </w:r>
      <w:r w:rsidR="002C3ACF" w:rsidRPr="002C3ACF">
        <w:t>)</w:t>
      </w:r>
      <w:r w:rsidR="00D334D5" w:rsidRPr="00A77BE0">
        <w:rPr>
          <w:iCs/>
        </w:rPr>
        <w:fldChar w:fldCharType="end"/>
      </w:r>
      <w:r w:rsidR="00F94FCA">
        <w:rPr>
          <w:iCs/>
        </w:rPr>
        <w:t xml:space="preserve"> we obtain</w:t>
      </w:r>
      <w:r w:rsidR="00F426A0">
        <w:rPr>
          <w:iCs/>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F426A0" w14:paraId="35542316" w14:textId="77777777" w:rsidTr="00F426A0">
        <w:tc>
          <w:tcPr>
            <w:tcW w:w="4173" w:type="dxa"/>
            <w:shd w:val="clear" w:color="auto" w:fill="auto"/>
            <w:vAlign w:val="center"/>
          </w:tcPr>
          <w:p w14:paraId="6AC3DC0D" w14:textId="4726C646" w:rsidR="00F426A0" w:rsidRPr="00F426A0" w:rsidRDefault="00F426A0" w:rsidP="00ED44A3">
            <w:pPr>
              <w:pStyle w:val="10BodyIndent"/>
            </w:pPr>
            <m:oMathPara>
              <m:oMath>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r>
                          <m:rPr>
                            <m:sty m:val="bi"/>
                          </m:rPr>
                          <w:rPr>
                            <w:rFonts w:ascii="Cambria Math" w:hAnsi="Cambria Math"/>
                          </w:rPr>
                          <m:t>l</m:t>
                        </m:r>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e>
                    </m:d>
                    <m:r>
                      <m:rPr>
                        <m:sty m:val="p"/>
                      </m:rPr>
                      <w:rPr>
                        <w:rFonts w:ascii="Cambria Math" w:hAnsi="Cambria Math"/>
                      </w:rPr>
                      <m:t xml:space="preserve"> </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15" w:name="Eq_16"/>
        <w:tc>
          <w:tcPr>
            <w:tcW w:w="720" w:type="dxa"/>
            <w:shd w:val="clear" w:color="auto" w:fill="auto"/>
            <w:vAlign w:val="center"/>
          </w:tcPr>
          <w:p w14:paraId="76DDC825" w14:textId="21DE5535" w:rsidR="00F426A0" w:rsidRPr="006A0133" w:rsidRDefault="00F426A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16</w:instrText>
            </w:r>
            <w:r w:rsidR="00B8472C" w:rsidRPr="006A0133">
              <w:rPr>
                <w:b/>
                <w:noProof/>
              </w:rPr>
              <w:fldChar w:fldCharType="end"/>
            </w:r>
            <w:r w:rsidRPr="006A0133">
              <w:rPr>
                <w:b/>
              </w:rPr>
              <w:instrText>)</w:instrText>
            </w:r>
            <w:r w:rsidRPr="006A0133">
              <w:rPr>
                <w:b/>
              </w:rPr>
              <w:fldChar w:fldCharType="end"/>
            </w:r>
            <w:bookmarkEnd w:id="15"/>
          </w:p>
        </w:tc>
      </w:tr>
    </w:tbl>
    <w:p w14:paraId="050C3D27" w14:textId="1347BF0C" w:rsidR="00E5470C" w:rsidRDefault="00D334D5" w:rsidP="00ED44A3">
      <w:pPr>
        <w:pStyle w:val="10BodyIndent"/>
      </w:pPr>
      <w:r>
        <w:t xml:space="preserve">Following some algebraic manipulations, especially noting that </w:t>
      </w:r>
      <m:oMath>
        <m:sSubSup>
          <m:sSubSupPr>
            <m:ctrlPr>
              <w:rPr>
                <w:rFonts w:ascii="Cambria Math" w:hAnsi="Cambria Math"/>
                <w:i/>
                <w:szCs w:val="18"/>
              </w:rPr>
            </m:ctrlPr>
          </m:sSubSup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i</m:t>
            </m:r>
          </m:sub>
          <m:sup>
            <m:r>
              <w:rPr>
                <w:rFonts w:ascii="Cambria Math" w:hAnsi="Cambria Math"/>
                <w:szCs w:val="18"/>
              </w:rPr>
              <m:t>T</m:t>
            </m:r>
          </m:sup>
        </m:sSubSup>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r>
          <m:rPr>
            <m:sty m:val="bi"/>
          </m:rPr>
          <w:rPr>
            <w:rFonts w:ascii="Cambria Math" w:hAnsi="Cambria Math"/>
            <w:szCs w:val="18"/>
          </w:rPr>
          <m:t>l</m:t>
        </m:r>
        <m:r>
          <w:rPr>
            <w:rFonts w:ascii="Cambria Math" w:hAnsi="Cambria Math"/>
            <w:szCs w:val="18"/>
          </w:rPr>
          <m:t xml:space="preserve"> </m:t>
        </m:r>
      </m:oMath>
      <w:r w:rsidR="00E5470C">
        <w:rPr>
          <w:szCs w:val="18"/>
        </w:rPr>
        <w:t xml:space="preserve">is equivalent to </w:t>
      </w:r>
      <m:oMath>
        <m:sSup>
          <m:sSupPr>
            <m:ctrlPr>
              <w:rPr>
                <w:rFonts w:ascii="Cambria Math" w:hAnsi="Cambria Math"/>
                <w:i/>
                <w:szCs w:val="18"/>
              </w:rPr>
            </m:ctrlPr>
          </m:sSupPr>
          <m:e>
            <m:d>
              <m:dPr>
                <m:ctrlPr>
                  <w:rPr>
                    <w:rFonts w:ascii="Cambria Math" w:hAnsi="Cambria Math"/>
                    <w:b/>
                    <w:i/>
                    <w:szCs w:val="18"/>
                  </w:rPr>
                </m:ctrlPr>
              </m:dPr>
              <m:e>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ctrlPr>
                          <w:rPr>
                            <w:rFonts w:ascii="Cambria Math" w:hAnsi="Cambria Math"/>
                            <w:b/>
                            <w:i/>
                            <w:szCs w:val="18"/>
                          </w:rPr>
                        </m:ctrlPr>
                      </m:e>
                    </m:acc>
                  </m:e>
                  <m:sub>
                    <m:r>
                      <w:rPr>
                        <w:rFonts w:ascii="Cambria Math" w:hAnsi="Cambria Math"/>
                        <w:szCs w:val="18"/>
                      </w:rPr>
                      <m:t>i</m:t>
                    </m:r>
                  </m:sub>
                </m:sSub>
              </m:e>
            </m:d>
          </m:e>
          <m:sup>
            <m:r>
              <w:rPr>
                <w:rFonts w:ascii="Cambria Math" w:hAnsi="Cambria Math"/>
                <w:szCs w:val="18"/>
              </w:rPr>
              <m:t>T</m:t>
            </m:r>
          </m:sup>
        </m:sSup>
        <m:r>
          <m:rPr>
            <m:sty m:val="bi"/>
          </m:rPr>
          <w:rPr>
            <w:rFonts w:ascii="Cambria Math" w:hAnsi="Cambria Math"/>
            <w:szCs w:val="18"/>
          </w:rPr>
          <m:t>l</m:t>
        </m:r>
      </m:oMath>
      <w:r>
        <w:t xml:space="preserve"> </w:t>
      </w:r>
      <w:r w:rsidR="00E5470C">
        <w:t xml:space="preserve">because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5470C">
        <w:t xml:space="preserve"> is a diagonal matrix and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oMath>
      <w:r w:rsidR="00E5470C">
        <w:t xml:space="preserve"> is a rotation matrix,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E5470C" w14:paraId="3FCEDF87" w14:textId="77777777" w:rsidTr="00E5470C">
        <w:tc>
          <w:tcPr>
            <w:tcW w:w="4173" w:type="dxa"/>
            <w:shd w:val="clear" w:color="auto" w:fill="auto"/>
            <w:vAlign w:val="center"/>
          </w:tcPr>
          <w:p w14:paraId="72243A64" w14:textId="6206DBEF" w:rsidR="00E5470C" w:rsidRDefault="003C1D96" w:rsidP="00ED44A3">
            <w:pPr>
              <w:pStyle w:val="10BodyIndent"/>
            </w:pPr>
            <m:oMathPara>
              <m:oMath>
                <m:m>
                  <m:mPr>
                    <m:mcs>
                      <m:mc>
                        <m:mcPr>
                          <m:count m:val="1"/>
                          <m:mcJc m:val="center"/>
                        </m:mcPr>
                      </m:mc>
                    </m:mcs>
                    <m:ctrlPr>
                      <w:rPr>
                        <w:rFonts w:ascii="Cambria Math" w:hAnsi="Cambria Math"/>
                      </w:rPr>
                    </m:ctrlPr>
                  </m:mPr>
                  <m:mr>
                    <m:e>
                      <m:sSup>
                        <m:sSupPr>
                          <m:ctrlPr>
                            <w:rPr>
                              <w:rFonts w:ascii="Cambria Math" w:hAnsi="Cambria Math"/>
                            </w:rPr>
                          </m:ctrlPr>
                        </m:sSupPr>
                        <m:e>
                          <m:r>
                            <m:rPr>
                              <m:sty m:val="bi"/>
                            </m:rPr>
                            <w:rPr>
                              <w:rFonts w:ascii="Cambria Math" w:hAnsi="Cambria Math"/>
                            </w:rPr>
                            <m:t>l</m:t>
                          </m:r>
                        </m:e>
                        <m:sup>
                          <m:r>
                            <w:rPr>
                              <w:rFonts w:ascii="Cambria Math" w:hAnsi="Cambria Math"/>
                            </w:rPr>
                            <m:t>T</m:t>
                          </m:r>
                        </m:sup>
                      </m:sSup>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eqArr>
                        </m:e>
                      </m:d>
                      <m:r>
                        <m:rPr>
                          <m:sty m:val="p"/>
                        </m:rPr>
                        <w:rPr>
                          <w:rFonts w:ascii="Cambria Math" w:hAnsi="Cambria Math"/>
                        </w:rPr>
                        <m:t>=0  .</m:t>
                      </m:r>
                    </m:e>
                  </m:mr>
                  <m:mr>
                    <m:e>
                      <m:r>
                        <m:rPr>
                          <m:sty m:val="p"/>
                        </m:rPr>
                        <w:rPr>
                          <w:rFonts w:ascii="Cambria Math" w:hAnsi="Cambria Math"/>
                        </w:rPr>
                        <m:t xml:space="preserve"> </m:t>
                      </m:r>
                    </m:e>
                  </m:mr>
                </m:m>
              </m:oMath>
            </m:oMathPara>
          </w:p>
        </w:tc>
        <w:bookmarkStart w:id="16" w:name="Eq_17"/>
        <w:tc>
          <w:tcPr>
            <w:tcW w:w="720" w:type="dxa"/>
            <w:shd w:val="clear" w:color="auto" w:fill="auto"/>
            <w:vAlign w:val="center"/>
          </w:tcPr>
          <w:p w14:paraId="72E11426" w14:textId="7DDB5BFE" w:rsidR="00E5470C" w:rsidRPr="006A0133" w:rsidRDefault="00E5470C"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17</w:instrText>
            </w:r>
            <w:r w:rsidR="00B8472C" w:rsidRPr="006A0133">
              <w:rPr>
                <w:b/>
                <w:noProof/>
              </w:rPr>
              <w:fldChar w:fldCharType="end"/>
            </w:r>
            <w:r w:rsidRPr="006A0133">
              <w:rPr>
                <w:b/>
              </w:rPr>
              <w:instrText>)</w:instrText>
            </w:r>
            <w:r w:rsidRPr="006A0133">
              <w:rPr>
                <w:b/>
              </w:rPr>
              <w:fldChar w:fldCharType="end"/>
            </w:r>
            <w:bookmarkEnd w:id="16"/>
          </w:p>
        </w:tc>
      </w:tr>
    </w:tbl>
    <w:p w14:paraId="5CE18195" w14:textId="5F6F7D53" w:rsidR="00462522" w:rsidRDefault="00D334D5" w:rsidP="00ED44A3">
      <w:pPr>
        <w:pStyle w:val="10BodyIndent"/>
      </w:pPr>
      <w:r>
        <w:t xml:space="preserve"> </w:t>
      </w:r>
      <w:r w:rsidR="000C2CEB" w:rsidRPr="00480E54">
        <w:t xml:space="preserve">The </w:t>
      </w:r>
      <m:oMath>
        <m:sSup>
          <m:sSupPr>
            <m:ctrlPr>
              <w:rPr>
                <w:rFonts w:ascii="Cambria Math" w:hAnsi="Cambria Math"/>
              </w:rPr>
            </m:ctrlPr>
          </m:sSupPr>
          <m:e>
            <m:r>
              <m:rPr>
                <m:scr m:val="script"/>
                <m:sty m:val="p"/>
              </m:rPr>
              <w:rPr>
                <w:rFonts w:ascii="Cambria Math" w:hAnsi="Cambria Math"/>
              </w:rPr>
              <m:t>l</m:t>
            </m:r>
          </m:e>
          <m:sup>
            <m:r>
              <m:rPr>
                <m:sty m:val="p"/>
              </m:rPr>
              <w:rPr>
                <w:rFonts w:ascii="Cambria Math" w:hAnsi="Cambria Math"/>
              </w:rPr>
              <m:t>2</m:t>
            </m:r>
          </m:sup>
        </m:sSup>
      </m:oMath>
      <w:r w:rsidR="000C2CEB" w:rsidRPr="00480E54">
        <w:t xml:space="preserve">-Norm </w:t>
      </w:r>
      <w:r w:rsidR="000C2CEB">
        <w:t>of</w:t>
      </w:r>
      <w:r w:rsidR="00DC27DD">
        <w:t xml:space="preserve"> the direction cosine </w:t>
      </w:r>
      <m:oMath>
        <m:r>
          <m:rPr>
            <m:sty m:val="bi"/>
          </m:rPr>
          <w:rPr>
            <w:rFonts w:ascii="Cambria Math" w:hAnsi="Cambria Math"/>
          </w:rPr>
          <m:t>l</m:t>
        </m:r>
      </m:oMath>
      <w:r w:rsidR="000C2CEB" w:rsidRPr="00480E54">
        <w:t xml:space="preserve"> equal</w:t>
      </w:r>
      <w:r w:rsidR="000C2CEB">
        <w:t>s</w:t>
      </w:r>
      <w:r w:rsidR="000C2CEB" w:rsidRPr="00480E54">
        <w:t xml:space="preserve"> one</w:t>
      </w:r>
      <w:r w:rsidR="00DC27DD">
        <w:t xml:space="preserve">, and </w:t>
      </w:r>
      <m:oMath>
        <m:r>
          <m:rPr>
            <m:sty m:val="bi"/>
          </m:rPr>
          <w:rPr>
            <w:rFonts w:ascii="Cambria Math" w:hAnsi="Cambria Math"/>
          </w:rPr>
          <m:t>l</m:t>
        </m:r>
      </m:oMath>
      <w:r w:rsidR="00DC27DD">
        <w:t>, in general</w:t>
      </w:r>
      <w:r w:rsidR="000C2CEB" w:rsidRPr="00480E54">
        <w:t xml:space="preserve"> </w:t>
      </w:r>
      <w:r w:rsidR="00DC27DD">
        <w:t>, cannot be perpendicular to</w:t>
      </w:r>
      <w:r w:rsidR="000C2CEB" w:rsidRPr="00480E54">
        <w:t xml:space="preserve"> </w:t>
      </w:r>
      <w:r w:rsidR="00DC27DD">
        <w:t xml:space="preserve">the </w:t>
      </w:r>
      <w:r w:rsidR="000C2CEB" w:rsidRPr="00480E54">
        <w:t>vector</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Pre>
                  <m:sPrePr>
                    <m:ctrlPr>
                      <w:rPr>
                        <w:rFonts w:ascii="Cambria Math" w:hAnsi="Cambria Math"/>
                        <w:b/>
                      </w:rPr>
                    </m:ctrlPr>
                  </m:sPrePr>
                  <m:sub>
                    <m:r>
                      <m:rPr>
                        <m:sty m:val="b"/>
                      </m:rPr>
                      <w:rPr>
                        <w:rFonts w:ascii="Cambria Math" w:hAnsi="Cambria Math"/>
                      </w:rPr>
                      <m:t xml:space="preserve"> </m:t>
                    </m:r>
                  </m:sub>
                  <m:sup>
                    <m:r>
                      <m:rPr>
                        <m:sty m:val="b"/>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p>
                  <m:sSupPr>
                    <m:ctrlPr>
                      <w:rPr>
                        <w:rFonts w:ascii="Cambria Math" w:hAnsi="Cambria Math"/>
                      </w:rPr>
                    </m:ctrlPr>
                  </m:sSupPr>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d>
      </m:oMath>
      <w:r w:rsidR="00DC27DD">
        <w:t>.  Therefore,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9"/>
        <w:gridCol w:w="714"/>
      </w:tblGrid>
      <w:tr w:rsidR="00462522" w14:paraId="0EE7D653" w14:textId="77777777" w:rsidTr="00462522">
        <w:tc>
          <w:tcPr>
            <w:tcW w:w="4173" w:type="dxa"/>
            <w:shd w:val="clear" w:color="auto" w:fill="auto"/>
            <w:vAlign w:val="center"/>
          </w:tcPr>
          <w:p w14:paraId="6A3B3023" w14:textId="7CC6FCEB" w:rsidR="00462522" w:rsidRPr="00364E49" w:rsidRDefault="003C1D96"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mr>
                  <m:mr>
                    <m:e>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ctrlPr>
                                <w:rPr>
                                  <w:rFonts w:ascii="Cambria Math" w:hAnsi="Cambria Math"/>
                                </w:rPr>
                              </m:ctrlP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
              </m:oMath>
            </m:oMathPara>
          </w:p>
        </w:tc>
        <w:bookmarkStart w:id="17" w:name="Eq_18"/>
        <w:tc>
          <w:tcPr>
            <w:tcW w:w="720" w:type="dxa"/>
            <w:shd w:val="clear" w:color="auto" w:fill="auto"/>
            <w:vAlign w:val="center"/>
          </w:tcPr>
          <w:p w14:paraId="7BB2A16D" w14:textId="67C67F24" w:rsidR="00462522" w:rsidRPr="006A0133" w:rsidRDefault="00462522"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18</w:instrText>
            </w:r>
            <w:r w:rsidR="00B8472C" w:rsidRPr="006A0133">
              <w:rPr>
                <w:b/>
                <w:noProof/>
              </w:rPr>
              <w:fldChar w:fldCharType="end"/>
            </w:r>
            <w:r w:rsidRPr="006A0133">
              <w:rPr>
                <w:b/>
              </w:rPr>
              <w:instrText>)</w:instrText>
            </w:r>
            <w:r w:rsidRPr="006A0133">
              <w:rPr>
                <w:b/>
              </w:rPr>
              <w:fldChar w:fldCharType="end"/>
            </w:r>
            <w:bookmarkEnd w:id="17"/>
          </w:p>
        </w:tc>
      </w:tr>
    </w:tbl>
    <w:p w14:paraId="52FADF72" w14:textId="6EF82F81" w:rsidR="0035019E" w:rsidRPr="00D61831" w:rsidRDefault="00DC27DD" w:rsidP="00ED44A3">
      <w:pPr>
        <w:pStyle w:val="10BodyIndent"/>
      </w:pPr>
      <w:r>
        <w:t xml:space="preserve"> </w:t>
      </w:r>
      <w:r w:rsidR="00526E8F">
        <w:t>Further, we can simplify</w:t>
      </w:r>
      <w:r w:rsidR="0035019E">
        <w:t xml:space="preserve"> Eq. </w:t>
      </w:r>
      <w:r w:rsidR="0035019E" w:rsidRPr="009249C0">
        <w:fldChar w:fldCharType="begin"/>
      </w:r>
      <w:r w:rsidR="0035019E" w:rsidRPr="009249C0">
        <w:instrText xml:space="preserve"> REF Eq_18 \h </w:instrText>
      </w:r>
      <w:r w:rsidR="009249C0" w:rsidRPr="009249C0">
        <w:instrText xml:space="preserve"> \* MERGEFORMAT </w:instrText>
      </w:r>
      <w:r w:rsidR="0035019E" w:rsidRPr="009249C0">
        <w:fldChar w:fldCharType="separate"/>
      </w:r>
      <w:r w:rsidR="002C3ACF" w:rsidRPr="002C3ACF">
        <w:t>(</w:t>
      </w:r>
      <w:r w:rsidR="002C3ACF" w:rsidRPr="002C3ACF">
        <w:rPr>
          <w:noProof/>
        </w:rPr>
        <w:t>18</w:t>
      </w:r>
      <w:r w:rsidR="002C3ACF" w:rsidRPr="002C3ACF">
        <w:t>)</w:t>
      </w:r>
      <w:r w:rsidR="0035019E" w:rsidRPr="009249C0">
        <w:fldChar w:fldCharType="end"/>
      </w:r>
      <w:r w:rsidR="0035019E">
        <w:t xml:space="preserve"> </w:t>
      </w:r>
      <w:r w:rsidR="0035019E" w:rsidRPr="00480E54">
        <w:t xml:space="preserve">if we let </w:t>
      </w:r>
      <m:oMath>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and</w:t>
      </w:r>
      <m:oMath>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Then, after factoring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oMath>
      <w:r w:rsidR="0035019E" w:rsidRPr="00480E54">
        <w:t xml:space="preserve"> and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oMath>
      <w:r w:rsidR="0035019E" w:rsidRPr="00480E54">
        <w:t xml:space="preserve"> out of the denominator terms, we can write </w:t>
      </w:r>
      <w:r w:rsidR="0035019E">
        <w:t xml:space="preserve">Eq. </w:t>
      </w:r>
      <w:r w:rsidR="0035019E" w:rsidRPr="009249C0">
        <w:fldChar w:fldCharType="begin"/>
      </w:r>
      <w:r w:rsidR="0035019E" w:rsidRPr="009249C0">
        <w:instrText xml:space="preserve"> REF Eq_18 \h </w:instrText>
      </w:r>
      <w:r w:rsidR="009249C0" w:rsidRPr="009249C0">
        <w:instrText xml:space="preserve"> \* MERGEFORMAT </w:instrText>
      </w:r>
      <w:r w:rsidR="0035019E" w:rsidRPr="009249C0">
        <w:fldChar w:fldCharType="separate"/>
      </w:r>
      <w:r w:rsidR="002C3ACF" w:rsidRPr="002C3ACF">
        <w:t>(</w:t>
      </w:r>
      <w:r w:rsidR="002C3ACF" w:rsidRPr="002C3ACF">
        <w:rPr>
          <w:noProof/>
        </w:rPr>
        <w:t>18</w:t>
      </w:r>
      <w:r w:rsidR="002C3ACF" w:rsidRPr="002C3ACF">
        <w:t>)</w:t>
      </w:r>
      <w:r w:rsidR="0035019E" w:rsidRPr="009249C0">
        <w:fldChar w:fldCharType="end"/>
      </w:r>
      <w:r w:rsidR="0035019E">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35019E" w14:paraId="7BAEB84A" w14:textId="77777777" w:rsidTr="0035019E">
        <w:tc>
          <w:tcPr>
            <w:tcW w:w="4173" w:type="dxa"/>
            <w:shd w:val="clear" w:color="auto" w:fill="auto"/>
            <w:vAlign w:val="center"/>
          </w:tcPr>
          <w:p w14:paraId="32E68722" w14:textId="6B33C621" w:rsidR="0035019E" w:rsidRDefault="003C1D96"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r>
                    <m:e>
                      <m:r>
                        <m:rPr>
                          <m:sty m:val="p"/>
                        </m:rPr>
                        <w:rPr>
                          <w:rFonts w:ascii="Cambria Math" w:hAnsi="Cambria Math"/>
                        </w:rPr>
                        <m:t xml:space="preserve"> </m:t>
                      </m:r>
                    </m:e>
                  </m:mr>
                </m:m>
              </m:oMath>
            </m:oMathPara>
          </w:p>
        </w:tc>
        <w:bookmarkStart w:id="18" w:name="Eq_19"/>
        <w:tc>
          <w:tcPr>
            <w:tcW w:w="720" w:type="dxa"/>
            <w:shd w:val="clear" w:color="auto" w:fill="auto"/>
            <w:vAlign w:val="center"/>
          </w:tcPr>
          <w:p w14:paraId="50DAF9D1" w14:textId="7101BF0C" w:rsidR="0035019E" w:rsidRPr="006A0133" w:rsidRDefault="0035019E"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19</w:instrText>
            </w:r>
            <w:r w:rsidR="00B8472C" w:rsidRPr="006A0133">
              <w:rPr>
                <w:b/>
                <w:noProof/>
              </w:rPr>
              <w:fldChar w:fldCharType="end"/>
            </w:r>
            <w:r w:rsidRPr="006A0133">
              <w:rPr>
                <w:b/>
              </w:rPr>
              <w:instrText>)</w:instrText>
            </w:r>
            <w:r w:rsidRPr="006A0133">
              <w:rPr>
                <w:b/>
              </w:rPr>
              <w:fldChar w:fldCharType="end"/>
            </w:r>
            <w:bookmarkEnd w:id="18"/>
          </w:p>
        </w:tc>
      </w:tr>
    </w:tbl>
    <w:p w14:paraId="723DC06B" w14:textId="36D373F9" w:rsidR="00917436" w:rsidRDefault="0035019E" w:rsidP="00ED44A3">
      <w:pPr>
        <w:pStyle w:val="10BodyIndent"/>
      </w:pPr>
      <w:r w:rsidRPr="00480E54">
        <w:t>Th</w:t>
      </w:r>
      <w:r>
        <w:t>is</w:t>
      </w:r>
      <w:r w:rsidRPr="00480E54">
        <w:t xml:space="preserve"> expedient simplification</w:t>
      </w:r>
      <w:r>
        <w:t xml:space="preserve"> from Eq. </w:t>
      </w:r>
      <w:r w:rsidRPr="00A77BE0">
        <w:fldChar w:fldCharType="begin"/>
      </w:r>
      <w:r w:rsidRPr="00A77BE0">
        <w:instrText xml:space="preserve"> REF Eq_18 \h </w:instrText>
      </w:r>
      <w:r w:rsidR="00A77BE0" w:rsidRPr="00A77BE0">
        <w:instrText xml:space="preserve"> \* MERGEFORMAT </w:instrText>
      </w:r>
      <w:r w:rsidRPr="00A77BE0">
        <w:fldChar w:fldCharType="separate"/>
      </w:r>
      <w:r w:rsidR="002C3ACF" w:rsidRPr="002C3ACF">
        <w:t>(</w:t>
      </w:r>
      <w:r w:rsidR="002C3ACF" w:rsidRPr="002C3ACF">
        <w:rPr>
          <w:noProof/>
        </w:rPr>
        <w:t>18</w:t>
      </w:r>
      <w:r w:rsidR="002C3ACF" w:rsidRPr="002C3ACF">
        <w:t>)</w:t>
      </w:r>
      <w:r w:rsidRPr="00A77BE0">
        <w:fldChar w:fldCharType="end"/>
      </w:r>
      <w:r>
        <w:t xml:space="preserve"> to Eq. </w:t>
      </w:r>
      <w:r w:rsidRPr="00A77BE0">
        <w:fldChar w:fldCharType="begin"/>
      </w:r>
      <w:r w:rsidRPr="00A77BE0">
        <w:instrText xml:space="preserve"> REF Eq_19 \h </w:instrText>
      </w:r>
      <w:r w:rsidR="00A77BE0" w:rsidRPr="00A77BE0">
        <w:instrText xml:space="preserve"> \* MERGEFORMAT </w:instrText>
      </w:r>
      <w:r w:rsidRPr="00A77BE0">
        <w:fldChar w:fldCharType="separate"/>
      </w:r>
      <w:r w:rsidR="002C3ACF" w:rsidRPr="002C3ACF">
        <w:t>(</w:t>
      </w:r>
      <w:r w:rsidR="002C3ACF" w:rsidRPr="002C3ACF">
        <w:rPr>
          <w:noProof/>
        </w:rPr>
        <w:t>19</w:t>
      </w:r>
      <w:r w:rsidR="002C3ACF" w:rsidRPr="002C3ACF">
        <w:t>)</w:t>
      </w:r>
      <w:r w:rsidRPr="00A77BE0">
        <w:fldChar w:fldCharType="end"/>
      </w:r>
      <w:r>
        <w:t xml:space="preserve"> is possible because we can describe the unit normal </w:t>
      </w:r>
      <w:r w:rsidRPr="00480E54">
        <w:t xml:space="preserve">vectors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o</m:t>
            </m:r>
          </m:sub>
        </m:sSub>
      </m:oMath>
      <w:r w:rsidRPr="00480E54">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Pr="00480E54">
        <w:t xml:space="preserve"> using only the components along </w:t>
      </w:r>
      <m:oMath>
        <m:r>
          <w:rPr>
            <w:rFonts w:ascii="Cambria Math" w:hAnsi="Cambria Math"/>
          </w:rPr>
          <m:t>x</m:t>
        </m:r>
      </m:oMath>
      <w:r w:rsidRPr="00480E54">
        <w:t xml:space="preserve">- and </w:t>
      </w:r>
      <m:oMath>
        <m:r>
          <w:rPr>
            <w:rFonts w:ascii="Cambria Math" w:hAnsi="Cambria Math"/>
          </w:rPr>
          <m:t>y</m:t>
        </m:r>
      </m:oMath>
      <w:r w:rsidRPr="00480E54">
        <w:t xml:space="preserve">-axes. </w:t>
      </w:r>
      <w:r w:rsidR="006B6C22">
        <w:t>In other words, i</w:t>
      </w:r>
      <w:r w:rsidR="006B6C22" w:rsidRPr="00480E54">
        <w:t xml:space="preserve">f we know the </w:t>
      </w:r>
      <m:oMath>
        <m:r>
          <w:rPr>
            <w:rFonts w:ascii="Cambria Math" w:hAnsi="Cambria Math"/>
          </w:rPr>
          <m:t>x</m:t>
        </m:r>
      </m:oMath>
      <w:r w:rsidR="006B6C22" w:rsidRPr="00480E54">
        <w:t xml:space="preserve">- and </w:t>
      </w:r>
      <m:oMath>
        <m:r>
          <w:rPr>
            <w:rFonts w:ascii="Cambria Math" w:hAnsi="Cambria Math"/>
          </w:rPr>
          <m:t>y</m:t>
        </m:r>
      </m:oMath>
      <w:r w:rsidR="006B6C22" w:rsidRPr="00480E54">
        <w:t xml:space="preserve">- components of the normal, we can determine the </w:t>
      </w:r>
      <m:oMath>
        <m:r>
          <w:rPr>
            <w:rFonts w:ascii="Cambria Math" w:hAnsi="Cambria Math"/>
          </w:rPr>
          <m:t>z</m:t>
        </m:r>
      </m:oMath>
      <w:r w:rsidR="006B6C22" w:rsidRPr="00480E54">
        <w:t>- component uniquely because plane</w:t>
      </w:r>
      <w:r w:rsidR="006B6C22">
        <w:t>s</w:t>
      </w:r>
      <w:r w:rsidR="006B6C22" w:rsidRPr="00480E54">
        <w:t xml:space="preserve"> </w:t>
      </w:r>
      <w:r w:rsidR="006B6C22">
        <w:t xml:space="preserve">are limited to </w:t>
      </w:r>
      <w:r w:rsidR="006B6C22" w:rsidRPr="00480E54">
        <w:t xml:space="preserve">rotations between </w:t>
      </w:r>
      <m:oMath>
        <m:r>
          <w:rPr>
            <w:rFonts w:ascii="Cambria Math" w:hAnsi="Cambria Math"/>
          </w:rPr>
          <m:t>-π/2</m:t>
        </m:r>
      </m:oMath>
      <w:r w:rsidR="006B6C22" w:rsidRPr="00480E54">
        <w:t xml:space="preserve"> and </w:t>
      </w:r>
      <m:oMath>
        <m:r>
          <w:rPr>
            <w:rFonts w:ascii="Cambria Math" w:hAnsi="Cambria Math"/>
          </w:rPr>
          <m:t>π/2</m:t>
        </m:r>
      </m:oMath>
      <w:r w:rsidR="006B6C22" w:rsidRPr="00480E54">
        <w:t xml:space="preserve"> about both </w:t>
      </w:r>
      <m:oMath>
        <m:r>
          <w:rPr>
            <w:rFonts w:ascii="Cambria Math" w:hAnsi="Cambria Math"/>
          </w:rPr>
          <m:t>x</m:t>
        </m:r>
      </m:oMath>
      <w:r w:rsidR="006B6C22" w:rsidRPr="00480E54">
        <w:t xml:space="preserve">- and </w:t>
      </w:r>
      <m:oMath>
        <m:r>
          <w:rPr>
            <w:rFonts w:ascii="Cambria Math" w:hAnsi="Cambria Math"/>
          </w:rPr>
          <m:t>y</m:t>
        </m:r>
      </m:oMath>
      <w:r w:rsidR="006B6C22" w:rsidRPr="00480E54">
        <w:t>-axes</w:t>
      </w:r>
      <w:r w:rsidRPr="00480E54">
        <w:t xml:space="preserve"> </w:t>
      </w:r>
      <w:r w:rsidR="006B6C22">
        <w:t xml:space="preserve">(one of the assumptions in this model). </w:t>
      </w:r>
    </w:p>
    <w:p w14:paraId="685BC7B5" w14:textId="322384A4" w:rsidR="0020669D" w:rsidRDefault="006B6C22" w:rsidP="003B0CE9">
      <w:pPr>
        <w:pStyle w:val="10BodyIndent"/>
      </w:pPr>
      <w:r>
        <w:t xml:space="preserve">Eq. </w:t>
      </w:r>
      <w:r w:rsidRPr="00A77BE0">
        <w:fldChar w:fldCharType="begin"/>
      </w:r>
      <w:r w:rsidRPr="00A77BE0">
        <w:instrText xml:space="preserve"> REF Eq_19 \h </w:instrText>
      </w:r>
      <w:r w:rsidR="00A77BE0" w:rsidRPr="00A77BE0">
        <w:instrText xml:space="preserve"> \* MERGEFORMAT </w:instrText>
      </w:r>
      <w:r w:rsidRPr="00A77BE0">
        <w:fldChar w:fldCharType="separate"/>
      </w:r>
      <w:r w:rsidR="002C3ACF" w:rsidRPr="002C3ACF">
        <w:t>(</w:t>
      </w:r>
      <w:r w:rsidR="002C3ACF" w:rsidRPr="002C3ACF">
        <w:rPr>
          <w:noProof/>
        </w:rPr>
        <w:t>19</w:t>
      </w:r>
      <w:r w:rsidR="002C3ACF" w:rsidRPr="002C3ACF">
        <w:t>)</w:t>
      </w:r>
      <w:r w:rsidRPr="00A77BE0">
        <w:fldChar w:fldCharType="end"/>
      </w:r>
      <w:r>
        <w:t xml:space="preserve"> is most general in the sense that it readily yields the specific formulae for special cases such as focusing with sensor tilt, focusing with lens tilt, or focusing with both sensor and lens tilts.</w:t>
      </w:r>
    </w:p>
    <w:p w14:paraId="623FCA80" w14:textId="749CAFFA" w:rsidR="00D80AC3" w:rsidRDefault="00D80AC3" w:rsidP="00D80AC3">
      <w:pPr>
        <w:pStyle w:val="12Head1"/>
      </w:pPr>
      <w:r>
        <w:t>3. VERIFICATION OF MODEL</w:t>
      </w:r>
      <w:r w:rsidR="00CC1E4B">
        <w:t xml:space="preserve"> FOR IMAGING WITH TILTED LENS AND SENSOR</w:t>
      </w:r>
    </w:p>
    <w:p w14:paraId="64F3103F" w14:textId="45056F99" w:rsidR="0020669D" w:rsidRDefault="00A309C5" w:rsidP="00A309C5">
      <w:pPr>
        <w:pStyle w:val="13Head2"/>
      </w:pPr>
      <w:r>
        <w:t xml:space="preserve">A. </w:t>
      </w:r>
      <w:r w:rsidR="00634A5D">
        <w:t xml:space="preserve">Verification of </w:t>
      </w:r>
      <w:r w:rsidR="00EC2444">
        <w:t>the I</w:t>
      </w:r>
      <w:r w:rsidR="00634A5D">
        <w:t xml:space="preserve">maging </w:t>
      </w:r>
      <w:r w:rsidR="00EC2444">
        <w:t>E</w:t>
      </w:r>
      <w:r w:rsidR="00634A5D">
        <w:t>quation in Zemax</w:t>
      </w:r>
    </w:p>
    <w:p w14:paraId="424C5E95" w14:textId="7C8A13B6" w:rsidR="002B3CB6" w:rsidRDefault="00634A5D" w:rsidP="00CD7BB3">
      <w:pPr>
        <w:pStyle w:val="10BodyIndent"/>
        <w:ind w:firstLine="0"/>
      </w:pPr>
      <w:r>
        <w:t xml:space="preserve">We verified the accuracy of the imaging equation 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by </w:t>
      </w:r>
      <w:r w:rsidRPr="00480E54">
        <w:t>comparing the numerically computed values of image points (intersection of</w:t>
      </w:r>
      <w:r w:rsidR="00FF213E">
        <w:t xml:space="preserve"> the</w:t>
      </w:r>
      <w:r w:rsidRPr="00480E54">
        <w:t xml:space="preserve"> </w:t>
      </w:r>
      <w:r w:rsidRPr="00FF213E">
        <w:rPr>
          <w:noProof/>
        </w:rPr>
        <w:t>chief</w:t>
      </w:r>
      <w:r w:rsidRPr="00480E54">
        <w:t xml:space="preserve"> ray with </w:t>
      </w:r>
      <w:r>
        <w:t>a tilted</w:t>
      </w:r>
      <w:r w:rsidRPr="00480E54">
        <w:t xml:space="preserve"> image plane) using </w:t>
      </w:r>
      <w:r>
        <w:t xml:space="preserve">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w:t>
      </w:r>
      <w:r w:rsidRPr="00264BC0">
        <w:rPr>
          <w:noProof/>
        </w:rPr>
        <w:t>with</w:t>
      </w:r>
      <w:r w:rsidRPr="00480E54">
        <w:t xml:space="preserve"> </w:t>
      </w:r>
      <w:r>
        <w:t xml:space="preserve">the </w:t>
      </w:r>
      <w:r w:rsidRPr="00480E54">
        <w:t xml:space="preserve">corresponding image points obtained by tracing chief rays from a grid of points belonging to </w:t>
      </w:r>
      <w:r>
        <w:t>a tilted</w:t>
      </w:r>
      <w:r w:rsidRPr="00480E54">
        <w:t xml:space="preserve"> object plane.  </w:t>
      </w:r>
      <w:r>
        <w:t xml:space="preserve"> Fig. </w:t>
      </w:r>
      <w:r w:rsidR="00CC1E4B">
        <w:t>3</w:t>
      </w:r>
      <w:r>
        <w:t xml:space="preserve"> </w:t>
      </w:r>
      <w:r w:rsidRPr="00FF213E">
        <w:rPr>
          <w:noProof/>
        </w:rPr>
        <w:t>shows</w:t>
      </w:r>
      <w:r>
        <w:t xml:space="preserve"> the</w:t>
      </w:r>
      <w:r w:rsidRPr="00480E54">
        <w:t xml:space="preserve"> layout plot of the optical system modeled in Zemax showing (1) an object plane, (2) an ideal lens made from two paraxial surfaces and pivoted about a point away from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=-5 mm</m:t>
        </m:r>
      </m:oMath>
      <w:r w:rsidRPr="00480E54">
        <w:t xml:space="preserve">), and (3) an image plane pivoted about the image plane pivot along the </w:t>
      </w:r>
      <m:oMath>
        <m:r>
          <w:rPr>
            <w:rFonts w:ascii="Cambria Math" w:hAnsi="Cambria Math"/>
          </w:rPr>
          <m:t>z</m:t>
        </m:r>
      </m:oMath>
      <w:r w:rsidRPr="00480E54">
        <w:t xml:space="preserve">-axis.  </w:t>
      </w:r>
      <w:r w:rsidR="009C211F">
        <w:t xml:space="preserve"> </w:t>
      </w:r>
    </w:p>
    <w:p w14:paraId="06D558EB" w14:textId="15B4F170" w:rsidR="002B3CB6" w:rsidRDefault="002B3CB6" w:rsidP="002B3CB6">
      <w:pPr>
        <w:pStyle w:val="10BodyIndent"/>
      </w:pPr>
      <w:r w:rsidRPr="00480E54">
        <w:t>The results of the simulation are tabulated in</w:t>
      </w:r>
      <w:r>
        <w:t xml:space="preserve"> Table 1</w:t>
      </w:r>
      <w:r w:rsidRPr="00480E54">
        <w:t xml:space="preserve">, which shows the set of object points, the numerically computed image points, the ray traced image points, and the absolute difference between the numerically computed and ray traced image points.  We observe that the numerically computed and ray traced values of the </w:t>
      </w:r>
      <w:r w:rsidRPr="00074A14">
        <w:rPr>
          <w:noProof/>
        </w:rPr>
        <w:t>image</w:t>
      </w:r>
      <w:r w:rsidRPr="00480E54">
        <w:t xml:space="preserve"> points are very close; the small difference in their values can </w:t>
      </w:r>
      <w:r w:rsidRPr="00264BC0">
        <w:rPr>
          <w:noProof/>
        </w:rPr>
        <w:t>be attributed</w:t>
      </w:r>
      <w:r w:rsidRPr="00480E54">
        <w:t xml:space="preserve"> to the error associated with floating point operations.  This comparison demonstrates that the analytically derived expression (Eq.</w:t>
      </w:r>
      <w:r>
        <w:t xml:space="preserve">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rsidRPr="00480E54">
        <w:t>) representing</w:t>
      </w:r>
      <w:r>
        <w:t xml:space="preserve"> the</w:t>
      </w:r>
      <w:r w:rsidRPr="00480E54">
        <w:t xml:space="preserve"> </w:t>
      </w:r>
      <w:r w:rsidRPr="00FF213E">
        <w:rPr>
          <w:noProof/>
        </w:rPr>
        <w:t>geometric</w:t>
      </w:r>
      <w:r w:rsidRPr="00480E54">
        <w:t xml:space="preserve"> relationship between a three-dimensional object point and its image point in the absence of optical aberrations is accurate.</w:t>
      </w:r>
    </w:p>
    <w:p w14:paraId="4E1F9BFC" w14:textId="77777777" w:rsidR="004140DB" w:rsidRDefault="004140DB" w:rsidP="004140DB">
      <w:pPr>
        <w:pStyle w:val="13Head2"/>
      </w:pPr>
      <w:r>
        <w:t>B. Verification of Equation for Focusing on Tilted planes in Zemax</w:t>
      </w:r>
    </w:p>
    <w:p w14:paraId="67AF60C0" w14:textId="71A10F8B" w:rsidR="004140DB" w:rsidRDefault="004140DB" w:rsidP="004140DB">
      <w:pPr>
        <w:pStyle w:val="10BodyIndent"/>
        <w:ind w:firstLine="0"/>
      </w:pPr>
      <w:r>
        <w:t xml:space="preserve">While several relationships between the </w:t>
      </w:r>
      <w:r w:rsidRPr="00FF213E">
        <w:rPr>
          <w:noProof/>
        </w:rPr>
        <w:t>object</w:t>
      </w:r>
      <w:r>
        <w:t xml:space="preserve">, lens and image plane can </w:t>
      </w:r>
      <w:r w:rsidRPr="00264BC0">
        <w:rPr>
          <w:noProof/>
        </w:rPr>
        <w:t>be derived</w:t>
      </w:r>
      <w:r>
        <w:t xml:space="preserve"> from Eq. </w:t>
      </w:r>
      <w:r w:rsidRPr="00A77BE0">
        <w:fldChar w:fldCharType="begin"/>
      </w:r>
      <w:r w:rsidRPr="00A77BE0">
        <w:instrText xml:space="preserve"> REF Eq_19 \h </w:instrText>
      </w:r>
      <w:r w:rsidR="00A77BE0" w:rsidRPr="00A77BE0">
        <w:instrText xml:space="preserve"> \* MERGEFORMAT </w:instrText>
      </w:r>
      <w:r w:rsidRPr="00A77BE0">
        <w:fldChar w:fldCharType="separate"/>
      </w:r>
      <w:r w:rsidR="002C3ACF" w:rsidRPr="002C3ACF">
        <w:t>(</w:t>
      </w:r>
      <w:r w:rsidR="002C3ACF" w:rsidRPr="002C3ACF">
        <w:rPr>
          <w:noProof/>
        </w:rPr>
        <w:t>19</w:t>
      </w:r>
      <w:r w:rsidR="002C3ACF" w:rsidRPr="002C3ACF">
        <w:t>)</w:t>
      </w:r>
      <w:r w:rsidRPr="00A77BE0">
        <w:fldChar w:fldCharType="end"/>
      </w:r>
      <w:r>
        <w:t xml:space="preserve"> </w:t>
      </w:r>
      <w:r w:rsidRPr="00264BC0">
        <w:rPr>
          <w:noProof/>
        </w:rPr>
        <w:t>which</w:t>
      </w:r>
      <w:r>
        <w:t xml:space="preserve"> </w:t>
      </w:r>
      <w:r w:rsidRPr="004C33A7">
        <w:rPr>
          <w:noProof/>
        </w:rPr>
        <w:t>correspond</w:t>
      </w:r>
      <w:r>
        <w:t xml:space="preserve"> to specific cases of </w:t>
      </w:r>
    </w:p>
    <w:p w14:paraId="798805E8" w14:textId="075AEDF1" w:rsidR="00115E61" w:rsidRDefault="003635EA" w:rsidP="00643AD0">
      <w:pPr>
        <w:pStyle w:val="10BodyIndent"/>
        <w:ind w:firstLine="0"/>
        <w:jc w:val="center"/>
      </w:pPr>
      <w:r>
        <w:rPr>
          <w:noProof/>
        </w:rPr>
        <w:drawing>
          <wp:inline distT="0" distB="0" distL="0" distR="0" wp14:anchorId="6856322D" wp14:editId="755261F4">
            <wp:extent cx="2651760" cy="299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0"/>
                    <a:stretch>
                      <a:fillRect/>
                    </a:stretch>
                  </pic:blipFill>
                  <pic:spPr bwMode="auto">
                    <a:xfrm>
                      <a:off x="0" y="0"/>
                      <a:ext cx="2651760" cy="2995115"/>
                    </a:xfrm>
                    <a:prstGeom prst="rect">
                      <a:avLst/>
                    </a:prstGeom>
                    <a:noFill/>
                    <a:ln>
                      <a:noFill/>
                    </a:ln>
                  </pic:spPr>
                </pic:pic>
              </a:graphicData>
            </a:graphic>
          </wp:inline>
        </w:drawing>
      </w:r>
    </w:p>
    <w:p w14:paraId="4527C859" w14:textId="59889FC4" w:rsidR="0020669D" w:rsidRDefault="003635EA" w:rsidP="004140DB">
      <w:pPr>
        <w:pStyle w:val="19FigureCaption"/>
      </w:pPr>
      <w:r w:rsidRPr="009B49D4">
        <w:rPr>
          <w:b/>
        </w:rPr>
        <w:t xml:space="preserve">Fig. </w:t>
      </w:r>
      <w:r w:rsidR="008F6CF0" w:rsidRPr="009B49D4">
        <w:rPr>
          <w:b/>
        </w:rPr>
        <w:t>3</w:t>
      </w:r>
      <w:r w:rsidRPr="001B74F2">
        <w:t xml:space="preserve">.  </w:t>
      </w:r>
      <w:r w:rsidR="00A309C5" w:rsidRPr="00A309C5">
        <w:rPr>
          <w:rFonts w:eastAsiaTheme="minorEastAsia" w:cs="Times New Roman"/>
          <w:szCs w:val="18"/>
        </w:rPr>
        <w:t xml:space="preserve"> </w:t>
      </w:r>
      <w:r w:rsidR="00A309C5" w:rsidRPr="00480E54">
        <w:rPr>
          <w:rFonts w:eastAsiaTheme="minorEastAsia" w:cs="Times New Roman"/>
          <w:szCs w:val="18"/>
        </w:rPr>
        <w:t xml:space="preserve">Chief rays traced from a grid of points in the object plane through an ideal lens tilted about a point </w:t>
      </w:r>
      <m:oMath>
        <m:sSub>
          <m:sSubPr>
            <m:ctrlPr>
              <w:rPr>
                <w:rFonts w:ascii="Cambria Math" w:eastAsiaTheme="minorEastAsia" w:hAnsi="Cambria Math" w:cs="Times New Roman"/>
                <w:i/>
                <w:szCs w:val="18"/>
              </w:rPr>
            </m:ctrlPr>
          </m:sSubPr>
          <m:e>
            <m:r>
              <w:rPr>
                <w:rFonts w:ascii="Cambria Math" w:eastAsiaTheme="minorEastAsia" w:hAnsi="Cambria Math" w:cs="Times New Roman"/>
                <w:szCs w:val="18"/>
              </w:rPr>
              <m:t>d</m:t>
            </m:r>
          </m:e>
          <m:sub>
            <m:r>
              <w:rPr>
                <w:rFonts w:ascii="Cambria Math" w:eastAsiaTheme="minorEastAsia" w:hAnsi="Cambria Math" w:cs="Times New Roman"/>
                <w:szCs w:val="18"/>
              </w:rPr>
              <m:t>e</m:t>
            </m:r>
          </m:sub>
        </m:sSub>
        <m:r>
          <w:rPr>
            <w:rFonts w:ascii="Cambria Math" w:eastAsiaTheme="minorEastAsia" w:hAnsi="Cambria Math" w:cs="Times New Roman"/>
            <w:szCs w:val="18"/>
          </w:rPr>
          <m:t>=-5 mm</m:t>
        </m:r>
      </m:oMath>
      <w:r w:rsidR="00A309C5" w:rsidRPr="00480E54">
        <w:rPr>
          <w:rFonts w:eastAsiaTheme="minorEastAsia" w:cs="Times New Roman"/>
          <w:szCs w:val="18"/>
        </w:rPr>
        <w:t xml:space="preserve"> away from the entrance pupil along the optical axis to the tilted image plane.</w:t>
      </w:r>
    </w:p>
    <w:p w14:paraId="24ABDA3D" w14:textId="168D10DB" w:rsidR="002468DB" w:rsidRDefault="004140DB" w:rsidP="00933BCA">
      <w:pPr>
        <w:pStyle w:val="10BodyIndent"/>
        <w:ind w:firstLine="0"/>
      </w:pPr>
      <w:r>
        <w:t xml:space="preserve">Scheimpflug imaging configurations, here we show and verify the relationships for focusing on an object plane tilted about the </w:t>
      </w:r>
      <m:oMath>
        <m:r>
          <w:rPr>
            <w:rFonts w:ascii="Cambria Math" w:hAnsi="Cambria Math"/>
          </w:rPr>
          <m:t>x</m:t>
        </m:r>
      </m:oMath>
      <w:r>
        <w:t xml:space="preserve">-axis by rotating a thick lens about the center of its entrance pupil. For this </w:t>
      </w:r>
      <w:r w:rsidR="002468DB">
        <w:t>configuration</w:t>
      </w:r>
      <w:r w:rsidR="00D91DB1">
        <w:t xml:space="preserve"> we obtain the following two relationships</w:t>
      </w:r>
      <w:r w:rsidR="00B00A58">
        <w:t xml:space="preserve">—expression for the image plane pivot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B00A58">
        <w:t xml:space="preserve"> and </w:t>
      </w:r>
      <w:r w:rsidR="00922FF3">
        <w:t xml:space="preserve">the object tilt angle </w:t>
      </w:r>
      <m:oMath>
        <m:r>
          <w:rPr>
            <w:rFonts w:ascii="Cambria Math" w:hAnsi="Cambria Math"/>
          </w:rPr>
          <m:t>β</m:t>
        </m:r>
      </m:oMath>
      <w:r w:rsidR="00922FF3">
        <w:t>—</w:t>
      </w:r>
      <w:r w:rsidR="00D91DB1">
        <w:t xml:space="preserve">starting from Eq.  </w:t>
      </w:r>
      <w:r w:rsidR="005A2FC4" w:rsidRPr="00A77BE0">
        <w:fldChar w:fldCharType="begin"/>
      </w:r>
      <w:r w:rsidR="005A2FC4" w:rsidRPr="00A77BE0">
        <w:instrText xml:space="preserve"> REF Eq_19 \h </w:instrText>
      </w:r>
      <w:r w:rsidR="00A77BE0" w:rsidRPr="00A77BE0">
        <w:instrText xml:space="preserve"> \* MERGEFORMAT </w:instrText>
      </w:r>
      <w:r w:rsidR="005A2FC4" w:rsidRPr="00A77BE0">
        <w:fldChar w:fldCharType="separate"/>
      </w:r>
      <w:r w:rsidR="002C3ACF" w:rsidRPr="002C3ACF">
        <w:t>(</w:t>
      </w:r>
      <w:r w:rsidR="002C3ACF" w:rsidRPr="002C3ACF">
        <w:rPr>
          <w:noProof/>
        </w:rPr>
        <w:t>19</w:t>
      </w:r>
      <w:r w:rsidR="002C3ACF" w:rsidRPr="002C3ACF">
        <w:t>)</w:t>
      </w:r>
      <w:r w:rsidR="005A2FC4" w:rsidRPr="00A77BE0">
        <w:fldChar w:fldCharType="end"/>
      </w:r>
      <w:r w:rsidR="005A2FC4">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70EA7E28" w14:textId="77777777" w:rsidTr="002468DB">
        <w:tc>
          <w:tcPr>
            <w:tcW w:w="4173" w:type="dxa"/>
            <w:shd w:val="clear" w:color="auto" w:fill="auto"/>
            <w:vAlign w:val="center"/>
          </w:tcPr>
          <w:p w14:paraId="478DECB5" w14:textId="74A93283" w:rsidR="002468DB" w:rsidRDefault="003C1D96" w:rsidP="00ED44A3">
            <w:pPr>
              <w:pStyle w:val="10BodyInden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r>
                  <w:rPr>
                    <w:rFonts w:ascii="Cambria Math" w:hAnsi="Cambria Math"/>
                  </w:rPr>
                  <m:t>d</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xml:space="preserve"> </m:t>
                    </m:r>
                  </m:num>
                  <m:den>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r>
                      <w:rPr>
                        <w:rFonts w:ascii="Cambria Math" w:hAnsi="Cambria Math"/>
                      </w:rPr>
                      <m:t>f</m:t>
                    </m:r>
                  </m:den>
                </m:f>
                <m:r>
                  <m:rPr>
                    <m:sty m:val="p"/>
                  </m:rPr>
                  <w:rPr>
                    <w:rFonts w:ascii="Cambria Math" w:hAnsi="Cambria Math"/>
                  </w:rPr>
                  <m:t xml:space="preserve">  ,</m:t>
                </m:r>
              </m:oMath>
            </m:oMathPara>
          </w:p>
        </w:tc>
        <w:bookmarkStart w:id="19" w:name="Eq_20"/>
        <w:tc>
          <w:tcPr>
            <w:tcW w:w="720" w:type="dxa"/>
            <w:shd w:val="clear" w:color="auto" w:fill="auto"/>
            <w:vAlign w:val="center"/>
          </w:tcPr>
          <w:p w14:paraId="2ABEB31F" w14:textId="0FD6FA96" w:rsidR="002468DB" w:rsidRPr="006A0133" w:rsidRDefault="002468DB"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20</w:instrText>
            </w:r>
            <w:r w:rsidR="00B8472C" w:rsidRPr="006A0133">
              <w:rPr>
                <w:b/>
                <w:noProof/>
              </w:rPr>
              <w:fldChar w:fldCharType="end"/>
            </w:r>
            <w:r w:rsidRPr="006A0133">
              <w:rPr>
                <w:b/>
              </w:rPr>
              <w:instrText>)</w:instrText>
            </w:r>
            <w:r w:rsidRPr="006A0133">
              <w:rPr>
                <w:b/>
              </w:rPr>
              <w:fldChar w:fldCharType="end"/>
            </w:r>
            <w:bookmarkEnd w:id="19"/>
          </w:p>
        </w:tc>
      </w:tr>
    </w:tbl>
    <w:p w14:paraId="119AB9E7" w14:textId="145519ED" w:rsidR="0090776D" w:rsidRDefault="0090776D" w:rsidP="003906B3">
      <w:pPr>
        <w:pStyle w:val="10BodyIndent"/>
        <w:ind w:firstLine="0"/>
      </w:pPr>
      <w:r>
        <w:t>a</w:t>
      </w:r>
      <w:r w:rsidR="002468DB">
        <w:t>nd</w:t>
      </w:r>
      <w:r>
        <w:t xml:space="preserve"> </w:t>
      </w:r>
    </w:p>
    <w:tbl>
      <w:tblPr>
        <w:tblStyle w:val="TableGrid"/>
        <w:tblpPr w:leftFromText="180" w:rightFromText="180" w:vertAnchor="text" w:horzAnchor="margin" w:tblpXSpec="right" w:tblpY="120"/>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0776D" w14:paraId="54DBBDD4" w14:textId="77777777" w:rsidTr="0090776D">
        <w:tc>
          <w:tcPr>
            <w:tcW w:w="4173" w:type="dxa"/>
            <w:shd w:val="clear" w:color="auto" w:fill="auto"/>
            <w:vAlign w:val="center"/>
          </w:tcPr>
          <w:p w14:paraId="163FC4E9" w14:textId="77777777" w:rsidR="0090776D" w:rsidRDefault="003C1D96" w:rsidP="0090776D">
            <w:pPr>
              <w:pStyle w:val="10BodyIndent"/>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 +</m:t>
                        </m:r>
                        <m:r>
                          <w:rPr>
                            <w:rFonts w:ascii="Cambria Math" w:hAnsi="Cambria Math"/>
                          </w:rPr>
                          <m:t>f</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p</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 </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m:t>
                    </m:r>
                  </m:den>
                </m:f>
                <m:r>
                  <m:rPr>
                    <m:sty m:val="p"/>
                  </m:rPr>
                  <w:rPr>
                    <w:rFonts w:ascii="Cambria Math" w:hAnsi="Cambria Math"/>
                  </w:rPr>
                  <m:t xml:space="preserve">  .</m:t>
                </m:r>
              </m:oMath>
            </m:oMathPara>
          </w:p>
        </w:tc>
        <w:bookmarkStart w:id="20" w:name="Eq_21"/>
        <w:tc>
          <w:tcPr>
            <w:tcW w:w="720" w:type="dxa"/>
            <w:shd w:val="clear" w:color="auto" w:fill="auto"/>
            <w:vAlign w:val="center"/>
          </w:tcPr>
          <w:p w14:paraId="2771D3EC" w14:textId="17F05B72" w:rsidR="0090776D" w:rsidRPr="006A0133" w:rsidRDefault="0090776D" w:rsidP="0090776D">
            <w:pPr>
              <w:pStyle w:val="EquationNumberStyle"/>
              <w:rPr>
                <w:b/>
              </w:rPr>
            </w:pPr>
            <w:r w:rsidRPr="006A0133">
              <w:rPr>
                <w:b/>
              </w:rPr>
              <w:fldChar w:fldCharType="begin"/>
            </w:r>
            <w:r w:rsidRPr="006A0133">
              <w:rPr>
                <w:b/>
              </w:rPr>
              <w:instrText xml:space="preserve"> MACROBUTTON NumberReference \* MERGEFORMAT (</w:instrText>
            </w:r>
            <w:r w:rsidRPr="006A0133">
              <w:rPr>
                <w:b/>
              </w:rPr>
              <w:fldChar w:fldCharType="begin"/>
            </w:r>
            <w:r w:rsidRPr="006A0133">
              <w:rPr>
                <w:b/>
              </w:rPr>
              <w:instrText xml:space="preserve"> SEQ EquationNumber \n \* Arabic \* MERGEFORMAT </w:instrText>
            </w:r>
            <w:r w:rsidRPr="006A0133">
              <w:rPr>
                <w:b/>
              </w:rPr>
              <w:fldChar w:fldCharType="separate"/>
            </w:r>
            <w:r w:rsidR="002C3ACF">
              <w:rPr>
                <w:b/>
                <w:noProof/>
              </w:rPr>
              <w:instrText>21</w:instrText>
            </w:r>
            <w:r w:rsidRPr="006A0133">
              <w:rPr>
                <w:b/>
                <w:noProof/>
              </w:rPr>
              <w:fldChar w:fldCharType="end"/>
            </w:r>
            <w:r w:rsidRPr="006A0133">
              <w:rPr>
                <w:b/>
              </w:rPr>
              <w:instrText>)</w:instrText>
            </w:r>
            <w:r w:rsidRPr="006A0133">
              <w:rPr>
                <w:b/>
              </w:rPr>
              <w:fldChar w:fldCharType="end"/>
            </w:r>
            <w:bookmarkEnd w:id="20"/>
          </w:p>
        </w:tc>
      </w:tr>
    </w:tbl>
    <w:p w14:paraId="4131840C" w14:textId="4931F399" w:rsidR="0090776D" w:rsidRDefault="0090776D" w:rsidP="0090776D">
      <w:pPr>
        <w:pStyle w:val="10BodyIndent"/>
        <w:rPr>
          <w:szCs w:val="18"/>
        </w:rPr>
      </w:pPr>
      <w:r>
        <w:t xml:space="preserve">Table 2 enumerates the results of our test. To verify the above equations, we implemented </w:t>
      </w:r>
      <w:r w:rsidRPr="00480E54">
        <w:t>a thick lens model</w:t>
      </w:r>
      <w:r>
        <w:t xml:space="preserve"> of focal length </w:t>
      </w:r>
      <m:oMath>
        <m:r>
          <w:rPr>
            <w:rFonts w:ascii="Cambria Math" w:hAnsi="Cambria Math"/>
          </w:rPr>
          <m:t>f=24.0 mm</m:t>
        </m:r>
      </m:oMath>
      <w:r w:rsidRPr="00480E54">
        <w:t xml:space="preserve"> in Zemax using two paraxial surface</w:t>
      </w:r>
      <w:r>
        <w:t xml:space="preserve"> (</w:t>
      </w:r>
      <w:r w:rsidRPr="00480E54">
        <w:t xml:space="preserve">to </w:t>
      </w:r>
      <w:r>
        <w:t>simulate</w:t>
      </w:r>
      <w:r w:rsidRPr="00480E54">
        <w:t xml:space="preserve"> aberrati</w:t>
      </w:r>
      <w:r>
        <w:t>on-free, geometric imaging) having</w:t>
      </w:r>
      <w:r w:rsidRPr="00480E54">
        <w:t xml:space="preserv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=2</m:t>
        </m:r>
      </m:oMath>
      <w:r w:rsidRPr="00480E54">
        <w:t xml:space="preserve">.  </w:t>
      </w:r>
      <w:r>
        <w:t xml:space="preserve"> </w:t>
      </w:r>
      <w:r w:rsidRPr="00480E54">
        <w:t xml:space="preserve">The lens surfaces were grouped within two coordinate break surfaces that allowed the lens to be tilted about the entrance pupil.  The object plane surface was placed at </w:t>
      </w:r>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=-504.0 mm</m:t>
        </m:r>
      </m:oMath>
      <w:r w:rsidRPr="00480E54">
        <w:t xml:space="preserve"> from </w:t>
      </w:r>
      <m:oMath>
        <m:d>
          <m:dPr>
            <m:begChr m:val="{"/>
            <m:endChr m:val="}"/>
            <m:ctrlPr>
              <w:rPr>
                <w:rFonts w:ascii="Cambria Math" w:hAnsi="Cambria Math"/>
                <w:i/>
              </w:rPr>
            </m:ctrlPr>
          </m:dPr>
          <m:e>
            <m:r>
              <w:rPr>
                <w:rFonts w:ascii="Cambria Math" w:hAnsi="Cambria Math"/>
              </w:rPr>
              <m:t>C</m:t>
            </m:r>
          </m:e>
        </m:d>
      </m:oMath>
      <w:r>
        <w:t xml:space="preserve"> (and from the entrance pupil)</w:t>
      </w:r>
      <w:r w:rsidRPr="00480E54">
        <w:t xml:space="preserve">.  </w:t>
      </w:r>
      <w:r>
        <w:t>F</w:t>
      </w:r>
      <w:r w:rsidRPr="00480E54">
        <w:t xml:space="preserve">or every object plane orientation </w:t>
      </w:r>
      <m:oMath>
        <m:r>
          <w:rPr>
            <w:rFonts w:ascii="Cambria Math" w:hAnsi="Cambria Math"/>
          </w:rPr>
          <m:t>β</m:t>
        </m:r>
      </m:oMath>
      <w:r w:rsidRPr="00480E54">
        <w:t xml:space="preserve"> (</w:t>
      </w:r>
      <w:r w:rsidRPr="00FB19E3">
        <w:rPr>
          <w:i/>
        </w:rPr>
        <w:t>col.</w:t>
      </w:r>
      <w:r w:rsidRPr="00480E54">
        <w:t xml:space="preserve">  1), the appropriate lens tilt angle </w:t>
      </w:r>
      <m:oMath>
        <m:r>
          <w:rPr>
            <w:rFonts w:ascii="Cambria Math" w:hAnsi="Cambria Math"/>
          </w:rPr>
          <m:t>α</m:t>
        </m:r>
      </m:oMath>
      <w:r w:rsidRPr="00480E54">
        <w:t xml:space="preserve"> (</w:t>
      </w:r>
      <w:r w:rsidRPr="00FB19E3">
        <w:rPr>
          <w:i/>
        </w:rPr>
        <w:t>col.</w:t>
      </w:r>
      <w:r w:rsidRPr="00480E54">
        <w:t xml:space="preserve">  2) and image plane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FB19E3">
        <w:rPr>
          <w:i/>
        </w:rPr>
        <w:t>col.</w:t>
      </w:r>
      <w:r w:rsidRPr="00480E54">
        <w:t xml:space="preserve">  3) were obtained using Zemax’s optimization function, to minimize spot radius across the field.  Following optimization for every </w:t>
      </w:r>
      <m:oMath>
        <m:r>
          <w:rPr>
            <w:rFonts w:ascii="Cambria Math" w:hAnsi="Cambria Math"/>
          </w:rPr>
          <m:t>β</m:t>
        </m:r>
      </m:oMath>
      <w:r w:rsidRPr="00480E54">
        <w:t xml:space="preserve">, the value of </w:t>
      </w:r>
      <m:oMath>
        <m:r>
          <w:rPr>
            <w:rFonts w:ascii="Cambria Math" w:hAnsi="Cambria Math"/>
          </w:rPr>
          <m:t>α</m:t>
        </m:r>
      </m:oMath>
      <w:r w:rsidRPr="00480E54">
        <w:t xml:space="preserve"> obtained from Zemax (along with the values of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Pr="00480E54">
        <w:t xml:space="preserve">, </w:t>
      </w:r>
      <m:oMath>
        <m:sSub>
          <m:sSubPr>
            <m:ctrlPr>
              <w:rPr>
                <w:rFonts w:ascii="Cambria Math" w:hAnsi="Cambria Math"/>
                <w:i/>
              </w:rPr>
            </m:ctrlPr>
          </m:sSubPr>
          <m:e>
            <m:r>
              <w:rPr>
                <w:rFonts w:ascii="Cambria Math" w:hAnsi="Cambria Math"/>
              </w:rPr>
              <m:t>z</m:t>
            </m:r>
          </m:e>
          <m:sub>
            <m:r>
              <w:rPr>
                <w:rFonts w:ascii="Cambria Math" w:hAnsi="Cambria Math"/>
              </w:rPr>
              <m:t>o</m:t>
            </m:r>
          </m:sub>
        </m:sSub>
      </m:oMath>
      <w:r w:rsidRPr="00480E54">
        <w:t xml:space="preserve">, </w:t>
      </w:r>
      <m:oMath>
        <m:r>
          <w:rPr>
            <w:rFonts w:ascii="Cambria Math" w:hAnsi="Cambria Math"/>
          </w:rPr>
          <m:t>f</m:t>
        </m:r>
      </m:oMath>
      <w:r w:rsidRPr="00480E54">
        <w:t xml:space="preserve">) was used to numerically compute </w:t>
      </w:r>
      <m:oMath>
        <m:r>
          <w:rPr>
            <w:rFonts w:ascii="Cambria Math" w:hAnsi="Cambria Math"/>
          </w:rPr>
          <m:t>β</m:t>
        </m:r>
      </m:oMath>
      <w:r w:rsidRPr="00480E54">
        <w:t xml:space="preserve"> (</w:t>
      </w:r>
      <w:r w:rsidRPr="00E70ECD">
        <w:rPr>
          <w:i/>
        </w:rPr>
        <w:t>col.</w:t>
      </w:r>
      <w:r w:rsidRPr="00480E54">
        <w:t xml:space="preserve">  4)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E70ECD">
        <w:rPr>
          <w:i/>
        </w:rPr>
        <w:t>col.</w:t>
      </w:r>
      <w:r w:rsidRPr="00480E54">
        <w:t xml:space="preserve">  5) using the derived equations Eq.</w:t>
      </w:r>
      <w:r>
        <w:t xml:space="preserve"> </w:t>
      </w:r>
      <w:r w:rsidRPr="00A77BE0">
        <w:fldChar w:fldCharType="begin"/>
      </w:r>
      <w:r w:rsidRPr="00A77BE0">
        <w:instrText xml:space="preserve"> REF Eq_20 \h </w:instrText>
      </w:r>
      <w:r w:rsidR="00A77BE0" w:rsidRPr="00A77BE0">
        <w:instrText xml:space="preserve"> \* MERGEFORMAT </w:instrText>
      </w:r>
      <w:r w:rsidRPr="00A77BE0">
        <w:fldChar w:fldCharType="separate"/>
      </w:r>
      <w:r w:rsidR="002C3ACF" w:rsidRPr="002C3ACF">
        <w:t>(</w:t>
      </w:r>
      <w:r w:rsidR="002C3ACF" w:rsidRPr="002C3ACF">
        <w:rPr>
          <w:noProof/>
        </w:rPr>
        <w:t>20</w:t>
      </w:r>
      <w:r w:rsidR="002C3ACF" w:rsidRPr="002C3ACF">
        <w:t>)</w:t>
      </w:r>
      <w:r w:rsidRPr="00A77BE0">
        <w:fldChar w:fldCharType="end"/>
      </w:r>
      <w:r>
        <w:t xml:space="preserve"> and Eq. </w:t>
      </w:r>
      <w:r w:rsidRPr="00A77BE0">
        <w:fldChar w:fldCharType="begin"/>
      </w:r>
      <w:r w:rsidRPr="00A77BE0">
        <w:instrText xml:space="preserve"> REF Eq_21 \h </w:instrText>
      </w:r>
      <w:r w:rsidR="00A77BE0" w:rsidRPr="00A77BE0">
        <w:instrText xml:space="preserve"> \* MERGEFORMAT </w:instrText>
      </w:r>
      <w:r w:rsidRPr="00A77BE0">
        <w:fldChar w:fldCharType="separate"/>
      </w:r>
      <w:r w:rsidR="002C3ACF" w:rsidRPr="002C3ACF">
        <w:t>(</w:t>
      </w:r>
      <w:r w:rsidR="002C3ACF" w:rsidRPr="002C3ACF">
        <w:rPr>
          <w:noProof/>
        </w:rPr>
        <w:t>21</w:t>
      </w:r>
      <w:r w:rsidR="002C3ACF" w:rsidRPr="002C3ACF">
        <w:t>)</w:t>
      </w:r>
      <w:r w:rsidRPr="00A77BE0">
        <w:fldChar w:fldCharType="end"/>
      </w:r>
      <w:r>
        <w:t xml:space="preserve">. </w:t>
      </w:r>
      <w:r w:rsidRPr="00480E54">
        <w:rPr>
          <w:szCs w:val="18"/>
        </w:rPr>
        <w:t xml:space="preserve">We can observe that the values of </w:t>
      </w:r>
      <m:oMath>
        <m:r>
          <w:rPr>
            <w:rFonts w:ascii="Cambria Math" w:hAnsi="Cambria Math"/>
            <w:szCs w:val="18"/>
          </w:rPr>
          <m:t>β</m:t>
        </m:r>
      </m:oMath>
      <w:r w:rsidRPr="00480E54">
        <w:rPr>
          <w:szCs w:val="18"/>
        </w:rPr>
        <w:t xml:space="preserve"> and </w:t>
      </w:r>
      <m:oMath>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z</m:t>
                </m:r>
              </m:e>
            </m:acc>
          </m:e>
          <m:sub>
            <m:r>
              <w:rPr>
                <w:rFonts w:ascii="Cambria Math" w:hAnsi="Cambria Math"/>
                <w:szCs w:val="18"/>
              </w:rPr>
              <m:t>o</m:t>
            </m:r>
          </m:sub>
        </m:sSub>
      </m:oMath>
      <w:r w:rsidRPr="00480E54">
        <w:rPr>
          <w:szCs w:val="18"/>
        </w:rPr>
        <w:t xml:space="preserve"> obtained numerically using the derived equations are very closely matched.  </w:t>
      </w:r>
      <w:r>
        <w:rPr>
          <w:szCs w:val="18"/>
        </w:rPr>
        <w:t xml:space="preserve"> </w:t>
      </w:r>
    </w:p>
    <w:p w14:paraId="53EFC12B" w14:textId="5305EABB" w:rsidR="0090776D" w:rsidRDefault="0090776D" w:rsidP="0090776D">
      <w:pPr>
        <w:pStyle w:val="10BodyIndent"/>
      </w:pPr>
      <w:r>
        <w:t xml:space="preserve">It must be noted that while Eq. </w:t>
      </w:r>
      <w:r w:rsidRPr="00A77BE0">
        <w:fldChar w:fldCharType="begin"/>
      </w:r>
      <w:r w:rsidRPr="00A77BE0">
        <w:instrText xml:space="preserve"> REF Eq_21 \h </w:instrText>
      </w:r>
      <w:r w:rsidR="00A77BE0" w:rsidRPr="00A77BE0">
        <w:instrText xml:space="preserve"> \* MERGEFORMAT </w:instrText>
      </w:r>
      <w:r w:rsidRPr="00A77BE0">
        <w:fldChar w:fldCharType="separate"/>
      </w:r>
      <w:r w:rsidR="002C3ACF" w:rsidRPr="002C3ACF">
        <w:t>(</w:t>
      </w:r>
      <w:r w:rsidR="002C3ACF" w:rsidRPr="002C3ACF">
        <w:rPr>
          <w:noProof/>
        </w:rPr>
        <w:t>21</w:t>
      </w:r>
      <w:r w:rsidR="002C3ACF" w:rsidRPr="002C3ACF">
        <w:t>)</w:t>
      </w:r>
      <w:r w:rsidRPr="00A77BE0">
        <w:fldChar w:fldCharType="end"/>
      </w:r>
      <w:r>
        <w:t xml:space="preserve"> </w:t>
      </w:r>
      <w:r w:rsidRPr="004C33A7">
        <w:rPr>
          <w:noProof/>
        </w:rPr>
        <w:t>is</w:t>
      </w:r>
      <w:r>
        <w:t xml:space="preserve"> useful in finding the value of the object plane tilt angle </w:t>
      </w:r>
      <m:oMath>
        <m:r>
          <w:rPr>
            <w:rFonts w:ascii="Cambria Math" w:hAnsi="Cambria Math"/>
          </w:rPr>
          <m:t>β</m:t>
        </m:r>
      </m:oMath>
      <w:r>
        <w:t xml:space="preserve"> for a given value of lens tilt angle </w:t>
      </w:r>
      <m:oMath>
        <m:r>
          <w:rPr>
            <w:rFonts w:ascii="Cambria Math" w:hAnsi="Cambria Math"/>
          </w:rPr>
          <m:t>α</m:t>
        </m:r>
      </m:oMath>
      <w:r>
        <w:t xml:space="preserve">, obtaining the inverse function for evaluating </w:t>
      </w:r>
      <m:oMath>
        <m:r>
          <w:rPr>
            <w:rFonts w:ascii="Cambria Math" w:hAnsi="Cambria Math"/>
          </w:rPr>
          <m:t>α</m:t>
        </m:r>
      </m:oMath>
      <w:r>
        <w:t xml:space="preserve"> in terms of </w:t>
      </w:r>
      <m:oMath>
        <m:r>
          <w:rPr>
            <w:rFonts w:ascii="Cambria Math" w:hAnsi="Cambria Math"/>
          </w:rPr>
          <m:t>β</m:t>
        </m:r>
      </m:oMath>
      <w:r>
        <w:t xml:space="preserve"> is not straightforward. However, a simple iterative algorithm, which starts from an initial estimate of </w:t>
      </w:r>
      <m:oMath>
        <m:r>
          <w:rPr>
            <w:rFonts w:ascii="Cambria Math" w:hAnsi="Cambria Math"/>
          </w:rPr>
          <m:t>α</m:t>
        </m:r>
      </m:oMath>
      <w:r>
        <w:t xml:space="preserve"> by setting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can be used to estimate the required lens tilt angle </w:t>
      </w:r>
      <m:oMath>
        <m:r>
          <w:rPr>
            <w:rFonts w:ascii="Cambria Math" w:hAnsi="Cambria Math"/>
          </w:rPr>
          <m:t>α</m:t>
        </m:r>
      </m:oMath>
      <w:r>
        <w:t xml:space="preserve"> required for focusing on a tilted object surface. </w:t>
      </w:r>
    </w:p>
    <w:tbl>
      <w:tblPr>
        <w:tblStyle w:val="TableGrid"/>
        <w:tblpPr w:leftFromText="187" w:rightFromText="187" w:bottomFromText="144" w:vertAnchor="text" w:horzAnchor="margin" w:tblpY="39"/>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45"/>
        <w:gridCol w:w="2468"/>
        <w:gridCol w:w="2456"/>
        <w:gridCol w:w="2884"/>
      </w:tblGrid>
      <w:tr w:rsidR="007119B9" w:rsidRPr="00480E54" w14:paraId="7DCC803C" w14:textId="77777777" w:rsidTr="007119B9">
        <w:tc>
          <w:tcPr>
            <w:tcW w:w="10253" w:type="dxa"/>
            <w:gridSpan w:val="4"/>
            <w:tcBorders>
              <w:top w:val="nil"/>
              <w:left w:val="nil"/>
              <w:bottom w:val="single" w:sz="8" w:space="0" w:color="003399"/>
              <w:right w:val="nil"/>
            </w:tcBorders>
            <w:shd w:val="clear" w:color="auto" w:fill="auto"/>
            <w:vAlign w:val="center"/>
          </w:tcPr>
          <w:p w14:paraId="79C7B736" w14:textId="77777777" w:rsidR="007119B9" w:rsidRPr="00480E54" w:rsidRDefault="007119B9" w:rsidP="007119B9">
            <w:pPr>
              <w:pStyle w:val="15TableTitle"/>
              <w:ind w:firstLine="0"/>
              <w:jc w:val="left"/>
            </w:pPr>
            <w:r>
              <w:lastRenderedPageBreak/>
              <w:t xml:space="preserve">Table 1. </w:t>
            </w:r>
            <w:r w:rsidRPr="00480E54">
              <w:t xml:space="preserve"> Comparison of numerically computed image </w:t>
            </w:r>
            <w:r>
              <w:t>and ray traced (</w:t>
            </w:r>
            <w:r w:rsidRPr="00480E54">
              <w:t xml:space="preserve">Zemax) image points for the optical system shown in </w:t>
            </w:r>
            <w:r>
              <w:t xml:space="preserve">Fig. 3. </w:t>
            </w:r>
          </w:p>
        </w:tc>
      </w:tr>
      <w:tr w:rsidR="007119B9" w:rsidRPr="00480E54" w14:paraId="13302FF0" w14:textId="77777777" w:rsidTr="007119B9">
        <w:tc>
          <w:tcPr>
            <w:tcW w:w="2445" w:type="dxa"/>
            <w:tcBorders>
              <w:top w:val="single" w:sz="8" w:space="0" w:color="003399"/>
              <w:left w:val="nil"/>
              <w:bottom w:val="single" w:sz="8" w:space="0" w:color="003399"/>
              <w:right w:val="nil"/>
            </w:tcBorders>
            <w:shd w:val="clear" w:color="auto" w:fill="auto"/>
            <w:vAlign w:val="center"/>
          </w:tcPr>
          <w:p w14:paraId="2960741C" w14:textId="77777777" w:rsidR="007119B9" w:rsidRPr="001E4EB0" w:rsidRDefault="007119B9" w:rsidP="007119B9">
            <w:pPr>
              <w:pStyle w:val="16TableHeading"/>
            </w:pPr>
            <w:r w:rsidRPr="001E4EB0">
              <w:t xml:space="preserve">Object point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z</m:t>
              </m:r>
              <m:r>
                <m:rPr>
                  <m:sty m:val="p"/>
                </m:rPr>
                <w:rPr>
                  <w:rFonts w:ascii="Cambria Math" w:hAnsi="Cambria Math"/>
                </w:rPr>
                <m:t>)</m:t>
              </m:r>
            </m:oMath>
            <w:r w:rsidRPr="001E4EB0">
              <w:t xml:space="preserve"> </w:t>
            </w:r>
          </w:p>
        </w:tc>
        <w:tc>
          <w:tcPr>
            <w:tcW w:w="2468" w:type="dxa"/>
            <w:tcBorders>
              <w:top w:val="single" w:sz="8" w:space="0" w:color="003399"/>
              <w:left w:val="nil"/>
              <w:bottom w:val="single" w:sz="8" w:space="0" w:color="003399"/>
              <w:right w:val="nil"/>
            </w:tcBorders>
            <w:shd w:val="clear" w:color="auto" w:fill="auto"/>
            <w:vAlign w:val="center"/>
          </w:tcPr>
          <w:p w14:paraId="745328D1" w14:textId="77777777" w:rsidR="007119B9" w:rsidRPr="001E4EB0" w:rsidRDefault="007119B9" w:rsidP="007119B9">
            <w:pPr>
              <w:pStyle w:val="16TableHeading"/>
            </w:pPr>
            <w:r w:rsidRPr="001E4EB0">
              <w:t>Computed image point</w:t>
            </w:r>
            <w:r>
              <w:t>s</w:t>
            </w:r>
            <w:r w:rsidRPr="001E4EB0">
              <w:t xml:space="preserve">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456" w:type="dxa"/>
            <w:tcBorders>
              <w:top w:val="single" w:sz="8" w:space="0" w:color="003399"/>
              <w:left w:val="nil"/>
              <w:bottom w:val="single" w:sz="8" w:space="0" w:color="003399"/>
              <w:right w:val="nil"/>
            </w:tcBorders>
            <w:shd w:val="clear" w:color="auto" w:fill="auto"/>
            <w:vAlign w:val="center"/>
          </w:tcPr>
          <w:p w14:paraId="3551C12E" w14:textId="77777777" w:rsidR="007119B9" w:rsidRPr="001E4EB0" w:rsidRDefault="007119B9" w:rsidP="007119B9">
            <w:pPr>
              <w:pStyle w:val="16TableHeading"/>
            </w:pPr>
            <w:r w:rsidRPr="001E4EB0">
              <w:t>Ray-traced image point</w:t>
            </w:r>
            <w:r>
              <w:t>s</w:t>
            </w:r>
            <w:r w:rsidRPr="001E4EB0">
              <w:t xml:space="preserve"> </w:t>
            </w:r>
            <m:oMath>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884" w:type="dxa"/>
            <w:tcBorders>
              <w:top w:val="single" w:sz="8" w:space="0" w:color="003399"/>
              <w:left w:val="nil"/>
              <w:bottom w:val="single" w:sz="8" w:space="0" w:color="003399"/>
              <w:right w:val="nil"/>
            </w:tcBorders>
            <w:shd w:val="clear" w:color="auto" w:fill="auto"/>
            <w:vAlign w:val="center"/>
          </w:tcPr>
          <w:p w14:paraId="1C6CC0E1" w14:textId="77777777" w:rsidR="007119B9" w:rsidRPr="001E4EB0" w:rsidRDefault="007119B9" w:rsidP="007119B9">
            <w:pPr>
              <w:pStyle w:val="16TableHeading"/>
            </w:pPr>
            <w:r w:rsidRPr="001E4EB0">
              <w:t xml:space="preserve">Absolute difference </w:t>
            </w:r>
            <m:oMath>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e>
              </m:d>
            </m:oMath>
          </w:p>
        </w:tc>
      </w:tr>
      <w:tr w:rsidR="007119B9" w:rsidRPr="00480E54" w14:paraId="283FB1E7" w14:textId="77777777" w:rsidTr="007119B9">
        <w:tc>
          <w:tcPr>
            <w:tcW w:w="2445" w:type="dxa"/>
            <w:tcBorders>
              <w:top w:val="single" w:sz="8" w:space="0" w:color="003399"/>
              <w:left w:val="nil"/>
              <w:bottom w:val="nil"/>
              <w:right w:val="nil"/>
            </w:tcBorders>
            <w:vAlign w:val="center"/>
          </w:tcPr>
          <w:p w14:paraId="3AABC681" w14:textId="77777777" w:rsidR="007119B9" w:rsidRPr="00480E54" w:rsidRDefault="007119B9" w:rsidP="007119B9">
            <w:pPr>
              <w:pStyle w:val="17TableBody"/>
            </w:pPr>
            <w:r w:rsidRPr="00480E54">
              <w:t xml:space="preserve">(0.0, </w:t>
            </w:r>
            <w:r>
              <w:t xml:space="preserve"> </w:t>
            </w:r>
            <w:r w:rsidRPr="00480E54">
              <w:t xml:space="preserve">0.0, </w:t>
            </w:r>
            <w:r>
              <w:t xml:space="preserve"> </w:t>
            </w:r>
            <w:r w:rsidRPr="00480E54">
              <w:t>-509.0)</w:t>
            </w:r>
          </w:p>
        </w:tc>
        <w:tc>
          <w:tcPr>
            <w:tcW w:w="2468" w:type="dxa"/>
            <w:tcBorders>
              <w:top w:val="single" w:sz="8" w:space="0" w:color="003399"/>
              <w:left w:val="nil"/>
              <w:bottom w:val="nil"/>
              <w:right w:val="nil"/>
            </w:tcBorders>
            <w:vAlign w:val="center"/>
          </w:tcPr>
          <w:p w14:paraId="6AEB252B" w14:textId="77777777" w:rsidR="007119B9" w:rsidRPr="00480E54" w:rsidRDefault="007119B9" w:rsidP="007119B9">
            <w:pPr>
              <w:pStyle w:val="17TableBody"/>
            </w:pPr>
            <w:r w:rsidRPr="00480E54">
              <w:t xml:space="preserve">(-0.3108, </w:t>
            </w:r>
            <w:r>
              <w:t xml:space="preserve"> </w:t>
            </w:r>
            <w:r w:rsidRPr="00480E54">
              <w:t xml:space="preserve">-0.6291, </w:t>
            </w:r>
            <w:r>
              <w:t xml:space="preserve"> </w:t>
            </w:r>
            <w:r w:rsidRPr="00480E54">
              <w:t>0.0)</w:t>
            </w:r>
          </w:p>
        </w:tc>
        <w:tc>
          <w:tcPr>
            <w:tcW w:w="2456" w:type="dxa"/>
            <w:tcBorders>
              <w:top w:val="single" w:sz="8" w:space="0" w:color="003399"/>
              <w:left w:val="nil"/>
              <w:bottom w:val="nil"/>
              <w:right w:val="nil"/>
            </w:tcBorders>
            <w:vAlign w:val="center"/>
          </w:tcPr>
          <w:p w14:paraId="59FDC873" w14:textId="77777777" w:rsidR="007119B9" w:rsidRPr="00480E54" w:rsidRDefault="007119B9" w:rsidP="007119B9">
            <w:pPr>
              <w:pStyle w:val="17TableBody"/>
            </w:pPr>
            <w:r w:rsidRPr="00480E54">
              <w:t xml:space="preserve">(-0.3108, </w:t>
            </w:r>
            <w:r>
              <w:t xml:space="preserve"> </w:t>
            </w:r>
            <w:r w:rsidRPr="00480E54">
              <w:t xml:space="preserve">-0.6291, </w:t>
            </w:r>
            <w:r>
              <w:t xml:space="preserve"> </w:t>
            </w:r>
            <w:r w:rsidRPr="00480E54">
              <w:t>0.0)</w:t>
            </w:r>
          </w:p>
        </w:tc>
        <w:tc>
          <w:tcPr>
            <w:tcW w:w="2884" w:type="dxa"/>
            <w:tcBorders>
              <w:top w:val="single" w:sz="8" w:space="0" w:color="003399"/>
              <w:left w:val="nil"/>
              <w:bottom w:val="nil"/>
              <w:right w:val="nil"/>
            </w:tcBorders>
            <w:vAlign w:val="center"/>
          </w:tcPr>
          <w:p w14:paraId="77FFB7EB" w14:textId="77777777" w:rsidR="007119B9" w:rsidRPr="00480E54" w:rsidRDefault="007119B9" w:rsidP="007119B9">
            <w:pPr>
              <w:pStyle w:val="17TableBody"/>
            </w:pPr>
            <w:r w:rsidRPr="00480E54">
              <w:t>(1.8</w:t>
            </w:r>
            <w:r>
              <w:t>E</w:t>
            </w:r>
            <w:r w:rsidRPr="00480E54">
              <w:t xml:space="preserve">-09, </w:t>
            </w:r>
            <w:r>
              <w:t xml:space="preserve"> </w:t>
            </w:r>
            <w:r w:rsidRPr="00480E54">
              <w:t>3.1</w:t>
            </w:r>
            <w:r>
              <w:t>E</w:t>
            </w:r>
            <w:r w:rsidRPr="00480E54">
              <w:t xml:space="preserve">-09, </w:t>
            </w:r>
            <w:r>
              <w:t xml:space="preserve"> </w:t>
            </w:r>
            <w:r w:rsidRPr="00480E54">
              <w:t>7.5</w:t>
            </w:r>
            <w:r>
              <w:t>E</w:t>
            </w:r>
            <w:r w:rsidRPr="00480E54">
              <w:t>-15)</w:t>
            </w:r>
          </w:p>
        </w:tc>
      </w:tr>
      <w:tr w:rsidR="007119B9" w:rsidRPr="00480E54" w14:paraId="1C0B8FAD" w14:textId="77777777" w:rsidTr="007119B9">
        <w:tc>
          <w:tcPr>
            <w:tcW w:w="2445" w:type="dxa"/>
            <w:tcBorders>
              <w:top w:val="nil"/>
              <w:left w:val="nil"/>
              <w:bottom w:val="nil"/>
              <w:right w:val="nil"/>
            </w:tcBorders>
            <w:vAlign w:val="center"/>
          </w:tcPr>
          <w:p w14:paraId="2E98A464" w14:textId="77777777" w:rsidR="007119B9" w:rsidRPr="00480E54" w:rsidRDefault="007119B9" w:rsidP="007119B9">
            <w:pPr>
              <w:pStyle w:val="17TableBody"/>
            </w:pPr>
            <w:r w:rsidRPr="00480E54">
              <w:t xml:space="preserve">(10.0, </w:t>
            </w:r>
            <w:r>
              <w:t xml:space="preserve"> </w:t>
            </w:r>
            <w:r w:rsidRPr="00480E54">
              <w:t xml:space="preserve">-10.0, </w:t>
            </w:r>
            <w:r>
              <w:t xml:space="preserve"> </w:t>
            </w:r>
            <w:r w:rsidRPr="00480E54">
              <w:t>-509.0)</w:t>
            </w:r>
          </w:p>
        </w:tc>
        <w:tc>
          <w:tcPr>
            <w:tcW w:w="2468" w:type="dxa"/>
            <w:tcBorders>
              <w:top w:val="nil"/>
              <w:left w:val="nil"/>
              <w:bottom w:val="nil"/>
              <w:right w:val="nil"/>
            </w:tcBorders>
            <w:vAlign w:val="center"/>
          </w:tcPr>
          <w:p w14:paraId="30E75005" w14:textId="77777777" w:rsidR="007119B9" w:rsidRPr="00480E54" w:rsidRDefault="007119B9" w:rsidP="007119B9">
            <w:pPr>
              <w:pStyle w:val="17TableBody"/>
            </w:pPr>
            <w:r w:rsidRPr="00480E54">
              <w:t xml:space="preserve">(-0.8003, </w:t>
            </w:r>
            <w:r>
              <w:t xml:space="preserve"> </w:t>
            </w:r>
            <w:r w:rsidRPr="00480E54">
              <w:t xml:space="preserve">-0.0863, </w:t>
            </w:r>
            <w:r>
              <w:t xml:space="preserve"> </w:t>
            </w:r>
            <w:r w:rsidRPr="00480E54">
              <w:t>0.0)</w:t>
            </w:r>
          </w:p>
        </w:tc>
        <w:tc>
          <w:tcPr>
            <w:tcW w:w="2456" w:type="dxa"/>
            <w:tcBorders>
              <w:top w:val="nil"/>
              <w:left w:val="nil"/>
              <w:bottom w:val="nil"/>
              <w:right w:val="nil"/>
            </w:tcBorders>
            <w:vAlign w:val="center"/>
          </w:tcPr>
          <w:p w14:paraId="34F5926E" w14:textId="77777777" w:rsidR="007119B9" w:rsidRPr="00480E54" w:rsidRDefault="007119B9" w:rsidP="007119B9">
            <w:pPr>
              <w:pStyle w:val="17TableBody"/>
            </w:pPr>
            <w:r w:rsidRPr="00480E54">
              <w:t xml:space="preserve">(-0.8003, </w:t>
            </w:r>
            <w:r>
              <w:t xml:space="preserve"> </w:t>
            </w:r>
            <w:r w:rsidRPr="00480E54">
              <w:t xml:space="preserve">-0.0863, </w:t>
            </w:r>
            <w:r>
              <w:t xml:space="preserve"> </w:t>
            </w:r>
            <w:r w:rsidRPr="00480E54">
              <w:t>0.0)</w:t>
            </w:r>
          </w:p>
        </w:tc>
        <w:tc>
          <w:tcPr>
            <w:tcW w:w="2884" w:type="dxa"/>
            <w:tcBorders>
              <w:top w:val="nil"/>
              <w:left w:val="nil"/>
              <w:bottom w:val="nil"/>
              <w:right w:val="nil"/>
            </w:tcBorders>
            <w:vAlign w:val="center"/>
          </w:tcPr>
          <w:p w14:paraId="4BFF4BCB" w14:textId="77777777" w:rsidR="007119B9" w:rsidRPr="00480E54" w:rsidRDefault="007119B9" w:rsidP="007119B9">
            <w:pPr>
              <w:pStyle w:val="17TableBody"/>
            </w:pPr>
            <w:r w:rsidRPr="00480E54">
              <w:t>(2.1</w:t>
            </w:r>
            <w:r>
              <w:t>E</w:t>
            </w:r>
            <w:r w:rsidRPr="00480E54">
              <w:t xml:space="preserve">-09, </w:t>
            </w:r>
            <w:r>
              <w:t xml:space="preserve"> </w:t>
            </w:r>
            <w:r w:rsidRPr="00480E54">
              <w:t>2.7</w:t>
            </w:r>
            <w:r>
              <w:t>E</w:t>
            </w:r>
            <w:r w:rsidRPr="00480E54">
              <w:t xml:space="preserve">-09, </w:t>
            </w:r>
            <w:r>
              <w:t xml:space="preserve"> </w:t>
            </w:r>
            <w:r w:rsidRPr="00480E54">
              <w:t>3.0</w:t>
            </w:r>
            <w:r>
              <w:t>E</w:t>
            </w:r>
            <w:r w:rsidRPr="00480E54">
              <w:t>-15)</w:t>
            </w:r>
          </w:p>
        </w:tc>
      </w:tr>
      <w:tr w:rsidR="007119B9" w:rsidRPr="00480E54" w14:paraId="5BEBE231" w14:textId="77777777" w:rsidTr="007119B9">
        <w:tc>
          <w:tcPr>
            <w:tcW w:w="2445" w:type="dxa"/>
            <w:tcBorders>
              <w:top w:val="nil"/>
              <w:left w:val="nil"/>
              <w:bottom w:val="nil"/>
              <w:right w:val="nil"/>
            </w:tcBorders>
            <w:vAlign w:val="center"/>
          </w:tcPr>
          <w:p w14:paraId="0293AD07" w14:textId="77777777" w:rsidR="007119B9" w:rsidRPr="00480E54" w:rsidRDefault="007119B9" w:rsidP="007119B9">
            <w:pPr>
              <w:pStyle w:val="17TableBody"/>
            </w:pPr>
            <w:r w:rsidRPr="00480E54">
              <w:t xml:space="preserve">(-50.0, </w:t>
            </w:r>
            <w:r>
              <w:t xml:space="preserve"> </w:t>
            </w:r>
            <w:r w:rsidRPr="00480E54">
              <w:t xml:space="preserve">50.0, </w:t>
            </w:r>
            <w:r>
              <w:t xml:space="preserve"> </w:t>
            </w:r>
            <w:r w:rsidRPr="00480E54">
              <w:t>-509.0)</w:t>
            </w:r>
          </w:p>
        </w:tc>
        <w:tc>
          <w:tcPr>
            <w:tcW w:w="2468" w:type="dxa"/>
            <w:tcBorders>
              <w:top w:val="nil"/>
              <w:left w:val="nil"/>
              <w:bottom w:val="nil"/>
              <w:right w:val="nil"/>
            </w:tcBorders>
            <w:vAlign w:val="center"/>
          </w:tcPr>
          <w:p w14:paraId="76619C76" w14:textId="77777777" w:rsidR="007119B9" w:rsidRPr="00480E54" w:rsidRDefault="007119B9" w:rsidP="007119B9">
            <w:pPr>
              <w:pStyle w:val="17TableBody"/>
            </w:pPr>
            <w:r w:rsidRPr="00480E54">
              <w:t xml:space="preserve">(2.1291, </w:t>
            </w:r>
            <w:r>
              <w:t xml:space="preserve"> </w:t>
            </w:r>
            <w:r w:rsidRPr="00480E54">
              <w:t xml:space="preserve">-3.3352, </w:t>
            </w:r>
            <w:r>
              <w:t xml:space="preserve"> </w:t>
            </w:r>
            <w:r w:rsidRPr="00480E54">
              <w:t>0.0)</w:t>
            </w:r>
          </w:p>
        </w:tc>
        <w:tc>
          <w:tcPr>
            <w:tcW w:w="2456" w:type="dxa"/>
            <w:tcBorders>
              <w:top w:val="nil"/>
              <w:left w:val="nil"/>
              <w:bottom w:val="nil"/>
              <w:right w:val="nil"/>
            </w:tcBorders>
            <w:vAlign w:val="center"/>
          </w:tcPr>
          <w:p w14:paraId="19BC608B" w14:textId="77777777" w:rsidR="007119B9" w:rsidRPr="00480E54" w:rsidRDefault="007119B9" w:rsidP="007119B9">
            <w:pPr>
              <w:pStyle w:val="17TableBody"/>
            </w:pPr>
            <w:r w:rsidRPr="00480E54">
              <w:t xml:space="preserve">(2.1291, </w:t>
            </w:r>
            <w:r>
              <w:t xml:space="preserve"> </w:t>
            </w:r>
            <w:r w:rsidRPr="00480E54">
              <w:t xml:space="preserve">-3.3352, </w:t>
            </w:r>
            <w:r>
              <w:t xml:space="preserve"> </w:t>
            </w:r>
            <w:r w:rsidRPr="00480E54">
              <w:t>0.0)</w:t>
            </w:r>
          </w:p>
        </w:tc>
        <w:tc>
          <w:tcPr>
            <w:tcW w:w="2884" w:type="dxa"/>
            <w:tcBorders>
              <w:top w:val="nil"/>
              <w:left w:val="nil"/>
              <w:bottom w:val="nil"/>
              <w:right w:val="nil"/>
            </w:tcBorders>
            <w:vAlign w:val="center"/>
          </w:tcPr>
          <w:p w14:paraId="6AD080D9" w14:textId="77777777" w:rsidR="007119B9" w:rsidRPr="00480E54" w:rsidRDefault="007119B9" w:rsidP="007119B9">
            <w:pPr>
              <w:pStyle w:val="17TableBody"/>
            </w:pPr>
            <w:r w:rsidRPr="00480E54">
              <w:t>(1.2</w:t>
            </w:r>
            <w:r>
              <w:t>E</w:t>
            </w:r>
            <w:r w:rsidRPr="00480E54">
              <w:t xml:space="preserve">-09, </w:t>
            </w:r>
            <w:r>
              <w:t xml:space="preserve"> </w:t>
            </w:r>
            <w:r w:rsidRPr="00480E54">
              <w:t>3.2</w:t>
            </w:r>
            <w:r>
              <w:t>E</w:t>
            </w:r>
            <w:r w:rsidRPr="00480E54">
              <w:t xml:space="preserve">-09, </w:t>
            </w:r>
            <w:r>
              <w:t xml:space="preserve"> </w:t>
            </w:r>
            <w:r w:rsidRPr="00480E54">
              <w:t>2.9</w:t>
            </w:r>
            <w:r>
              <w:t>E</w:t>
            </w:r>
            <w:r w:rsidRPr="00480E54">
              <w:t>-15)</w:t>
            </w:r>
          </w:p>
        </w:tc>
      </w:tr>
      <w:tr w:rsidR="007119B9" w:rsidRPr="00480E54" w14:paraId="0EA1D9F4" w14:textId="77777777" w:rsidTr="007119B9">
        <w:tc>
          <w:tcPr>
            <w:tcW w:w="2445" w:type="dxa"/>
            <w:tcBorders>
              <w:top w:val="nil"/>
              <w:left w:val="nil"/>
              <w:bottom w:val="nil"/>
              <w:right w:val="nil"/>
            </w:tcBorders>
            <w:vAlign w:val="center"/>
          </w:tcPr>
          <w:p w14:paraId="0351583B" w14:textId="77777777" w:rsidR="007119B9" w:rsidRPr="00480E54" w:rsidRDefault="007119B9" w:rsidP="007119B9">
            <w:pPr>
              <w:pStyle w:val="17TableBody"/>
            </w:pPr>
            <w:r w:rsidRPr="00480E54">
              <w:t xml:space="preserve">(70.71, </w:t>
            </w:r>
            <w:r>
              <w:t xml:space="preserve"> </w:t>
            </w:r>
            <w:r w:rsidRPr="00480E54">
              <w:t xml:space="preserve">70.71, </w:t>
            </w:r>
            <w:r>
              <w:t xml:space="preserve"> </w:t>
            </w:r>
            <w:r w:rsidRPr="00480E54">
              <w:t>-509.0)</w:t>
            </w:r>
          </w:p>
        </w:tc>
        <w:tc>
          <w:tcPr>
            <w:tcW w:w="2468" w:type="dxa"/>
            <w:tcBorders>
              <w:top w:val="nil"/>
              <w:left w:val="nil"/>
              <w:bottom w:val="nil"/>
              <w:right w:val="nil"/>
            </w:tcBorders>
            <w:vAlign w:val="center"/>
          </w:tcPr>
          <w:p w14:paraId="62B28E85" w14:textId="77777777" w:rsidR="007119B9" w:rsidRPr="00480E54" w:rsidRDefault="007119B9" w:rsidP="007119B9">
            <w:pPr>
              <w:pStyle w:val="17TableBody"/>
            </w:pPr>
            <w:r w:rsidRPr="00480E54">
              <w:t xml:space="preserve">(-4.2013, </w:t>
            </w:r>
            <w:r>
              <w:t xml:space="preserve"> </w:t>
            </w:r>
            <w:r w:rsidRPr="00480E54">
              <w:t xml:space="preserve">-5.0221, </w:t>
            </w:r>
            <w:r>
              <w:t xml:space="preserve"> </w:t>
            </w:r>
            <w:r w:rsidRPr="00480E54">
              <w:t>0.0)</w:t>
            </w:r>
          </w:p>
        </w:tc>
        <w:tc>
          <w:tcPr>
            <w:tcW w:w="2456" w:type="dxa"/>
            <w:tcBorders>
              <w:top w:val="nil"/>
              <w:left w:val="nil"/>
              <w:bottom w:val="nil"/>
              <w:right w:val="nil"/>
            </w:tcBorders>
            <w:vAlign w:val="center"/>
          </w:tcPr>
          <w:p w14:paraId="77128245" w14:textId="77777777" w:rsidR="007119B9" w:rsidRPr="00480E54" w:rsidRDefault="007119B9" w:rsidP="007119B9">
            <w:pPr>
              <w:pStyle w:val="17TableBody"/>
            </w:pPr>
            <w:r w:rsidRPr="00480E54">
              <w:t xml:space="preserve">(-4.2013, </w:t>
            </w:r>
            <w:r>
              <w:t xml:space="preserve"> </w:t>
            </w:r>
            <w:r w:rsidRPr="00480E54">
              <w:t xml:space="preserve">-5.0221, </w:t>
            </w:r>
            <w:r>
              <w:t xml:space="preserve"> </w:t>
            </w:r>
            <w:r w:rsidRPr="00480E54">
              <w:t>0.0)</w:t>
            </w:r>
          </w:p>
        </w:tc>
        <w:tc>
          <w:tcPr>
            <w:tcW w:w="2884" w:type="dxa"/>
            <w:tcBorders>
              <w:top w:val="nil"/>
              <w:left w:val="nil"/>
              <w:bottom w:val="nil"/>
              <w:right w:val="nil"/>
            </w:tcBorders>
            <w:vAlign w:val="center"/>
          </w:tcPr>
          <w:p w14:paraId="1C1C8EE0" w14:textId="77777777" w:rsidR="007119B9" w:rsidRPr="00480E54" w:rsidRDefault="007119B9" w:rsidP="007119B9">
            <w:pPr>
              <w:pStyle w:val="17TableBody"/>
            </w:pPr>
            <w:r w:rsidRPr="00480E54">
              <w:t>(2.6</w:t>
            </w:r>
            <w:r>
              <w:t>E</w:t>
            </w:r>
            <w:r w:rsidRPr="00480E54">
              <w:t xml:space="preserve">-09, </w:t>
            </w:r>
            <w:r>
              <w:t xml:space="preserve"> </w:t>
            </w:r>
            <w:r w:rsidRPr="00480E54">
              <w:t>5.1</w:t>
            </w:r>
            <w:r>
              <w:t>E</w:t>
            </w:r>
            <w:r w:rsidRPr="00480E54">
              <w:t xml:space="preserve">-09, </w:t>
            </w:r>
            <w:r>
              <w:t xml:space="preserve"> </w:t>
            </w:r>
            <w:r w:rsidRPr="00480E54">
              <w:t>4.7</w:t>
            </w:r>
            <w:r>
              <w:t>E</w:t>
            </w:r>
            <w:r w:rsidRPr="00480E54">
              <w:t>-15)</w:t>
            </w:r>
          </w:p>
        </w:tc>
      </w:tr>
      <w:tr w:rsidR="007119B9" w:rsidRPr="00480E54" w14:paraId="6992EFD6" w14:textId="77777777" w:rsidTr="007119B9">
        <w:tc>
          <w:tcPr>
            <w:tcW w:w="2445" w:type="dxa"/>
            <w:tcBorders>
              <w:top w:val="nil"/>
              <w:left w:val="nil"/>
              <w:bottom w:val="nil"/>
              <w:right w:val="nil"/>
            </w:tcBorders>
            <w:vAlign w:val="center"/>
          </w:tcPr>
          <w:p w14:paraId="7233306B" w14:textId="77777777" w:rsidR="007119B9" w:rsidRPr="00480E54" w:rsidRDefault="007119B9" w:rsidP="007119B9">
            <w:pPr>
              <w:pStyle w:val="17TableBody"/>
            </w:pPr>
            <w:r w:rsidRPr="00480E54">
              <w:t xml:space="preserve">(100.0, </w:t>
            </w:r>
            <w:r>
              <w:t xml:space="preserve"> </w:t>
            </w:r>
            <w:r w:rsidRPr="00480E54">
              <w:t xml:space="preserve">0.0, </w:t>
            </w:r>
            <w:r>
              <w:t xml:space="preserve"> </w:t>
            </w:r>
            <w:r w:rsidRPr="00480E54">
              <w:t>-509.0)</w:t>
            </w:r>
          </w:p>
        </w:tc>
        <w:tc>
          <w:tcPr>
            <w:tcW w:w="2468" w:type="dxa"/>
            <w:tcBorders>
              <w:top w:val="nil"/>
              <w:left w:val="nil"/>
              <w:bottom w:val="nil"/>
              <w:right w:val="nil"/>
            </w:tcBorders>
            <w:vAlign w:val="center"/>
          </w:tcPr>
          <w:p w14:paraId="30D55D5A" w14:textId="77777777" w:rsidR="007119B9" w:rsidRPr="00480E54" w:rsidRDefault="007119B9" w:rsidP="007119B9">
            <w:pPr>
              <w:pStyle w:val="17TableBody"/>
            </w:pPr>
            <w:r w:rsidRPr="00480E54">
              <w:t xml:space="preserve">(-5.5251, </w:t>
            </w:r>
            <w:r>
              <w:t xml:space="preserve"> </w:t>
            </w:r>
            <w:r w:rsidRPr="00480E54">
              <w:t xml:space="preserve">-1.0101, </w:t>
            </w:r>
            <w:r>
              <w:t xml:space="preserve"> </w:t>
            </w:r>
            <w:r w:rsidRPr="00480E54">
              <w:t>0.0)</w:t>
            </w:r>
          </w:p>
        </w:tc>
        <w:tc>
          <w:tcPr>
            <w:tcW w:w="2456" w:type="dxa"/>
            <w:tcBorders>
              <w:top w:val="nil"/>
              <w:left w:val="nil"/>
              <w:bottom w:val="nil"/>
              <w:right w:val="nil"/>
            </w:tcBorders>
            <w:vAlign w:val="center"/>
          </w:tcPr>
          <w:p w14:paraId="046B0F81" w14:textId="77777777" w:rsidR="007119B9" w:rsidRPr="00480E54" w:rsidRDefault="007119B9" w:rsidP="007119B9">
            <w:pPr>
              <w:pStyle w:val="17TableBody"/>
            </w:pPr>
            <w:r w:rsidRPr="00480E54">
              <w:t xml:space="preserve">(-5.5251, </w:t>
            </w:r>
            <w:r>
              <w:t xml:space="preserve"> </w:t>
            </w:r>
            <w:r w:rsidRPr="00480E54">
              <w:t xml:space="preserve">-1.0101, </w:t>
            </w:r>
            <w:r>
              <w:t xml:space="preserve"> </w:t>
            </w:r>
            <w:r w:rsidRPr="00480E54">
              <w:t>0.0)</w:t>
            </w:r>
          </w:p>
        </w:tc>
        <w:tc>
          <w:tcPr>
            <w:tcW w:w="2884" w:type="dxa"/>
            <w:tcBorders>
              <w:top w:val="nil"/>
              <w:left w:val="nil"/>
              <w:bottom w:val="nil"/>
              <w:right w:val="nil"/>
            </w:tcBorders>
            <w:vAlign w:val="center"/>
          </w:tcPr>
          <w:p w14:paraId="1A3E781F" w14:textId="77777777" w:rsidR="007119B9" w:rsidRPr="00480E54" w:rsidRDefault="007119B9" w:rsidP="007119B9">
            <w:pPr>
              <w:pStyle w:val="17TableBody"/>
            </w:pPr>
            <w:r w:rsidRPr="00480E54">
              <w:t>(1.3</w:t>
            </w:r>
            <w:r>
              <w:t>E</w:t>
            </w:r>
            <w:r w:rsidRPr="00480E54">
              <w:t>-09, 8.4</w:t>
            </w:r>
            <w:r>
              <w:t>E</w:t>
            </w:r>
            <w:r w:rsidRPr="00480E54">
              <w:t xml:space="preserve">-09, </w:t>
            </w:r>
            <w:r>
              <w:t xml:space="preserve"> </w:t>
            </w:r>
            <w:r w:rsidRPr="00480E54">
              <w:t>3.1</w:t>
            </w:r>
            <w:r>
              <w:t>E</w:t>
            </w:r>
            <w:r w:rsidRPr="00480E54">
              <w:t>-15)</w:t>
            </w:r>
          </w:p>
        </w:tc>
      </w:tr>
      <w:tr w:rsidR="007119B9" w:rsidRPr="00480E54" w14:paraId="3BDA7D1A" w14:textId="77777777" w:rsidTr="007119B9">
        <w:tc>
          <w:tcPr>
            <w:tcW w:w="2445" w:type="dxa"/>
            <w:tcBorders>
              <w:top w:val="nil"/>
              <w:left w:val="nil"/>
              <w:bottom w:val="nil"/>
              <w:right w:val="nil"/>
            </w:tcBorders>
            <w:vAlign w:val="center"/>
          </w:tcPr>
          <w:p w14:paraId="4507D5E2" w14:textId="77777777" w:rsidR="007119B9" w:rsidRPr="00480E54" w:rsidRDefault="007119B9" w:rsidP="007119B9">
            <w:pPr>
              <w:pStyle w:val="17TableBody"/>
            </w:pPr>
            <w:r w:rsidRPr="00480E54">
              <w:t xml:space="preserve">(0.0, </w:t>
            </w:r>
            <w:r>
              <w:t xml:space="preserve"> </w:t>
            </w:r>
            <w:r w:rsidRPr="00480E54">
              <w:t xml:space="preserve">100.0, </w:t>
            </w:r>
            <w:r>
              <w:t xml:space="preserve"> </w:t>
            </w:r>
            <w:r w:rsidRPr="00480E54">
              <w:t>-509.0)</w:t>
            </w:r>
          </w:p>
        </w:tc>
        <w:tc>
          <w:tcPr>
            <w:tcW w:w="2468" w:type="dxa"/>
            <w:tcBorders>
              <w:top w:val="nil"/>
              <w:left w:val="nil"/>
              <w:bottom w:val="nil"/>
              <w:right w:val="nil"/>
            </w:tcBorders>
            <w:vAlign w:val="center"/>
          </w:tcPr>
          <w:p w14:paraId="58A52394" w14:textId="77777777" w:rsidR="007119B9" w:rsidRPr="00480E54" w:rsidRDefault="007119B9" w:rsidP="007119B9">
            <w:pPr>
              <w:pStyle w:val="17TableBody"/>
            </w:pPr>
            <w:r w:rsidRPr="00480E54">
              <w:t xml:space="preserve">(-0.6031, </w:t>
            </w:r>
            <w:r>
              <w:t xml:space="preserve"> </w:t>
            </w:r>
            <w:r w:rsidRPr="00480E54">
              <w:t xml:space="preserve">-6.4387, </w:t>
            </w:r>
            <w:r>
              <w:t xml:space="preserve"> </w:t>
            </w:r>
            <w:r w:rsidRPr="00480E54">
              <w:t>0.0)</w:t>
            </w:r>
          </w:p>
        </w:tc>
        <w:tc>
          <w:tcPr>
            <w:tcW w:w="2456" w:type="dxa"/>
            <w:tcBorders>
              <w:top w:val="nil"/>
              <w:left w:val="nil"/>
              <w:bottom w:val="nil"/>
              <w:right w:val="nil"/>
            </w:tcBorders>
            <w:vAlign w:val="center"/>
          </w:tcPr>
          <w:p w14:paraId="5252D4DC" w14:textId="77777777" w:rsidR="007119B9" w:rsidRPr="00480E54" w:rsidRDefault="007119B9" w:rsidP="007119B9">
            <w:pPr>
              <w:pStyle w:val="17TableBody"/>
            </w:pPr>
            <w:r w:rsidRPr="00480E54">
              <w:t xml:space="preserve">(-0.6031, </w:t>
            </w:r>
            <w:r>
              <w:t xml:space="preserve"> </w:t>
            </w:r>
            <w:r w:rsidRPr="00480E54">
              <w:t xml:space="preserve">-6.4387, </w:t>
            </w:r>
            <w:r>
              <w:t xml:space="preserve"> </w:t>
            </w:r>
            <w:r w:rsidRPr="00480E54">
              <w:t>0.0)</w:t>
            </w:r>
          </w:p>
        </w:tc>
        <w:tc>
          <w:tcPr>
            <w:tcW w:w="2884" w:type="dxa"/>
            <w:tcBorders>
              <w:top w:val="nil"/>
              <w:left w:val="nil"/>
              <w:bottom w:val="nil"/>
              <w:right w:val="nil"/>
            </w:tcBorders>
            <w:vAlign w:val="center"/>
          </w:tcPr>
          <w:p w14:paraId="4EBCCB92" w14:textId="77777777" w:rsidR="007119B9" w:rsidRPr="00480E54" w:rsidRDefault="007119B9" w:rsidP="007119B9">
            <w:pPr>
              <w:pStyle w:val="17TableBody"/>
            </w:pPr>
            <w:r w:rsidRPr="00480E54">
              <w:t>(2.2</w:t>
            </w:r>
            <w:r>
              <w:t>E</w:t>
            </w:r>
            <w:r w:rsidRPr="00480E54">
              <w:t xml:space="preserve">-09, </w:t>
            </w:r>
            <w:r>
              <w:t xml:space="preserve"> </w:t>
            </w:r>
            <w:r w:rsidRPr="00480E54">
              <w:t>4.0</w:t>
            </w:r>
            <w:r>
              <w:t>E</w:t>
            </w:r>
            <w:r w:rsidRPr="00480E54">
              <w:t xml:space="preserve">-09, </w:t>
            </w:r>
            <w:r>
              <w:t xml:space="preserve"> </w:t>
            </w:r>
            <w:r w:rsidRPr="00480E54">
              <w:t>2.2</w:t>
            </w:r>
            <w:r>
              <w:t>E</w:t>
            </w:r>
            <w:r w:rsidRPr="00480E54">
              <w:t>-16)</w:t>
            </w:r>
          </w:p>
        </w:tc>
      </w:tr>
      <w:tr w:rsidR="007119B9" w:rsidRPr="00480E54" w14:paraId="593E2327" w14:textId="77777777" w:rsidTr="007119B9">
        <w:tc>
          <w:tcPr>
            <w:tcW w:w="2445" w:type="dxa"/>
            <w:tcBorders>
              <w:top w:val="nil"/>
              <w:left w:val="nil"/>
              <w:bottom w:val="single" w:sz="8" w:space="0" w:color="003399"/>
              <w:right w:val="nil"/>
            </w:tcBorders>
            <w:vAlign w:val="center"/>
          </w:tcPr>
          <w:p w14:paraId="47FE18D9" w14:textId="77777777" w:rsidR="007119B9" w:rsidRPr="00480E54" w:rsidRDefault="007119B9" w:rsidP="007119B9">
            <w:pPr>
              <w:pStyle w:val="17TableBody"/>
            </w:pPr>
            <w:r w:rsidRPr="00480E54">
              <w:t xml:space="preserve">(100.0, </w:t>
            </w:r>
            <w:r>
              <w:t xml:space="preserve"> </w:t>
            </w:r>
            <w:r w:rsidRPr="00480E54">
              <w:t xml:space="preserve">100.0, </w:t>
            </w:r>
            <w:r>
              <w:t xml:space="preserve"> </w:t>
            </w:r>
            <w:r w:rsidRPr="00480E54">
              <w:t>-509.0)</w:t>
            </w:r>
          </w:p>
        </w:tc>
        <w:tc>
          <w:tcPr>
            <w:tcW w:w="2468" w:type="dxa"/>
            <w:tcBorders>
              <w:top w:val="nil"/>
              <w:left w:val="nil"/>
              <w:bottom w:val="single" w:sz="8" w:space="0" w:color="003399"/>
              <w:right w:val="nil"/>
            </w:tcBorders>
            <w:vAlign w:val="center"/>
          </w:tcPr>
          <w:p w14:paraId="7A0C24D4" w14:textId="77777777" w:rsidR="007119B9" w:rsidRPr="00480E54" w:rsidRDefault="007119B9" w:rsidP="007119B9">
            <w:pPr>
              <w:pStyle w:val="17TableBody"/>
            </w:pPr>
            <w:r w:rsidRPr="00480E54">
              <w:t xml:space="preserve">(-5.8238, </w:t>
            </w:r>
            <w:r>
              <w:t xml:space="preserve"> </w:t>
            </w:r>
            <w:r w:rsidRPr="00480E54">
              <w:t xml:space="preserve">-6.8542, </w:t>
            </w:r>
            <w:r>
              <w:t xml:space="preserve"> </w:t>
            </w:r>
            <w:r w:rsidRPr="00480E54">
              <w:t>0.0)</w:t>
            </w:r>
          </w:p>
        </w:tc>
        <w:tc>
          <w:tcPr>
            <w:tcW w:w="2456" w:type="dxa"/>
            <w:tcBorders>
              <w:top w:val="nil"/>
              <w:left w:val="nil"/>
              <w:bottom w:val="single" w:sz="8" w:space="0" w:color="003399"/>
              <w:right w:val="nil"/>
            </w:tcBorders>
            <w:vAlign w:val="center"/>
          </w:tcPr>
          <w:p w14:paraId="3EEDDDB7" w14:textId="77777777" w:rsidR="007119B9" w:rsidRPr="00480E54" w:rsidRDefault="007119B9" w:rsidP="007119B9">
            <w:pPr>
              <w:pStyle w:val="17TableBody"/>
            </w:pPr>
            <w:r w:rsidRPr="00480E54">
              <w:t xml:space="preserve">(-5.8238, </w:t>
            </w:r>
            <w:r>
              <w:t xml:space="preserve"> </w:t>
            </w:r>
            <w:r w:rsidRPr="00480E54">
              <w:t xml:space="preserve">-6.8542, </w:t>
            </w:r>
            <w:r>
              <w:t xml:space="preserve"> </w:t>
            </w:r>
            <w:r w:rsidRPr="00480E54">
              <w:t>0.0)</w:t>
            </w:r>
          </w:p>
        </w:tc>
        <w:tc>
          <w:tcPr>
            <w:tcW w:w="2884" w:type="dxa"/>
            <w:tcBorders>
              <w:top w:val="nil"/>
              <w:left w:val="nil"/>
              <w:bottom w:val="single" w:sz="8" w:space="0" w:color="003399"/>
              <w:right w:val="nil"/>
            </w:tcBorders>
            <w:vAlign w:val="center"/>
          </w:tcPr>
          <w:p w14:paraId="465F8355" w14:textId="77777777" w:rsidR="007119B9" w:rsidRPr="00480E54" w:rsidRDefault="007119B9" w:rsidP="007119B9">
            <w:pPr>
              <w:pStyle w:val="17TableBody"/>
            </w:pPr>
            <w:r w:rsidRPr="00480E54">
              <w:t>(5.6</w:t>
            </w:r>
            <w:r>
              <w:t>E</w:t>
            </w:r>
            <w:r w:rsidRPr="00480E54">
              <w:t xml:space="preserve">-10, </w:t>
            </w:r>
            <w:r>
              <w:t xml:space="preserve"> </w:t>
            </w:r>
            <w:r w:rsidRPr="00480E54">
              <w:t>2.5</w:t>
            </w:r>
            <w:r>
              <w:t>E</w:t>
            </w:r>
            <w:r w:rsidRPr="00480E54">
              <w:t xml:space="preserve">-10, </w:t>
            </w:r>
            <w:r>
              <w:t xml:space="preserve"> </w:t>
            </w:r>
            <w:r w:rsidRPr="00480E54">
              <w:t>2.2</w:t>
            </w:r>
            <w:r>
              <w:t>E</w:t>
            </w:r>
            <w:r w:rsidRPr="00480E54">
              <w:t>-15)</w:t>
            </w:r>
          </w:p>
        </w:tc>
      </w:tr>
    </w:tbl>
    <w:tbl>
      <w:tblPr>
        <w:tblStyle w:val="TableGrid"/>
        <w:tblpPr w:leftFromText="187" w:rightFromText="187" w:bottomFromText="144" w:vertAnchor="text" w:horzAnchor="margin" w:tblpY="182"/>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050"/>
        <w:gridCol w:w="2050"/>
        <w:gridCol w:w="2051"/>
        <w:gridCol w:w="2051"/>
        <w:gridCol w:w="2051"/>
      </w:tblGrid>
      <w:tr w:rsidR="007119B9" w:rsidRPr="00480E54" w14:paraId="6C6BD1AA" w14:textId="77777777" w:rsidTr="007119B9">
        <w:tc>
          <w:tcPr>
            <w:tcW w:w="10253" w:type="dxa"/>
            <w:gridSpan w:val="5"/>
            <w:tcBorders>
              <w:top w:val="nil"/>
              <w:left w:val="nil"/>
              <w:bottom w:val="single" w:sz="8" w:space="0" w:color="003399"/>
              <w:right w:val="nil"/>
            </w:tcBorders>
            <w:shd w:val="clear" w:color="auto" w:fill="auto"/>
            <w:vAlign w:val="center"/>
          </w:tcPr>
          <w:p w14:paraId="44D2F773" w14:textId="62A59F34" w:rsidR="007119B9" w:rsidRPr="004A3EC3" w:rsidRDefault="007119B9" w:rsidP="007119B9">
            <w:pPr>
              <w:pStyle w:val="15TableTitle"/>
              <w:ind w:firstLine="0"/>
              <w:jc w:val="left"/>
            </w:pPr>
            <w:bookmarkStart w:id="21" w:name="Table_4_2"/>
            <w:r w:rsidRPr="004A3EC3">
              <w:t>Table 2</w:t>
            </w:r>
            <w:bookmarkEnd w:id="21"/>
            <w:r>
              <w:t>.</w:t>
            </w:r>
            <w:r w:rsidRPr="004A3EC3">
              <w:t xml:space="preserve"> </w:t>
            </w:r>
            <w:r w:rsidRPr="00FF213E">
              <w:rPr>
                <w:noProof/>
              </w:rPr>
              <w:t>Verification</w:t>
            </w:r>
            <w:r w:rsidRPr="004A3EC3">
              <w:t xml:space="preserve"> of </w:t>
            </w:r>
            <w:r>
              <w:t xml:space="preserve">equations Eq. </w:t>
            </w:r>
            <w:r>
              <w:fldChar w:fldCharType="begin"/>
            </w:r>
            <w:r>
              <w:instrText xml:space="preserve"> REF Eq_20 \h </w:instrText>
            </w:r>
            <w:r>
              <w:fldChar w:fldCharType="separate"/>
            </w:r>
            <w:r w:rsidR="002C3ACF" w:rsidRPr="006A0133">
              <w:t>(</w:t>
            </w:r>
            <w:r w:rsidR="002C3ACF">
              <w:rPr>
                <w:b w:val="0"/>
                <w:noProof/>
              </w:rPr>
              <w:t>20</w:t>
            </w:r>
            <w:r w:rsidR="002C3ACF" w:rsidRPr="006A0133">
              <w:t>)</w:t>
            </w:r>
            <w:r>
              <w:fldChar w:fldCharType="end"/>
            </w:r>
            <w:r>
              <w:t xml:space="preserve"> </w:t>
            </w:r>
            <w:r w:rsidRPr="004A3EC3">
              <w:t xml:space="preserve">and Eq. </w:t>
            </w:r>
            <w:r>
              <w:fldChar w:fldCharType="begin"/>
            </w:r>
            <w:r>
              <w:instrText xml:space="preserve"> REF Eq_21 \h </w:instrText>
            </w:r>
            <w:r>
              <w:fldChar w:fldCharType="separate"/>
            </w:r>
            <w:r w:rsidR="002C3ACF" w:rsidRPr="006A0133">
              <w:t>(</w:t>
            </w:r>
            <w:r w:rsidR="002C3ACF">
              <w:rPr>
                <w:b w:val="0"/>
                <w:noProof/>
              </w:rPr>
              <w:t>21</w:t>
            </w:r>
            <w:r w:rsidR="002C3ACF" w:rsidRPr="006A0133">
              <w:t>)</w:t>
            </w:r>
            <w:r>
              <w:fldChar w:fldCharType="end"/>
            </w:r>
            <w:r>
              <w:t xml:space="preserve"> </w:t>
            </w:r>
            <w:r w:rsidRPr="00074A14">
              <w:rPr>
                <w:noProof/>
              </w:rPr>
              <w:t>for focusing on a</w:t>
            </w:r>
            <w:r w:rsidRPr="004A3EC3">
              <w:t xml:space="preserve"> tilted object plane by tilting a lens about the entrance pupil.</w:t>
            </w:r>
          </w:p>
        </w:tc>
      </w:tr>
      <w:tr w:rsidR="007119B9" w:rsidRPr="00480E54" w14:paraId="301E6E2C" w14:textId="77777777" w:rsidTr="007119B9">
        <w:trPr>
          <w:trHeight w:val="288"/>
        </w:trPr>
        <w:tc>
          <w:tcPr>
            <w:tcW w:w="2050" w:type="dxa"/>
            <w:tcBorders>
              <w:top w:val="single" w:sz="8" w:space="0" w:color="003399"/>
              <w:left w:val="nil"/>
              <w:bottom w:val="single" w:sz="8" w:space="0" w:color="003399"/>
              <w:right w:val="nil"/>
            </w:tcBorders>
            <w:shd w:val="clear" w:color="auto" w:fill="auto"/>
            <w:vAlign w:val="center"/>
          </w:tcPr>
          <w:p w14:paraId="7F5758B8" w14:textId="77777777" w:rsidR="007119B9" w:rsidRPr="004A3EC3" w:rsidRDefault="007119B9" w:rsidP="007119B9">
            <w:pPr>
              <w:pStyle w:val="16TableHeading"/>
            </w:pPr>
            <m:oMath>
              <m:r>
                <w:rPr>
                  <w:rFonts w:ascii="Cambria Math" w:hAnsi="Cambria Math"/>
                </w:rPr>
                <m:t>β</m:t>
              </m:r>
            </m:oMath>
            <w:r w:rsidRPr="004A3EC3">
              <w:t xml:space="preserve"> (Zemax)</w:t>
            </w:r>
            <w:r w:rsidRPr="00450F3B">
              <w:rPr>
                <w:vertAlign w:val="superscript"/>
              </w:rPr>
              <w:t>1</w:t>
            </w:r>
          </w:p>
        </w:tc>
        <w:tc>
          <w:tcPr>
            <w:tcW w:w="2050" w:type="dxa"/>
            <w:tcBorders>
              <w:top w:val="single" w:sz="8" w:space="0" w:color="003399"/>
              <w:left w:val="nil"/>
              <w:bottom w:val="single" w:sz="8" w:space="0" w:color="003399"/>
              <w:right w:val="nil"/>
            </w:tcBorders>
            <w:shd w:val="clear" w:color="auto" w:fill="auto"/>
            <w:vAlign w:val="center"/>
          </w:tcPr>
          <w:p w14:paraId="54F395AF" w14:textId="77777777" w:rsidR="007119B9" w:rsidRPr="004A3EC3" w:rsidRDefault="007119B9" w:rsidP="007119B9">
            <w:pPr>
              <w:pStyle w:val="16TableHeading"/>
            </w:pPr>
            <m:oMath>
              <m:r>
                <w:rPr>
                  <w:rFonts w:ascii="Cambria Math" w:hAnsi="Cambria Math" w:cs="Cambria Math"/>
                </w:rPr>
                <m:t>α</m:t>
              </m:r>
            </m:oMath>
            <w:r w:rsidRPr="004A3EC3">
              <w:t xml:space="preserve"> (Zemax)</w:t>
            </w:r>
            <w:r w:rsidRPr="00450F3B">
              <w:rPr>
                <w:vertAlign w:val="superscript"/>
              </w:rPr>
              <w:t>2</w:t>
            </w:r>
          </w:p>
        </w:tc>
        <w:tc>
          <w:tcPr>
            <w:tcW w:w="2051" w:type="dxa"/>
            <w:tcBorders>
              <w:top w:val="single" w:sz="8" w:space="0" w:color="003399"/>
              <w:left w:val="nil"/>
              <w:bottom w:val="single" w:sz="8" w:space="0" w:color="003399"/>
              <w:right w:val="nil"/>
            </w:tcBorders>
            <w:shd w:val="clear" w:color="auto" w:fill="auto"/>
            <w:vAlign w:val="center"/>
          </w:tcPr>
          <w:p w14:paraId="1FC24ABF" w14:textId="77777777" w:rsidR="007119B9" w:rsidRPr="004A3EC3" w:rsidRDefault="003C1D96" w:rsidP="007119B9">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7119B9" w:rsidRPr="004A3EC3">
              <w:t xml:space="preserve"> (Zemax)</w:t>
            </w:r>
            <w:r w:rsidR="007119B9" w:rsidRPr="00450F3B">
              <w:rPr>
                <w:vertAlign w:val="superscript"/>
              </w:rPr>
              <w:t>3</w:t>
            </w:r>
          </w:p>
        </w:tc>
        <w:tc>
          <w:tcPr>
            <w:tcW w:w="2051" w:type="dxa"/>
            <w:tcBorders>
              <w:top w:val="single" w:sz="8" w:space="0" w:color="003399"/>
              <w:left w:val="nil"/>
              <w:bottom w:val="single" w:sz="8" w:space="0" w:color="003399"/>
              <w:right w:val="nil"/>
            </w:tcBorders>
            <w:shd w:val="clear" w:color="auto" w:fill="auto"/>
            <w:vAlign w:val="center"/>
          </w:tcPr>
          <w:p w14:paraId="7BBA31A3" w14:textId="77777777" w:rsidR="007119B9" w:rsidRPr="004A3EC3" w:rsidRDefault="007119B9" w:rsidP="007119B9">
            <w:pPr>
              <w:pStyle w:val="16TableHeading"/>
            </w:pPr>
            <m:oMath>
              <m:r>
                <w:rPr>
                  <w:rFonts w:ascii="Cambria Math" w:hAnsi="Cambria Math" w:cs="Cambria Math"/>
                </w:rPr>
                <m:t>β</m:t>
              </m:r>
            </m:oMath>
            <w:r w:rsidRPr="004A3EC3">
              <w:t xml:space="preserve"> (numerical)</w:t>
            </w:r>
            <w:r w:rsidRPr="00450F3B">
              <w:rPr>
                <w:vertAlign w:val="superscript"/>
              </w:rPr>
              <w:t>4</w:t>
            </w:r>
          </w:p>
        </w:tc>
        <w:tc>
          <w:tcPr>
            <w:tcW w:w="2051" w:type="dxa"/>
            <w:tcBorders>
              <w:top w:val="single" w:sz="8" w:space="0" w:color="003399"/>
              <w:left w:val="nil"/>
              <w:bottom w:val="single" w:sz="8" w:space="0" w:color="003399"/>
              <w:right w:val="nil"/>
            </w:tcBorders>
            <w:shd w:val="clear" w:color="auto" w:fill="auto"/>
          </w:tcPr>
          <w:p w14:paraId="310F3985" w14:textId="77777777" w:rsidR="007119B9" w:rsidRPr="004A3EC3" w:rsidRDefault="003C1D96" w:rsidP="007119B9">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7119B9" w:rsidRPr="004A3EC3">
              <w:t xml:space="preserve"> (numerical)</w:t>
            </w:r>
            <w:r w:rsidR="007119B9" w:rsidRPr="00450F3B">
              <w:rPr>
                <w:vertAlign w:val="superscript"/>
              </w:rPr>
              <w:t>5</w:t>
            </w:r>
          </w:p>
        </w:tc>
      </w:tr>
      <w:tr w:rsidR="007119B9" w:rsidRPr="00480E54" w14:paraId="620FA269" w14:textId="77777777" w:rsidTr="007119B9">
        <w:trPr>
          <w:trHeight w:val="130"/>
        </w:trPr>
        <w:tc>
          <w:tcPr>
            <w:tcW w:w="2050" w:type="dxa"/>
            <w:tcBorders>
              <w:top w:val="single" w:sz="8" w:space="0" w:color="003399"/>
              <w:left w:val="nil"/>
              <w:bottom w:val="nil"/>
              <w:right w:val="nil"/>
            </w:tcBorders>
            <w:vAlign w:val="center"/>
          </w:tcPr>
          <w:p w14:paraId="1A755312" w14:textId="77777777" w:rsidR="007119B9" w:rsidRPr="004A3EC3" w:rsidRDefault="007119B9" w:rsidP="007119B9">
            <w:pPr>
              <w:pStyle w:val="17TableBody"/>
            </w:pPr>
            <w:r w:rsidRPr="004A3EC3">
              <w:t>0.0°</w:t>
            </w:r>
          </w:p>
        </w:tc>
        <w:tc>
          <w:tcPr>
            <w:tcW w:w="2050" w:type="dxa"/>
            <w:tcBorders>
              <w:top w:val="single" w:sz="8" w:space="0" w:color="003399"/>
              <w:left w:val="nil"/>
              <w:bottom w:val="nil"/>
              <w:right w:val="nil"/>
            </w:tcBorders>
            <w:vAlign w:val="center"/>
          </w:tcPr>
          <w:p w14:paraId="22009F26" w14:textId="77777777" w:rsidR="007119B9" w:rsidRPr="004A3EC3" w:rsidRDefault="007119B9" w:rsidP="007119B9">
            <w:pPr>
              <w:pStyle w:val="17TableBody"/>
            </w:pPr>
            <w:r w:rsidRPr="004A3EC3">
              <w:t>0.0°</w:t>
            </w:r>
          </w:p>
        </w:tc>
        <w:tc>
          <w:tcPr>
            <w:tcW w:w="2051" w:type="dxa"/>
            <w:tcBorders>
              <w:top w:val="single" w:sz="8" w:space="0" w:color="003399"/>
              <w:left w:val="nil"/>
              <w:bottom w:val="nil"/>
              <w:right w:val="nil"/>
            </w:tcBorders>
            <w:vAlign w:val="center"/>
          </w:tcPr>
          <w:p w14:paraId="0CE644D5" w14:textId="77777777" w:rsidR="007119B9" w:rsidRPr="004A3EC3" w:rsidRDefault="007119B9" w:rsidP="007119B9">
            <w:pPr>
              <w:pStyle w:val="17TableBody"/>
            </w:pPr>
            <w:r w:rsidRPr="004A3EC3">
              <w:t xml:space="preserve">29.17073 </w:t>
            </w:r>
            <w:r w:rsidRPr="00BD610B">
              <w:rPr>
                <w:i/>
              </w:rPr>
              <w:t>mm</w:t>
            </w:r>
          </w:p>
        </w:tc>
        <w:tc>
          <w:tcPr>
            <w:tcW w:w="2051" w:type="dxa"/>
            <w:tcBorders>
              <w:top w:val="single" w:sz="8" w:space="0" w:color="003399"/>
              <w:left w:val="nil"/>
              <w:bottom w:val="nil"/>
              <w:right w:val="nil"/>
            </w:tcBorders>
            <w:vAlign w:val="center"/>
          </w:tcPr>
          <w:p w14:paraId="78EB528D" w14:textId="77777777" w:rsidR="007119B9" w:rsidRPr="004A3EC3" w:rsidRDefault="007119B9" w:rsidP="007119B9">
            <w:pPr>
              <w:pStyle w:val="17TableBody"/>
            </w:pPr>
            <w:r w:rsidRPr="004A3EC3">
              <w:t>-2.2</w:t>
            </w:r>
            <w:r>
              <w:t>E</w:t>
            </w:r>
            <w:r w:rsidRPr="004A3EC3">
              <w:t>-15°</w:t>
            </w:r>
          </w:p>
        </w:tc>
        <w:tc>
          <w:tcPr>
            <w:tcW w:w="2051" w:type="dxa"/>
            <w:tcBorders>
              <w:top w:val="single" w:sz="8" w:space="0" w:color="003399"/>
              <w:left w:val="nil"/>
              <w:bottom w:val="nil"/>
              <w:right w:val="nil"/>
            </w:tcBorders>
            <w:vAlign w:val="center"/>
          </w:tcPr>
          <w:p w14:paraId="76CAEDBF" w14:textId="77777777" w:rsidR="007119B9" w:rsidRPr="004A3EC3" w:rsidRDefault="007119B9" w:rsidP="007119B9">
            <w:pPr>
              <w:pStyle w:val="17TableBody"/>
            </w:pPr>
            <w:r w:rsidRPr="004A3EC3">
              <w:t xml:space="preserve">29.17073 </w:t>
            </w:r>
            <w:r w:rsidRPr="00BD610B">
              <w:rPr>
                <w:i/>
              </w:rPr>
              <w:t>mm</w:t>
            </w:r>
          </w:p>
        </w:tc>
      </w:tr>
      <w:tr w:rsidR="007119B9" w:rsidRPr="00480E54" w14:paraId="3831D42E" w14:textId="77777777" w:rsidTr="007119B9">
        <w:trPr>
          <w:trHeight w:val="130"/>
        </w:trPr>
        <w:tc>
          <w:tcPr>
            <w:tcW w:w="2050" w:type="dxa"/>
            <w:tcBorders>
              <w:top w:val="nil"/>
              <w:left w:val="nil"/>
              <w:bottom w:val="nil"/>
              <w:right w:val="nil"/>
            </w:tcBorders>
            <w:vAlign w:val="center"/>
          </w:tcPr>
          <w:p w14:paraId="0CD670E3" w14:textId="77777777" w:rsidR="007119B9" w:rsidRPr="004A3EC3" w:rsidRDefault="007119B9" w:rsidP="007119B9">
            <w:pPr>
              <w:pStyle w:val="17TableBody"/>
            </w:pPr>
            <w:r w:rsidRPr="004A3EC3">
              <w:t>-10.0°</w:t>
            </w:r>
          </w:p>
        </w:tc>
        <w:tc>
          <w:tcPr>
            <w:tcW w:w="2050" w:type="dxa"/>
            <w:tcBorders>
              <w:top w:val="nil"/>
              <w:left w:val="nil"/>
              <w:bottom w:val="nil"/>
              <w:right w:val="nil"/>
            </w:tcBorders>
            <w:vAlign w:val="center"/>
          </w:tcPr>
          <w:p w14:paraId="19B566AB" w14:textId="77777777" w:rsidR="007119B9" w:rsidRPr="004A3EC3" w:rsidRDefault="007119B9" w:rsidP="007119B9">
            <w:pPr>
              <w:pStyle w:val="17TableBody"/>
            </w:pPr>
            <w:r w:rsidRPr="004A3EC3">
              <w:t>-0.46989°</w:t>
            </w:r>
          </w:p>
        </w:tc>
        <w:tc>
          <w:tcPr>
            <w:tcW w:w="2051" w:type="dxa"/>
            <w:tcBorders>
              <w:top w:val="nil"/>
              <w:left w:val="nil"/>
              <w:bottom w:val="nil"/>
              <w:right w:val="nil"/>
            </w:tcBorders>
            <w:vAlign w:val="center"/>
          </w:tcPr>
          <w:p w14:paraId="5F307C6B" w14:textId="77777777" w:rsidR="007119B9" w:rsidRPr="004A3EC3" w:rsidRDefault="007119B9" w:rsidP="007119B9">
            <w:pPr>
              <w:pStyle w:val="17TableBody"/>
            </w:pPr>
            <w:r w:rsidRPr="004A3EC3">
              <w:t xml:space="preserve">29.17145 </w:t>
            </w:r>
            <w:r w:rsidRPr="00BD610B">
              <w:rPr>
                <w:i/>
              </w:rPr>
              <w:t>mm</w:t>
            </w:r>
          </w:p>
        </w:tc>
        <w:tc>
          <w:tcPr>
            <w:tcW w:w="2051" w:type="dxa"/>
            <w:tcBorders>
              <w:top w:val="nil"/>
              <w:left w:val="nil"/>
              <w:bottom w:val="nil"/>
              <w:right w:val="nil"/>
            </w:tcBorders>
            <w:vAlign w:val="center"/>
          </w:tcPr>
          <w:p w14:paraId="62220DF4" w14:textId="77777777" w:rsidR="007119B9" w:rsidRPr="004A3EC3" w:rsidRDefault="007119B9" w:rsidP="007119B9">
            <w:pPr>
              <w:pStyle w:val="17TableBody"/>
            </w:pPr>
            <w:r w:rsidRPr="004A3EC3">
              <w:t>-10.0°</w:t>
            </w:r>
          </w:p>
        </w:tc>
        <w:tc>
          <w:tcPr>
            <w:tcW w:w="2051" w:type="dxa"/>
            <w:tcBorders>
              <w:top w:val="nil"/>
              <w:left w:val="nil"/>
              <w:bottom w:val="nil"/>
              <w:right w:val="nil"/>
            </w:tcBorders>
            <w:vAlign w:val="center"/>
          </w:tcPr>
          <w:p w14:paraId="4F7E37DC" w14:textId="77777777" w:rsidR="007119B9" w:rsidRPr="004A3EC3" w:rsidRDefault="007119B9" w:rsidP="007119B9">
            <w:pPr>
              <w:pStyle w:val="17TableBody"/>
            </w:pPr>
            <w:r w:rsidRPr="004A3EC3">
              <w:t xml:space="preserve">29.17145 </w:t>
            </w:r>
            <w:r w:rsidRPr="00BD610B">
              <w:rPr>
                <w:i/>
              </w:rPr>
              <w:t>mm</w:t>
            </w:r>
          </w:p>
        </w:tc>
      </w:tr>
      <w:tr w:rsidR="007119B9" w:rsidRPr="00480E54" w14:paraId="6BAA3078" w14:textId="77777777" w:rsidTr="007119B9">
        <w:trPr>
          <w:trHeight w:val="130"/>
        </w:trPr>
        <w:tc>
          <w:tcPr>
            <w:tcW w:w="2050" w:type="dxa"/>
            <w:tcBorders>
              <w:top w:val="nil"/>
              <w:left w:val="nil"/>
              <w:bottom w:val="nil"/>
              <w:right w:val="nil"/>
            </w:tcBorders>
            <w:vAlign w:val="center"/>
          </w:tcPr>
          <w:p w14:paraId="6AA5B9B5" w14:textId="77777777" w:rsidR="007119B9" w:rsidRPr="004A3EC3" w:rsidRDefault="007119B9" w:rsidP="007119B9">
            <w:pPr>
              <w:pStyle w:val="17TableBody"/>
            </w:pPr>
            <w:r w:rsidRPr="004A3EC3">
              <w:t>25.0°</w:t>
            </w:r>
          </w:p>
        </w:tc>
        <w:tc>
          <w:tcPr>
            <w:tcW w:w="2050" w:type="dxa"/>
            <w:tcBorders>
              <w:top w:val="nil"/>
              <w:left w:val="nil"/>
              <w:bottom w:val="nil"/>
              <w:right w:val="nil"/>
            </w:tcBorders>
            <w:vAlign w:val="center"/>
          </w:tcPr>
          <w:p w14:paraId="72D23C27" w14:textId="77777777" w:rsidR="007119B9" w:rsidRPr="004A3EC3" w:rsidRDefault="007119B9" w:rsidP="007119B9">
            <w:pPr>
              <w:pStyle w:val="17TableBody"/>
            </w:pPr>
            <w:r w:rsidRPr="004A3EC3">
              <w:t>1.24249°</w:t>
            </w:r>
          </w:p>
        </w:tc>
        <w:tc>
          <w:tcPr>
            <w:tcW w:w="2051" w:type="dxa"/>
            <w:tcBorders>
              <w:top w:val="nil"/>
              <w:left w:val="nil"/>
              <w:bottom w:val="nil"/>
              <w:right w:val="nil"/>
            </w:tcBorders>
            <w:vAlign w:val="center"/>
          </w:tcPr>
          <w:p w14:paraId="065A977D" w14:textId="77777777" w:rsidR="007119B9" w:rsidRPr="004A3EC3" w:rsidRDefault="007119B9" w:rsidP="007119B9">
            <w:pPr>
              <w:pStyle w:val="17TableBody"/>
            </w:pPr>
            <w:r w:rsidRPr="004A3EC3">
              <w:t xml:space="preserve">29.17572 </w:t>
            </w:r>
            <w:r w:rsidRPr="00BD610B">
              <w:rPr>
                <w:i/>
              </w:rPr>
              <w:t>mm</w:t>
            </w:r>
          </w:p>
        </w:tc>
        <w:tc>
          <w:tcPr>
            <w:tcW w:w="2051" w:type="dxa"/>
            <w:tcBorders>
              <w:top w:val="nil"/>
              <w:left w:val="nil"/>
              <w:bottom w:val="nil"/>
              <w:right w:val="nil"/>
            </w:tcBorders>
            <w:vAlign w:val="center"/>
          </w:tcPr>
          <w:p w14:paraId="5C723880" w14:textId="77777777" w:rsidR="007119B9" w:rsidRPr="004A3EC3" w:rsidRDefault="007119B9" w:rsidP="007119B9">
            <w:pPr>
              <w:pStyle w:val="17TableBody"/>
            </w:pPr>
            <w:r w:rsidRPr="004A3EC3">
              <w:t>25.0°</w:t>
            </w:r>
          </w:p>
        </w:tc>
        <w:tc>
          <w:tcPr>
            <w:tcW w:w="2051" w:type="dxa"/>
            <w:tcBorders>
              <w:top w:val="nil"/>
              <w:left w:val="nil"/>
              <w:bottom w:val="nil"/>
              <w:right w:val="nil"/>
            </w:tcBorders>
            <w:vAlign w:val="center"/>
          </w:tcPr>
          <w:p w14:paraId="24EE7924" w14:textId="77777777" w:rsidR="007119B9" w:rsidRPr="004A3EC3" w:rsidRDefault="007119B9" w:rsidP="007119B9">
            <w:pPr>
              <w:pStyle w:val="17TableBody"/>
            </w:pPr>
            <w:r w:rsidRPr="004A3EC3">
              <w:t xml:space="preserve">29.17572 </w:t>
            </w:r>
            <w:r w:rsidRPr="00BD610B">
              <w:rPr>
                <w:i/>
              </w:rPr>
              <w:t>mm</w:t>
            </w:r>
          </w:p>
        </w:tc>
      </w:tr>
      <w:tr w:rsidR="007119B9" w:rsidRPr="00480E54" w14:paraId="1C49D34C" w14:textId="77777777" w:rsidTr="007119B9">
        <w:trPr>
          <w:trHeight w:val="130"/>
        </w:trPr>
        <w:tc>
          <w:tcPr>
            <w:tcW w:w="2050" w:type="dxa"/>
            <w:tcBorders>
              <w:top w:val="nil"/>
              <w:left w:val="nil"/>
              <w:bottom w:val="nil"/>
              <w:right w:val="nil"/>
            </w:tcBorders>
            <w:vAlign w:val="center"/>
          </w:tcPr>
          <w:p w14:paraId="7B1255FD" w14:textId="77777777" w:rsidR="007119B9" w:rsidRPr="004A3EC3" w:rsidRDefault="007119B9" w:rsidP="007119B9">
            <w:pPr>
              <w:pStyle w:val="17TableBody"/>
            </w:pPr>
            <w:r w:rsidRPr="004A3EC3">
              <w:t>-40.0°</w:t>
            </w:r>
          </w:p>
        </w:tc>
        <w:tc>
          <w:tcPr>
            <w:tcW w:w="2050" w:type="dxa"/>
            <w:tcBorders>
              <w:top w:val="nil"/>
              <w:left w:val="nil"/>
              <w:bottom w:val="nil"/>
              <w:right w:val="nil"/>
            </w:tcBorders>
            <w:vAlign w:val="center"/>
          </w:tcPr>
          <w:p w14:paraId="0979C86B" w14:textId="77777777" w:rsidR="007119B9" w:rsidRPr="004A3EC3" w:rsidRDefault="007119B9" w:rsidP="007119B9">
            <w:pPr>
              <w:pStyle w:val="17TableBody"/>
            </w:pPr>
            <w:r w:rsidRPr="004A3EC3">
              <w:t>-2.23504°</w:t>
            </w:r>
          </w:p>
        </w:tc>
        <w:tc>
          <w:tcPr>
            <w:tcW w:w="2051" w:type="dxa"/>
            <w:tcBorders>
              <w:top w:val="nil"/>
              <w:left w:val="nil"/>
              <w:bottom w:val="nil"/>
              <w:right w:val="nil"/>
            </w:tcBorders>
            <w:vAlign w:val="center"/>
          </w:tcPr>
          <w:p w14:paraId="200A6DF1" w14:textId="77777777" w:rsidR="007119B9" w:rsidRPr="004A3EC3" w:rsidRDefault="007119B9" w:rsidP="007119B9">
            <w:pPr>
              <w:pStyle w:val="17TableBody"/>
            </w:pPr>
            <w:r w:rsidRPr="004A3EC3">
              <w:t xml:space="preserve">29.18687 </w:t>
            </w:r>
            <w:r w:rsidRPr="00BD610B">
              <w:rPr>
                <w:i/>
              </w:rPr>
              <w:t>mm</w:t>
            </w:r>
          </w:p>
        </w:tc>
        <w:tc>
          <w:tcPr>
            <w:tcW w:w="2051" w:type="dxa"/>
            <w:tcBorders>
              <w:top w:val="nil"/>
              <w:left w:val="nil"/>
              <w:bottom w:val="nil"/>
              <w:right w:val="nil"/>
            </w:tcBorders>
            <w:vAlign w:val="center"/>
          </w:tcPr>
          <w:p w14:paraId="4B286B73" w14:textId="77777777" w:rsidR="007119B9" w:rsidRPr="004A3EC3" w:rsidRDefault="007119B9" w:rsidP="007119B9">
            <w:pPr>
              <w:pStyle w:val="17TableBody"/>
            </w:pPr>
            <w:r w:rsidRPr="004A3EC3">
              <w:t>-40.0°</w:t>
            </w:r>
          </w:p>
        </w:tc>
        <w:tc>
          <w:tcPr>
            <w:tcW w:w="2051" w:type="dxa"/>
            <w:tcBorders>
              <w:top w:val="nil"/>
              <w:left w:val="nil"/>
              <w:bottom w:val="nil"/>
              <w:right w:val="nil"/>
            </w:tcBorders>
            <w:vAlign w:val="center"/>
          </w:tcPr>
          <w:p w14:paraId="68AEFDC1" w14:textId="77777777" w:rsidR="007119B9" w:rsidRPr="004A3EC3" w:rsidRDefault="007119B9" w:rsidP="007119B9">
            <w:pPr>
              <w:pStyle w:val="17TableBody"/>
            </w:pPr>
            <w:r w:rsidRPr="004A3EC3">
              <w:t xml:space="preserve">29.18687 </w:t>
            </w:r>
            <w:r w:rsidRPr="00BD610B">
              <w:rPr>
                <w:i/>
              </w:rPr>
              <w:t>mm</w:t>
            </w:r>
          </w:p>
        </w:tc>
      </w:tr>
      <w:tr w:rsidR="007119B9" w:rsidRPr="00480E54" w14:paraId="503F68FC" w14:textId="77777777" w:rsidTr="007119B9">
        <w:trPr>
          <w:trHeight w:val="130"/>
        </w:trPr>
        <w:tc>
          <w:tcPr>
            <w:tcW w:w="2050" w:type="dxa"/>
            <w:tcBorders>
              <w:top w:val="nil"/>
              <w:left w:val="nil"/>
              <w:bottom w:val="nil"/>
              <w:right w:val="nil"/>
            </w:tcBorders>
            <w:vAlign w:val="center"/>
          </w:tcPr>
          <w:p w14:paraId="573BB997" w14:textId="77777777" w:rsidR="007119B9" w:rsidRPr="004A3EC3" w:rsidRDefault="007119B9" w:rsidP="007119B9">
            <w:pPr>
              <w:pStyle w:val="17TableBody"/>
            </w:pPr>
            <w:r w:rsidRPr="004A3EC3">
              <w:t>65.0°</w:t>
            </w:r>
          </w:p>
        </w:tc>
        <w:tc>
          <w:tcPr>
            <w:tcW w:w="2050" w:type="dxa"/>
            <w:tcBorders>
              <w:top w:val="nil"/>
              <w:left w:val="nil"/>
              <w:bottom w:val="nil"/>
              <w:right w:val="nil"/>
            </w:tcBorders>
            <w:vAlign w:val="center"/>
          </w:tcPr>
          <w:p w14:paraId="294BAB6D" w14:textId="77777777" w:rsidR="007119B9" w:rsidRPr="004A3EC3" w:rsidRDefault="007119B9" w:rsidP="007119B9">
            <w:pPr>
              <w:pStyle w:val="17TableBody"/>
            </w:pPr>
            <w:r w:rsidRPr="004A3EC3">
              <w:t>5.69682°</w:t>
            </w:r>
          </w:p>
        </w:tc>
        <w:tc>
          <w:tcPr>
            <w:tcW w:w="2051" w:type="dxa"/>
            <w:tcBorders>
              <w:top w:val="nil"/>
              <w:left w:val="nil"/>
              <w:bottom w:val="nil"/>
              <w:right w:val="nil"/>
            </w:tcBorders>
            <w:vAlign w:val="center"/>
          </w:tcPr>
          <w:p w14:paraId="56FC38B5" w14:textId="77777777" w:rsidR="007119B9" w:rsidRPr="004A3EC3" w:rsidRDefault="007119B9" w:rsidP="007119B9">
            <w:pPr>
              <w:pStyle w:val="17TableBody"/>
            </w:pPr>
            <w:r w:rsidRPr="004A3EC3">
              <w:t xml:space="preserve">29.27607 </w:t>
            </w:r>
            <w:r w:rsidRPr="00BD610B">
              <w:rPr>
                <w:i/>
              </w:rPr>
              <w:t>mm</w:t>
            </w:r>
          </w:p>
        </w:tc>
        <w:tc>
          <w:tcPr>
            <w:tcW w:w="2051" w:type="dxa"/>
            <w:tcBorders>
              <w:top w:val="nil"/>
              <w:left w:val="nil"/>
              <w:bottom w:val="nil"/>
              <w:right w:val="nil"/>
            </w:tcBorders>
            <w:vAlign w:val="center"/>
          </w:tcPr>
          <w:p w14:paraId="251855DE" w14:textId="77777777" w:rsidR="007119B9" w:rsidRPr="004A3EC3" w:rsidRDefault="007119B9" w:rsidP="007119B9">
            <w:pPr>
              <w:pStyle w:val="17TableBody"/>
            </w:pPr>
            <w:r w:rsidRPr="004A3EC3">
              <w:t>65.0°</w:t>
            </w:r>
          </w:p>
        </w:tc>
        <w:tc>
          <w:tcPr>
            <w:tcW w:w="2051" w:type="dxa"/>
            <w:tcBorders>
              <w:top w:val="nil"/>
              <w:left w:val="nil"/>
              <w:bottom w:val="nil"/>
              <w:right w:val="nil"/>
            </w:tcBorders>
            <w:vAlign w:val="center"/>
          </w:tcPr>
          <w:p w14:paraId="31A2DE85" w14:textId="77777777" w:rsidR="007119B9" w:rsidRPr="004A3EC3" w:rsidRDefault="007119B9" w:rsidP="007119B9">
            <w:pPr>
              <w:pStyle w:val="17TableBody"/>
            </w:pPr>
            <w:r w:rsidRPr="004A3EC3">
              <w:t xml:space="preserve">29.27607 </w:t>
            </w:r>
            <w:r w:rsidRPr="00BD610B">
              <w:rPr>
                <w:i/>
              </w:rPr>
              <w:t>mm</w:t>
            </w:r>
          </w:p>
        </w:tc>
      </w:tr>
      <w:tr w:rsidR="007119B9" w:rsidRPr="00480E54" w14:paraId="67FBE988" w14:textId="77777777" w:rsidTr="007119B9">
        <w:trPr>
          <w:trHeight w:val="130"/>
        </w:trPr>
        <w:tc>
          <w:tcPr>
            <w:tcW w:w="2050" w:type="dxa"/>
            <w:tcBorders>
              <w:top w:val="nil"/>
              <w:left w:val="nil"/>
              <w:bottom w:val="single" w:sz="8" w:space="0" w:color="003399"/>
              <w:right w:val="nil"/>
            </w:tcBorders>
            <w:vAlign w:val="center"/>
          </w:tcPr>
          <w:p w14:paraId="2BAB6F21" w14:textId="77777777" w:rsidR="007119B9" w:rsidRPr="004A3EC3" w:rsidRDefault="007119B9" w:rsidP="007119B9">
            <w:pPr>
              <w:pStyle w:val="17TableBody"/>
            </w:pPr>
            <w:r w:rsidRPr="004A3EC3">
              <w:t>-80.0°</w:t>
            </w:r>
          </w:p>
        </w:tc>
        <w:tc>
          <w:tcPr>
            <w:tcW w:w="2050" w:type="dxa"/>
            <w:tcBorders>
              <w:top w:val="nil"/>
              <w:left w:val="nil"/>
              <w:bottom w:val="single" w:sz="8" w:space="0" w:color="003399"/>
              <w:right w:val="nil"/>
            </w:tcBorders>
            <w:vAlign w:val="center"/>
          </w:tcPr>
          <w:p w14:paraId="6AD307D2" w14:textId="77777777" w:rsidR="007119B9" w:rsidRPr="004A3EC3" w:rsidRDefault="007119B9" w:rsidP="007119B9">
            <w:pPr>
              <w:pStyle w:val="17TableBody"/>
            </w:pPr>
            <w:r w:rsidRPr="004A3EC3">
              <w:t>-14.79587°</w:t>
            </w:r>
          </w:p>
        </w:tc>
        <w:tc>
          <w:tcPr>
            <w:tcW w:w="2051" w:type="dxa"/>
            <w:tcBorders>
              <w:top w:val="nil"/>
              <w:left w:val="nil"/>
              <w:bottom w:val="single" w:sz="8" w:space="0" w:color="003399"/>
              <w:right w:val="nil"/>
            </w:tcBorders>
            <w:vAlign w:val="center"/>
          </w:tcPr>
          <w:p w14:paraId="3CE00464" w14:textId="77777777" w:rsidR="007119B9" w:rsidRPr="004A3EC3" w:rsidRDefault="007119B9" w:rsidP="007119B9">
            <w:pPr>
              <w:pStyle w:val="17TableBody"/>
            </w:pPr>
            <w:r w:rsidRPr="004A3EC3">
              <w:t xml:space="preserve">29.90304 </w:t>
            </w:r>
            <w:r w:rsidRPr="00BD610B">
              <w:rPr>
                <w:i/>
              </w:rPr>
              <w:t>mm</w:t>
            </w:r>
          </w:p>
        </w:tc>
        <w:tc>
          <w:tcPr>
            <w:tcW w:w="2051" w:type="dxa"/>
            <w:tcBorders>
              <w:top w:val="nil"/>
              <w:left w:val="nil"/>
              <w:bottom w:val="single" w:sz="8" w:space="0" w:color="003399"/>
              <w:right w:val="nil"/>
            </w:tcBorders>
            <w:vAlign w:val="center"/>
          </w:tcPr>
          <w:p w14:paraId="791548F7" w14:textId="77777777" w:rsidR="007119B9" w:rsidRPr="004A3EC3" w:rsidRDefault="007119B9" w:rsidP="007119B9">
            <w:pPr>
              <w:pStyle w:val="17TableBody"/>
            </w:pPr>
            <w:r w:rsidRPr="004A3EC3">
              <w:t>-80.0°</w:t>
            </w:r>
          </w:p>
        </w:tc>
        <w:tc>
          <w:tcPr>
            <w:tcW w:w="2051" w:type="dxa"/>
            <w:tcBorders>
              <w:top w:val="nil"/>
              <w:left w:val="nil"/>
              <w:bottom w:val="single" w:sz="8" w:space="0" w:color="003399"/>
              <w:right w:val="nil"/>
            </w:tcBorders>
            <w:vAlign w:val="center"/>
          </w:tcPr>
          <w:p w14:paraId="409D275D" w14:textId="77777777" w:rsidR="007119B9" w:rsidRPr="004A3EC3" w:rsidRDefault="007119B9" w:rsidP="007119B9">
            <w:pPr>
              <w:pStyle w:val="17TableBody"/>
            </w:pPr>
            <w:r w:rsidRPr="004A3EC3">
              <w:t xml:space="preserve">29.90304 </w:t>
            </w:r>
            <w:r w:rsidRPr="00BD610B">
              <w:rPr>
                <w:i/>
              </w:rPr>
              <w:t>mm</w:t>
            </w:r>
          </w:p>
        </w:tc>
      </w:tr>
      <w:tr w:rsidR="007119B9" w:rsidRPr="00480E54" w14:paraId="7953B4F4" w14:textId="77777777" w:rsidTr="007119B9">
        <w:trPr>
          <w:trHeight w:val="20"/>
        </w:trPr>
        <w:tc>
          <w:tcPr>
            <w:tcW w:w="10253" w:type="dxa"/>
            <w:gridSpan w:val="5"/>
            <w:tcBorders>
              <w:top w:val="single" w:sz="8" w:space="0" w:color="003399"/>
              <w:left w:val="nil"/>
              <w:bottom w:val="nil"/>
              <w:right w:val="nil"/>
            </w:tcBorders>
          </w:tcPr>
          <w:p w14:paraId="463B02F0" w14:textId="77777777"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about the </w:t>
            </w:r>
            <m:oMath>
              <m:r>
                <w:rPr>
                  <w:rFonts w:ascii="Cambria Math" w:eastAsiaTheme="minorEastAsia" w:hAnsi="Cambria Math" w:cs="Times New Roman"/>
                  <w:sz w:val="16"/>
                  <w:szCs w:val="18"/>
                </w:rPr>
                <m:t>x</m:t>
              </m:r>
            </m:oMath>
            <w:r w:rsidRPr="001548B8">
              <w:rPr>
                <w:rFonts w:ascii="Cambria" w:eastAsiaTheme="minorEastAsia" w:hAnsi="Cambria" w:cs="Times New Roman"/>
                <w:sz w:val="16"/>
                <w:szCs w:val="18"/>
              </w:rPr>
              <w:t>-axis set in Zemax.</w:t>
            </w:r>
          </w:p>
          <w:p w14:paraId="60EC86AE" w14:textId="77777777"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Lens plane tilt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about the </w:t>
            </w:r>
            <m:oMath>
              <m:r>
                <w:rPr>
                  <w:rFonts w:ascii="Cambria Math" w:eastAsiaTheme="minorEastAsia" w:hAnsi="Cambria Math" w:cs="Times New Roman"/>
                  <w:sz w:val="16"/>
                  <w:szCs w:val="18"/>
                </w:rPr>
                <m:t>x</m:t>
              </m:r>
            </m:oMath>
            <w:r w:rsidRPr="001548B8">
              <w:rPr>
                <w:rFonts w:ascii="Cambria" w:eastAsiaTheme="minorEastAsia" w:hAnsi="Cambria" w:cs="Times New Roman"/>
                <w:sz w:val="16"/>
                <w:szCs w:val="18"/>
              </w:rPr>
              <w:t>-axis obtained through optimization using ray-tracing in Zemax.</w:t>
            </w:r>
          </w:p>
          <w:p w14:paraId="6CF7A4B7" w14:textId="77777777"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obtained through optimization using ray-tracing in Zemax.</w:t>
            </w:r>
          </w:p>
          <w:p w14:paraId="7376E2B5" w14:textId="5E8CFA4B"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computed </w:t>
            </w:r>
            <w:r w:rsidRPr="001548B8">
              <w:rPr>
                <w:rFonts w:ascii="Cambria" w:eastAsiaTheme="minorEastAsia" w:hAnsi="Cambria" w:cs="Times New Roman"/>
                <w:sz w:val="16"/>
                <w:szCs w:val="16"/>
              </w:rPr>
              <w:t>numerically using Eq.</w:t>
            </w:r>
            <w:r w:rsidRPr="001548B8">
              <w:rPr>
                <w:rFonts w:ascii="Cambria" w:eastAsiaTheme="minorEastAsia" w:hAnsi="Cambria" w:cs="Times New Roman"/>
                <w:sz w:val="16"/>
                <w:szCs w:val="16"/>
              </w:rPr>
              <w:fldChar w:fldCharType="begin"/>
            </w:r>
            <w:r w:rsidRPr="001548B8">
              <w:rPr>
                <w:rFonts w:ascii="Cambria" w:eastAsiaTheme="minorEastAsia" w:hAnsi="Cambria" w:cs="Times New Roman"/>
                <w:sz w:val="16"/>
                <w:szCs w:val="16"/>
              </w:rPr>
              <w:instrText xml:space="preserve"> REF Eq_21 \h  \* MERGEFORMAT </w:instrText>
            </w:r>
            <w:r w:rsidRPr="001548B8">
              <w:rPr>
                <w:rFonts w:ascii="Cambria" w:eastAsiaTheme="minorEastAsia" w:hAnsi="Cambria" w:cs="Times New Roman"/>
                <w:sz w:val="16"/>
                <w:szCs w:val="16"/>
              </w:rPr>
            </w:r>
            <w:r w:rsidRPr="001548B8">
              <w:rPr>
                <w:rFonts w:ascii="Cambria" w:eastAsiaTheme="minorEastAsia" w:hAnsi="Cambria" w:cs="Times New Roman"/>
                <w:sz w:val="16"/>
                <w:szCs w:val="16"/>
              </w:rPr>
              <w:fldChar w:fldCharType="separate"/>
            </w:r>
            <w:r w:rsidR="002C3ACF" w:rsidRPr="002C3ACF">
              <w:rPr>
                <w:rFonts w:ascii="Cambria" w:hAnsi="Cambria"/>
                <w:sz w:val="16"/>
                <w:szCs w:val="16"/>
              </w:rPr>
              <w:t>(</w:t>
            </w:r>
            <w:r w:rsidR="002C3ACF" w:rsidRPr="002C3ACF">
              <w:rPr>
                <w:rFonts w:ascii="Cambria" w:hAnsi="Cambria"/>
                <w:noProof/>
                <w:sz w:val="16"/>
                <w:szCs w:val="16"/>
              </w:rPr>
              <w:t>21</w:t>
            </w:r>
            <w:r w:rsidR="002C3ACF" w:rsidRPr="002C3ACF">
              <w:rPr>
                <w:rFonts w:ascii="Cambria" w:hAnsi="Cambria"/>
                <w:sz w:val="16"/>
                <w:szCs w:val="16"/>
              </w:rPr>
              <w:t>)</w:t>
            </w:r>
            <w:r w:rsidRPr="001548B8">
              <w:rPr>
                <w:rFonts w:ascii="Cambria" w:eastAsiaTheme="minorEastAsia" w:hAnsi="Cambria" w:cs="Times New Roman"/>
                <w:sz w:val="16"/>
                <w:szCs w:val="16"/>
              </w:rPr>
              <w:fldChar w:fldCharType="end"/>
            </w:r>
            <w:r w:rsidRPr="001548B8">
              <w:rPr>
                <w:rFonts w:ascii="Cambria" w:eastAsiaTheme="minorEastAsia" w:hAnsi="Cambria" w:cs="Times New Roman"/>
                <w:sz w:val="16"/>
                <w:szCs w:val="16"/>
              </w:rPr>
              <w:t xml:space="preserve"> the value of</w:t>
            </w:r>
            <w:r w:rsidRPr="001548B8">
              <w:rPr>
                <w:rFonts w:ascii="Cambria" w:eastAsiaTheme="minorEastAsia" w:hAnsi="Cambria" w:cs="Times New Roman"/>
                <w:sz w:val="16"/>
                <w:szCs w:val="18"/>
              </w:rPr>
              <w:t xml:space="preserve">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p>
          <w:p w14:paraId="32E43F0D" w14:textId="77777777" w:rsidR="007119B9" w:rsidRPr="00480E54" w:rsidRDefault="007119B9" w:rsidP="007119B9">
            <w:pPr>
              <w:pStyle w:val="ListParagraph"/>
              <w:numPr>
                <w:ilvl w:val="0"/>
                <w:numId w:val="25"/>
              </w:numPr>
              <w:spacing w:before="80" w:after="0" w:line="240" w:lineRule="auto"/>
              <w:ind w:left="158" w:hanging="187"/>
              <w:rPr>
                <w:rFonts w:ascii="Cambria" w:eastAsiaTheme="minorEastAsia" w:hAnsi="Cambria" w:cs="Times New Roman"/>
                <w:sz w:val="18"/>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computed numerically using the value of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r w:rsidRPr="001548B8">
              <w:rPr>
                <w:rFonts w:ascii="Cambria" w:eastAsiaTheme="minorEastAsia" w:hAnsi="Cambria" w:cs="Times New Roman"/>
                <w:i/>
                <w:sz w:val="16"/>
                <w:szCs w:val="18"/>
              </w:rPr>
              <w:t xml:space="preserve">  </w:t>
            </w:r>
          </w:p>
        </w:tc>
      </w:tr>
    </w:tbl>
    <w:p w14:paraId="4905A719" w14:textId="77777777" w:rsidR="0090776D" w:rsidRDefault="0090776D" w:rsidP="0090776D">
      <w:pPr>
        <w:pStyle w:val="12Head1"/>
      </w:pPr>
      <w:r>
        <w:t>4. APPLICATION OF THE MODEL FOR OMNIFOCUS IMAGING USING LENS TILT</w:t>
      </w:r>
    </w:p>
    <w:p w14:paraId="78E83E13" w14:textId="77777777" w:rsidR="0090776D" w:rsidRDefault="0090776D" w:rsidP="0090776D">
      <w:pPr>
        <w:pStyle w:val="13Head2"/>
      </w:pPr>
      <w:r>
        <w:t>A. Theory</w:t>
      </w:r>
    </w:p>
    <w:p w14:paraId="00A2507F" w14:textId="65917D16" w:rsidR="0090776D" w:rsidRDefault="0090776D" w:rsidP="0090776D">
      <w:pPr>
        <w:pStyle w:val="10BodyIndent"/>
        <w:ind w:firstLine="0"/>
      </w:pPr>
      <w:r>
        <w:t xml:space="preserve">We can infer several insights about the geometric properties of the image formed in a Scheimpflug camera from 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2C3ACF" w:rsidRPr="002C3ACF">
        <w:t>(</w:t>
      </w:r>
      <w:r w:rsidR="002C3ACF" w:rsidRPr="002C3ACF">
        <w:rPr>
          <w:noProof/>
        </w:rPr>
        <w:t>12</w:t>
      </w:r>
      <w:r w:rsidR="002C3ACF" w:rsidRPr="002C3ACF">
        <w:t>)</w:t>
      </w:r>
      <w:r w:rsidRPr="009249C0">
        <w:fldChar w:fldCharType="end"/>
      </w:r>
      <w:r>
        <w:t xml:space="preserve">.  In this section, we use one such interesting consequence of 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2C3ACF" w:rsidRPr="002C3ACF">
        <w:t>(</w:t>
      </w:r>
      <w:r w:rsidR="002C3ACF" w:rsidRPr="002C3ACF">
        <w:rPr>
          <w:noProof/>
        </w:rPr>
        <w:t>12</w:t>
      </w:r>
      <w:r w:rsidR="002C3ACF" w:rsidRPr="002C3ACF">
        <w:t>)</w:t>
      </w:r>
      <w:r w:rsidRPr="009249C0">
        <w:fldChar w:fldCharType="end"/>
      </w:r>
      <w:r>
        <w:t xml:space="preserve"> </w:t>
      </w:r>
      <w:r w:rsidRPr="00264BC0">
        <w:rPr>
          <w:noProof/>
        </w:rPr>
        <w:t>that</w:t>
      </w:r>
      <w:r>
        <w:t xml:space="preserve"> is useful for synthesizing an omnifocus image by selectively blending multiple images captured while rotating a lens about its entrance pupil. </w:t>
      </w:r>
    </w:p>
    <w:p w14:paraId="37947F72" w14:textId="3B3E6F96" w:rsidR="009C0C4B" w:rsidRPr="00EA79EE" w:rsidRDefault="0090776D" w:rsidP="0090776D">
      <w:pPr>
        <w:pStyle w:val="10BodyIndent"/>
      </w:pPr>
      <w:r w:rsidRPr="00EA79EE">
        <w:t>An omnifocus image has everything in the close foreground to far background in sharp focus</w:t>
      </w:r>
      <w:r>
        <w:t xml:space="preserve"> </w:t>
      </w:r>
      <w:r w:rsidR="005B58AA">
        <w:fldChar w:fldCharType="begin"/>
      </w:r>
      <w:r w:rsidR="005B58AA">
        <w:instrText xml:space="preserve"> ADDIN ZOTERO_ITEM CSL_CITATION {"citationID":"2nmsj6if5e","properties":{"formattedCitation":"{\\rtf \\uc0\\u160{}[7]}","plainCitation":" [7]"},"citationItems":[{"id":3087,"uris":["http://zotero.org/users/534258/items/ZNMBSFXE"],"uri":["http://zotero.org/users/534258/items/ZNMBSFXE"],"itemData":{"id":3087,"type":"paper-conference","title":"Generating Omnifocus Images Using Graph Cuts and a New Focus Measure.","page":"697-700","event":"ICPR (4)","note":"00011","author":[{"family":"Xu","given":"Ning"},{"family":"Tan","given":"Kar-Han"},{"family":"Arora","given":"Himanshu"},{"family":"Ahuja","given":"Narendra"}],"issued":{"date-parts":[["2004"]]}}}],"schema":"https://github.com/citation-style-language/schema/raw/master/csl-citation.json"} </w:instrText>
      </w:r>
      <w:r w:rsidR="005B58AA">
        <w:fldChar w:fldCharType="separate"/>
      </w:r>
      <w:r w:rsidR="00B652B5" w:rsidRPr="00B652B5">
        <w:rPr>
          <w:szCs w:val="24"/>
        </w:rPr>
        <w:t> [7]</w:t>
      </w:r>
      <w:r w:rsidR="005B58AA">
        <w:fldChar w:fldCharType="end"/>
      </w:r>
      <w:r w:rsidRPr="00EA79EE">
        <w:t xml:space="preserve">.  Lenses can </w:t>
      </w:r>
      <w:r w:rsidRPr="00074A14">
        <w:rPr>
          <w:noProof/>
        </w:rPr>
        <w:t>focus</w:t>
      </w:r>
      <w:r w:rsidRPr="00EA79EE">
        <w:t xml:space="preserve"> only on a single surface—usually, the plane of sharp focus—as dictated by the </w:t>
      </w:r>
      <w:r w:rsidR="009E7434" w:rsidRPr="00EA79EE">
        <w:t xml:space="preserve">laws </w:t>
      </w:r>
      <w:r w:rsidR="009E7434">
        <w:t>of</w:t>
      </w:r>
      <w:r w:rsidRPr="00EA79EE">
        <w:t xml:space="preserve"> </w:t>
      </w:r>
    </w:p>
    <w:p w14:paraId="001A29BB" w14:textId="4702200D" w:rsidR="0090776D" w:rsidRPr="0090776D" w:rsidRDefault="0090776D" w:rsidP="009E7434">
      <w:pPr>
        <w:pStyle w:val="10BodyIndent"/>
        <w:ind w:firstLine="0"/>
      </w:pPr>
      <w:r w:rsidRPr="00EA79EE">
        <w:t xml:space="preserve">physics. Consequently, objects fore and aft the plane of sharp focus gradually </w:t>
      </w:r>
      <w:r>
        <w:t>become</w:t>
      </w:r>
      <w:r w:rsidRPr="00EA79EE">
        <w:t xml:space="preserve"> out of focus and appear blurry in the image. This interplay of light and lenses leads to the limited depth of field (DOF) problem. Several methods </w:t>
      </w:r>
      <w:r>
        <w:t xml:space="preserve">have </w:t>
      </w:r>
      <w:r w:rsidRPr="00264BC0">
        <w:rPr>
          <w:noProof/>
        </w:rPr>
        <w:t>been proposed</w:t>
      </w:r>
      <w:r w:rsidRPr="00EA79EE">
        <w:t xml:space="preserve"> </w:t>
      </w:r>
      <w:r>
        <w:t xml:space="preserve">to circumvent </w:t>
      </w:r>
      <w:r w:rsidRPr="00EA79EE">
        <w:t xml:space="preserve">this </w:t>
      </w:r>
      <w:r w:rsidRPr="00074A14">
        <w:rPr>
          <w:noProof/>
        </w:rPr>
        <w:t>problem</w:t>
      </w:r>
      <w:r w:rsidRPr="00EA79EE">
        <w:t>, for example,</w:t>
      </w:r>
      <w:r>
        <w:t xml:space="preserve"> </w:t>
      </w:r>
      <w:r w:rsidRPr="00FF213E">
        <w:rPr>
          <w:noProof/>
        </w:rPr>
        <w:t>depth</w:t>
      </w:r>
      <w:r>
        <w:rPr>
          <w:noProof/>
        </w:rPr>
        <w:t>-</w:t>
      </w:r>
      <w:r w:rsidRPr="00FF213E">
        <w:rPr>
          <w:noProof/>
        </w:rPr>
        <w:t>dependent</w:t>
      </w:r>
      <w:r>
        <w:t xml:space="preserve"> image deconvolution,</w:t>
      </w:r>
      <w:r w:rsidRPr="00EA79EE">
        <w:t xml:space="preserve"> wavefront coding, </w:t>
      </w:r>
      <w:r>
        <w:t>plenoptic</w:t>
      </w:r>
      <w:r w:rsidRPr="00EA79EE">
        <w:t xml:space="preserve"> imaging, Scheimpflug imaging, focus stacking, </w:t>
      </w:r>
      <w:r w:rsidRPr="00264BC0">
        <w:rPr>
          <w:noProof/>
        </w:rPr>
        <w:t>etc</w:t>
      </w:r>
      <w:r w:rsidRPr="00EA79EE">
        <w:t xml:space="preserve">. </w:t>
      </w:r>
    </w:p>
    <w:p w14:paraId="696FF68D" w14:textId="04F1FD82" w:rsidR="0020669D" w:rsidRPr="00EA79EE" w:rsidRDefault="00EA79EE" w:rsidP="00ED44A3">
      <w:pPr>
        <w:pStyle w:val="10BodyIndent"/>
      </w:pPr>
      <w:r w:rsidRPr="00EA79EE">
        <w:t>In Scheimpflug imaging the lens or the sensor or both are rotated, which induces a rotation of the plane of sharp focus allowing scenes with significant depths</w:t>
      </w:r>
      <w:r w:rsidR="007E1E61">
        <w:t xml:space="preserve"> </w:t>
      </w:r>
      <w:r w:rsidR="00A5506D">
        <w:t>(</w:t>
      </w:r>
      <w:r w:rsidR="007E1E61">
        <w:t>or object planes that are tilted</w:t>
      </w:r>
      <w:r w:rsidR="00A5506D">
        <w:t>)</w:t>
      </w:r>
      <w:r w:rsidRPr="00EA79EE">
        <w:t xml:space="preserve"> to be in focus</w:t>
      </w:r>
      <w:r>
        <w:t xml:space="preserve"> </w:t>
      </w:r>
      <w:r w:rsidR="00A5506D">
        <w:t>at the image plane</w:t>
      </w:r>
      <w:r>
        <w:t xml:space="preserve"> </w:t>
      </w:r>
      <w:r w:rsidR="00143C9B">
        <w:fldChar w:fldCharType="begin"/>
      </w:r>
      <w:r w:rsidR="00143C9B">
        <w:instrText xml:space="preserve"> ADDIN ZOTERO_ITEM CSL_CITATION {"citationID":"18ueab9k6a","properties":{"formattedCitation":"{\\rtf \\uc0\\u160{}[8]}","plainCitation":" [8]"},"citationItems":[{"id":574,"uris":["http://zotero.org/users/534258/items/TIVJ76EN"],"uri":["http://zotero.org/users/534258/items/TIVJ76EN"],"itemData":{"id":574,"type":"book","title":"Manual of Photography, Ninth Edition","publisher":"Focal Press","edition":"9","source":"Amazon.com","ISBN":"0-240-51574-9","author":[{"family":"Jacobson","given":"Ralph"},{"family":"Ray","given":"Sidney"},{"family":"Attridge","given":"Geoffrey G"},{"family":"Axford","given":"Norman"}],"issued":{"date-parts":[["2000",10,4]]}}}],"schema":"https://github.com/citation-style-language/schema/raw/master/csl-citation.json"} </w:instrText>
      </w:r>
      <w:r w:rsidR="00143C9B">
        <w:fldChar w:fldCharType="separate"/>
      </w:r>
      <w:r w:rsidR="00B652B5" w:rsidRPr="00B652B5">
        <w:rPr>
          <w:szCs w:val="24"/>
        </w:rPr>
        <w:t> [8]</w:t>
      </w:r>
      <w:r w:rsidR="00143C9B">
        <w:fldChar w:fldCharType="end"/>
      </w:r>
      <w:r w:rsidRPr="00EA79EE">
        <w:t>.</w:t>
      </w:r>
      <w:r>
        <w:t xml:space="preserve"> </w:t>
      </w:r>
    </w:p>
    <w:p w14:paraId="00A4E4A8" w14:textId="792CC376" w:rsidR="0020669D" w:rsidRDefault="00EA79EE" w:rsidP="00ED44A3">
      <w:pPr>
        <w:pStyle w:val="10BodyIndent"/>
      </w:pPr>
      <w:r>
        <w:t>In focus stacking</w:t>
      </w:r>
      <w:r w:rsidR="00FC13C2">
        <w:t xml:space="preserve"> (or z-stacking)</w:t>
      </w:r>
      <w:r>
        <w:t xml:space="preserve">, </w:t>
      </w:r>
      <w:r w:rsidR="00DA6D92" w:rsidRPr="00264BC0">
        <w:rPr>
          <w:noProof/>
        </w:rPr>
        <w:t>a number of</w:t>
      </w:r>
      <w:r w:rsidR="00DA6D92">
        <w:t xml:space="preserve"> </w:t>
      </w:r>
      <w:r>
        <w:t xml:space="preserve">images </w:t>
      </w:r>
      <w:r w:rsidRPr="00264BC0">
        <w:rPr>
          <w:noProof/>
        </w:rPr>
        <w:t>are captured</w:t>
      </w:r>
      <w:r>
        <w:t xml:space="preserve"> at multiple focus depths by changing either the focal length or the image plane distance. Consequently, regions </w:t>
      </w:r>
      <w:r w:rsidR="00DA6D92">
        <w:t>of the scene that are</w:t>
      </w:r>
      <w:r>
        <w:t xml:space="preserve"> </w:t>
      </w:r>
      <w:r w:rsidRPr="00074A14">
        <w:rPr>
          <w:noProof/>
        </w:rPr>
        <w:t xml:space="preserve">a </w:t>
      </w:r>
      <w:r w:rsidR="00074A14">
        <w:rPr>
          <w:noProof/>
        </w:rPr>
        <w:t>particular</w:t>
      </w:r>
      <w:r>
        <w:t xml:space="preserve"> distance from the lens are </w:t>
      </w:r>
      <w:r w:rsidR="00DA6D92">
        <w:t xml:space="preserve">in </w:t>
      </w:r>
      <w:r>
        <w:t xml:space="preserve">focus only in a single image. Collectively, however, the stack contains </w:t>
      </w:r>
      <w:r w:rsidR="00DA6D92">
        <w:t>all or most regions of</w:t>
      </w:r>
      <w:r w:rsidR="00FF213E">
        <w:t xml:space="preserve"> the</w:t>
      </w:r>
      <w:r>
        <w:t xml:space="preserve"> </w:t>
      </w:r>
      <w:r w:rsidRPr="00FF213E">
        <w:rPr>
          <w:noProof/>
        </w:rPr>
        <w:t>scene</w:t>
      </w:r>
      <w:r>
        <w:t xml:space="preserve"> in focus distributed amongst the </w:t>
      </w:r>
      <w:r w:rsidRPr="00074A14">
        <w:rPr>
          <w:noProof/>
        </w:rPr>
        <w:t>images</w:t>
      </w:r>
      <w:r>
        <w:t xml:space="preserve">. An omnifocus image </w:t>
      </w:r>
      <w:r w:rsidRPr="00264BC0">
        <w:rPr>
          <w:noProof/>
        </w:rPr>
        <w:t>is created</w:t>
      </w:r>
      <w:r>
        <w:t xml:space="preserve"> by registering the images, followed by identifying and blending the in-focus regions </w:t>
      </w:r>
      <w:r w:rsidR="00143C9B">
        <w:fldChar w:fldCharType="begin"/>
      </w:r>
      <w:r w:rsidR="00143C9B">
        <w:instrText xml:space="preserve"> ADDIN ZOTERO_ITEM CSL_CITATION {"citationID":"3012be49u","properties":{"formattedCitation":"{\\rtf \\uc0\\u160{}[7,9]}","plainCitation":" [7,9]"},"citationItems":[{"id":3087,"uris":["http://zotero.org/users/534258/items/ZNMBSFXE"],"uri":["http://zotero.org/users/534258/items/ZNMBSFXE"],"itemData":{"id":3087,"type":"paper-conference","title":"Generating Omnifocus Images Using Graph Cuts and a New Focus Measure.","page":"697-700","event":"ICPR (4)","note":"00011","author":[{"family":"Xu","given":"Ning"},{"family":"Tan","given":"Kar-Han"},{"family":"Arora","given":"Himanshu"},{"family":"Ahuja","given":"Narendra"}],"issued":{"date-parts":[["2004"]]}}},{"id":2377,"uris":["http://zotero.org/users/534258/items/AM58S5QR"],"uri":["http://zotero.org/users/534258/items/AM58S5QR"],"itemData":{"id":2377,"type":"article-journal","title":"Pyramid Methods in Image Processing","source":"citeseerx.ist.psu.edu","abstract":"CiteSeerX - Document Details (Isaac Councill, Lee Giles, Pradeep Teregowda): : The data structure used to represent image information can be critical to the successful completion of an image processing task. One structure that has attracted considerable attention is the image pyramid This consists of a set of lowpass or bandpass copies of an image, each representing pattern information of a different scale. Here we describe a variety of pyramid methods that we have developed for image data compression, enhancement, analysis and graphics. 1984 RCA Corporation Final manuscript received November 12, 1984 Reprint Re-29-6-5 that can perform most of the routine visual tasks that humans do effortlessly. It is becoming increasingly clear that the format used to represent image data can be as critical in image processing as the algorithms applied to the data. A digital image is initially encoded as an array of pixel intensities, but this raw format i s not suited to most tasks. Alternatively, an image may be represented by its Fourier transform, with operations applied...","URL":"http://citeseerx.ist.psu.edu/viewdoc/citations;jsessionid=D769790443EC1A0C6317A063D49F70D4?doi=10.1.1.56.8646","note":"00670","author":[{"family":"Anderson","given":"C. H."},{"family":"Bergen","given":"J. R."},{"family":"Burt","given":"P. J."},{"family":"Ogden","given":"J. M."}],"issued":{"date-parts":[["1984"]]},"accessed":{"date-parts":[["2016",3,7]]}}}],"schema":"https://github.com/citation-style-language/schema/raw/master/csl-citation.json"} </w:instrText>
      </w:r>
      <w:r w:rsidR="00143C9B">
        <w:fldChar w:fldCharType="separate"/>
      </w:r>
      <w:r w:rsidR="00B652B5" w:rsidRPr="00B652B5">
        <w:rPr>
          <w:szCs w:val="24"/>
        </w:rPr>
        <w:t> [7,9]</w:t>
      </w:r>
      <w:r w:rsidR="00143C9B">
        <w:fldChar w:fldCharType="end"/>
      </w:r>
      <w:r>
        <w:t>.</w:t>
      </w:r>
    </w:p>
    <w:p w14:paraId="705DF75D" w14:textId="15F665DB" w:rsidR="0020669D" w:rsidRDefault="00FC13C2" w:rsidP="00ED44A3">
      <w:pPr>
        <w:pStyle w:val="10BodyIndent"/>
      </w:pPr>
      <w:r>
        <w:t xml:space="preserve">The DOF region in Scheimpflug imaging is still limited to a small region (approximately a wedge) around the plane of sharp focus. In focus stacking, </w:t>
      </w:r>
      <w:r w:rsidR="00476074">
        <w:t xml:space="preserve">significant portions of each DOF region extends perpendicular to the optical axis of the lens and beyond the field-of-view of the camera, resulting in suboptimal utilization. </w:t>
      </w:r>
    </w:p>
    <w:p w14:paraId="3A2A016D" w14:textId="736D3609" w:rsidR="00FC686D" w:rsidRDefault="00DA6D92" w:rsidP="00ED44A3">
      <w:pPr>
        <w:pStyle w:val="10BodyIndent"/>
      </w:pPr>
      <w:r>
        <w:t xml:space="preserve">Our analysis of 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2C3ACF" w:rsidRPr="002C3ACF">
        <w:t>(</w:t>
      </w:r>
      <w:r w:rsidR="002C3ACF" w:rsidRPr="002C3ACF">
        <w:rPr>
          <w:noProof/>
        </w:rPr>
        <w:t>12</w:t>
      </w:r>
      <w:r w:rsidR="002C3ACF" w:rsidRPr="002C3ACF">
        <w:t>)</w:t>
      </w:r>
      <w:r w:rsidRPr="009249C0">
        <w:fldChar w:fldCharType="end"/>
      </w:r>
      <w:r>
        <w:t xml:space="preserve"> </w:t>
      </w:r>
      <w:r w:rsidRPr="00264BC0">
        <w:rPr>
          <w:noProof/>
        </w:rPr>
        <w:t>suggest</w:t>
      </w:r>
      <w:r>
        <w:t xml:space="preserve"> that we </w:t>
      </w:r>
      <w:r w:rsidR="00A73132">
        <w:t>can</w:t>
      </w:r>
      <w:r>
        <w:t xml:space="preserve"> </w:t>
      </w:r>
      <w:r w:rsidR="00A73132">
        <w:t>borrow</w:t>
      </w:r>
      <w:r>
        <w:t xml:space="preserve"> the central ideas of Scheimpflug imaging and focus stacking methods to device a simple technique for creating omnifocus images while </w:t>
      </w:r>
      <w:r w:rsidR="008F557E">
        <w:t xml:space="preserve">bypassing </w:t>
      </w:r>
      <w:r w:rsidR="00DD3996">
        <w:t xml:space="preserve">the </w:t>
      </w:r>
      <w:r w:rsidR="00377A30">
        <w:t>above</w:t>
      </w:r>
      <w:r w:rsidR="00DD3996">
        <w:t xml:space="preserve"> shortcomings of either </w:t>
      </w:r>
      <w:r w:rsidR="00DD3996" w:rsidRPr="00FF213E">
        <w:rPr>
          <w:noProof/>
        </w:rPr>
        <w:t>method</w:t>
      </w:r>
      <w:r w:rsidR="00DD3996">
        <w:t>.</w:t>
      </w:r>
      <w:r w:rsidR="008F557E">
        <w:t xml:space="preserve"> Our technique relies on capturing multiple </w:t>
      </w:r>
      <w:r w:rsidR="008F557E" w:rsidRPr="00074A14">
        <w:rPr>
          <w:noProof/>
        </w:rPr>
        <w:t>images</w:t>
      </w:r>
      <w:r w:rsidR="008F557E">
        <w:t xml:space="preserve"> of the scene while rotating a lens about the entrance pupil.</w:t>
      </w:r>
      <w:r w:rsidR="00A73132">
        <w:t xml:space="preserve"> </w:t>
      </w:r>
      <w:r w:rsidR="00377A30">
        <w:t xml:space="preserve">In particular, we show that the proposed method </w:t>
      </w:r>
      <w:r w:rsidR="00EC160B">
        <w:t xml:space="preserve">is simplest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C160B">
        <w:t xml:space="preserve"> of the lens equals one (i.e., a symmetric lens).   </w:t>
      </w:r>
    </w:p>
    <w:p w14:paraId="498AE6BC" w14:textId="2CD79D8C" w:rsidR="00477D27" w:rsidRDefault="00D16431" w:rsidP="00ED44A3">
      <w:pPr>
        <w:pStyle w:val="10BodyIndent"/>
      </w:pPr>
      <w:r>
        <w:t>A critical step in the synthesis of an omnifocus image from a stack of images</w:t>
      </w:r>
      <w:r w:rsidR="008F557E">
        <w:t xml:space="preserve"> </w:t>
      </w:r>
      <w:r w:rsidR="00A5506D">
        <w:t xml:space="preserve">is registration, </w:t>
      </w:r>
      <w:r w:rsidR="00CF5F42">
        <w:t xml:space="preserve">which is the process of spatially aligning </w:t>
      </w:r>
      <w:r w:rsidR="00E342AF">
        <w:t>the</w:t>
      </w:r>
      <w:r w:rsidR="00CF5F42">
        <w:t xml:space="preserve"> images</w:t>
      </w:r>
      <w:r w:rsidR="001A2ABD">
        <w:t xml:space="preserve"> in the stack</w:t>
      </w:r>
      <w:r w:rsidR="00CF5F42">
        <w:t xml:space="preserve"> </w:t>
      </w:r>
      <w:r w:rsidR="00E342AF">
        <w:t xml:space="preserve">to </w:t>
      </w:r>
      <w:r w:rsidR="00CF5F42">
        <w:t xml:space="preserve">a </w:t>
      </w:r>
      <w:r w:rsidR="00CF5F42" w:rsidRPr="00074A14">
        <w:rPr>
          <w:noProof/>
        </w:rPr>
        <w:t>reference image</w:t>
      </w:r>
      <w:r w:rsidR="002411DF" w:rsidRPr="00074A14">
        <w:rPr>
          <w:noProof/>
        </w:rPr>
        <w:t xml:space="preserve"> </w:t>
      </w:r>
      <w:r w:rsidR="001A2ABD" w:rsidRPr="00074A14">
        <w:rPr>
          <w:noProof/>
        </w:rPr>
        <w:t xml:space="preserve">by </w:t>
      </w:r>
      <w:r w:rsidR="00CF5F42" w:rsidRPr="00074A14">
        <w:rPr>
          <w:noProof/>
        </w:rPr>
        <w:t xml:space="preserve">applying a </w:t>
      </w:r>
      <w:r w:rsidR="002411DF" w:rsidRPr="00074A14">
        <w:rPr>
          <w:noProof/>
        </w:rPr>
        <w:t>mapping function—either known</w:t>
      </w:r>
      <w:r w:rsidR="002411DF">
        <w:t xml:space="preserve"> </w:t>
      </w:r>
      <w:r w:rsidR="002411DF" w:rsidRPr="002411DF">
        <w:rPr>
          <w:i/>
        </w:rPr>
        <w:t xml:space="preserve">a priori </w:t>
      </w:r>
      <w:r w:rsidR="00E342AF">
        <w:t xml:space="preserve">from the model </w:t>
      </w:r>
      <w:r w:rsidR="002411DF">
        <w:t>or estimated</w:t>
      </w:r>
      <w:r w:rsidR="00E342AF">
        <w:t xml:space="preserve"> from the </w:t>
      </w:r>
      <w:r w:rsidR="00E342AF" w:rsidRPr="00074A14">
        <w:rPr>
          <w:noProof/>
        </w:rPr>
        <w:t>images</w:t>
      </w:r>
      <w:r w:rsidR="00E342AF">
        <w:t>.</w:t>
      </w:r>
      <w:r w:rsidR="00477D27">
        <w:t xml:space="preserve"> The degree of accuracy of image registration directly influences the quality of the synthesized image.</w:t>
      </w:r>
      <w:r w:rsidR="00FC686D">
        <w:t xml:space="preserve"> </w:t>
      </w:r>
    </w:p>
    <w:p w14:paraId="0C18F123" w14:textId="324A0A84" w:rsidR="00221C6B" w:rsidRDefault="00FC686D" w:rsidP="00ED44A3">
      <w:pPr>
        <w:pStyle w:val="10BodyIndent"/>
      </w:pPr>
      <w:r>
        <w:t>In general, a rotation of the lens about a</w:t>
      </w:r>
      <w:r w:rsidR="00D53335">
        <w:t xml:space="preserve"> pivot</w:t>
      </w:r>
      <w:r>
        <w:t xml:space="preserve"> along the optical axis results in a </w:t>
      </w:r>
      <w:r w:rsidR="00612E0E">
        <w:t>complex depth</w:t>
      </w:r>
      <w:r w:rsidR="00477D27">
        <w:t>-</w:t>
      </w:r>
      <w:r w:rsidR="00612E0E">
        <w:t xml:space="preserve">dependent warping of the </w:t>
      </w:r>
      <w:r w:rsidR="00612E0E" w:rsidRPr="00074A14">
        <w:rPr>
          <w:noProof/>
        </w:rPr>
        <w:t>image</w:t>
      </w:r>
      <w:r w:rsidR="00612E0E">
        <w:t xml:space="preserve"> field</w:t>
      </w:r>
      <w:r>
        <w:t xml:space="preserve">. </w:t>
      </w:r>
      <w:r w:rsidR="00B64A24">
        <w:t>In particular</w:t>
      </w:r>
      <w:r>
        <w:t xml:space="preserve">, </w:t>
      </w:r>
      <w:r w:rsidR="00E342AF">
        <w:t xml:space="preserve">the </w:t>
      </w:r>
      <w:r w:rsidR="00477D27">
        <w:t xml:space="preserve">extent of distortion of the points in the </w:t>
      </w:r>
      <w:r w:rsidR="00477D27" w:rsidRPr="00074A14">
        <w:rPr>
          <w:noProof/>
        </w:rPr>
        <w:t>image</w:t>
      </w:r>
      <w:r w:rsidR="00477D27">
        <w:t xml:space="preserve"> is a function of points</w:t>
      </w:r>
      <w:r w:rsidR="00E342AF">
        <w:t>’</w:t>
      </w:r>
      <w:r>
        <w:t xml:space="preserve"> </w:t>
      </w:r>
      <w:r w:rsidR="00477D27">
        <w:t>depth</w:t>
      </w:r>
      <w:r w:rsidR="00D53335">
        <w:t xml:space="preserve"> in the object space. In other words, different parts of the scene warp by </w:t>
      </w:r>
      <w:r w:rsidR="00D53335" w:rsidRPr="00074A14">
        <w:rPr>
          <w:noProof/>
        </w:rPr>
        <w:t>different</w:t>
      </w:r>
      <w:r w:rsidR="00D53335">
        <w:t xml:space="preserve"> amount when the lens is rotated. This phenomenon</w:t>
      </w:r>
      <w:r w:rsidR="00221C6B">
        <w:t xml:space="preserve"> </w:t>
      </w:r>
      <w:r w:rsidR="00B64A24">
        <w:t>called</w:t>
      </w:r>
      <w:r w:rsidR="00477D27">
        <w:t xml:space="preserve"> </w:t>
      </w:r>
      <w:r w:rsidR="00D53335">
        <w:t xml:space="preserve">the </w:t>
      </w:r>
      <w:r w:rsidR="00477D27">
        <w:t>parallax</w:t>
      </w:r>
      <w:r w:rsidR="00D53335">
        <w:t xml:space="preserve"> effect</w:t>
      </w:r>
      <w:r w:rsidR="00477D27">
        <w:t>.</w:t>
      </w:r>
      <w:r w:rsidR="00D53335">
        <w:t xml:space="preserve"> Although, there are algorithms for registering images of the same scene exhibiting local variations, the methods are typically iterative in nature, and there are fundamental limits to the achievable registration accuracy </w:t>
      </w:r>
      <w:r w:rsidR="00404A6F">
        <w:fldChar w:fldCharType="begin"/>
      </w:r>
      <w:r w:rsidR="00404A6F">
        <w:instrText xml:space="preserve"> ADDIN ZOTERO_ITEM CSL_CITATION {"citationID":"12linstl8p","properties":{"formattedCitation":"{\\rtf \\uc0\\u160{}[10]}","plainCitation":" [10]"},"citationItems":[{"id":25,"uris":["http://zotero.org/users/534258/items/DH89DWMT"],"uri":["http://zotero.org/users/534258/items/DH89DWMT"],"itemData":{"id":25,"type":"article-journal","title":"A Survey of Image Registration Techniques","container-title":"ACM Computing Surveys","page":"325--376","volume":"24","abstract":"Registration is a fundamental task in image processing used to match two or more pictures taken, for example, at different times, from different sensors or from different viewpoints. Over the years, a broad range of techniques have been developed for the various types of data and problems. These techniques have been independently studied for several different applications resulting in a large body of research. This paper organizes this material by establishing the relationship between the distortions in the image and the type of registration techniques which are most suitable. Two major types of distortions are distinguished. The first type are those which are the source of misregistration, i.e., they are the cause of the misalignment between the two images. Distortions which are the source of misregistration determine the transformation class which will optimally align the two images. The transformation class in turn influences the general technique that should be taken....","author":[{"family":"Brown","given":"Lisa Gottesfeld"}],"issued":{"date-parts":[["1992"]]}}}],"schema":"https://github.com/citation-style-language/schema/raw/master/csl-citation.json"} </w:instrText>
      </w:r>
      <w:r w:rsidR="00404A6F">
        <w:fldChar w:fldCharType="separate"/>
      </w:r>
      <w:r w:rsidR="00B652B5" w:rsidRPr="00B652B5">
        <w:rPr>
          <w:szCs w:val="24"/>
        </w:rPr>
        <w:t> [10]</w:t>
      </w:r>
      <w:r w:rsidR="00404A6F">
        <w:fldChar w:fldCharType="end"/>
      </w:r>
      <w:r w:rsidR="00D53335">
        <w:t xml:space="preserve">, especially in the presence of noise and non-geometric distortions such as defocus blur. </w:t>
      </w:r>
    </w:p>
    <w:p w14:paraId="4CEEE6EE" w14:textId="2ED2A327" w:rsidR="008D5DBA" w:rsidRDefault="00752294" w:rsidP="00ED44A3">
      <w:pPr>
        <w:pStyle w:val="10BodyIndent"/>
      </w:pPr>
      <w:r>
        <w:t>If</w:t>
      </w:r>
      <w:r w:rsidR="00221C6B">
        <w:t xml:space="preserve">, however, </w:t>
      </w:r>
      <w:r>
        <w:t>the lens is ro</w:t>
      </w:r>
      <w:r w:rsidR="006D1D76">
        <w:t xml:space="preserve">tated about its entrance pupil, </w:t>
      </w:r>
      <w:r>
        <w:t xml:space="preserve">then </w:t>
      </w:r>
      <w:r w:rsidR="006D1D76">
        <w:t xml:space="preserve">the </w:t>
      </w:r>
      <w:r w:rsidR="00D40B6B">
        <w:t xml:space="preserve">image field </w:t>
      </w:r>
      <w:r w:rsidR="00E342AF">
        <w:t>warping</w:t>
      </w:r>
      <w:r w:rsidR="006D1D76">
        <w:t xml:space="preserve"> is independent of the scene </w:t>
      </w:r>
      <w:r w:rsidR="00D40B6B" w:rsidRPr="00FF213E">
        <w:rPr>
          <w:noProof/>
        </w:rPr>
        <w:t>depth</w:t>
      </w:r>
      <w:r w:rsidR="00D40B6B">
        <w:t xml:space="preserve"> and</w:t>
      </w:r>
      <w:r w:rsidR="008D5DBA">
        <w:t xml:space="preserve"> </w:t>
      </w:r>
      <w:r w:rsidR="00D40B6B">
        <w:t xml:space="preserve">the distortion of the </w:t>
      </w:r>
      <w:r w:rsidR="00D40B6B" w:rsidRPr="00074A14">
        <w:rPr>
          <w:noProof/>
        </w:rPr>
        <w:t>image</w:t>
      </w:r>
      <w:r w:rsidR="00D40B6B">
        <w:t xml:space="preserve"> field is global in nature. </w:t>
      </w:r>
      <w:r w:rsidR="00D40B6B" w:rsidRPr="00B8472C">
        <w:t xml:space="preserve">Moreover, </w:t>
      </w:r>
      <w:r w:rsidR="00A46964" w:rsidRPr="00B8472C">
        <w:t xml:space="preserve">from a </w:t>
      </w:r>
      <w:r w:rsidR="00D40B6B" w:rsidRPr="00B8472C">
        <w:t xml:space="preserve">purely </w:t>
      </w:r>
      <w:r w:rsidR="00A46964" w:rsidRPr="00B8472C">
        <w:t>geometric standpoint,</w:t>
      </w:r>
      <w:r w:rsidR="008D5DBA" w:rsidRPr="00B8472C">
        <w:t xml:space="preserve"> </w:t>
      </w:r>
      <w:r w:rsidR="00562097" w:rsidRPr="00B8472C">
        <w:t>the</w:t>
      </w:r>
      <w:r w:rsidR="008D5DBA" w:rsidRPr="00B8472C">
        <w:t xml:space="preserve"> </w:t>
      </w:r>
      <w:r w:rsidR="008D5DBA" w:rsidRPr="00B8472C">
        <w:rPr>
          <w:noProof/>
        </w:rPr>
        <w:t>image</w:t>
      </w:r>
      <w:r w:rsidR="00562097" w:rsidRPr="00B8472C">
        <w:rPr>
          <w:noProof/>
        </w:rPr>
        <w:t>s</w:t>
      </w:r>
      <w:r w:rsidR="008D5DBA" w:rsidRPr="00B8472C">
        <w:t xml:space="preserve"> in the stack </w:t>
      </w:r>
      <w:r w:rsidR="00562097" w:rsidRPr="00B8472C">
        <w:t>are</w:t>
      </w:r>
      <w:r w:rsidR="008D5DBA" w:rsidRPr="00B8472C">
        <w:t xml:space="preserve"> </w:t>
      </w:r>
      <w:r w:rsidR="00B8472C" w:rsidRPr="00B8472C">
        <w:t>pair-wise bilinear</w:t>
      </w:r>
      <w:r w:rsidR="008D5DBA" w:rsidRPr="00B8472C">
        <w:t xml:space="preserve"> </w:t>
      </w:r>
      <w:r w:rsidR="00A46964" w:rsidRPr="00B8472C">
        <w:t xml:space="preserve">through a mapping </w:t>
      </w:r>
      <m:oMath>
        <m:r>
          <w:rPr>
            <w:rFonts w:ascii="Cambria Math" w:hAnsi="Cambria Math"/>
          </w:rPr>
          <m:t>H</m:t>
        </m:r>
        <m:d>
          <m:dPr>
            <m:ctrlPr>
              <w:rPr>
                <w:rFonts w:ascii="Cambria Math" w:hAnsi="Cambria Math"/>
                <w:i/>
              </w:rPr>
            </m:ctrlPr>
          </m:dPr>
          <m:e>
            <m:r>
              <w:rPr>
                <w:rFonts w:ascii="Cambria Math" w:hAnsi="Cambria Math"/>
              </w:rPr>
              <m:t>δα</m:t>
            </m:r>
          </m:e>
        </m:d>
        <m:r>
          <w:rPr>
            <w:rFonts w:ascii="Cambria Math" w:hAnsi="Cambria Math"/>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r>
          <w:rPr>
            <w:rFonts w:ascii="Cambria Math" w:hAnsi="Cambria Math" w:cstheme="minorBidi"/>
            <w:color w:val="000000" w:themeColor="text1"/>
            <w:kern w:val="24"/>
            <w:szCs w:val="18"/>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sidRPr="00B8472C">
        <w:rPr>
          <w:iCs/>
          <w:color w:val="000000" w:themeColor="text1"/>
          <w:kern w:val="24"/>
          <w:szCs w:val="18"/>
        </w:rPr>
        <w:t xml:space="preserve">, where </w:t>
      </w:r>
      <m:oMath>
        <m:r>
          <w:rPr>
            <w:rFonts w:ascii="Cambria Math" w:hAnsi="Cambria Math"/>
            <w:color w:val="000000" w:themeColor="text1"/>
            <w:kern w:val="24"/>
            <w:szCs w:val="18"/>
          </w:rPr>
          <m:t>δα</m:t>
        </m:r>
      </m:oMath>
      <w:r w:rsidR="00A7632A" w:rsidRPr="00B8472C">
        <w:rPr>
          <w:iCs/>
          <w:color w:val="000000" w:themeColor="text1"/>
          <w:kern w:val="24"/>
          <w:szCs w:val="18"/>
        </w:rPr>
        <w:t xml:space="preserve"> is the difference angle</w:t>
      </w:r>
      <w:r w:rsidR="002621B8" w:rsidRPr="00B8472C">
        <w:rPr>
          <w:iCs/>
          <w:color w:val="000000" w:themeColor="text1"/>
          <w:kern w:val="24"/>
          <w:szCs w:val="18"/>
        </w:rPr>
        <w:t xml:space="preserve"> of the lens’ orientation</w:t>
      </w:r>
      <w:r w:rsidR="00A7632A" w:rsidRPr="00B8472C">
        <w:rPr>
          <w:iCs/>
          <w:color w:val="000000" w:themeColor="text1"/>
          <w:kern w:val="24"/>
          <w:szCs w:val="18"/>
        </w:rPr>
        <w:t xml:space="preserve">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oMath>
      <w:r w:rsidR="002621B8" w:rsidRPr="00B8472C">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sidRPr="00B8472C">
        <w:rPr>
          <w:iCs/>
          <w:color w:val="000000" w:themeColor="text1"/>
          <w:kern w:val="24"/>
          <w:szCs w:val="18"/>
        </w:rPr>
        <w:t>.</w:t>
      </w:r>
      <w:r w:rsidR="00A46964">
        <w:t xml:space="preserve"> </w:t>
      </w:r>
      <w:r w:rsidR="00762842">
        <w:t xml:space="preserve">Further, we can derive this mapping, </w:t>
      </w:r>
      <w:r w:rsidR="00A46964">
        <w:t>called the</w:t>
      </w:r>
      <w:r w:rsidR="008D5DBA">
        <w:t xml:space="preserve"> </w:t>
      </w:r>
      <w:r w:rsidR="008D5DBA" w:rsidRPr="00752294">
        <w:rPr>
          <w:i/>
        </w:rPr>
        <w:t>inter-image homography</w:t>
      </w:r>
      <w:r w:rsidR="008D5DBA">
        <w:t xml:space="preserve"> </w:t>
      </w:r>
      <w:r w:rsidR="00941186">
        <w:fldChar w:fldCharType="begin"/>
      </w:r>
      <w:r w:rsidR="00941186">
        <w:instrText xml:space="preserve"> ADDIN ZOTERO_ITEM CSL_CITATION {"citationID":"j39bnphh5","properties":{"formattedCitation":"{\\rtf \\uc0\\u160{}[11]}","plainCitation":" [11]"},"citationItems":[{"id":2631,"uris":["http://zotero.org/users/534258/items/4JADIN8S"],"uri":["http://zotero.org/users/534258/items/4JADIN8S"],"itemData":{"id":2631,"type":"thesis","title":"Accurate visual metrology from single and multiple uncalibrated images","publisher":"University of Oxford","number-of-pages":"221","source":"Google Scholar","abstract":"The work described in this thesis develops the theory of computing world measurements from photographs of scenes and reconstructing three-dimensional models of the scene. The main tool used is Projective Geometry which forms the basis for accurate estimation algorithms.\n\nThe techniques presented employ uncalibrated images; no knowledge of the camera internal parameters (such as focal length and aspect ratio) or its pose (position and orientation) is required at any time. Extensive use is made of geometric characteristics of the scene, thus there is no need for specialized calibration devices. A hierarchy of novel, accurate and flexible techniques is developed to address a number of different situations ranging from where no scene metric information is known to cases where some distances are known but there is not sufficient information for a complete camera calibration.\n\nThe geometry of single views is explored and monocular vision shown to be sufficient to obtain a partial or complete three-dimensional reconstruction of a scene. To achieve this the properties of planar homographies and planar homologies are extensively exploited. The geometry of multiple views is also investigated, particularly the use of a parallax-based approach for structure and camera recovery. The duality between two-view and three-view configurations is described in detail.\n\nMeasured distances must be associated with a measurement accuracy to be meaningful. Therefore, an uncertainty propagation analysis is developed in order to take account of the possible sources of error and how they affect the uncertainty in the final measurements.\n\nThe general techniques developed in this thesis can be applied to several areas. Examples are presented of commercial, industrial and artistic use.","URL":"http://www.robots.ox.ac.uk/~vgg/publications/1999/Criminisi99b/","author":[{"family":"Criminisi","given":"Antonio"}],"issued":{"date-parts":[["1999"]]},"accessed":{"date-parts":[["2014",3,15]]}}}],"schema":"https://github.com/citation-style-language/schema/raw/master/csl-citation.json"} </w:instrText>
      </w:r>
      <w:r w:rsidR="00941186">
        <w:fldChar w:fldCharType="separate"/>
      </w:r>
      <w:r w:rsidR="00B652B5" w:rsidRPr="00B652B5">
        <w:rPr>
          <w:szCs w:val="24"/>
        </w:rPr>
        <w:t> [11]</w:t>
      </w:r>
      <w:r w:rsidR="00941186">
        <w:fldChar w:fldCharType="end"/>
      </w:r>
      <w:r w:rsidR="00762842">
        <w:t>,</w:t>
      </w:r>
      <w:r w:rsidR="008D5DBA">
        <w:t xml:space="preserve"> </w:t>
      </w:r>
      <w:r w:rsidR="00762842">
        <w:t>from</w:t>
      </w:r>
      <w:r w:rsidR="00092626">
        <w:t xml:space="preserve"> Eq. </w:t>
      </w:r>
      <w:r w:rsidR="00092626" w:rsidRPr="009249C0">
        <w:fldChar w:fldCharType="begin"/>
      </w:r>
      <w:r w:rsidR="00092626" w:rsidRPr="009249C0">
        <w:instrText xml:space="preserve"> REF Eq_19 \h </w:instrText>
      </w:r>
      <w:r w:rsidR="009249C0" w:rsidRPr="009249C0">
        <w:instrText xml:space="preserve"> \* MERGEFORMAT </w:instrText>
      </w:r>
      <w:r w:rsidR="00092626" w:rsidRPr="009249C0">
        <w:fldChar w:fldCharType="separate"/>
      </w:r>
      <w:r w:rsidR="002C3ACF" w:rsidRPr="002C3ACF">
        <w:t>(</w:t>
      </w:r>
      <w:r w:rsidR="002C3ACF" w:rsidRPr="002C3ACF">
        <w:rPr>
          <w:noProof/>
        </w:rPr>
        <w:t>19</w:t>
      </w:r>
      <w:r w:rsidR="002C3ACF" w:rsidRPr="002C3ACF">
        <w:t>)</w:t>
      </w:r>
      <w:r w:rsidR="00092626" w:rsidRPr="009249C0">
        <w:fldChar w:fldCharType="end"/>
      </w:r>
      <w:r w:rsidR="00FF6715">
        <w:t xml:space="preserve"> allowing us to analytically register the images in the sequence. </w:t>
      </w:r>
      <w:r w:rsidR="009227B3">
        <w:t>Thus</w:t>
      </w:r>
      <w:r w:rsidR="00FF6715">
        <w:t xml:space="preserve">, the registration </w:t>
      </w:r>
      <w:r w:rsidR="00762842">
        <w:t xml:space="preserve">process </w:t>
      </w:r>
      <w:r w:rsidR="00FF6715">
        <w:t>is efficient (no</w:t>
      </w:r>
      <w:r w:rsidR="002621B8">
        <w:t>t requiring</w:t>
      </w:r>
      <w:r w:rsidR="00FF6715">
        <w:t xml:space="preserve"> any iterative algorithm) and exact. </w:t>
      </w:r>
    </w:p>
    <w:p w14:paraId="1BC83F54" w14:textId="2866B13D" w:rsidR="00021A38" w:rsidRDefault="00752294" w:rsidP="00ED44A3">
      <w:pPr>
        <w:pStyle w:val="10BodyIndent"/>
      </w:pPr>
      <w:r>
        <w:lastRenderedPageBreak/>
        <w:t>The</w:t>
      </w:r>
      <w:r w:rsidR="00FF6715">
        <w:t xml:space="preserve"> specific</w:t>
      </w:r>
      <w:r>
        <w:t xml:space="preserve"> </w:t>
      </w:r>
      <w:r w:rsidR="00A73132">
        <w:t xml:space="preserve">structure of the </w:t>
      </w:r>
      <w:r w:rsidR="0032779F">
        <w:t xml:space="preserve">inter-image homography </w:t>
      </w:r>
      <w:r w:rsidR="0032779F" w:rsidRPr="00FF213E">
        <w:rPr>
          <w:noProof/>
        </w:rPr>
        <w:t>matrix</w:t>
      </w:r>
      <w:r w:rsidR="00A73132">
        <w:t xml:space="preserve"> depends on the pupil magnification</w:t>
      </w:r>
      <w:r w:rsidR="0032779F">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A73132">
        <w:t>.</w:t>
      </w:r>
      <w:r w:rsidR="0032779F">
        <w:t xml:space="preserve"> Interestingly, </w:t>
      </w:r>
      <w:r w:rsidR="00021A38">
        <w:t>if the pupil magnification equals one (a perfect</w:t>
      </w:r>
      <w:bookmarkStart w:id="22" w:name="_GoBack"/>
      <w:bookmarkEnd w:id="22"/>
      <w:r w:rsidR="00021A38">
        <w:t xml:space="preserve">ly symmetric lens), the inter-image homography between </w:t>
      </w:r>
      <w:r w:rsidR="002621B8">
        <w:t>the</w:t>
      </w:r>
      <w:r w:rsidR="00021A38">
        <w:t xml:space="preserve"> image obtained under a lens tilt of </w:t>
      </w:r>
      <m:oMath>
        <m:r>
          <w:rPr>
            <w:rFonts w:ascii="Cambria Math" w:hAnsi="Cambria Math"/>
          </w:rPr>
          <m:t>α</m:t>
        </m:r>
      </m:oMath>
      <w:r w:rsidR="00021A38">
        <w:t xml:space="preserve"> about the </w:t>
      </w:r>
      <m:oMath>
        <m:r>
          <w:rPr>
            <w:rFonts w:ascii="Cambria Math" w:hAnsi="Cambria Math"/>
          </w:rPr>
          <m:t>x</m:t>
        </m:r>
      </m:oMath>
      <w:r w:rsidR="00021A38">
        <w:t>-axis and the reference image</w:t>
      </w:r>
      <w:r w:rsidR="002C0447">
        <w:t xml:space="preserve"> that is obtained under not lens tilt</w:t>
      </w:r>
      <w:r w:rsidR="00021A38">
        <w:t>, reduces to a simple similarity transformation consisting only scaling and translation components</w:t>
      </w:r>
      <w:r w:rsidR="002C0447">
        <w:t>. This</w:t>
      </w:r>
      <w:r w:rsidR="002621B8">
        <w:t xml:space="preserve"> mapping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0</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n</m:t>
            </m:r>
          </m:sub>
        </m:sSub>
      </m:oMath>
      <w:r w:rsidR="00021A38">
        <w:t xml:space="preserve"> </w:t>
      </w:r>
      <w:r w:rsidR="002621B8">
        <w:t>is shown below</w:t>
      </w:r>
      <w:r w:rsidR="00021A38">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21A38" w14:paraId="72A927D3" w14:textId="77777777" w:rsidTr="00021A38">
        <w:tc>
          <w:tcPr>
            <w:tcW w:w="4173" w:type="dxa"/>
            <w:shd w:val="clear" w:color="auto" w:fill="auto"/>
            <w:vAlign w:val="center"/>
          </w:tcPr>
          <w:p w14:paraId="32AC70DD" w14:textId="769989B3" w:rsidR="00021A38" w:rsidRDefault="003C1D96" w:rsidP="00ED44A3">
            <w:pPr>
              <w:pStyle w:val="10BodyIndent"/>
            </w:pPr>
            <m:oMathPara>
              <m:oMath>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w:rPr>
                                          <w:rFonts w:ascii="Cambria Math" w:hAnsi="Cambria Math"/>
                                        </w:rPr>
                                        <m:t>d</m:t>
                                      </m:r>
                                      <m:func>
                                        <m:funcPr>
                                          <m:ctrlPr>
                                            <w:rPr>
                                              <w:rFonts w:ascii="Cambria Math" w:hAnsi="Cambria Math"/>
                                            </w:rPr>
                                          </m:ctrlPr>
                                        </m:funcPr>
                                        <m:fName>
                                          <m:r>
                                            <w:rPr>
                                              <w:rFonts w:ascii="Cambria Math" w:hAnsi="Cambria Math"/>
                                            </w:rPr>
                                            <m:t>sin</m:t>
                                          </m:r>
                                        </m:fName>
                                        <m:e>
                                          <m:r>
                                            <w:rPr>
                                              <w:rFonts w:ascii="Cambria Math" w:hAnsi="Cambria Math"/>
                                            </w:rPr>
                                            <m:t>α</m:t>
                                          </m:r>
                                        </m:e>
                                      </m:func>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e>
                        </m:groupChr>
                      </m:e>
                      <m:lim>
                        <m:r>
                          <m:rPr>
                            <m:nor/>
                          </m:rPr>
                          <m:t xml:space="preserve">Inter-image homography, </m:t>
                        </m:r>
                        <m:r>
                          <m:rPr>
                            <m:sty m:val="p"/>
                          </m:rPr>
                          <w:rPr>
                            <w:rFonts w:ascii="Cambria Math" w:hAnsi="Cambria Math"/>
                          </w:rPr>
                          <m:t xml:space="preserve"> </m:t>
                        </m:r>
                        <m:r>
                          <w:rPr>
                            <w:rFonts w:ascii="Cambria Math" w:hAnsi="Cambria Math"/>
                          </w:rPr>
                          <m:t>H</m:t>
                        </m:r>
                        <m:d>
                          <m:dPr>
                            <m:ctrlPr>
                              <w:rPr>
                                <w:rFonts w:ascii="Cambria Math" w:hAnsi="Cambria Math"/>
                              </w:rPr>
                            </m:ctrlPr>
                          </m:dPr>
                          <m:e>
                            <m:r>
                              <w:rPr>
                                <w:rFonts w:ascii="Cambria Math" w:hAnsi="Cambria Math"/>
                              </w:rPr>
                              <m:t>α</m:t>
                            </m:r>
                          </m:e>
                        </m:d>
                      </m:lim>
                    </m:limLow>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m:rPr>
                            <m:sty m:val="p"/>
                          </m:rPr>
                          <w:rPr>
                            <w:rFonts w:ascii="Cambria Math" w:hAnsi="Cambria Math"/>
                          </w:rPr>
                          <m:t>0</m:t>
                        </m:r>
                      </m:sub>
                    </m:sSub>
                  </m:e>
                  <m:e>
                    <m:r>
                      <m:rPr>
                        <m:sty m:val="p"/>
                      </m:rPr>
                      <w:rPr>
                        <w:rFonts w:ascii="Cambria Math" w:hAnsi="Cambria Math"/>
                      </w:rPr>
                      <m:t>&amp; </m:t>
                    </m:r>
                  </m:e>
                </m:eqArr>
              </m:oMath>
            </m:oMathPara>
          </w:p>
        </w:tc>
        <w:bookmarkStart w:id="23" w:name="Eq_22"/>
        <w:tc>
          <w:tcPr>
            <w:tcW w:w="720" w:type="dxa"/>
            <w:shd w:val="clear" w:color="auto" w:fill="auto"/>
            <w:vAlign w:val="center"/>
          </w:tcPr>
          <w:p w14:paraId="1C72941F" w14:textId="1148C55C" w:rsidR="00021A38" w:rsidRPr="006A0133" w:rsidRDefault="00021A38"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22</w:instrText>
            </w:r>
            <w:r w:rsidR="00B8472C" w:rsidRPr="006A0133">
              <w:rPr>
                <w:b/>
                <w:noProof/>
              </w:rPr>
              <w:fldChar w:fldCharType="end"/>
            </w:r>
            <w:r w:rsidRPr="006A0133">
              <w:rPr>
                <w:b/>
              </w:rPr>
              <w:instrText>)</w:instrText>
            </w:r>
            <w:r w:rsidRPr="006A0133">
              <w:rPr>
                <w:b/>
              </w:rPr>
              <w:fldChar w:fldCharType="end"/>
            </w:r>
            <w:bookmarkEnd w:id="23"/>
          </w:p>
        </w:tc>
      </w:tr>
    </w:tbl>
    <w:p w14:paraId="0A198C7A" w14:textId="77777777" w:rsidR="00A40202" w:rsidRDefault="00F3672E" w:rsidP="00ED44A3">
      <w:pPr>
        <w:pStyle w:val="10BodyIndent"/>
        <w:ind w:firstLine="0"/>
      </w:pPr>
      <w:r>
        <w:t xml:space="preserve">where,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0</m:t>
            </m:r>
          </m:sub>
        </m:sSub>
      </m:oMath>
      <w:r>
        <w:t xml:space="preserve"> is the image point in the reference </w:t>
      </w:r>
      <w:r w:rsidRPr="00074A14">
        <w:rPr>
          <w:noProof/>
        </w:rPr>
        <w:t>image</w:t>
      </w:r>
      <w:r>
        <w:t xml:space="preserve"> (</w:t>
      </w:r>
      <m:oMath>
        <m:r>
          <w:rPr>
            <w:rFonts w:ascii="Cambria Math" w:hAnsi="Cambria Math"/>
          </w:rPr>
          <m:t>α=0</m:t>
        </m:r>
      </m:oMath>
      <w:r>
        <w:t xml:space="preserv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n</m:t>
            </m:r>
          </m:sub>
        </m:sSub>
      </m:oMath>
      <w:r>
        <w:t xml:space="preserve"> is the corresponding image point obtained under lens rotation </w:t>
      </w:r>
      <m:oMath>
        <m:r>
          <w:rPr>
            <w:rFonts w:ascii="Cambria Math" w:hAnsi="Cambria Math"/>
          </w:rPr>
          <m:t>α</m:t>
        </m:r>
      </m:oMath>
      <w:r>
        <w:t xml:space="preserve">,  </w:t>
      </w:r>
      <m:oMath>
        <m:r>
          <w:rPr>
            <w:rFonts w:ascii="Cambria Math" w:hAnsi="Cambria Math"/>
          </w:rPr>
          <m:t>d</m:t>
        </m:r>
      </m:oMath>
      <w:r>
        <w:t xml:space="preserve"> is the distance of the exit pupil center from the entrance pupil center (the pivot point in this case) along the optical axis,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2621B8">
        <w:t xml:space="preserve"> is the location of the image plane’s pivot</w:t>
      </w:r>
      <w:r w:rsidR="00A40202">
        <w:t xml:space="preserve"> in </w:t>
      </w:r>
      <m:oMath>
        <m:d>
          <m:dPr>
            <m:begChr m:val="{"/>
            <m:endChr m:val="}"/>
            <m:ctrlPr>
              <w:rPr>
                <w:rFonts w:ascii="Cambria Math" w:hAnsi="Cambria Math"/>
                <w:i/>
              </w:rPr>
            </m:ctrlPr>
          </m:dPr>
          <m:e>
            <m:r>
              <w:rPr>
                <w:rFonts w:ascii="Cambria Math" w:hAnsi="Cambria Math"/>
              </w:rPr>
              <m:t>C</m:t>
            </m:r>
          </m:e>
        </m:d>
      </m:oMath>
      <w:r w:rsidR="00A40202">
        <w:t xml:space="preserve">. Note that we are not necessarily require to physically capture a reference image with </w:t>
      </w:r>
      <m:oMath>
        <m:r>
          <w:rPr>
            <w:rFonts w:ascii="Cambria Math" w:hAnsi="Cambria Math"/>
          </w:rPr>
          <m:t>α=</m:t>
        </m:r>
        <m:sSup>
          <m:sSupPr>
            <m:ctrlPr>
              <w:rPr>
                <w:rFonts w:ascii="Cambria Math" w:hAnsi="Cambria Math"/>
                <w:i/>
              </w:rPr>
            </m:ctrlPr>
          </m:sSupPr>
          <m:e>
            <m:r>
              <w:rPr>
                <w:rFonts w:ascii="Cambria Math" w:hAnsi="Cambria Math"/>
              </w:rPr>
              <m:t>0</m:t>
            </m:r>
          </m:e>
          <m:sup>
            <m:r>
              <w:rPr>
                <w:rFonts w:ascii="Cambria Math" w:hAnsi="Cambria Math"/>
              </w:rPr>
              <m:t>o</m:t>
            </m:r>
          </m:sup>
        </m:sSup>
      </m:oMath>
      <w:r w:rsidR="00A40202">
        <w:t xml:space="preserve">, but because we can analytically register the images, we just choose align all images to nominal lens orientation. </w:t>
      </w:r>
    </w:p>
    <w:p w14:paraId="53A07437" w14:textId="1D4DA99D" w:rsidR="0020669D" w:rsidRDefault="00A40202" w:rsidP="00ED44A3">
      <w:pPr>
        <w:pStyle w:val="10BodyIndent"/>
      </w:pPr>
      <w:r>
        <w:t xml:space="preserve">In the following subsection, we verify the above theory of </w:t>
      </w:r>
      <w:r w:rsidRPr="00FF213E">
        <w:rPr>
          <w:noProof/>
        </w:rPr>
        <w:t>ominifocus</w:t>
      </w:r>
      <w:r>
        <w:t xml:space="preserve"> image synthesis using a simulation in Zemax. </w:t>
      </w:r>
      <w:r w:rsidR="002013D2">
        <w:t xml:space="preserve">Please note that our goal in the </w:t>
      </w:r>
      <w:r w:rsidR="00074A14">
        <w:rPr>
          <w:noProof/>
        </w:rPr>
        <w:t>next</w:t>
      </w:r>
      <w:r w:rsidR="003667F5">
        <w:t xml:space="preserve"> section is not to present</w:t>
      </w:r>
      <w:r w:rsidR="002013D2">
        <w:t xml:space="preserve"> </w:t>
      </w:r>
      <w:r w:rsidR="003667F5">
        <w:t>a new or best possible</w:t>
      </w:r>
      <w:r w:rsidR="002013D2">
        <w:t xml:space="preserve"> algorithm</w:t>
      </w:r>
      <w:r w:rsidR="003667F5">
        <w:t xml:space="preserve"> for detecting </w:t>
      </w:r>
      <w:r w:rsidR="00AB194A">
        <w:t xml:space="preserve">and fusing </w:t>
      </w:r>
      <w:r w:rsidR="003667F5">
        <w:t xml:space="preserve">focused regions </w:t>
      </w:r>
      <w:r w:rsidR="00AB194A">
        <w:t>from</w:t>
      </w:r>
      <w:r w:rsidR="003667F5">
        <w:t xml:space="preserve"> the images in </w:t>
      </w:r>
      <w:r w:rsidR="00AB194A">
        <w:t xml:space="preserve">the stack but rather to present another method of overcoming the depth of field problem which we believe has some advantages over existing methods.  </w:t>
      </w:r>
      <w:r w:rsidR="003667F5">
        <w:t xml:space="preserve"> </w:t>
      </w:r>
      <w:r w:rsidR="002013D2">
        <w:t xml:space="preserve">  </w:t>
      </w:r>
      <w:r>
        <w:t xml:space="preserve">  </w:t>
      </w:r>
      <w:r w:rsidR="002621B8">
        <w:t xml:space="preserve"> </w:t>
      </w:r>
      <w:r w:rsidR="00F3672E">
        <w:t xml:space="preserve"> </w:t>
      </w:r>
    </w:p>
    <w:p w14:paraId="602D93C7" w14:textId="3A99A894" w:rsidR="00EC2444" w:rsidRDefault="00EC2444" w:rsidP="00EC2444">
      <w:pPr>
        <w:pStyle w:val="13Head2"/>
      </w:pPr>
      <w:r>
        <w:t xml:space="preserve">B. Simulation </w:t>
      </w:r>
    </w:p>
    <w:p w14:paraId="28E36D16" w14:textId="779202EC" w:rsidR="00EF2CED" w:rsidRDefault="00500B7A" w:rsidP="0017544B">
      <w:pPr>
        <w:pStyle w:val="10BodyIndent"/>
        <w:ind w:firstLine="0"/>
      </w:pPr>
      <w:r>
        <w:t xml:space="preserve">Fig. </w:t>
      </w:r>
      <w:r w:rsidR="00930A72">
        <w:t>4</w:t>
      </w:r>
      <w:r>
        <w:t xml:space="preserve">(a) shows a schematic of the </w:t>
      </w:r>
      <w:r w:rsidR="00FA6A55">
        <w:t xml:space="preserve">image </w:t>
      </w:r>
      <w:r>
        <w:t xml:space="preserve">simulation </w:t>
      </w:r>
      <w:r w:rsidR="003B533E">
        <w:t>setup</w:t>
      </w:r>
      <w:r>
        <w:t xml:space="preserve"> in Zemax. </w:t>
      </w:r>
      <w:r w:rsidR="00267086">
        <w:t xml:space="preserve">We </w:t>
      </w:r>
      <w:r w:rsidR="00E55223">
        <w:t>implemented</w:t>
      </w:r>
      <w:r w:rsidR="00267086">
        <w:t xml:space="preserve"> a</w:t>
      </w:r>
      <w:r>
        <w:t xml:space="preserve"> </w:t>
      </w:r>
      <w:r w:rsidR="00267086">
        <w:t>F</w:t>
      </w:r>
      <w:r>
        <w:t>/2.5 thick lens</w:t>
      </w:r>
      <w:r w:rsidR="00E55223">
        <w:t xml:space="preserve"> model</w:t>
      </w:r>
      <w:r w:rsidR="00267086">
        <w:t xml:space="preserve"> using two paraxial surfaces of focal lengths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E55223">
        <w:t xml:space="preserve"> = </w:t>
      </w:r>
      <w:r w:rsidR="00267086">
        <w:t xml:space="preserve">40 </w:t>
      </w:r>
      <w:r w:rsidR="00267086" w:rsidRPr="00E55223">
        <w:rPr>
          <w:i/>
        </w:rPr>
        <w:t>mm</w:t>
      </w:r>
      <w:r w:rsidR="00267086">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E55223">
        <w:t xml:space="preserve"> = </w:t>
      </w:r>
      <w:r w:rsidR="00267086">
        <w:t xml:space="preserve">30 </w:t>
      </w:r>
      <w:r w:rsidR="00267086" w:rsidRPr="00E55223">
        <w:rPr>
          <w:i/>
        </w:rPr>
        <w:t>mm</w:t>
      </w:r>
      <w:r w:rsidR="00267086">
        <w:t xml:space="preserve"> with </w:t>
      </w:r>
      <m:oMath>
        <m:r>
          <w:rPr>
            <w:rFonts w:ascii="Cambria Math" w:hAnsi="Cambria Math"/>
          </w:rPr>
          <m:t>s</m:t>
        </m:r>
      </m:oMath>
      <w:r w:rsidR="00E55223">
        <w:t xml:space="preserve"> = </w:t>
      </w:r>
      <w:r w:rsidR="00267086">
        <w:t xml:space="preserve">20 </w:t>
      </w:r>
      <w:r w:rsidR="00267086" w:rsidRPr="00E55223">
        <w:rPr>
          <w:i/>
        </w:rPr>
        <w:t>mm</w:t>
      </w:r>
      <w:r w:rsidR="003B533E">
        <w:t xml:space="preserve"> separation, resulting in</w:t>
      </w:r>
      <w:r w:rsidR="00E55223">
        <w:t xml:space="preserve"> an effective focal length </w:t>
      </w:r>
      <m:oMath>
        <m:r>
          <w:rPr>
            <w:rFonts w:ascii="Cambria Math" w:hAnsi="Cambria Math"/>
          </w:rPr>
          <m:t>f</m:t>
        </m:r>
      </m:oMath>
      <w:r w:rsidR="00E55223">
        <w:t xml:space="preserve"> = 24 </w:t>
      </w:r>
      <w:r w:rsidR="00E55223" w:rsidRPr="00E55223">
        <w:rPr>
          <w:i/>
        </w:rPr>
        <w:t>mm</w:t>
      </w:r>
      <w:r w:rsidR="00E55223">
        <w:rPr>
          <w:i/>
        </w:rPr>
        <w:t xml:space="preserve"> </w:t>
      </w:r>
      <w:r w:rsidR="00E55223">
        <w:t>(</w:t>
      </w:r>
      <w:r w:rsidR="00A72385">
        <w:t xml:space="preserve"> </w:t>
      </w:r>
      <w:r w:rsidR="00E55223">
        <w:t xml:space="preserve"> </w:t>
      </w:r>
      <m:oMath>
        <m:r>
          <w:rPr>
            <w:rFonts w:ascii="Cambria Math" w:hAnsi="Cambria Math"/>
          </w:rPr>
          <m:t>1/f=1/</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E55223">
        <w:t>).</w:t>
      </w:r>
      <w:r w:rsidR="00267086">
        <w:t xml:space="preserve"> </w:t>
      </w:r>
      <w:r w:rsidR="00E55223">
        <w:t>A</w:t>
      </w:r>
      <w:r w:rsidR="00267086">
        <w:t xml:space="preserve"> </w:t>
      </w:r>
      <w:r w:rsidR="003B533E">
        <w:t xml:space="preserve">circular </w:t>
      </w:r>
      <w:r w:rsidR="00267086">
        <w:t>stop</w:t>
      </w:r>
      <w:r w:rsidR="003B533E">
        <w:t xml:space="preserve"> (diameter =</w:t>
      </w:r>
      <w:r w:rsidR="007B18F3">
        <w:t xml:space="preserve"> </w:t>
      </w:r>
      <w:r w:rsidR="003B533E">
        <w:t xml:space="preserve">7.14 </w:t>
      </w:r>
      <w:r w:rsidR="003B533E" w:rsidRPr="00E55223">
        <w:rPr>
          <w:i/>
        </w:rPr>
        <w:t>mm</w:t>
      </w:r>
      <w:r w:rsidR="003B533E">
        <w:t>)</w:t>
      </w:r>
      <w:r w:rsidR="00267086">
        <w:t xml:space="preserve"> </w:t>
      </w:r>
      <w:r w:rsidR="003B533E">
        <w:t xml:space="preserve">surface </w:t>
      </w:r>
      <w:r w:rsidR="00267086">
        <w:t>was placed</w:t>
      </w:r>
      <w:r w:rsidR="003B533E">
        <w:t xml:space="preserve"> behind the first paraxial surface</w:t>
      </w:r>
      <w:r w:rsidR="00E55223">
        <w:t xml:space="preserve"> at a distance</w:t>
      </w:r>
      <w:r w:rsidR="00267086">
        <w:t xml:space="preserve"> </w:t>
      </w:r>
      <m:oMath>
        <m:r>
          <w:rPr>
            <w:rFonts w:ascii="Cambria Math" w:hAnsi="Cambria Math"/>
          </w:rPr>
          <m:t>a</m:t>
        </m:r>
      </m:oMath>
      <w:r w:rsidR="00E55223">
        <w:t xml:space="preserve"> = </w:t>
      </w:r>
      <w:r w:rsidR="00267086">
        <w:t xml:space="preserve">11.43 </w:t>
      </w:r>
      <w:r w:rsidR="00267086" w:rsidRPr="00E55223">
        <w:rPr>
          <w:i/>
        </w:rPr>
        <w:t>mm</w:t>
      </w:r>
      <w:r w:rsidR="003B533E" w:rsidRPr="003B533E">
        <w:t>,</w:t>
      </w:r>
      <w:r w:rsidR="00267086">
        <w:t xml:space="preserve"> </w:t>
      </w:r>
      <w:r w:rsidR="00E55223">
        <w:t>resulting i</w:t>
      </w:r>
      <w:r w:rsidR="00A72385">
        <w:t xml:space="preserve">n a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w:t>
      </w:r>
      <w:r w:rsidR="00A72385">
        <w:t>(</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)/(s-a-</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A72385">
        <w:t xml:space="preserve"> )</w:t>
      </w:r>
      <w:r w:rsidR="00C25932">
        <w:t>.</w:t>
      </w:r>
      <w:r w:rsidR="008830F4">
        <w:t xml:space="preserve"> </w:t>
      </w:r>
      <w:r w:rsidR="000E3117">
        <w:t>For tilting the object and lens independently, we set the object surface type as “Tilted”, and bracketed all surfaces associated with the lens within coordinate breaks.</w:t>
      </w:r>
    </w:p>
    <w:p w14:paraId="1157DC87" w14:textId="5FAA22A5" w:rsidR="00811454" w:rsidRDefault="00EF2CED" w:rsidP="00ED44A3">
      <w:pPr>
        <w:pStyle w:val="10BodyIndent"/>
      </w:pPr>
      <w:r>
        <w:t xml:space="preserve">The </w:t>
      </w:r>
      <w:r w:rsidR="00FA6A55">
        <w:t>I</w:t>
      </w:r>
      <w:r>
        <w:t xml:space="preserve">mage </w:t>
      </w:r>
      <w:r w:rsidR="00FA6A55">
        <w:t>S</w:t>
      </w:r>
      <w:r>
        <w:t xml:space="preserve">imulation </w:t>
      </w:r>
      <w:r w:rsidR="00295BA5">
        <w:t xml:space="preserve">analysis </w:t>
      </w:r>
      <w:r>
        <w:t xml:space="preserve">tool </w:t>
      </w:r>
      <w:r w:rsidR="00FA6A55">
        <w:t xml:space="preserve">in Sequential Mode </w:t>
      </w:r>
      <w:r>
        <w:t xml:space="preserve">in Zemax is powerful and offers </w:t>
      </w:r>
      <w:r w:rsidRPr="00074A14">
        <w:rPr>
          <w:noProof/>
        </w:rPr>
        <w:t>a</w:t>
      </w:r>
      <w:r w:rsidR="00074A14">
        <w:rPr>
          <w:noProof/>
        </w:rPr>
        <w:t>n extensiv</w:t>
      </w:r>
      <w:r w:rsidRPr="00074A14">
        <w:rPr>
          <w:noProof/>
        </w:rPr>
        <w:t>e</w:t>
      </w:r>
      <w:r>
        <w:t xml:space="preserve"> set of tuning parameters. However, </w:t>
      </w:r>
      <w:r w:rsidRPr="00264BC0">
        <w:rPr>
          <w:noProof/>
        </w:rPr>
        <w:t>in order to</w:t>
      </w:r>
      <w:r>
        <w:t xml:space="preserve"> produce a representative simulation, the parameters must be chosen carefully </w:t>
      </w:r>
      <w:r w:rsidR="00A366AB">
        <w:t>based on the objective</w:t>
      </w:r>
      <w:r>
        <w:t xml:space="preserve"> of the </w:t>
      </w:r>
      <w:r w:rsidR="00A366AB">
        <w:t xml:space="preserve">experiment. </w:t>
      </w:r>
      <w:r w:rsidR="00A366AB" w:rsidRPr="00264BC0">
        <w:rPr>
          <w:noProof/>
        </w:rPr>
        <w:t xml:space="preserve">The most important parameters within the context of the current simulation are: (1) Field height of the source </w:t>
      </w:r>
      <w:r w:rsidR="00295BA5" w:rsidRPr="00264BC0">
        <w:rPr>
          <w:noProof/>
        </w:rPr>
        <w:t>bitmap</w:t>
      </w:r>
      <w:r w:rsidR="00A366AB" w:rsidRPr="00264BC0">
        <w:rPr>
          <w:noProof/>
        </w:rPr>
        <w:t xml:space="preserve">, (2) Oversampling factor (if required), (3) Pupil sampling, (4) Image sampling, </w:t>
      </w:r>
      <w:r w:rsidR="00295BA5" w:rsidRPr="00264BC0">
        <w:rPr>
          <w:noProof/>
        </w:rPr>
        <w:t xml:space="preserve">(5) Aberrations, (6) Reference, </w:t>
      </w:r>
      <w:r w:rsidR="00A366AB" w:rsidRPr="00264BC0">
        <w:rPr>
          <w:noProof/>
        </w:rPr>
        <w:t>(</w:t>
      </w:r>
      <w:r w:rsidR="00295BA5" w:rsidRPr="00264BC0">
        <w:rPr>
          <w:noProof/>
        </w:rPr>
        <w:t>7</w:t>
      </w:r>
      <w:r w:rsidR="00A366AB" w:rsidRPr="00264BC0">
        <w:rPr>
          <w:noProof/>
        </w:rPr>
        <w:t xml:space="preserve">) </w:t>
      </w:r>
      <w:r w:rsidR="00584267" w:rsidRPr="00264BC0">
        <w:rPr>
          <w:noProof/>
        </w:rPr>
        <w:t>P</w:t>
      </w:r>
      <w:r w:rsidR="00A366AB" w:rsidRPr="00264BC0">
        <w:rPr>
          <w:noProof/>
        </w:rPr>
        <w:t>ixel size, and (</w:t>
      </w:r>
      <w:r w:rsidR="00295BA5" w:rsidRPr="00264BC0">
        <w:rPr>
          <w:noProof/>
        </w:rPr>
        <w:t>8</w:t>
      </w:r>
      <w:r w:rsidR="00A366AB" w:rsidRPr="00264BC0">
        <w:rPr>
          <w:noProof/>
        </w:rPr>
        <w:t xml:space="preserve">) </w:t>
      </w:r>
      <w:r w:rsidR="00584267" w:rsidRPr="00264BC0">
        <w:rPr>
          <w:noProof/>
        </w:rPr>
        <w:t>X P</w:t>
      </w:r>
      <w:r w:rsidR="00A366AB" w:rsidRPr="00264BC0">
        <w:rPr>
          <w:noProof/>
        </w:rPr>
        <w:t xml:space="preserve">ixels and </w:t>
      </w:r>
      <w:r w:rsidR="00584267" w:rsidRPr="00264BC0">
        <w:rPr>
          <w:noProof/>
        </w:rPr>
        <w:t>Y P</w:t>
      </w:r>
      <w:r w:rsidR="00A366AB" w:rsidRPr="00264BC0">
        <w:rPr>
          <w:noProof/>
        </w:rPr>
        <w:t>ixels.</w:t>
      </w:r>
      <w:r w:rsidR="00295BA5">
        <w:t xml:space="preserve"> </w:t>
      </w:r>
      <w:r w:rsidR="00917E5F" w:rsidRPr="00264BC0">
        <w:rPr>
          <w:noProof/>
        </w:rPr>
        <w:t>The image simulation process in Zemax essentially consists of the three steps</w:t>
      </w:r>
      <w:r w:rsidR="007B18F3" w:rsidRPr="00264BC0">
        <w:rPr>
          <w:noProof/>
        </w:rPr>
        <w:t xml:space="preserve"> </w:t>
      </w:r>
      <w:r w:rsidR="00DB45B0">
        <w:rPr>
          <w:noProof/>
        </w:rPr>
        <w:fldChar w:fldCharType="begin"/>
      </w:r>
      <w:r w:rsidR="00DB45B0">
        <w:rPr>
          <w:noProof/>
        </w:rPr>
        <w:instrText xml:space="preserve"> ADDIN ZOTERO_ITEM CSL_CITATION {"citationID":"16ab1kpmqk","properties":{"formattedCitation":"{\\rtf \\uc0\\u160{}[12]}","plainCitation":" [12]"},"citationItems":[{"id":1896,"uris":["http://zotero.org/users/534258/items/7F9PQT2T"],"uri":["http://zotero.org/users/534258/items/7F9PQT2T"],"itemData":{"id":1896,"type":"article","title":"ZEMAX: Optical Design Program User's Manual","publisher":"ZEMAX Development Corporation","issued":{"date-parts":[["2011",2,14]]}}}],"schema":"https://github.com/citation-style-language/schema/raw/master/csl-citation.json"} </w:instrText>
      </w:r>
      <w:r w:rsidR="00DB45B0">
        <w:rPr>
          <w:noProof/>
        </w:rPr>
        <w:fldChar w:fldCharType="separate"/>
      </w:r>
      <w:r w:rsidR="00B652B5" w:rsidRPr="00B652B5">
        <w:rPr>
          <w:szCs w:val="24"/>
        </w:rPr>
        <w:t> [12]</w:t>
      </w:r>
      <w:r w:rsidR="00DB45B0">
        <w:rPr>
          <w:noProof/>
        </w:rPr>
        <w:fldChar w:fldCharType="end"/>
      </w:r>
      <w:r w:rsidR="00917E5F" w:rsidRPr="00264BC0">
        <w:rPr>
          <w:noProof/>
        </w:rPr>
        <w:t>: (a) The source bitmap image is convolved with a</w:t>
      </w:r>
      <w:r w:rsidR="00174716" w:rsidRPr="00264BC0">
        <w:rPr>
          <w:noProof/>
        </w:rPr>
        <w:t xml:space="preserve"> </w:t>
      </w:r>
      <w:r w:rsidR="00917E5F" w:rsidRPr="00264BC0">
        <w:rPr>
          <w:noProof/>
        </w:rPr>
        <w:t>PSF grid (space variant and accounts for optical aberrations) generated in the object space whose fidelity depends on the set field height, oversampling factor and number of pixels; (b) The convolved image</w:t>
      </w:r>
      <w:r w:rsidR="00E84772" w:rsidRPr="00264BC0">
        <w:rPr>
          <w:noProof/>
        </w:rPr>
        <w:t>,</w:t>
      </w:r>
      <w:r w:rsidR="00917E5F" w:rsidRPr="00264BC0">
        <w:rPr>
          <w:noProof/>
        </w:rPr>
        <w:t xml:space="preserve"> in the object space</w:t>
      </w:r>
      <w:r w:rsidR="00E84772" w:rsidRPr="00264BC0">
        <w:rPr>
          <w:noProof/>
        </w:rPr>
        <w:t>,</w:t>
      </w:r>
      <w:r w:rsidR="00917E5F" w:rsidRPr="00264BC0">
        <w:rPr>
          <w:noProof/>
        </w:rPr>
        <w:t xml:space="preserve"> is transferred to the image space to account for geometric distortions and system magnification; and (c) </w:t>
      </w:r>
      <w:r w:rsidR="007B18F3" w:rsidRPr="00264BC0">
        <w:rPr>
          <w:noProof/>
        </w:rPr>
        <w:t xml:space="preserve">The sampling effects of a discrete detector </w:t>
      </w:r>
      <w:r w:rsidR="00E84772" w:rsidRPr="00264BC0">
        <w:rPr>
          <w:noProof/>
        </w:rPr>
        <w:t>is</w:t>
      </w:r>
      <w:r w:rsidR="007B18F3" w:rsidRPr="00264BC0">
        <w:rPr>
          <w:noProof/>
        </w:rPr>
        <w:t xml:space="preserve"> simulated based on the set pixel size and detector size (inferred from pixel size and number of pixels).</w:t>
      </w:r>
      <w:r w:rsidR="007B18F3">
        <w:t xml:space="preserve"> </w:t>
      </w:r>
      <w:r w:rsidR="00E84772">
        <w:t>Since the paraxial surfaces are devoid of any aberrations</w:t>
      </w:r>
      <w:r w:rsidR="00174716">
        <w:t>,</w:t>
      </w:r>
      <w:r w:rsidR="00E84772">
        <w:t xml:space="preserve"> we inserted</w:t>
      </w:r>
      <w:r w:rsidR="00AA30B5">
        <w:t xml:space="preserve"> a Zernike Standard Phase surface at the location of the exit pupil</w:t>
      </w:r>
      <w:r w:rsidR="00E84772">
        <w:t xml:space="preserve"> to introduce</w:t>
      </w:r>
      <w:r w:rsidR="00174716">
        <w:t xml:space="preserve"> slight spherical aberration. The small amount of spherical aberration</w:t>
      </w:r>
      <w:r w:rsidR="00811454">
        <w:t xml:space="preserve"> also</w:t>
      </w:r>
      <w:r w:rsidR="00174716">
        <w:t xml:space="preserve"> increased the spot size of the PSFs</w:t>
      </w:r>
      <w:r w:rsidR="00811454">
        <w:t xml:space="preserve"> ensuring adequate pixels to represent each PSF. Additionally, we </w:t>
      </w:r>
      <w:r w:rsidR="00811454">
        <w:t xml:space="preserve">set </w:t>
      </w:r>
      <w:r w:rsidR="00174716">
        <w:t xml:space="preserve">sufficiently </w:t>
      </w:r>
      <w:r w:rsidR="00174716" w:rsidRPr="00264BC0">
        <w:rPr>
          <w:noProof/>
        </w:rPr>
        <w:t>fine</w:t>
      </w:r>
      <w:r w:rsidR="00174716">
        <w:t xml:space="preserve"> pupil sampling</w:t>
      </w:r>
      <w:r w:rsidR="00811454">
        <w:t xml:space="preserve"> and image sampling</w:t>
      </w:r>
      <w:r w:rsidR="00174716">
        <w:t xml:space="preserve"> (</w:t>
      </w:r>
      <w:r w:rsidR="00811454">
        <w:t xml:space="preserve">both </w:t>
      </w:r>
      <w:r w:rsidR="00174716">
        <w:t xml:space="preserve">64 x 64) </w:t>
      </w:r>
      <w:r w:rsidR="00811454">
        <w:t>that influences how accurately the PSFs represent system aberrations.</w:t>
      </w:r>
    </w:p>
    <w:p w14:paraId="204B388D" w14:textId="0EF6B93B" w:rsidR="00B24C16" w:rsidRDefault="00FA6A55" w:rsidP="00ED44A3">
      <w:pPr>
        <w:pStyle w:val="10BodyIndent"/>
      </w:pPr>
      <w:r>
        <w:t>The three-dimensional scene consists</w:t>
      </w:r>
      <w:r w:rsidR="00C25932">
        <w:t xml:space="preserve"> of </w:t>
      </w:r>
      <w:r w:rsidR="00500B7A">
        <w:t>three playing cards</w:t>
      </w:r>
      <w:r w:rsidR="007C1504">
        <w:t xml:space="preserve"> (64 </w:t>
      </w:r>
      <w:r w:rsidR="007C1504" w:rsidRPr="007C1504">
        <w:rPr>
          <w:i/>
        </w:rPr>
        <w:t>mm</w:t>
      </w:r>
      <w:r w:rsidR="007C1504">
        <w:t xml:space="preserve"> x 89 </w:t>
      </w:r>
      <w:r w:rsidR="007C1504" w:rsidRPr="007C1504">
        <w:rPr>
          <w:i/>
        </w:rPr>
        <w:t>mm</w:t>
      </w:r>
      <w:r w:rsidR="007C1504">
        <w:t>)</w:t>
      </w:r>
      <w:r w:rsidR="00500B7A">
        <w:t xml:space="preserve"> placed at 800</w:t>
      </w:r>
      <w:r w:rsidR="00E55223">
        <w:t xml:space="preserve"> </w:t>
      </w:r>
      <m:oMath>
        <m:r>
          <w:rPr>
            <w:rFonts w:ascii="Cambria Math" w:hAnsi="Cambria Math"/>
          </w:rPr>
          <m:t>mm</m:t>
        </m:r>
      </m:oMath>
      <w:r w:rsidR="00500B7A">
        <w:t>, 1000</w:t>
      </w:r>
      <w:r w:rsidR="00E55223">
        <w:t xml:space="preserve"> </w:t>
      </w:r>
      <m:oMath>
        <m:r>
          <w:rPr>
            <w:rFonts w:ascii="Cambria Math" w:hAnsi="Cambria Math"/>
          </w:rPr>
          <m:t>mm</m:t>
        </m:r>
      </m:oMath>
      <w:r w:rsidR="00500B7A">
        <w:t xml:space="preserve"> and 1200</w:t>
      </w:r>
      <w:r w:rsidR="00E55223">
        <w:t xml:space="preserve"> </w:t>
      </w:r>
      <m:oMath>
        <m:r>
          <w:rPr>
            <w:rFonts w:ascii="Cambria Math" w:hAnsi="Cambria Math"/>
          </w:rPr>
          <m:t>mm</m:t>
        </m:r>
      </m:oMath>
      <w:r w:rsidR="00500B7A">
        <w:t xml:space="preserve"> from the lens’ vertex</w:t>
      </w:r>
      <w:r w:rsidR="003B533E">
        <w:t xml:space="preserve"> (before rotating the lens)</w:t>
      </w:r>
      <w:r w:rsidR="00500B7A">
        <w:t>.</w:t>
      </w:r>
      <w:r w:rsidR="00811454">
        <w:t xml:space="preserve"> </w:t>
      </w:r>
      <w:r>
        <w:t xml:space="preserve">However, </w:t>
      </w:r>
      <w:r w:rsidR="0024566D">
        <w:t xml:space="preserve">the </w:t>
      </w:r>
      <w:r w:rsidR="00FC6E84">
        <w:t>Image S</w:t>
      </w:r>
      <w:r w:rsidR="0024566D">
        <w:t>imulation tool was not designed</w:t>
      </w:r>
      <w:r w:rsidR="007A48B4">
        <w:t xml:space="preserve"> </w:t>
      </w:r>
      <w:r w:rsidR="0024566D">
        <w:t>to</w:t>
      </w:r>
      <w:r w:rsidR="007A48B4">
        <w:t xml:space="preserve"> simul</w:t>
      </w:r>
      <w:r w:rsidR="0024566D">
        <w:t>ate</w:t>
      </w:r>
      <w:r w:rsidR="007A48B4">
        <w:t xml:space="preserve"> </w:t>
      </w:r>
      <w:r w:rsidR="0024566D">
        <w:t>imaging</w:t>
      </w:r>
      <w:r w:rsidR="007A48B4">
        <w:t xml:space="preserve"> three-dimensional scenes. Therefore, we </w:t>
      </w:r>
      <w:r w:rsidR="00FC6E84">
        <w:t>run the</w:t>
      </w:r>
      <w:r w:rsidR="007A48B4">
        <w:t xml:space="preserve"> </w:t>
      </w:r>
      <w:r w:rsidR="008830F4">
        <w:t xml:space="preserve">image simulation for each depth </w:t>
      </w:r>
      <w:r w:rsidR="007A48B4">
        <w:t>plane (three), with identical settings and integrate the outputs of each simulation into a single image. A</w:t>
      </w:r>
      <w:r w:rsidR="00FC6E84">
        <w:t>n obvious</w:t>
      </w:r>
      <w:r w:rsidR="007A48B4">
        <w:t xml:space="preserve"> shortcoming of the simple integration process is that it </w:t>
      </w:r>
      <w:r w:rsidR="00FC6E84">
        <w:t>fails</w:t>
      </w:r>
      <w:r w:rsidR="007A48B4">
        <w:t xml:space="preserve"> to accurately simulate imaging portions of the scene where objects overlap in the image space. To avoid this problem, we spatially separated the three cards </w:t>
      </w:r>
      <w:r w:rsidR="0024566D">
        <w:t>along the transverse direction</w:t>
      </w:r>
      <w:r w:rsidR="00B24C16">
        <w:t xml:space="preserve"> (using </w:t>
      </w:r>
      <w:r w:rsidR="008830F4">
        <w:t>appropriate</w:t>
      </w:r>
      <w:r w:rsidR="00B24C16">
        <w:t xml:space="preserve"> fields setting in Zemax)</w:t>
      </w:r>
      <w:r w:rsidR="0024566D">
        <w:t xml:space="preserve"> such that their images (following blurring) does not overlap in the image plane</w:t>
      </w:r>
      <w:r w:rsidR="008830F4">
        <w:t xml:space="preserve"> (by picking ‘Vertex’ as the reference under detector settings)</w:t>
      </w:r>
      <w:r w:rsidR="0024566D">
        <w:t xml:space="preserve">. This </w:t>
      </w:r>
      <w:r w:rsidR="008830F4">
        <w:t>limitation</w:t>
      </w:r>
      <w:r w:rsidR="0024566D">
        <w:t xml:space="preserve"> (and the workaround) does not, however, detract from the main purpose of the simulation—to test the feasibility of synthesizing </w:t>
      </w:r>
      <w:r w:rsidR="00FC6E84">
        <w:t xml:space="preserve">an </w:t>
      </w:r>
      <w:r w:rsidR="0024566D">
        <w:t>omnifocus imag</w:t>
      </w:r>
      <w:r w:rsidR="00FC6E84">
        <w:t>e</w:t>
      </w:r>
      <w:r w:rsidR="0024566D">
        <w:t xml:space="preserve"> from a series of images captured under lens tilts. </w:t>
      </w:r>
    </w:p>
    <w:p w14:paraId="6BDB516A" w14:textId="131B1595" w:rsidR="003B533E" w:rsidRDefault="00B24C16" w:rsidP="00ED44A3">
      <w:pPr>
        <w:pStyle w:val="10BodyIndent"/>
      </w:pPr>
      <w:r>
        <w:t xml:space="preserve">To simulate imaging of </w:t>
      </w:r>
      <w:r w:rsidR="008830F4">
        <w:t>a</w:t>
      </w:r>
      <w:r>
        <w:t xml:space="preserve"> scene consisting of </w:t>
      </w:r>
      <m:oMath>
        <m:r>
          <w:rPr>
            <w:rFonts w:ascii="Cambria Math" w:hAnsi="Cambria Math"/>
          </w:rPr>
          <m:t>m</m:t>
        </m:r>
      </m:oMath>
      <w:r w:rsidR="008830F4">
        <w:t xml:space="preserve"> depth planes for </w:t>
      </w:r>
      <m:oMath>
        <m:r>
          <w:rPr>
            <w:rFonts w:ascii="Cambria Math" w:hAnsi="Cambria Math"/>
          </w:rPr>
          <m:t>n</m:t>
        </m:r>
      </m:oMath>
      <w:r w:rsidR="008830F4">
        <w:t xml:space="preserve"> orientations of the lens, we</w:t>
      </w:r>
      <w:r>
        <w:t xml:space="preserve"> need to </w:t>
      </w:r>
      <w:r w:rsidR="008830F4">
        <w:t>execute</w:t>
      </w:r>
      <w:r>
        <w:t xml:space="preserve"> the Image Simulation tool </w:t>
      </w:r>
      <w:r w:rsidR="0024566D">
        <w:t xml:space="preserve"> </w:t>
      </w:r>
      <m:oMath>
        <m:r>
          <w:rPr>
            <w:rFonts w:ascii="Cambria Math" w:hAnsi="Cambria Math"/>
          </w:rPr>
          <m:t>m×n</m:t>
        </m:r>
      </m:oMath>
      <w:r w:rsidR="008830F4">
        <w:t xml:space="preserve"> times while setting the appropriate simulation parameters and integrating the </w:t>
      </w:r>
      <m:oMath>
        <m:r>
          <w:rPr>
            <w:rFonts w:ascii="Cambria Math" w:hAnsi="Cambria Math"/>
          </w:rPr>
          <m:t>m</m:t>
        </m:r>
      </m:oMath>
      <w:r w:rsidR="008830F4">
        <w:t xml:space="preserve"> outputs for every orientation</w:t>
      </w:r>
      <w:r w:rsidR="000E3117">
        <w:t>.</w:t>
      </w:r>
      <w:r w:rsidR="00500B7A">
        <w:t xml:space="preserve"> We used PyZDDE </w:t>
      </w:r>
      <w:r w:rsidR="00C71CC3">
        <w:fldChar w:fldCharType="begin"/>
      </w:r>
      <w:r w:rsidR="00C71CC3">
        <w:instrText xml:space="preserve"> ADDIN ZOTERO_ITEM CSL_CITATION {"citationID":"2el8fqpnsu","properties":{"formattedCitation":"{\\rtf \\uc0\\u160{}[13]}","plainCitation":" [13]"},"citationItems":[{"id":3088,"uris":["http://zotero.org/users/534258/items/NGSG9D7F"],"uri":["http://zotero.org/users/534258/items/NGSG9D7F"],"itemData":{"id":3088,"type":"article-journal","title":"PyZDDE","container-title":"Zenodo","source":"DataCite","URL":"https://doi.org/10.5281/zenodo.44295","DOI":"10.5281/zenodo.44295","note":"00000","shortTitle":"PyZDDE","author":[{"literal":"Indranil Sinharoy"},{"literal":"Catherine Holloway"},{"literal":"Stuermer"}],"issued":{"date-parts":[["2016"]]},"accessed":{"date-parts":[["2016",10,16]]}}}],"schema":"https://github.com/citation-style-language/schema/raw/master/csl-citation.json"} </w:instrText>
      </w:r>
      <w:r w:rsidR="00C71CC3">
        <w:fldChar w:fldCharType="separate"/>
      </w:r>
      <w:r w:rsidR="00B652B5" w:rsidRPr="00B652B5">
        <w:rPr>
          <w:szCs w:val="24"/>
        </w:rPr>
        <w:t> [13]</w:t>
      </w:r>
      <w:r w:rsidR="00C71CC3">
        <w:fldChar w:fldCharType="end"/>
      </w:r>
      <w:r w:rsidR="00500B7A">
        <w:t xml:space="preserve"> </w:t>
      </w:r>
      <w:r w:rsidR="000E3117">
        <w:t>to automate the</w:t>
      </w:r>
      <w:r w:rsidR="00500B7A">
        <w:t xml:space="preserve"> </w:t>
      </w:r>
      <w:r w:rsidR="000E3117">
        <w:t xml:space="preserve">entire </w:t>
      </w:r>
      <w:r w:rsidR="00500B7A">
        <w:t xml:space="preserve">process of tilting the lens about the </w:t>
      </w:r>
      <m:oMath>
        <m:r>
          <w:rPr>
            <w:rFonts w:ascii="Cambria Math" w:hAnsi="Cambria Math"/>
          </w:rPr>
          <m:t>x</m:t>
        </m:r>
      </m:oMath>
      <w:r w:rsidR="00500B7A">
        <w:t>-axis pivoted at the center of the entrance pupil</w:t>
      </w:r>
      <w:r w:rsidR="009262C5">
        <w:t xml:space="preserve"> to </w:t>
      </w:r>
      <w:r w:rsidR="00500B7A">
        <w:t>create a s</w:t>
      </w:r>
      <w:r w:rsidR="009262C5">
        <w:t>equence</w:t>
      </w:r>
      <w:r w:rsidR="00500B7A">
        <w:t xml:space="preserve"> of </w:t>
      </w:r>
      <w:r w:rsidR="006E1D14">
        <w:t>13</w:t>
      </w:r>
      <w:r w:rsidR="00500B7A">
        <w:t xml:space="preserve"> </w:t>
      </w:r>
      <w:r w:rsidR="009262C5">
        <w:t xml:space="preserve">images between </w:t>
      </w:r>
      <m:oMath>
        <m:r>
          <w:rPr>
            <w:rFonts w:ascii="Cambria Math" w:hAnsi="Cambria Math"/>
          </w:rPr>
          <m:t>±8°</m:t>
        </m:r>
      </m:oMath>
      <w:r w:rsidR="00500B7A">
        <w:t xml:space="preserve">. </w:t>
      </w:r>
    </w:p>
    <w:p w14:paraId="1E47E5A1" w14:textId="18600D8E" w:rsidR="00A30928" w:rsidRDefault="00500B7A" w:rsidP="00D27450">
      <w:pPr>
        <w:pStyle w:val="10BodyIndent"/>
      </w:pPr>
      <w:r>
        <w:t xml:space="preserve">Fig. </w:t>
      </w:r>
      <w:r w:rsidR="00930A72">
        <w:t>4</w:t>
      </w:r>
      <w:r>
        <w:t xml:space="preserve">(b) </w:t>
      </w:r>
      <w:r w:rsidR="009262C5">
        <w:t>shows</w:t>
      </w:r>
      <w:r>
        <w:t xml:space="preserve"> the </w:t>
      </w:r>
      <w:r w:rsidR="009262C5">
        <w:t>integrated image</w:t>
      </w:r>
      <w:r>
        <w:t xml:space="preserve"> of the scene for</w:t>
      </w:r>
      <w:r w:rsidR="009262C5">
        <w:t xml:space="preserve"> lens tilt angle</w:t>
      </w:r>
      <w:r>
        <w:t xml:space="preserve"> </w:t>
      </w:r>
      <m:oMath>
        <m:r>
          <w:rPr>
            <w:rFonts w:ascii="Cambria Math" w:hAnsi="Cambria Math"/>
          </w:rPr>
          <m:t>α=-8°</m:t>
        </m:r>
      </m:oMath>
      <w:r>
        <w:t xml:space="preserve">. </w:t>
      </w:r>
      <w:r w:rsidR="002A66CC">
        <w:t>Note</w:t>
      </w:r>
      <w:r>
        <w:t xml:space="preserve"> the</w:t>
      </w:r>
      <w:r w:rsidR="002A66CC">
        <w:t xml:space="preserve"> transverse shift (downwards) of the image field. </w:t>
      </w:r>
      <w:r>
        <w:t xml:space="preserve"> </w:t>
      </w:r>
      <w:r w:rsidR="002A66CC">
        <w:t>Although not apparent in the figure, the individual</w:t>
      </w:r>
      <w:r>
        <w:t xml:space="preserve"> images of the three cards </w:t>
      </w:r>
      <w:r w:rsidR="006E1D14">
        <w:t>in the image plane</w:t>
      </w:r>
      <w:r w:rsidR="002A66CC">
        <w:t xml:space="preserve"> are</w:t>
      </w:r>
      <w:r>
        <w:t xml:space="preserve"> vertically shifted and de-magnified by </w:t>
      </w:r>
      <w:r w:rsidR="00857227">
        <w:t>the same</w:t>
      </w:r>
      <w:r>
        <w:t xml:space="preserve"> amount, as predicted by Eq.</w:t>
      </w:r>
      <w:r w:rsidR="002A66CC">
        <w:t xml:space="preserve"> </w:t>
      </w:r>
      <w:r w:rsidR="002A66CC" w:rsidRPr="009249C0">
        <w:fldChar w:fldCharType="begin"/>
      </w:r>
      <w:r w:rsidR="002A66CC" w:rsidRPr="009249C0">
        <w:instrText xml:space="preserve"> REF Eq_22 \h </w:instrText>
      </w:r>
      <w:r w:rsidR="009249C0" w:rsidRPr="009249C0">
        <w:instrText xml:space="preserve"> \* MERGEFORMAT </w:instrText>
      </w:r>
      <w:r w:rsidR="002A66CC" w:rsidRPr="009249C0">
        <w:fldChar w:fldCharType="separate"/>
      </w:r>
      <w:r w:rsidR="002C3ACF" w:rsidRPr="002C3ACF">
        <w:t>(</w:t>
      </w:r>
      <w:r w:rsidR="002C3ACF" w:rsidRPr="002C3ACF">
        <w:rPr>
          <w:noProof/>
        </w:rPr>
        <w:t>22</w:t>
      </w:r>
      <w:r w:rsidR="002C3ACF" w:rsidRPr="002C3ACF">
        <w:t>)</w:t>
      </w:r>
      <w:r w:rsidR="002A66CC" w:rsidRPr="009249C0">
        <w:fldChar w:fldCharType="end"/>
      </w:r>
      <w:r>
        <w:t>. The in-focus regions</w:t>
      </w:r>
      <w:r w:rsidR="00612145">
        <w:t xml:space="preserve"> in this image</w:t>
      </w:r>
      <w:r w:rsidR="006E1D14">
        <w:t xml:space="preserve">, </w:t>
      </w:r>
      <w:r>
        <w:t xml:space="preserve">detected using a Laplacian of Gaussian (LoG) filter, are shown in Fig. </w:t>
      </w:r>
      <w:r w:rsidR="00930A72">
        <w:t>4</w:t>
      </w:r>
      <w:r>
        <w:t xml:space="preserve">(c). </w:t>
      </w:r>
      <w:r w:rsidR="006E1D14">
        <w:t>Note that no single plane is in complete focus, but parts of each plane that lie within the wedge shaped DOF surrounding the tilted plane of sharp focus form sharp regions in the image plane. T</w:t>
      </w:r>
      <w:r>
        <w:t xml:space="preserve">he </w:t>
      </w:r>
      <w:r w:rsidR="00027F4B">
        <w:t>13</w:t>
      </w:r>
      <w:r>
        <w:t xml:space="preserve"> </w:t>
      </w:r>
      <w:r w:rsidR="006E1D14">
        <w:t>images</w:t>
      </w:r>
      <w:r>
        <w:t xml:space="preserve"> </w:t>
      </w:r>
      <w:r w:rsidR="00027F4B">
        <w:t xml:space="preserve">were analytically registered (geometric transformation) </w:t>
      </w:r>
      <w:r>
        <w:t xml:space="preserve">using the </w:t>
      </w:r>
      <w:r w:rsidR="00027F4B">
        <w:t xml:space="preserve">inter-image homography matrix </w:t>
      </w:r>
      <m:oMath>
        <m:r>
          <w:rPr>
            <w:rFonts w:ascii="Cambria Math" w:hAnsi="Cambria Math"/>
          </w:rPr>
          <m:t>H</m:t>
        </m:r>
        <m:d>
          <m:dPr>
            <m:ctrlPr>
              <w:rPr>
                <w:rFonts w:ascii="Cambria Math" w:hAnsi="Cambria Math"/>
                <w:i/>
              </w:rPr>
            </m:ctrlPr>
          </m:dPr>
          <m:e>
            <m:r>
              <w:rPr>
                <w:rFonts w:ascii="Cambria Math" w:hAnsi="Cambria Math"/>
              </w:rPr>
              <m:t>α</m:t>
            </m:r>
          </m:e>
        </m:d>
      </m:oMath>
      <w:r w:rsidR="00027F4B">
        <w:t xml:space="preserve"> shown in Eq. </w:t>
      </w:r>
      <w:r w:rsidR="00027F4B" w:rsidRPr="009249C0">
        <w:fldChar w:fldCharType="begin"/>
      </w:r>
      <w:r w:rsidR="00027F4B" w:rsidRPr="009249C0">
        <w:instrText xml:space="preserve"> REF Eq_22 \h </w:instrText>
      </w:r>
      <w:r w:rsidR="009249C0" w:rsidRPr="009249C0">
        <w:instrText xml:space="preserve"> \* MERGEFORMAT </w:instrText>
      </w:r>
      <w:r w:rsidR="00027F4B" w:rsidRPr="009249C0">
        <w:fldChar w:fldCharType="separate"/>
      </w:r>
      <w:r w:rsidR="002C3ACF" w:rsidRPr="002C3ACF">
        <w:t>(</w:t>
      </w:r>
      <w:r w:rsidR="002C3ACF" w:rsidRPr="002C3ACF">
        <w:rPr>
          <w:noProof/>
        </w:rPr>
        <w:t>22</w:t>
      </w:r>
      <w:r w:rsidR="002C3ACF" w:rsidRPr="002C3ACF">
        <w:t>)</w:t>
      </w:r>
      <w:r w:rsidR="00027F4B" w:rsidRPr="009249C0">
        <w:fldChar w:fldCharType="end"/>
      </w:r>
      <w:r w:rsidR="00027F4B">
        <w:t xml:space="preserve">.  </w:t>
      </w:r>
      <w:r w:rsidR="001E5CE1">
        <w:t>Following registration,</w:t>
      </w:r>
      <w:r w:rsidR="00027F4B">
        <w:t xml:space="preserve"> </w:t>
      </w:r>
      <w:r w:rsidR="001E5CE1">
        <w:t>a composite image was created by</w:t>
      </w:r>
      <w:r w:rsidR="00027F4B">
        <w:t xml:space="preserve"> </w:t>
      </w:r>
      <w:r>
        <w:t>blending the in-focus regions (</w:t>
      </w:r>
      <w:r w:rsidR="00027F4B">
        <w:t>detected using</w:t>
      </w:r>
      <w:r>
        <w:t xml:space="preserve"> LoG) </w:t>
      </w:r>
      <w:r w:rsidR="001E5CE1">
        <w:t>from the images</w:t>
      </w:r>
      <w:r>
        <w:t xml:space="preserve">. Fig. </w:t>
      </w:r>
      <w:r w:rsidR="00930A72">
        <w:t>4</w:t>
      </w:r>
      <w:r>
        <w:t xml:space="preserve">(d) shows the synthesized image in which </w:t>
      </w:r>
      <w:r w:rsidR="001E5CE1">
        <w:t>the complete scene consisting of three depth plane</w:t>
      </w:r>
      <w:r>
        <w:t xml:space="preserve"> </w:t>
      </w:r>
      <w:r w:rsidR="001E5CE1">
        <w:t xml:space="preserve">is </w:t>
      </w:r>
      <w:r>
        <w:t xml:space="preserve">in focus. Fig. </w:t>
      </w:r>
      <w:r w:rsidR="00930A72">
        <w:t>4</w:t>
      </w:r>
      <w:r>
        <w:t xml:space="preserve">(e) shows the degree of focus on the three planes in the composite image </w:t>
      </w:r>
      <w:r w:rsidR="001E5CE1">
        <w:t>measured</w:t>
      </w:r>
      <w:r>
        <w:t xml:space="preserve"> using the LoG filter.</w:t>
      </w:r>
    </w:p>
    <w:p w14:paraId="187A495C" w14:textId="1425D6D2" w:rsidR="00E55223" w:rsidRDefault="00734DA5" w:rsidP="00D27450">
      <w:pPr>
        <w:pStyle w:val="10BodyIndent"/>
      </w:pPr>
      <w:r>
        <w:t>We have made t</w:t>
      </w:r>
      <w:r w:rsidR="00A30928">
        <w:t xml:space="preserve">he simulation code (including Zemax files, Python scripts and computational notebook) and results </w:t>
      </w:r>
      <w:r>
        <w:t>available.</w:t>
      </w:r>
      <w:r w:rsidR="00A30928">
        <w:t xml:space="preserve"> </w:t>
      </w:r>
      <w:r w:rsidR="00A30928">
        <w:rPr>
          <w:rFonts w:eastAsia="Malgun Gothic" w:cs="Arial"/>
          <w:color w:val="222222"/>
          <w:lang w:val="en"/>
        </w:rPr>
        <w:t>See Code 1 (Ref [1]).</w:t>
      </w:r>
      <w:r w:rsidR="00A30928">
        <w:t xml:space="preserve"> </w:t>
      </w:r>
      <w:r w:rsidR="00500B7A">
        <w:t xml:space="preserve"> </w:t>
      </w:r>
      <w:r w:rsidR="001E5CE1">
        <w:t xml:space="preserve"> </w:t>
      </w:r>
      <w:r w:rsidR="00500B7A">
        <w:t xml:space="preserve"> </w:t>
      </w:r>
    </w:p>
    <w:p w14:paraId="7FBD2D97" w14:textId="22025CB1" w:rsidR="00B72CC9" w:rsidRDefault="00B72CC9" w:rsidP="00B72CC9">
      <w:pPr>
        <w:pStyle w:val="12Head1"/>
      </w:pPr>
      <w:r>
        <w:t>5. DISCUSSION AND CONCLUSION</w:t>
      </w:r>
    </w:p>
    <w:p w14:paraId="4A7DC2B7" w14:textId="14FE581B" w:rsidR="00734DA5" w:rsidRDefault="000B6A24" w:rsidP="001165D7">
      <w:pPr>
        <w:pStyle w:val="10BodyIndent"/>
        <w:ind w:firstLine="0"/>
      </w:pPr>
      <w:r>
        <w:t xml:space="preserve">We have proposed a new geometric model for imaging with systems in which the lens and sensor are free to rotate about independent pivots. </w:t>
      </w:r>
      <w:r w:rsidR="002518D4">
        <w:t xml:space="preserve">The proposed model is useful for describing and predicting the properties of images in such systems because it incorporates all the optical parameters that directly influence image formation.  The pair of equations—Eq. </w:t>
      </w:r>
      <w:r w:rsidR="002518D4" w:rsidRPr="009249C0">
        <w:fldChar w:fldCharType="begin"/>
      </w:r>
      <w:r w:rsidR="002518D4" w:rsidRPr="009249C0">
        <w:instrText xml:space="preserve"> REF Eq_12 \h </w:instrText>
      </w:r>
      <w:r w:rsidR="009249C0" w:rsidRPr="009249C0">
        <w:instrText xml:space="preserve"> \* MERGEFORMAT </w:instrText>
      </w:r>
      <w:r w:rsidR="002518D4" w:rsidRPr="009249C0">
        <w:fldChar w:fldCharType="separate"/>
      </w:r>
      <w:r w:rsidR="002C3ACF" w:rsidRPr="002C3ACF">
        <w:t>(</w:t>
      </w:r>
      <w:r w:rsidR="002C3ACF" w:rsidRPr="002C3ACF">
        <w:rPr>
          <w:noProof/>
        </w:rPr>
        <w:t>12</w:t>
      </w:r>
      <w:r w:rsidR="002C3ACF" w:rsidRPr="002C3ACF">
        <w:t>)</w:t>
      </w:r>
      <w:r w:rsidR="002518D4" w:rsidRPr="009249C0">
        <w:fldChar w:fldCharType="end"/>
      </w:r>
      <w:r w:rsidR="002518D4">
        <w:t xml:space="preserve"> and Eq. </w:t>
      </w:r>
      <w:r w:rsidR="002518D4" w:rsidRPr="009249C0">
        <w:fldChar w:fldCharType="begin"/>
      </w:r>
      <w:r w:rsidR="002518D4" w:rsidRPr="009249C0">
        <w:instrText xml:space="preserve"> REF Eq_19 \h </w:instrText>
      </w:r>
      <w:r w:rsidR="009249C0" w:rsidRPr="009249C0">
        <w:instrText xml:space="preserve"> \* MERGEFORMAT </w:instrText>
      </w:r>
      <w:r w:rsidR="002518D4" w:rsidRPr="009249C0">
        <w:fldChar w:fldCharType="separate"/>
      </w:r>
      <w:r w:rsidR="002C3ACF" w:rsidRPr="002C3ACF">
        <w:t>(</w:t>
      </w:r>
      <w:r w:rsidR="002C3ACF" w:rsidRPr="002C3ACF">
        <w:rPr>
          <w:noProof/>
        </w:rPr>
        <w:t>19</w:t>
      </w:r>
      <w:r w:rsidR="002C3ACF" w:rsidRPr="002C3ACF">
        <w:t>)</w:t>
      </w:r>
      <w:r w:rsidR="002518D4" w:rsidRPr="009249C0">
        <w:fldChar w:fldCharType="end"/>
      </w:r>
      <w:r w:rsidR="002518D4">
        <w:t xml:space="preserve">—completely describe the image and focusing relationships these systems, such as in a Scheimpflug camera. Following the verification of these two equations, we </w:t>
      </w:r>
      <w:r w:rsidR="00B97060">
        <w:t>presented</w:t>
      </w:r>
      <w:r w:rsidR="002518D4">
        <w:t xml:space="preserve"> </w:t>
      </w:r>
      <w:r w:rsidR="00B97060">
        <w:t>an</w:t>
      </w:r>
      <w:r w:rsidR="002518D4">
        <w:t xml:space="preserve"> application </w:t>
      </w:r>
      <w:r w:rsidR="00B97060">
        <w:t xml:space="preserve">for addressing the problem of limited Depth of Field in optical imaging systems. Specifically, we showed a method of computationally generating an omnifocus (all-in-focus) image for a sequence of images obtained while rotating a lens about the entrance pupil. We demonstrated, using a simulation in Zemax, that we can analytically register the images in the stack if the lens is rotated about its entrance pupil. Furthermore, if the lens has unity pupil magnification </w:t>
      </w:r>
    </w:p>
    <w:tbl>
      <w:tblPr>
        <w:tblStyle w:val="TableGrid"/>
        <w:tblpPr w:leftFromText="187" w:rightFromText="187" w:topFromText="72" w:bottomFromText="72" w:vertAnchor="text" w:horzAnchor="margin" w:tblpY="84"/>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734DA5" w14:paraId="05DF3DEC" w14:textId="77777777" w:rsidTr="00734DA5">
        <w:tc>
          <w:tcPr>
            <w:tcW w:w="10170" w:type="dxa"/>
            <w:vAlign w:val="center"/>
          </w:tcPr>
          <w:p w14:paraId="55A3BEE5" w14:textId="77777777" w:rsidR="00734DA5" w:rsidRDefault="00734DA5" w:rsidP="00734DA5">
            <w:pPr>
              <w:pStyle w:val="10BodyIndent"/>
              <w:ind w:firstLine="0"/>
              <w:jc w:val="center"/>
            </w:pPr>
            <w:r>
              <w:rPr>
                <w:noProof/>
              </w:rPr>
              <w:lastRenderedPageBreak/>
              <w:drawing>
                <wp:inline distT="0" distB="0" distL="0" distR="0" wp14:anchorId="52B553A2" wp14:editId="115641B3">
                  <wp:extent cx="4754879" cy="39379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11"/>
                          <a:stretch>
                            <a:fillRect/>
                          </a:stretch>
                        </pic:blipFill>
                        <pic:spPr>
                          <a:xfrm>
                            <a:off x="0" y="0"/>
                            <a:ext cx="4754879" cy="3937961"/>
                          </a:xfrm>
                          <a:prstGeom prst="rect">
                            <a:avLst/>
                          </a:prstGeom>
                        </pic:spPr>
                      </pic:pic>
                    </a:graphicData>
                  </a:graphic>
                </wp:inline>
              </w:drawing>
            </w:r>
          </w:p>
        </w:tc>
      </w:tr>
      <w:tr w:rsidR="00734DA5" w14:paraId="0D8C195A" w14:textId="77777777" w:rsidTr="00734DA5">
        <w:tc>
          <w:tcPr>
            <w:tcW w:w="10170" w:type="dxa"/>
            <w:tcBorders>
              <w:bottom w:val="single" w:sz="4" w:space="0" w:color="auto"/>
            </w:tcBorders>
          </w:tcPr>
          <w:p w14:paraId="60573B55" w14:textId="77777777" w:rsidR="00734DA5" w:rsidRDefault="00734DA5" w:rsidP="00734DA5">
            <w:pPr>
              <w:pStyle w:val="10BodyIndent"/>
              <w:ind w:firstLine="0"/>
            </w:pPr>
            <w:r w:rsidRPr="009B49D4">
              <w:rPr>
                <w:b/>
              </w:rPr>
              <w:t>Fig. 4</w:t>
            </w:r>
            <w:r w:rsidRPr="001B74F2">
              <w:t xml:space="preserve">. </w:t>
            </w:r>
            <w:r>
              <w:t xml:space="preserve"> </w:t>
            </w:r>
            <w:r w:rsidRPr="001F07DA">
              <w:t xml:space="preserve">Image simulation using Zemax and PyZDDE: (a) </w:t>
            </w:r>
            <w:r w:rsidRPr="00264BC0">
              <w:rPr>
                <w:noProof/>
              </w:rPr>
              <w:t>schematic</w:t>
            </w:r>
            <w:r>
              <w:t xml:space="preserve"> of s</w:t>
            </w:r>
            <w:r w:rsidRPr="001F07DA">
              <w:t>etup</w:t>
            </w:r>
            <w:r>
              <w:t>,</w:t>
            </w:r>
            <w:r w:rsidRPr="001F07DA">
              <w:t xml:space="preserve"> (b) </w:t>
            </w:r>
            <w:r>
              <w:t>captured image</w:t>
            </w:r>
            <w:r w:rsidRPr="001F07DA">
              <w:t xml:space="preserve"> for</w:t>
            </w:r>
            <w:r w:rsidRPr="00693254">
              <w:t xml:space="preserve"> </w:t>
            </w:r>
            <m:oMath>
              <m:r>
                <w:rPr>
                  <w:rFonts w:ascii="Cambria Math" w:hAnsi="Cambria Math"/>
                </w:rPr>
                <m:t>α=-8</m:t>
              </m:r>
              <m:r>
                <m:rPr>
                  <m:sty m:val="bi"/>
                </m:rPr>
                <w:rPr>
                  <w:rFonts w:ascii="Cambria Math" w:hAnsi="Cambria Math"/>
                </w:rPr>
                <m:t>°</m:t>
              </m:r>
            </m:oMath>
            <w:r>
              <w:t>,</w:t>
            </w:r>
            <w:r w:rsidRPr="001F07DA">
              <w:t xml:space="preserve"> (c) </w:t>
            </w:r>
            <w:r>
              <w:t>f</w:t>
            </w:r>
            <w:r w:rsidRPr="001F07DA">
              <w:t xml:space="preserve">ocus-measure using </w:t>
            </w:r>
            <w:r>
              <w:t>Laplacian of Gaussian (</w:t>
            </w:r>
            <w:r w:rsidRPr="001F07DA">
              <w:t>LoG</w:t>
            </w:r>
            <w:r>
              <w:t>)</w:t>
            </w:r>
            <w:r w:rsidRPr="001F07DA">
              <w:t xml:space="preserve"> filter</w:t>
            </w:r>
            <w:r>
              <w:t xml:space="preserve"> showing the regions in focus,</w:t>
            </w:r>
            <w:r w:rsidRPr="001F07DA">
              <w:t xml:space="preserve"> (d) </w:t>
            </w:r>
            <w:r>
              <w:t>r</w:t>
            </w:r>
            <w:r w:rsidRPr="001F07DA">
              <w:t>esulting composite image</w:t>
            </w:r>
            <w:r>
              <w:t>, and</w:t>
            </w:r>
            <w:r w:rsidRPr="001F07DA">
              <w:t xml:space="preserve"> (e) </w:t>
            </w:r>
            <w:r>
              <w:t>f</w:t>
            </w:r>
            <w:r w:rsidRPr="001F07DA">
              <w:t>ocus-measure of composite image</w:t>
            </w:r>
            <w:r>
              <w:t xml:space="preserve"> showing all three depths in focus</w:t>
            </w:r>
            <w:r w:rsidRPr="001F07DA">
              <w:t>.</w:t>
            </w:r>
          </w:p>
        </w:tc>
      </w:tr>
    </w:tbl>
    <w:p w14:paraId="7363F899" w14:textId="35232D52" w:rsidR="00692A46" w:rsidRDefault="00734DA5" w:rsidP="001165D7">
      <w:pPr>
        <w:pStyle w:val="10BodyIndent"/>
        <w:ind w:firstLine="0"/>
      </w:pPr>
      <w:r>
        <w:t xml:space="preserve"> </w:t>
      </w:r>
      <w:r w:rsidR="00B97060">
        <w:t xml:space="preserve">(symmetric lenses), then the transformation required for registering the images is a simple combination of scaling and transverse shift. The </w:t>
      </w:r>
      <w:r w:rsidR="00C33E7C">
        <w:t xml:space="preserve">mechanisms underlying our technique of generating omnifocus image </w:t>
      </w:r>
    </w:p>
    <w:p w14:paraId="0B6D2C6F" w14:textId="3F836229" w:rsidR="000B6A24" w:rsidRDefault="00692A46" w:rsidP="001165D7">
      <w:pPr>
        <w:pStyle w:val="10BodyIndent"/>
        <w:ind w:firstLine="0"/>
      </w:pPr>
      <w:r>
        <w:t xml:space="preserve"> </w:t>
      </w:r>
      <w:r w:rsidR="00C33E7C">
        <w:t>can be fully appreciated only in light of the geometric model presented.</w:t>
      </w:r>
      <w:r w:rsidR="00E06446">
        <w:t xml:space="preserve"> T</w:t>
      </w:r>
      <w:r w:rsidR="00C33E7C">
        <w:t xml:space="preserve">he closed form expressions for analytic registration were obtained from directly from Eq. </w:t>
      </w:r>
      <w:r w:rsidR="00C33E7C" w:rsidRPr="009249C0">
        <w:fldChar w:fldCharType="begin"/>
      </w:r>
      <w:r w:rsidR="00C33E7C" w:rsidRPr="009249C0">
        <w:instrText xml:space="preserve"> REF Eq_12 \h </w:instrText>
      </w:r>
      <w:r w:rsidR="009249C0" w:rsidRPr="009249C0">
        <w:instrText xml:space="preserve"> \* MERGEFORMAT </w:instrText>
      </w:r>
      <w:r w:rsidR="00C33E7C" w:rsidRPr="009249C0">
        <w:fldChar w:fldCharType="separate"/>
      </w:r>
      <w:r w:rsidR="002C3ACF" w:rsidRPr="002C3ACF">
        <w:t>(</w:t>
      </w:r>
      <w:r w:rsidR="002C3ACF" w:rsidRPr="002C3ACF">
        <w:rPr>
          <w:noProof/>
        </w:rPr>
        <w:t>12</w:t>
      </w:r>
      <w:r w:rsidR="002C3ACF" w:rsidRPr="002C3ACF">
        <w:t>)</w:t>
      </w:r>
      <w:r w:rsidR="00C33E7C" w:rsidRPr="009249C0">
        <w:fldChar w:fldCharType="end"/>
      </w:r>
      <w:r w:rsidR="00C33E7C">
        <w:t>. At this point</w:t>
      </w:r>
      <w:r w:rsidR="00AB1BC1">
        <w:t>,</w:t>
      </w:r>
      <w:r w:rsidR="00C33E7C">
        <w:t xml:space="preserve"> it should be noted that if the exact values of the sensor pivot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C33E7C">
        <w:t xml:space="preserve"> and the inter-pupil distance </w:t>
      </w:r>
      <m:oMath>
        <m:r>
          <w:rPr>
            <w:rFonts w:ascii="Cambria Math" w:hAnsi="Cambria Math"/>
          </w:rPr>
          <m:t>d</m:t>
        </m:r>
      </m:oMath>
      <w:r w:rsidR="00C33E7C">
        <w:t xml:space="preserve"> is unknown, then we must rely on </w:t>
      </w:r>
      <w:r w:rsidR="00E06446">
        <w:t xml:space="preserve">algorithmic registration. Furthermore, the above technique can also be used increase the DOF of a Scheimpflug camera from images obtained while perturbing the lens’ orientation around the baseline orientation obtained using Eq. </w:t>
      </w:r>
      <w:r w:rsidR="00E06446" w:rsidRPr="009249C0">
        <w:fldChar w:fldCharType="begin"/>
      </w:r>
      <w:r w:rsidR="00E06446" w:rsidRPr="009249C0">
        <w:instrText xml:space="preserve"> REF Eq_19 \h </w:instrText>
      </w:r>
      <w:r w:rsidR="009249C0" w:rsidRPr="009249C0">
        <w:instrText xml:space="preserve"> \* MERGEFORMAT </w:instrText>
      </w:r>
      <w:r w:rsidR="00E06446" w:rsidRPr="009249C0">
        <w:fldChar w:fldCharType="separate"/>
      </w:r>
      <w:r w:rsidR="002C3ACF" w:rsidRPr="002C3ACF">
        <w:t>(</w:t>
      </w:r>
      <w:r w:rsidR="002C3ACF" w:rsidRPr="002C3ACF">
        <w:rPr>
          <w:noProof/>
        </w:rPr>
        <w:t>19</w:t>
      </w:r>
      <w:r w:rsidR="002C3ACF" w:rsidRPr="002C3ACF">
        <w:t>)</w:t>
      </w:r>
      <w:r w:rsidR="00E06446" w:rsidRPr="009249C0">
        <w:fldChar w:fldCharType="end"/>
      </w:r>
      <w:r w:rsidR="00E06446">
        <w:t xml:space="preserve">.    </w:t>
      </w:r>
      <w:r w:rsidR="00C33E7C">
        <w:t xml:space="preserve">    </w:t>
      </w:r>
      <w:r w:rsidR="00B97060">
        <w:t xml:space="preserve">     </w:t>
      </w:r>
      <w:r w:rsidR="002518D4">
        <w:t xml:space="preserve"> </w:t>
      </w:r>
    </w:p>
    <w:p w14:paraId="496B2A8B" w14:textId="1A6E26D5" w:rsidR="0020669D" w:rsidRDefault="0020669D" w:rsidP="00A30928">
      <w:pPr>
        <w:pStyle w:val="10BodyIndent"/>
        <w:ind w:firstLine="0"/>
      </w:pPr>
    </w:p>
    <w:p w14:paraId="705D2D4A" w14:textId="77777777" w:rsidR="00A30928" w:rsidRPr="00CA3560" w:rsidRDefault="00A30928" w:rsidP="00A30928">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code citation</w:t>
      </w:r>
    </w:p>
    <w:p w14:paraId="41FDA79E" w14:textId="6E422023" w:rsidR="00A30928" w:rsidRPr="007112AA" w:rsidRDefault="00A30928" w:rsidP="00A30928">
      <w:pPr>
        <w:numPr>
          <w:ilvl w:val="0"/>
          <w:numId w:val="18"/>
        </w:numPr>
        <w:autoSpaceDE w:val="0"/>
        <w:autoSpaceDN w:val="0"/>
        <w:adjustRightInd w:val="0"/>
        <w:ind w:left="216"/>
        <w:rPr>
          <w:rStyle w:val="ng-binding"/>
          <w:rFonts w:cs="AdvOT9cb306be.B"/>
          <w:spacing w:val="-6"/>
          <w:sz w:val="17"/>
          <w:szCs w:val="18"/>
          <w:lang w:val="en"/>
        </w:rPr>
      </w:pPr>
      <w:r>
        <w:rPr>
          <w:rStyle w:val="ng-binding"/>
        </w:rPr>
        <w:t xml:space="preserve">Indranil Sinharoy, cosi2016_omnifocus: Release of simulation code, files and dataset [Software] (2016), Zenodo. </w:t>
      </w:r>
      <w:hyperlink r:id="rId12" w:history="1">
        <w:r w:rsidRPr="007112AA">
          <w:rPr>
            <w:rFonts w:cs="AdvOT9cb306be.B"/>
            <w:b/>
            <w:bCs/>
            <w:color w:val="2C4C99"/>
            <w:spacing w:val="-6"/>
            <w:sz w:val="17"/>
            <w:szCs w:val="18"/>
            <w:lang w:val="en"/>
          </w:rPr>
          <w:t>http://doi.org/10.5281/zenodo.59647</w:t>
        </w:r>
      </w:hyperlink>
    </w:p>
    <w:p w14:paraId="1243E2E8" w14:textId="77777777" w:rsidR="0020669D" w:rsidRDefault="0020669D" w:rsidP="00A30928">
      <w:pPr>
        <w:pStyle w:val="10BodyIndent"/>
        <w:ind w:firstLine="0"/>
      </w:pPr>
    </w:p>
    <w:p w14:paraId="6C3B01F2" w14:textId="0A6897BB" w:rsidR="00E94621" w:rsidRDefault="00BA4276" w:rsidP="0035356C">
      <w:pPr>
        <w:pStyle w:val="12Head1"/>
      </w:pPr>
      <w:r w:rsidRPr="0035356C">
        <w:t>References</w:t>
      </w:r>
    </w:p>
    <w:p w14:paraId="611FD784" w14:textId="569C2774" w:rsidR="000422B3" w:rsidRPr="00692A46" w:rsidRDefault="000422B3" w:rsidP="000422B3">
      <w:pPr>
        <w:pStyle w:val="Bibliography"/>
        <w:tabs>
          <w:tab w:val="clear" w:pos="504"/>
        </w:tabs>
        <w:ind w:left="216" w:hanging="216"/>
        <w:rPr>
          <w:sz w:val="17"/>
          <w:szCs w:val="17"/>
        </w:rPr>
      </w:pPr>
      <w:r w:rsidRPr="00692A46">
        <w:rPr>
          <w:sz w:val="17"/>
          <w:szCs w:val="17"/>
        </w:rPr>
        <w:fldChar w:fldCharType="begin"/>
      </w:r>
      <w:r w:rsidRPr="00692A46">
        <w:rPr>
          <w:sz w:val="17"/>
          <w:szCs w:val="17"/>
        </w:rPr>
        <w:instrText xml:space="preserve"> ADDIN ZOTERO_BIBL {"custom":[]} CSL_BIBLIOGRAPHY </w:instrText>
      </w:r>
      <w:r w:rsidRPr="00692A46">
        <w:rPr>
          <w:sz w:val="17"/>
          <w:szCs w:val="17"/>
        </w:rPr>
        <w:fldChar w:fldCharType="separate"/>
      </w:r>
      <w:r w:rsidRPr="00692A46">
        <w:rPr>
          <w:sz w:val="17"/>
          <w:szCs w:val="17"/>
        </w:rPr>
        <w:t xml:space="preserve">1. </w:t>
      </w:r>
      <w:r w:rsidRPr="00692A46">
        <w:rPr>
          <w:sz w:val="17"/>
          <w:szCs w:val="17"/>
        </w:rPr>
        <w:tab/>
        <w:t xml:space="preserve">A. Walther, </w:t>
      </w:r>
      <w:r w:rsidRPr="00692A46">
        <w:rPr>
          <w:i/>
          <w:iCs/>
          <w:sz w:val="17"/>
          <w:szCs w:val="17"/>
        </w:rPr>
        <w:t>The Ray and Wave Theory of Lenses</w:t>
      </w:r>
      <w:r w:rsidRPr="00692A46">
        <w:rPr>
          <w:sz w:val="17"/>
          <w:szCs w:val="17"/>
        </w:rPr>
        <w:t>, 1st ed. (Cambridge University Press, 2006).</w:t>
      </w:r>
    </w:p>
    <w:p w14:paraId="1D9BC6AF" w14:textId="3FA263FC" w:rsidR="000422B3" w:rsidRPr="00692A46" w:rsidRDefault="000422B3" w:rsidP="000422B3">
      <w:pPr>
        <w:pStyle w:val="Bibliography"/>
        <w:tabs>
          <w:tab w:val="clear" w:pos="504"/>
        </w:tabs>
        <w:ind w:left="216" w:hanging="216"/>
        <w:rPr>
          <w:sz w:val="17"/>
          <w:szCs w:val="17"/>
        </w:rPr>
      </w:pPr>
      <w:r w:rsidRPr="00692A46">
        <w:rPr>
          <w:sz w:val="17"/>
          <w:szCs w:val="17"/>
        </w:rPr>
        <w:t xml:space="preserve">2. </w:t>
      </w:r>
      <w:r w:rsidRPr="00692A46">
        <w:rPr>
          <w:sz w:val="17"/>
          <w:szCs w:val="17"/>
        </w:rPr>
        <w:tab/>
        <w:t xml:space="preserve">R. Kingslake and R. B. Johnson, </w:t>
      </w:r>
      <w:r w:rsidRPr="00692A46">
        <w:rPr>
          <w:i/>
          <w:iCs/>
          <w:sz w:val="17"/>
          <w:szCs w:val="17"/>
        </w:rPr>
        <w:t>Lens Design Fundamentals</w:t>
      </w:r>
      <w:r w:rsidRPr="00692A46">
        <w:rPr>
          <w:sz w:val="17"/>
          <w:szCs w:val="17"/>
        </w:rPr>
        <w:t>, 2nd ed. (Academic Press, 2009).</w:t>
      </w:r>
    </w:p>
    <w:p w14:paraId="7C21F858" w14:textId="53E28207" w:rsidR="000422B3" w:rsidRPr="00692A46" w:rsidRDefault="000422B3" w:rsidP="000422B3">
      <w:pPr>
        <w:pStyle w:val="Bibliography"/>
        <w:tabs>
          <w:tab w:val="clear" w:pos="504"/>
        </w:tabs>
        <w:ind w:left="216" w:hanging="216"/>
        <w:rPr>
          <w:sz w:val="17"/>
          <w:szCs w:val="17"/>
        </w:rPr>
      </w:pPr>
      <w:r w:rsidRPr="00692A46">
        <w:rPr>
          <w:sz w:val="17"/>
          <w:szCs w:val="17"/>
        </w:rPr>
        <w:t xml:space="preserve">3. </w:t>
      </w:r>
      <w:r w:rsidRPr="00692A46">
        <w:rPr>
          <w:sz w:val="17"/>
          <w:szCs w:val="17"/>
        </w:rPr>
        <w:tab/>
        <w:t xml:space="preserve">R. R. Shannon, </w:t>
      </w:r>
      <w:r w:rsidRPr="00692A46">
        <w:rPr>
          <w:i/>
          <w:iCs/>
          <w:sz w:val="17"/>
          <w:szCs w:val="17"/>
        </w:rPr>
        <w:t>The Art and Science of Optical Design</w:t>
      </w:r>
      <w:r w:rsidRPr="00692A46">
        <w:rPr>
          <w:sz w:val="17"/>
          <w:szCs w:val="17"/>
        </w:rPr>
        <w:t>, 1st Edition (Cambridge University Press, 1997).</w:t>
      </w:r>
    </w:p>
    <w:p w14:paraId="3E4140D4" w14:textId="33A32B53" w:rsidR="000422B3" w:rsidRPr="00692A46" w:rsidRDefault="000422B3" w:rsidP="000422B3">
      <w:pPr>
        <w:pStyle w:val="Bibliography"/>
        <w:tabs>
          <w:tab w:val="clear" w:pos="504"/>
        </w:tabs>
        <w:ind w:left="216" w:hanging="216"/>
        <w:rPr>
          <w:sz w:val="17"/>
          <w:szCs w:val="17"/>
        </w:rPr>
      </w:pPr>
      <w:r w:rsidRPr="00692A46">
        <w:rPr>
          <w:sz w:val="17"/>
          <w:szCs w:val="17"/>
        </w:rPr>
        <w:t xml:space="preserve">4. </w:t>
      </w:r>
      <w:r w:rsidRPr="00692A46">
        <w:rPr>
          <w:sz w:val="17"/>
          <w:szCs w:val="17"/>
        </w:rPr>
        <w:tab/>
        <w:t xml:space="preserve">J. E. Greivenkamp, </w:t>
      </w:r>
      <w:r w:rsidRPr="00692A46">
        <w:rPr>
          <w:i/>
          <w:iCs/>
          <w:sz w:val="17"/>
          <w:szCs w:val="17"/>
        </w:rPr>
        <w:t>Field Guide to Geometrical Optics</w:t>
      </w:r>
      <w:r w:rsidRPr="00692A46">
        <w:rPr>
          <w:sz w:val="17"/>
          <w:szCs w:val="17"/>
        </w:rPr>
        <w:t xml:space="preserve"> (SPIE Publications, 2003).</w:t>
      </w:r>
    </w:p>
    <w:p w14:paraId="6860DE67" w14:textId="15C1CE65" w:rsidR="000422B3" w:rsidRPr="00692A46" w:rsidRDefault="000422B3" w:rsidP="000422B3">
      <w:pPr>
        <w:pStyle w:val="Bibliography"/>
        <w:tabs>
          <w:tab w:val="clear" w:pos="504"/>
        </w:tabs>
        <w:ind w:left="216" w:hanging="216"/>
        <w:rPr>
          <w:sz w:val="17"/>
          <w:szCs w:val="17"/>
        </w:rPr>
      </w:pPr>
      <w:r w:rsidRPr="00692A46">
        <w:rPr>
          <w:sz w:val="17"/>
          <w:szCs w:val="17"/>
        </w:rPr>
        <w:t xml:space="preserve">5. </w:t>
      </w:r>
      <w:r w:rsidRPr="00692A46">
        <w:rPr>
          <w:sz w:val="17"/>
          <w:szCs w:val="17"/>
        </w:rPr>
        <w:tab/>
        <w:t xml:space="preserve">A. Hornberg, </w:t>
      </w:r>
      <w:r w:rsidRPr="00692A46">
        <w:rPr>
          <w:i/>
          <w:iCs/>
          <w:sz w:val="17"/>
          <w:szCs w:val="17"/>
        </w:rPr>
        <w:t>Handbook of Machine Vision</w:t>
      </w:r>
      <w:r w:rsidRPr="00692A46">
        <w:rPr>
          <w:sz w:val="17"/>
          <w:szCs w:val="17"/>
        </w:rPr>
        <w:t>, 1 edition (Wiley-VCH, 2006).</w:t>
      </w:r>
    </w:p>
    <w:p w14:paraId="67410A01" w14:textId="4717B7DB" w:rsidR="000422B3" w:rsidRPr="00692A46" w:rsidRDefault="000422B3" w:rsidP="000422B3">
      <w:pPr>
        <w:pStyle w:val="Bibliography"/>
        <w:tabs>
          <w:tab w:val="clear" w:pos="504"/>
        </w:tabs>
        <w:ind w:left="216" w:hanging="216"/>
        <w:rPr>
          <w:sz w:val="17"/>
          <w:szCs w:val="17"/>
        </w:rPr>
      </w:pPr>
      <w:r w:rsidRPr="00692A46">
        <w:rPr>
          <w:sz w:val="17"/>
          <w:szCs w:val="17"/>
        </w:rPr>
        <w:t xml:space="preserve">6. </w:t>
      </w:r>
      <w:r w:rsidRPr="00692A46">
        <w:rPr>
          <w:sz w:val="17"/>
          <w:szCs w:val="17"/>
        </w:rPr>
        <w:tab/>
        <w:t>P. Rangarajan, "Pushing the limits of imaging using patterned illumination," SOUTHERN METHODIST UNIVERSITY (2014).</w:t>
      </w:r>
    </w:p>
    <w:p w14:paraId="4529BA7B" w14:textId="73F52B1E" w:rsidR="000422B3" w:rsidRPr="00692A46" w:rsidRDefault="000422B3" w:rsidP="000422B3">
      <w:pPr>
        <w:pStyle w:val="Bibliography"/>
        <w:tabs>
          <w:tab w:val="clear" w:pos="504"/>
        </w:tabs>
        <w:ind w:left="216" w:hanging="216"/>
        <w:rPr>
          <w:sz w:val="17"/>
          <w:szCs w:val="17"/>
        </w:rPr>
      </w:pPr>
      <w:r w:rsidRPr="00692A46">
        <w:rPr>
          <w:sz w:val="17"/>
          <w:szCs w:val="17"/>
        </w:rPr>
        <w:t xml:space="preserve">7. </w:t>
      </w:r>
      <w:r w:rsidRPr="00692A46">
        <w:rPr>
          <w:sz w:val="17"/>
          <w:szCs w:val="17"/>
        </w:rPr>
        <w:tab/>
        <w:t>N. Xu, K.-H. Tan, H. Arora, and N. Ahuja, "Generating Omnifocus Images Using Graph Cuts and a New Focus Measure.," in (2004), pp. 697–700.</w:t>
      </w:r>
    </w:p>
    <w:p w14:paraId="6CE3CCA9" w14:textId="26171026" w:rsidR="000422B3" w:rsidRPr="00692A46" w:rsidRDefault="000422B3" w:rsidP="000422B3">
      <w:pPr>
        <w:pStyle w:val="Bibliography"/>
        <w:tabs>
          <w:tab w:val="clear" w:pos="504"/>
        </w:tabs>
        <w:ind w:left="216" w:hanging="216"/>
        <w:rPr>
          <w:sz w:val="17"/>
          <w:szCs w:val="17"/>
        </w:rPr>
      </w:pPr>
      <w:r w:rsidRPr="00692A46">
        <w:rPr>
          <w:sz w:val="17"/>
          <w:szCs w:val="17"/>
        </w:rPr>
        <w:t xml:space="preserve">8. </w:t>
      </w:r>
      <w:r w:rsidRPr="00692A46">
        <w:rPr>
          <w:sz w:val="17"/>
          <w:szCs w:val="17"/>
        </w:rPr>
        <w:tab/>
        <w:t xml:space="preserve">R. Jacobson, S. Ray, G. G. Attridge, and N. Axford, </w:t>
      </w:r>
      <w:r w:rsidRPr="00692A46">
        <w:rPr>
          <w:i/>
          <w:iCs/>
          <w:sz w:val="17"/>
          <w:szCs w:val="17"/>
        </w:rPr>
        <w:t>Manual of Photography, Ninth Edition</w:t>
      </w:r>
      <w:r w:rsidRPr="00692A46">
        <w:rPr>
          <w:sz w:val="17"/>
          <w:szCs w:val="17"/>
        </w:rPr>
        <w:t>, 9th ed. (Focal Press, 2000).</w:t>
      </w:r>
    </w:p>
    <w:p w14:paraId="7A2F5046" w14:textId="5DD3483C" w:rsidR="000422B3" w:rsidRPr="00692A46" w:rsidRDefault="000422B3" w:rsidP="000422B3">
      <w:pPr>
        <w:pStyle w:val="Bibliography"/>
        <w:tabs>
          <w:tab w:val="clear" w:pos="504"/>
        </w:tabs>
        <w:ind w:left="216" w:hanging="216"/>
        <w:rPr>
          <w:sz w:val="17"/>
          <w:szCs w:val="17"/>
        </w:rPr>
      </w:pPr>
      <w:r w:rsidRPr="00692A46">
        <w:rPr>
          <w:sz w:val="17"/>
          <w:szCs w:val="17"/>
        </w:rPr>
        <w:t xml:space="preserve">9. </w:t>
      </w:r>
      <w:r w:rsidRPr="00692A46">
        <w:rPr>
          <w:sz w:val="17"/>
          <w:szCs w:val="17"/>
        </w:rPr>
        <w:tab/>
        <w:t>C. H. Anderson, J. R. Bergen, P. J. Burt, and J. M. Ogden, "Pyramid Methods in Image Processing," (1984).</w:t>
      </w:r>
    </w:p>
    <w:p w14:paraId="04278864" w14:textId="4E70C0AA" w:rsidR="000422B3" w:rsidRPr="00692A46" w:rsidRDefault="000422B3" w:rsidP="000422B3">
      <w:pPr>
        <w:pStyle w:val="Bibliography"/>
        <w:tabs>
          <w:tab w:val="clear" w:pos="504"/>
        </w:tabs>
        <w:ind w:left="216" w:hanging="216"/>
        <w:rPr>
          <w:sz w:val="17"/>
          <w:szCs w:val="17"/>
        </w:rPr>
      </w:pPr>
      <w:r w:rsidRPr="00692A46">
        <w:rPr>
          <w:sz w:val="17"/>
          <w:szCs w:val="17"/>
        </w:rPr>
        <w:t xml:space="preserve">10. L. G. Brown, "A Survey of Image Registration Techniques," ACM Comput. Surv. </w:t>
      </w:r>
      <w:r w:rsidRPr="00692A46">
        <w:rPr>
          <w:b/>
          <w:bCs/>
          <w:sz w:val="17"/>
          <w:szCs w:val="17"/>
        </w:rPr>
        <w:t>24</w:t>
      </w:r>
      <w:r w:rsidRPr="00692A46">
        <w:rPr>
          <w:sz w:val="17"/>
          <w:szCs w:val="17"/>
        </w:rPr>
        <w:t>, 325--376 (1992).</w:t>
      </w:r>
    </w:p>
    <w:p w14:paraId="7BA81AA6" w14:textId="22A7A35B" w:rsidR="000422B3" w:rsidRPr="00692A46" w:rsidRDefault="000422B3" w:rsidP="000422B3">
      <w:pPr>
        <w:pStyle w:val="Bibliography"/>
        <w:tabs>
          <w:tab w:val="clear" w:pos="504"/>
        </w:tabs>
        <w:ind w:left="216" w:hanging="216"/>
        <w:rPr>
          <w:sz w:val="17"/>
          <w:szCs w:val="17"/>
        </w:rPr>
      </w:pPr>
      <w:r w:rsidRPr="00692A46">
        <w:rPr>
          <w:sz w:val="17"/>
          <w:szCs w:val="17"/>
        </w:rPr>
        <w:t>11. A. Criminisi, "Accurate visual metrology from single and multiple uncalibrated images," University of Oxford (1999).</w:t>
      </w:r>
    </w:p>
    <w:p w14:paraId="7B134697" w14:textId="0BACDBE6" w:rsidR="000422B3" w:rsidRPr="00692A46" w:rsidRDefault="000422B3" w:rsidP="000422B3">
      <w:pPr>
        <w:pStyle w:val="Bibliography"/>
        <w:tabs>
          <w:tab w:val="clear" w:pos="504"/>
        </w:tabs>
        <w:ind w:left="216" w:hanging="216"/>
        <w:rPr>
          <w:sz w:val="17"/>
          <w:szCs w:val="17"/>
        </w:rPr>
      </w:pPr>
      <w:r w:rsidRPr="00692A46">
        <w:rPr>
          <w:sz w:val="17"/>
          <w:szCs w:val="17"/>
        </w:rPr>
        <w:t>12. "ZEMAX: Optical Design Program User’s Manual," (2011).</w:t>
      </w:r>
    </w:p>
    <w:p w14:paraId="2D880B76" w14:textId="2BDF3537" w:rsidR="000422B3" w:rsidRPr="00692A46" w:rsidRDefault="000422B3" w:rsidP="000422B3">
      <w:pPr>
        <w:pStyle w:val="Bibliography"/>
        <w:tabs>
          <w:tab w:val="clear" w:pos="504"/>
        </w:tabs>
        <w:ind w:left="216" w:hanging="216"/>
        <w:rPr>
          <w:sz w:val="17"/>
          <w:szCs w:val="17"/>
        </w:rPr>
      </w:pPr>
      <w:r w:rsidRPr="00692A46">
        <w:rPr>
          <w:sz w:val="17"/>
          <w:szCs w:val="17"/>
        </w:rPr>
        <w:t>13. Indranil Sinharoy, Catherine Holloway, and Stuermer, "PyZDDE," Zenodo (2016).</w:t>
      </w:r>
    </w:p>
    <w:p w14:paraId="699194B5" w14:textId="62C677C5" w:rsidR="00C909F2" w:rsidRDefault="000422B3" w:rsidP="0035356C">
      <w:pPr>
        <w:pStyle w:val="12Head1"/>
      </w:pPr>
      <w:r w:rsidRPr="00692A46">
        <w:rPr>
          <w:sz w:val="17"/>
          <w:szCs w:val="17"/>
        </w:rPr>
        <w:fldChar w:fldCharType="end"/>
      </w:r>
    </w:p>
    <w:p w14:paraId="34243FE1" w14:textId="6DB36A76" w:rsidR="00C909F2" w:rsidRDefault="00C909F2" w:rsidP="0035356C">
      <w:pPr>
        <w:pStyle w:val="12Head1"/>
      </w:pPr>
    </w:p>
    <w:p w14:paraId="170814E6" w14:textId="2C1681EA" w:rsidR="00C909F2" w:rsidRDefault="00C909F2" w:rsidP="0035356C">
      <w:pPr>
        <w:pStyle w:val="12Head1"/>
      </w:pPr>
    </w:p>
    <w:p w14:paraId="7682B6FC" w14:textId="0FB2DE9B" w:rsidR="00C909F2" w:rsidRDefault="00C909F2" w:rsidP="0035356C">
      <w:pPr>
        <w:pStyle w:val="12Head1"/>
      </w:pPr>
    </w:p>
    <w:p w14:paraId="5C1299ED" w14:textId="50A80D16" w:rsidR="00C909F2" w:rsidRDefault="00C909F2" w:rsidP="0035356C">
      <w:pPr>
        <w:pStyle w:val="12Head1"/>
      </w:pPr>
    </w:p>
    <w:sectPr w:rsidR="00C909F2" w:rsidSect="00856A89">
      <w:type w:val="continuous"/>
      <w:pgSz w:w="12240" w:h="15840" w:code="1"/>
      <w:pgMar w:top="1080" w:right="994" w:bottom="1267" w:left="994" w:header="720" w:footer="720" w:gutter="0"/>
      <w:cols w:num="2" w:space="4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FFD32" w14:textId="77777777" w:rsidR="003C1D96" w:rsidRPr="00A81FCC" w:rsidRDefault="003C1D96" w:rsidP="00A81FCC">
      <w:r>
        <w:separator/>
      </w:r>
    </w:p>
  </w:endnote>
  <w:endnote w:type="continuationSeparator" w:id="0">
    <w:p w14:paraId="39C4688C" w14:textId="77777777" w:rsidR="003C1D96" w:rsidRPr="00A81FCC" w:rsidRDefault="003C1D96"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56F1EB" w14:textId="77777777" w:rsidR="003C1D96" w:rsidRPr="00A81FCC" w:rsidRDefault="003C1D96" w:rsidP="00A81FCC">
      <w:r>
        <w:separator/>
      </w:r>
    </w:p>
  </w:footnote>
  <w:footnote w:type="continuationSeparator" w:id="0">
    <w:p w14:paraId="564D514D" w14:textId="77777777" w:rsidR="003C1D96" w:rsidRPr="00A81FCC" w:rsidRDefault="003C1D96"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9E2B59"/>
    <w:multiLevelType w:val="hybridMultilevel"/>
    <w:tmpl w:val="58A4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70A14"/>
    <w:multiLevelType w:val="hybridMultilevel"/>
    <w:tmpl w:val="1FDC7D6E"/>
    <w:lvl w:ilvl="0" w:tplc="56265802">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2"/>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20"/>
  </w:num>
  <w:num w:numId="20">
    <w:abstractNumId w:val="15"/>
  </w:num>
  <w:num w:numId="21">
    <w:abstractNumId w:val="19"/>
  </w:num>
  <w:num w:numId="22">
    <w:abstractNumId w:val="10"/>
    <w:lvlOverride w:ilvl="0">
      <w:startOverride w:val="1"/>
    </w:lvlOverride>
  </w:num>
  <w:num w:numId="23">
    <w:abstractNumId w:val="24"/>
  </w:num>
  <w:num w:numId="24">
    <w:abstractNumId w:val="23"/>
  </w:num>
  <w:num w:numId="25">
    <w:abstractNumId w:val="2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3MjczNzExtbC0NDBR0lEKTi0uzszPAykwrAUA5+ITnywAAAA="/>
  </w:docVars>
  <w:rsids>
    <w:rsidRoot w:val="007B1B98"/>
    <w:rsid w:val="000071D6"/>
    <w:rsid w:val="00007D2F"/>
    <w:rsid w:val="00011C57"/>
    <w:rsid w:val="000125B9"/>
    <w:rsid w:val="00021A38"/>
    <w:rsid w:val="00025075"/>
    <w:rsid w:val="00027F4B"/>
    <w:rsid w:val="000316AA"/>
    <w:rsid w:val="00034C66"/>
    <w:rsid w:val="00036A6B"/>
    <w:rsid w:val="0004025B"/>
    <w:rsid w:val="0004113D"/>
    <w:rsid w:val="000422B3"/>
    <w:rsid w:val="000426D7"/>
    <w:rsid w:val="00046459"/>
    <w:rsid w:val="00046CD2"/>
    <w:rsid w:val="00051ABE"/>
    <w:rsid w:val="000534EA"/>
    <w:rsid w:val="0005476E"/>
    <w:rsid w:val="00074A14"/>
    <w:rsid w:val="000868B4"/>
    <w:rsid w:val="00090E6C"/>
    <w:rsid w:val="00092626"/>
    <w:rsid w:val="00092EDB"/>
    <w:rsid w:val="0009371D"/>
    <w:rsid w:val="00097B01"/>
    <w:rsid w:val="00097DD2"/>
    <w:rsid w:val="000A7413"/>
    <w:rsid w:val="000B32B1"/>
    <w:rsid w:val="000B3412"/>
    <w:rsid w:val="000B6A24"/>
    <w:rsid w:val="000C11D0"/>
    <w:rsid w:val="000C2C18"/>
    <w:rsid w:val="000C2CEB"/>
    <w:rsid w:val="000C501A"/>
    <w:rsid w:val="000C5EB8"/>
    <w:rsid w:val="000D127F"/>
    <w:rsid w:val="000D656F"/>
    <w:rsid w:val="000E13B1"/>
    <w:rsid w:val="000E2D8F"/>
    <w:rsid w:val="000E3117"/>
    <w:rsid w:val="000F00F6"/>
    <w:rsid w:val="000F2620"/>
    <w:rsid w:val="000F719A"/>
    <w:rsid w:val="00103A8C"/>
    <w:rsid w:val="00105F26"/>
    <w:rsid w:val="0010612E"/>
    <w:rsid w:val="00110EC2"/>
    <w:rsid w:val="00115E61"/>
    <w:rsid w:val="001165D7"/>
    <w:rsid w:val="001206BF"/>
    <w:rsid w:val="00122070"/>
    <w:rsid w:val="001253C0"/>
    <w:rsid w:val="00130E14"/>
    <w:rsid w:val="00132097"/>
    <w:rsid w:val="00133559"/>
    <w:rsid w:val="001422FA"/>
    <w:rsid w:val="00143036"/>
    <w:rsid w:val="00143BF0"/>
    <w:rsid w:val="00143C9B"/>
    <w:rsid w:val="00152884"/>
    <w:rsid w:val="001548B8"/>
    <w:rsid w:val="00161523"/>
    <w:rsid w:val="00164C41"/>
    <w:rsid w:val="00173354"/>
    <w:rsid w:val="00173D1A"/>
    <w:rsid w:val="00174153"/>
    <w:rsid w:val="00174716"/>
    <w:rsid w:val="0017544B"/>
    <w:rsid w:val="001900DE"/>
    <w:rsid w:val="001926D3"/>
    <w:rsid w:val="00194BCA"/>
    <w:rsid w:val="00195E6E"/>
    <w:rsid w:val="001A2592"/>
    <w:rsid w:val="001A2ABD"/>
    <w:rsid w:val="001A40E2"/>
    <w:rsid w:val="001A4FD5"/>
    <w:rsid w:val="001A5A7B"/>
    <w:rsid w:val="001B0572"/>
    <w:rsid w:val="001B54BC"/>
    <w:rsid w:val="001B66E4"/>
    <w:rsid w:val="001B74F2"/>
    <w:rsid w:val="001C4C6F"/>
    <w:rsid w:val="001C5042"/>
    <w:rsid w:val="001C7F56"/>
    <w:rsid w:val="001D29BD"/>
    <w:rsid w:val="001D2BEB"/>
    <w:rsid w:val="001D2EAA"/>
    <w:rsid w:val="001E35C1"/>
    <w:rsid w:val="001E4EB0"/>
    <w:rsid w:val="001E5CE1"/>
    <w:rsid w:val="001E75D8"/>
    <w:rsid w:val="001F4A37"/>
    <w:rsid w:val="001F657A"/>
    <w:rsid w:val="001F7677"/>
    <w:rsid w:val="002013D2"/>
    <w:rsid w:val="00201F9E"/>
    <w:rsid w:val="0020669D"/>
    <w:rsid w:val="002070D5"/>
    <w:rsid w:val="00212959"/>
    <w:rsid w:val="00212FF8"/>
    <w:rsid w:val="0021417C"/>
    <w:rsid w:val="002144A6"/>
    <w:rsid w:val="0021556D"/>
    <w:rsid w:val="00221C6B"/>
    <w:rsid w:val="002246D2"/>
    <w:rsid w:val="00227498"/>
    <w:rsid w:val="0023169E"/>
    <w:rsid w:val="002411DF"/>
    <w:rsid w:val="00241883"/>
    <w:rsid w:val="00245015"/>
    <w:rsid w:val="0024566D"/>
    <w:rsid w:val="002468DB"/>
    <w:rsid w:val="002518D4"/>
    <w:rsid w:val="00254B52"/>
    <w:rsid w:val="00255DD1"/>
    <w:rsid w:val="002621B8"/>
    <w:rsid w:val="00262D85"/>
    <w:rsid w:val="00264BC0"/>
    <w:rsid w:val="00267086"/>
    <w:rsid w:val="0026786C"/>
    <w:rsid w:val="00272588"/>
    <w:rsid w:val="00275149"/>
    <w:rsid w:val="00275BB3"/>
    <w:rsid w:val="002773D4"/>
    <w:rsid w:val="00280759"/>
    <w:rsid w:val="0028293B"/>
    <w:rsid w:val="00284E7F"/>
    <w:rsid w:val="002913CD"/>
    <w:rsid w:val="00295B77"/>
    <w:rsid w:val="00295BA5"/>
    <w:rsid w:val="0029695C"/>
    <w:rsid w:val="002A2B44"/>
    <w:rsid w:val="002A4863"/>
    <w:rsid w:val="002A66CC"/>
    <w:rsid w:val="002B32FC"/>
    <w:rsid w:val="002B34FF"/>
    <w:rsid w:val="002B3CB6"/>
    <w:rsid w:val="002B3E34"/>
    <w:rsid w:val="002C0447"/>
    <w:rsid w:val="002C3ACF"/>
    <w:rsid w:val="002D0C2C"/>
    <w:rsid w:val="002D451F"/>
    <w:rsid w:val="002E4034"/>
    <w:rsid w:val="002E5FB1"/>
    <w:rsid w:val="002E7DF0"/>
    <w:rsid w:val="002F05E1"/>
    <w:rsid w:val="002F43E7"/>
    <w:rsid w:val="003003BB"/>
    <w:rsid w:val="0030069A"/>
    <w:rsid w:val="0030163B"/>
    <w:rsid w:val="003059ED"/>
    <w:rsid w:val="00317897"/>
    <w:rsid w:val="00323712"/>
    <w:rsid w:val="0032779F"/>
    <w:rsid w:val="003335F7"/>
    <w:rsid w:val="00343AD7"/>
    <w:rsid w:val="003479D2"/>
    <w:rsid w:val="0035019E"/>
    <w:rsid w:val="0035356C"/>
    <w:rsid w:val="003575A3"/>
    <w:rsid w:val="003635EA"/>
    <w:rsid w:val="00364E49"/>
    <w:rsid w:val="003667F5"/>
    <w:rsid w:val="00375283"/>
    <w:rsid w:val="00375E25"/>
    <w:rsid w:val="00377A30"/>
    <w:rsid w:val="003819A5"/>
    <w:rsid w:val="00383C28"/>
    <w:rsid w:val="003841A8"/>
    <w:rsid w:val="00386357"/>
    <w:rsid w:val="00386929"/>
    <w:rsid w:val="003871DF"/>
    <w:rsid w:val="003906B3"/>
    <w:rsid w:val="00390706"/>
    <w:rsid w:val="0039220E"/>
    <w:rsid w:val="00392C6D"/>
    <w:rsid w:val="00396BCD"/>
    <w:rsid w:val="003A1B4C"/>
    <w:rsid w:val="003A3128"/>
    <w:rsid w:val="003B07C0"/>
    <w:rsid w:val="003B0CE9"/>
    <w:rsid w:val="003B1444"/>
    <w:rsid w:val="003B36FE"/>
    <w:rsid w:val="003B533E"/>
    <w:rsid w:val="003B5FEA"/>
    <w:rsid w:val="003C05D5"/>
    <w:rsid w:val="003C1D96"/>
    <w:rsid w:val="003C29C1"/>
    <w:rsid w:val="003C385F"/>
    <w:rsid w:val="003D493B"/>
    <w:rsid w:val="003E5DC5"/>
    <w:rsid w:val="003F0509"/>
    <w:rsid w:val="003F5B1E"/>
    <w:rsid w:val="003F662B"/>
    <w:rsid w:val="00404A6F"/>
    <w:rsid w:val="00405C5B"/>
    <w:rsid w:val="00407BEF"/>
    <w:rsid w:val="004140DB"/>
    <w:rsid w:val="004155A7"/>
    <w:rsid w:val="004212EC"/>
    <w:rsid w:val="00421AB1"/>
    <w:rsid w:val="004225EE"/>
    <w:rsid w:val="004233E1"/>
    <w:rsid w:val="00432586"/>
    <w:rsid w:val="004355B8"/>
    <w:rsid w:val="00445A77"/>
    <w:rsid w:val="00450F3B"/>
    <w:rsid w:val="00451727"/>
    <w:rsid w:val="00462522"/>
    <w:rsid w:val="00463649"/>
    <w:rsid w:val="00465CE1"/>
    <w:rsid w:val="00473766"/>
    <w:rsid w:val="00475328"/>
    <w:rsid w:val="00476074"/>
    <w:rsid w:val="00477D27"/>
    <w:rsid w:val="00485532"/>
    <w:rsid w:val="00492749"/>
    <w:rsid w:val="004942CD"/>
    <w:rsid w:val="004946A5"/>
    <w:rsid w:val="004A34E3"/>
    <w:rsid w:val="004A34E6"/>
    <w:rsid w:val="004A3EC3"/>
    <w:rsid w:val="004A4DE2"/>
    <w:rsid w:val="004B02A5"/>
    <w:rsid w:val="004B4492"/>
    <w:rsid w:val="004C330C"/>
    <w:rsid w:val="004C33A7"/>
    <w:rsid w:val="004C7B9E"/>
    <w:rsid w:val="004D40F5"/>
    <w:rsid w:val="004D79C9"/>
    <w:rsid w:val="004E10B0"/>
    <w:rsid w:val="004E31E8"/>
    <w:rsid w:val="004E4685"/>
    <w:rsid w:val="004F06BF"/>
    <w:rsid w:val="00500B7A"/>
    <w:rsid w:val="005010EA"/>
    <w:rsid w:val="00505AB0"/>
    <w:rsid w:val="005076A9"/>
    <w:rsid w:val="005107A1"/>
    <w:rsid w:val="00513B3C"/>
    <w:rsid w:val="005148DE"/>
    <w:rsid w:val="00514A91"/>
    <w:rsid w:val="00520317"/>
    <w:rsid w:val="00526E8F"/>
    <w:rsid w:val="0052755A"/>
    <w:rsid w:val="00532564"/>
    <w:rsid w:val="00540B6B"/>
    <w:rsid w:val="00554F43"/>
    <w:rsid w:val="00557460"/>
    <w:rsid w:val="0056094E"/>
    <w:rsid w:val="00562097"/>
    <w:rsid w:val="005625E9"/>
    <w:rsid w:val="005745A4"/>
    <w:rsid w:val="005801C5"/>
    <w:rsid w:val="00584267"/>
    <w:rsid w:val="005876E3"/>
    <w:rsid w:val="00597C7E"/>
    <w:rsid w:val="005A1EB8"/>
    <w:rsid w:val="005A2FC4"/>
    <w:rsid w:val="005A4F6F"/>
    <w:rsid w:val="005A7881"/>
    <w:rsid w:val="005A7E11"/>
    <w:rsid w:val="005B58AA"/>
    <w:rsid w:val="005B5A17"/>
    <w:rsid w:val="005B634F"/>
    <w:rsid w:val="005C3F90"/>
    <w:rsid w:val="005D070D"/>
    <w:rsid w:val="005D2E58"/>
    <w:rsid w:val="005D3788"/>
    <w:rsid w:val="005F08E3"/>
    <w:rsid w:val="005F08E7"/>
    <w:rsid w:val="005F17D5"/>
    <w:rsid w:val="005F384E"/>
    <w:rsid w:val="006000AF"/>
    <w:rsid w:val="006009F7"/>
    <w:rsid w:val="006036CC"/>
    <w:rsid w:val="006039F6"/>
    <w:rsid w:val="00612145"/>
    <w:rsid w:val="00612E0E"/>
    <w:rsid w:val="00616E92"/>
    <w:rsid w:val="006225F8"/>
    <w:rsid w:val="00627ABD"/>
    <w:rsid w:val="006307E8"/>
    <w:rsid w:val="006322E5"/>
    <w:rsid w:val="00633E4D"/>
    <w:rsid w:val="00634A5D"/>
    <w:rsid w:val="00635045"/>
    <w:rsid w:val="00635EF6"/>
    <w:rsid w:val="00637463"/>
    <w:rsid w:val="006403FA"/>
    <w:rsid w:val="00643AD0"/>
    <w:rsid w:val="006440AD"/>
    <w:rsid w:val="00645094"/>
    <w:rsid w:val="006455DE"/>
    <w:rsid w:val="00646A32"/>
    <w:rsid w:val="00653F3F"/>
    <w:rsid w:val="00654BE6"/>
    <w:rsid w:val="00657FD1"/>
    <w:rsid w:val="0066054A"/>
    <w:rsid w:val="00663D83"/>
    <w:rsid w:val="00672A5E"/>
    <w:rsid w:val="00672F83"/>
    <w:rsid w:val="006812F8"/>
    <w:rsid w:val="00684FDB"/>
    <w:rsid w:val="00686DF6"/>
    <w:rsid w:val="00692A46"/>
    <w:rsid w:val="0069483A"/>
    <w:rsid w:val="006A0133"/>
    <w:rsid w:val="006A05F1"/>
    <w:rsid w:val="006A0C33"/>
    <w:rsid w:val="006A1E04"/>
    <w:rsid w:val="006B6C22"/>
    <w:rsid w:val="006C3E84"/>
    <w:rsid w:val="006D1D76"/>
    <w:rsid w:val="006D4265"/>
    <w:rsid w:val="006D6AA3"/>
    <w:rsid w:val="006D76F9"/>
    <w:rsid w:val="006D7B87"/>
    <w:rsid w:val="006E12E6"/>
    <w:rsid w:val="006E1D14"/>
    <w:rsid w:val="006E3481"/>
    <w:rsid w:val="006E3F4D"/>
    <w:rsid w:val="006E6FC7"/>
    <w:rsid w:val="006F2157"/>
    <w:rsid w:val="006F676D"/>
    <w:rsid w:val="007012AE"/>
    <w:rsid w:val="007119B9"/>
    <w:rsid w:val="00734A56"/>
    <w:rsid w:val="00734DA5"/>
    <w:rsid w:val="00735527"/>
    <w:rsid w:val="00737621"/>
    <w:rsid w:val="00741802"/>
    <w:rsid w:val="00747BBD"/>
    <w:rsid w:val="00747D45"/>
    <w:rsid w:val="00750785"/>
    <w:rsid w:val="007510D1"/>
    <w:rsid w:val="00752294"/>
    <w:rsid w:val="00757051"/>
    <w:rsid w:val="00762842"/>
    <w:rsid w:val="00763E15"/>
    <w:rsid w:val="00764B67"/>
    <w:rsid w:val="00764CD9"/>
    <w:rsid w:val="007672EA"/>
    <w:rsid w:val="007705CD"/>
    <w:rsid w:val="00772785"/>
    <w:rsid w:val="00773F7A"/>
    <w:rsid w:val="00775B7E"/>
    <w:rsid w:val="00782193"/>
    <w:rsid w:val="00786088"/>
    <w:rsid w:val="00786E36"/>
    <w:rsid w:val="00793C81"/>
    <w:rsid w:val="007942B7"/>
    <w:rsid w:val="00794911"/>
    <w:rsid w:val="007A0279"/>
    <w:rsid w:val="007A48B4"/>
    <w:rsid w:val="007A60C4"/>
    <w:rsid w:val="007A6F09"/>
    <w:rsid w:val="007B18F3"/>
    <w:rsid w:val="007B1B98"/>
    <w:rsid w:val="007B2F4B"/>
    <w:rsid w:val="007B4B0A"/>
    <w:rsid w:val="007B5A56"/>
    <w:rsid w:val="007B7655"/>
    <w:rsid w:val="007C0E08"/>
    <w:rsid w:val="007C1504"/>
    <w:rsid w:val="007D0234"/>
    <w:rsid w:val="007D3E13"/>
    <w:rsid w:val="007D4A2D"/>
    <w:rsid w:val="007D5108"/>
    <w:rsid w:val="007D5982"/>
    <w:rsid w:val="007E1E61"/>
    <w:rsid w:val="007E25CE"/>
    <w:rsid w:val="007F3799"/>
    <w:rsid w:val="007F3E22"/>
    <w:rsid w:val="008007B4"/>
    <w:rsid w:val="00803B0A"/>
    <w:rsid w:val="008044B5"/>
    <w:rsid w:val="0080737C"/>
    <w:rsid w:val="00811454"/>
    <w:rsid w:val="00814955"/>
    <w:rsid w:val="00815FD7"/>
    <w:rsid w:val="0082025C"/>
    <w:rsid w:val="00825180"/>
    <w:rsid w:val="008270A4"/>
    <w:rsid w:val="0083563F"/>
    <w:rsid w:val="008530C7"/>
    <w:rsid w:val="00856A89"/>
    <w:rsid w:val="00857163"/>
    <w:rsid w:val="00857227"/>
    <w:rsid w:val="00864029"/>
    <w:rsid w:val="00867CE1"/>
    <w:rsid w:val="00876565"/>
    <w:rsid w:val="008830F4"/>
    <w:rsid w:val="008938C6"/>
    <w:rsid w:val="0089403D"/>
    <w:rsid w:val="00897D77"/>
    <w:rsid w:val="008A275E"/>
    <w:rsid w:val="008A6282"/>
    <w:rsid w:val="008A7714"/>
    <w:rsid w:val="008A78EB"/>
    <w:rsid w:val="008B0E29"/>
    <w:rsid w:val="008B2A00"/>
    <w:rsid w:val="008C2BFC"/>
    <w:rsid w:val="008C6DF4"/>
    <w:rsid w:val="008D39ED"/>
    <w:rsid w:val="008D5DBA"/>
    <w:rsid w:val="008D7C51"/>
    <w:rsid w:val="008E0E7A"/>
    <w:rsid w:val="008F0C65"/>
    <w:rsid w:val="008F2CB6"/>
    <w:rsid w:val="008F557E"/>
    <w:rsid w:val="008F67F0"/>
    <w:rsid w:val="008F6CF0"/>
    <w:rsid w:val="008F73D7"/>
    <w:rsid w:val="009056DD"/>
    <w:rsid w:val="0090776D"/>
    <w:rsid w:val="00911B55"/>
    <w:rsid w:val="009132CE"/>
    <w:rsid w:val="00917094"/>
    <w:rsid w:val="00917436"/>
    <w:rsid w:val="00917E5F"/>
    <w:rsid w:val="00920B8B"/>
    <w:rsid w:val="00921E75"/>
    <w:rsid w:val="00921E89"/>
    <w:rsid w:val="009226C3"/>
    <w:rsid w:val="009227B3"/>
    <w:rsid w:val="00922FF3"/>
    <w:rsid w:val="009249C0"/>
    <w:rsid w:val="00924E79"/>
    <w:rsid w:val="00926127"/>
    <w:rsid w:val="009262C5"/>
    <w:rsid w:val="00930A72"/>
    <w:rsid w:val="00933BCA"/>
    <w:rsid w:val="009407BF"/>
    <w:rsid w:val="00941186"/>
    <w:rsid w:val="00945099"/>
    <w:rsid w:val="00946DAD"/>
    <w:rsid w:val="00947280"/>
    <w:rsid w:val="0095133D"/>
    <w:rsid w:val="00954ABD"/>
    <w:rsid w:val="0096294F"/>
    <w:rsid w:val="00962A90"/>
    <w:rsid w:val="009732F2"/>
    <w:rsid w:val="00976513"/>
    <w:rsid w:val="00977F16"/>
    <w:rsid w:val="009854C7"/>
    <w:rsid w:val="0099311C"/>
    <w:rsid w:val="0099330F"/>
    <w:rsid w:val="009966FF"/>
    <w:rsid w:val="009B149F"/>
    <w:rsid w:val="009B49D4"/>
    <w:rsid w:val="009C0C4B"/>
    <w:rsid w:val="009C211F"/>
    <w:rsid w:val="009C5BBE"/>
    <w:rsid w:val="009C5FB9"/>
    <w:rsid w:val="009C6BCD"/>
    <w:rsid w:val="009C6D0F"/>
    <w:rsid w:val="009D17AF"/>
    <w:rsid w:val="009D2FEF"/>
    <w:rsid w:val="009D701B"/>
    <w:rsid w:val="009E1D29"/>
    <w:rsid w:val="009E420F"/>
    <w:rsid w:val="009E7434"/>
    <w:rsid w:val="009F7535"/>
    <w:rsid w:val="00A022AC"/>
    <w:rsid w:val="00A20999"/>
    <w:rsid w:val="00A26B88"/>
    <w:rsid w:val="00A30928"/>
    <w:rsid w:val="00A309C5"/>
    <w:rsid w:val="00A3335B"/>
    <w:rsid w:val="00A33E24"/>
    <w:rsid w:val="00A3525D"/>
    <w:rsid w:val="00A36106"/>
    <w:rsid w:val="00A366AB"/>
    <w:rsid w:val="00A37C0F"/>
    <w:rsid w:val="00A40202"/>
    <w:rsid w:val="00A41B48"/>
    <w:rsid w:val="00A42132"/>
    <w:rsid w:val="00A42887"/>
    <w:rsid w:val="00A445EF"/>
    <w:rsid w:val="00A45F7B"/>
    <w:rsid w:val="00A4610D"/>
    <w:rsid w:val="00A46964"/>
    <w:rsid w:val="00A47983"/>
    <w:rsid w:val="00A512D7"/>
    <w:rsid w:val="00A54663"/>
    <w:rsid w:val="00A5506D"/>
    <w:rsid w:val="00A62674"/>
    <w:rsid w:val="00A658E3"/>
    <w:rsid w:val="00A672FC"/>
    <w:rsid w:val="00A72385"/>
    <w:rsid w:val="00A73132"/>
    <w:rsid w:val="00A7632A"/>
    <w:rsid w:val="00A77BE0"/>
    <w:rsid w:val="00A81FCC"/>
    <w:rsid w:val="00A86F19"/>
    <w:rsid w:val="00A90812"/>
    <w:rsid w:val="00A90FBE"/>
    <w:rsid w:val="00A93157"/>
    <w:rsid w:val="00AA30B5"/>
    <w:rsid w:val="00AA622C"/>
    <w:rsid w:val="00AB194A"/>
    <w:rsid w:val="00AB1BC1"/>
    <w:rsid w:val="00AC340E"/>
    <w:rsid w:val="00AC6FAC"/>
    <w:rsid w:val="00AC704A"/>
    <w:rsid w:val="00AD237D"/>
    <w:rsid w:val="00AD35C2"/>
    <w:rsid w:val="00AD6710"/>
    <w:rsid w:val="00AD7BC1"/>
    <w:rsid w:val="00AE2788"/>
    <w:rsid w:val="00AE3682"/>
    <w:rsid w:val="00AE4C96"/>
    <w:rsid w:val="00AE7AE5"/>
    <w:rsid w:val="00AF2E7F"/>
    <w:rsid w:val="00AF7257"/>
    <w:rsid w:val="00B00732"/>
    <w:rsid w:val="00B00A58"/>
    <w:rsid w:val="00B03694"/>
    <w:rsid w:val="00B13B4D"/>
    <w:rsid w:val="00B1587A"/>
    <w:rsid w:val="00B17664"/>
    <w:rsid w:val="00B179BA"/>
    <w:rsid w:val="00B24C16"/>
    <w:rsid w:val="00B24F23"/>
    <w:rsid w:val="00B31DE6"/>
    <w:rsid w:val="00B33066"/>
    <w:rsid w:val="00B33B50"/>
    <w:rsid w:val="00B41EB9"/>
    <w:rsid w:val="00B42016"/>
    <w:rsid w:val="00B455A8"/>
    <w:rsid w:val="00B4614E"/>
    <w:rsid w:val="00B52473"/>
    <w:rsid w:val="00B57679"/>
    <w:rsid w:val="00B60714"/>
    <w:rsid w:val="00B63B84"/>
    <w:rsid w:val="00B64A24"/>
    <w:rsid w:val="00B652B5"/>
    <w:rsid w:val="00B72CC9"/>
    <w:rsid w:val="00B76D64"/>
    <w:rsid w:val="00B82CDE"/>
    <w:rsid w:val="00B842D2"/>
    <w:rsid w:val="00B8472C"/>
    <w:rsid w:val="00B91CFC"/>
    <w:rsid w:val="00B9222C"/>
    <w:rsid w:val="00B97060"/>
    <w:rsid w:val="00B972A6"/>
    <w:rsid w:val="00BA0F44"/>
    <w:rsid w:val="00BA4156"/>
    <w:rsid w:val="00BA4276"/>
    <w:rsid w:val="00BB121F"/>
    <w:rsid w:val="00BC4B4F"/>
    <w:rsid w:val="00BD0FB6"/>
    <w:rsid w:val="00BD2285"/>
    <w:rsid w:val="00BD610B"/>
    <w:rsid w:val="00BE1E6E"/>
    <w:rsid w:val="00C0187B"/>
    <w:rsid w:val="00C113D5"/>
    <w:rsid w:val="00C16E49"/>
    <w:rsid w:val="00C21064"/>
    <w:rsid w:val="00C2449B"/>
    <w:rsid w:val="00C25932"/>
    <w:rsid w:val="00C33E7C"/>
    <w:rsid w:val="00C3783B"/>
    <w:rsid w:val="00C4260F"/>
    <w:rsid w:val="00C42D6E"/>
    <w:rsid w:val="00C46716"/>
    <w:rsid w:val="00C5614B"/>
    <w:rsid w:val="00C64BC0"/>
    <w:rsid w:val="00C71338"/>
    <w:rsid w:val="00C71CC3"/>
    <w:rsid w:val="00C76BC8"/>
    <w:rsid w:val="00C843AB"/>
    <w:rsid w:val="00C909F2"/>
    <w:rsid w:val="00C92361"/>
    <w:rsid w:val="00C92409"/>
    <w:rsid w:val="00C92758"/>
    <w:rsid w:val="00C94B11"/>
    <w:rsid w:val="00C95F29"/>
    <w:rsid w:val="00C97B7E"/>
    <w:rsid w:val="00CA32F4"/>
    <w:rsid w:val="00CA3560"/>
    <w:rsid w:val="00CA4249"/>
    <w:rsid w:val="00CA52B3"/>
    <w:rsid w:val="00CA65CB"/>
    <w:rsid w:val="00CA6799"/>
    <w:rsid w:val="00CB67FC"/>
    <w:rsid w:val="00CC134E"/>
    <w:rsid w:val="00CC1E4B"/>
    <w:rsid w:val="00CC290E"/>
    <w:rsid w:val="00CD35AE"/>
    <w:rsid w:val="00CD4A9B"/>
    <w:rsid w:val="00CD7BB3"/>
    <w:rsid w:val="00CE0A58"/>
    <w:rsid w:val="00CE0C3F"/>
    <w:rsid w:val="00CE1494"/>
    <w:rsid w:val="00CE2D99"/>
    <w:rsid w:val="00CE3ED7"/>
    <w:rsid w:val="00CF5C15"/>
    <w:rsid w:val="00CF5F42"/>
    <w:rsid w:val="00CF7B4A"/>
    <w:rsid w:val="00D01912"/>
    <w:rsid w:val="00D02796"/>
    <w:rsid w:val="00D05C41"/>
    <w:rsid w:val="00D07C12"/>
    <w:rsid w:val="00D1124F"/>
    <w:rsid w:val="00D11892"/>
    <w:rsid w:val="00D16431"/>
    <w:rsid w:val="00D16B60"/>
    <w:rsid w:val="00D23000"/>
    <w:rsid w:val="00D27450"/>
    <w:rsid w:val="00D334D5"/>
    <w:rsid w:val="00D35539"/>
    <w:rsid w:val="00D40B6B"/>
    <w:rsid w:val="00D41C85"/>
    <w:rsid w:val="00D41D04"/>
    <w:rsid w:val="00D507D4"/>
    <w:rsid w:val="00D53335"/>
    <w:rsid w:val="00D54D1C"/>
    <w:rsid w:val="00D61831"/>
    <w:rsid w:val="00D714B0"/>
    <w:rsid w:val="00D740DE"/>
    <w:rsid w:val="00D7630C"/>
    <w:rsid w:val="00D80AC3"/>
    <w:rsid w:val="00D82A41"/>
    <w:rsid w:val="00D91CB5"/>
    <w:rsid w:val="00D91DB1"/>
    <w:rsid w:val="00DA2462"/>
    <w:rsid w:val="00DA6D92"/>
    <w:rsid w:val="00DB1778"/>
    <w:rsid w:val="00DB3A88"/>
    <w:rsid w:val="00DB45B0"/>
    <w:rsid w:val="00DB6F1A"/>
    <w:rsid w:val="00DC0CC2"/>
    <w:rsid w:val="00DC27DD"/>
    <w:rsid w:val="00DC3860"/>
    <w:rsid w:val="00DC42B0"/>
    <w:rsid w:val="00DC57AE"/>
    <w:rsid w:val="00DC5B71"/>
    <w:rsid w:val="00DC7E4B"/>
    <w:rsid w:val="00DD10AB"/>
    <w:rsid w:val="00DD3996"/>
    <w:rsid w:val="00DD4428"/>
    <w:rsid w:val="00DD4647"/>
    <w:rsid w:val="00DD6EC6"/>
    <w:rsid w:val="00DE0ADD"/>
    <w:rsid w:val="00DE3311"/>
    <w:rsid w:val="00DF06F1"/>
    <w:rsid w:val="00DF0F81"/>
    <w:rsid w:val="00DF3F93"/>
    <w:rsid w:val="00DF63CA"/>
    <w:rsid w:val="00E0439C"/>
    <w:rsid w:val="00E06196"/>
    <w:rsid w:val="00E06446"/>
    <w:rsid w:val="00E1326E"/>
    <w:rsid w:val="00E244F8"/>
    <w:rsid w:val="00E30325"/>
    <w:rsid w:val="00E321A5"/>
    <w:rsid w:val="00E32386"/>
    <w:rsid w:val="00E342AF"/>
    <w:rsid w:val="00E36548"/>
    <w:rsid w:val="00E3717D"/>
    <w:rsid w:val="00E41444"/>
    <w:rsid w:val="00E41984"/>
    <w:rsid w:val="00E4217F"/>
    <w:rsid w:val="00E43777"/>
    <w:rsid w:val="00E44D9E"/>
    <w:rsid w:val="00E450F8"/>
    <w:rsid w:val="00E46A4C"/>
    <w:rsid w:val="00E53563"/>
    <w:rsid w:val="00E53BBC"/>
    <w:rsid w:val="00E5470C"/>
    <w:rsid w:val="00E55223"/>
    <w:rsid w:val="00E57C62"/>
    <w:rsid w:val="00E61E3A"/>
    <w:rsid w:val="00E650F5"/>
    <w:rsid w:val="00E66ED3"/>
    <w:rsid w:val="00E70ECD"/>
    <w:rsid w:val="00E72913"/>
    <w:rsid w:val="00E737BD"/>
    <w:rsid w:val="00E74294"/>
    <w:rsid w:val="00E84772"/>
    <w:rsid w:val="00E90499"/>
    <w:rsid w:val="00E94621"/>
    <w:rsid w:val="00EA0BA7"/>
    <w:rsid w:val="00EA6F8E"/>
    <w:rsid w:val="00EA79EE"/>
    <w:rsid w:val="00EB231D"/>
    <w:rsid w:val="00EB42EF"/>
    <w:rsid w:val="00EC0BD6"/>
    <w:rsid w:val="00EC160B"/>
    <w:rsid w:val="00EC162A"/>
    <w:rsid w:val="00EC2444"/>
    <w:rsid w:val="00EC79D6"/>
    <w:rsid w:val="00ED44A3"/>
    <w:rsid w:val="00ED5C54"/>
    <w:rsid w:val="00ED6B1A"/>
    <w:rsid w:val="00EE5B62"/>
    <w:rsid w:val="00EF2CED"/>
    <w:rsid w:val="00F0361F"/>
    <w:rsid w:val="00F107A4"/>
    <w:rsid w:val="00F12D24"/>
    <w:rsid w:val="00F14D3F"/>
    <w:rsid w:val="00F1502D"/>
    <w:rsid w:val="00F17884"/>
    <w:rsid w:val="00F32FB5"/>
    <w:rsid w:val="00F339A8"/>
    <w:rsid w:val="00F3672E"/>
    <w:rsid w:val="00F426A0"/>
    <w:rsid w:val="00F507AF"/>
    <w:rsid w:val="00F51F18"/>
    <w:rsid w:val="00F54B53"/>
    <w:rsid w:val="00F55726"/>
    <w:rsid w:val="00F641AC"/>
    <w:rsid w:val="00F709CF"/>
    <w:rsid w:val="00F72D9A"/>
    <w:rsid w:val="00F771E5"/>
    <w:rsid w:val="00F82443"/>
    <w:rsid w:val="00F8292F"/>
    <w:rsid w:val="00F82C7B"/>
    <w:rsid w:val="00F866A8"/>
    <w:rsid w:val="00F8684C"/>
    <w:rsid w:val="00F914A3"/>
    <w:rsid w:val="00F936C0"/>
    <w:rsid w:val="00F94FCA"/>
    <w:rsid w:val="00F96404"/>
    <w:rsid w:val="00FA6557"/>
    <w:rsid w:val="00FA6A55"/>
    <w:rsid w:val="00FB12D6"/>
    <w:rsid w:val="00FB1547"/>
    <w:rsid w:val="00FB19E3"/>
    <w:rsid w:val="00FC0282"/>
    <w:rsid w:val="00FC0E0B"/>
    <w:rsid w:val="00FC13C2"/>
    <w:rsid w:val="00FC2798"/>
    <w:rsid w:val="00FC4F52"/>
    <w:rsid w:val="00FC6746"/>
    <w:rsid w:val="00FC686D"/>
    <w:rsid w:val="00FC6E84"/>
    <w:rsid w:val="00FD248E"/>
    <w:rsid w:val="00FD4FF9"/>
    <w:rsid w:val="00FE40B5"/>
    <w:rsid w:val="00FE4CCD"/>
    <w:rsid w:val="00FE6109"/>
    <w:rsid w:val="00FF19EA"/>
    <w:rsid w:val="00FF213E"/>
    <w:rsid w:val="00FF6715"/>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02DDE"/>
  <w14:defaultImageDpi w14:val="32767"/>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6786C"/>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ED44A3"/>
    <w:pPr>
      <w:tabs>
        <w:tab w:val="left" w:pos="1350"/>
      </w:tabs>
      <w:autoSpaceDE w:val="0"/>
      <w:autoSpaceDN w:val="0"/>
      <w:adjustRightInd w:val="0"/>
      <w:ind w:firstLine="187"/>
    </w:pPr>
    <w:rPr>
      <w:rFonts w:eastAsiaTheme="minorEastAsia"/>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115E6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3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jc w:val="center"/>
    </w:pPr>
    <w:rPr>
      <w:b/>
      <w:szCs w:val="18"/>
    </w:rPr>
  </w:style>
  <w:style w:type="paragraph" w:customStyle="1" w:styleId="16TableHeading">
    <w:name w:val="16 Table Heading"/>
    <w:basedOn w:val="10BodyIndent"/>
    <w:qFormat/>
    <w:rsid w:val="003819A5"/>
    <w:pPr>
      <w:jc w:val="center"/>
    </w:pPr>
    <w:rPr>
      <w:szCs w:val="18"/>
    </w:rPr>
  </w:style>
  <w:style w:type="paragraph" w:customStyle="1" w:styleId="17TableBody">
    <w:name w:val="17 Table Body"/>
    <w:basedOn w:val="10BodyIndent"/>
    <w:qFormat/>
    <w:rsid w:val="008F2CB6"/>
    <w:pPr>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ED44A3"/>
    <w:rPr>
      <w:rFonts w:ascii="Cambria" w:eastAsiaTheme="minorEastAsia"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6786C"/>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unhideWhenUsed/>
    <w:rsid w:val="007C0E08"/>
    <w:pPr>
      <w:tabs>
        <w:tab w:val="left" w:pos="504"/>
      </w:tabs>
      <w:ind w:left="504" w:hanging="504"/>
    </w:pPr>
  </w:style>
  <w:style w:type="paragraph" w:styleId="Revision">
    <w:name w:val="Revision"/>
    <w:hidden/>
    <w:uiPriority w:val="99"/>
    <w:semiHidden/>
    <w:rsid w:val="000E13B1"/>
    <w:rPr>
      <w:sz w:val="16"/>
      <w:szCs w:val="16"/>
    </w:rPr>
  </w:style>
  <w:style w:type="paragraph" w:styleId="Caption">
    <w:name w:val="caption"/>
    <w:basedOn w:val="Normal"/>
    <w:next w:val="Normal"/>
    <w:uiPriority w:val="35"/>
    <w:unhideWhenUsed/>
    <w:qFormat/>
    <w:rsid w:val="000E13B1"/>
    <w:pPr>
      <w:spacing w:after="200"/>
    </w:pPr>
    <w:rPr>
      <w:i/>
      <w:iCs/>
      <w:color w:val="1F497D" w:themeColor="text2"/>
      <w:sz w:val="18"/>
      <w:szCs w:val="18"/>
    </w:rPr>
  </w:style>
  <w:style w:type="paragraph" w:styleId="ListParagraph">
    <w:name w:val="List Paragraph"/>
    <w:basedOn w:val="Normal"/>
    <w:uiPriority w:val="34"/>
    <w:qFormat/>
    <w:rsid w:val="004A3EC3"/>
    <w:pPr>
      <w:spacing w:after="200" w:line="276" w:lineRule="auto"/>
      <w:ind w:left="720"/>
      <w:contextualSpacing/>
    </w:pPr>
    <w:rPr>
      <w:rFonts w:asciiTheme="minorHAnsi" w:eastAsiaTheme="minorHAnsi" w:hAnsiTheme="minorHAnsi" w:cstheme="minorBidi"/>
      <w:sz w:val="22"/>
      <w:szCs w:val="22"/>
    </w:rPr>
  </w:style>
  <w:style w:type="character" w:customStyle="1" w:styleId="ng-binding">
    <w:name w:val="ng-binding"/>
    <w:rsid w:val="00A30928"/>
  </w:style>
  <w:style w:type="paragraph" w:customStyle="1" w:styleId="MCOCIS">
    <w:name w:val="MC OCIS"/>
    <w:basedOn w:val="Normal"/>
    <w:rsid w:val="000A7413"/>
    <w:pPr>
      <w:ind w:left="720" w:right="648"/>
      <w:jc w:val="both"/>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0900">
      <w:bodyDiv w:val="1"/>
      <w:marLeft w:val="0"/>
      <w:marRight w:val="0"/>
      <w:marTop w:val="0"/>
      <w:marBottom w:val="0"/>
      <w:divBdr>
        <w:top w:val="none" w:sz="0" w:space="0" w:color="auto"/>
        <w:left w:val="none" w:sz="0" w:space="0" w:color="auto"/>
        <w:bottom w:val="none" w:sz="0" w:space="0" w:color="auto"/>
        <w:right w:val="none" w:sz="0" w:space="0" w:color="auto"/>
      </w:divBdr>
    </w:div>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org/10.5281/zenodo.5964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24FB545-11CF-41EB-A3BA-9EEAF9515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ao_paper.dotx</Template>
  <TotalTime>10198</TotalTime>
  <Pages>8</Pages>
  <Words>9905</Words>
  <Characters>56459</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66232</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258</cp:revision>
  <cp:lastPrinted>2016-10-16T00:58:00Z</cp:lastPrinted>
  <dcterms:created xsi:type="dcterms:W3CDTF">2016-10-04T07:37:00Z</dcterms:created>
  <dcterms:modified xsi:type="dcterms:W3CDTF">2016-10-26T21:27:00Z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y fmtid="{D5CDD505-2E9C-101B-9397-08002B2CF9AE}" pid="6" name="ZOTERO_PREF_1">
    <vt:lpwstr>&lt;data data-version="3" zotero-version="4.0.29.15"&gt;&lt;session id="wNILJvX7"/&gt;&lt;style id="http://www.zotero.org/styles/osa" locale="en-US" hasBibliography="1" bibliographyStyleHasBeenSet="1"/&gt;&lt;prefs&gt;&lt;pref name="fieldType" value="Field"/&gt;&lt;pref name="storeRefere</vt:lpwstr>
  </property>
  <property fmtid="{D5CDD505-2E9C-101B-9397-08002B2CF9AE}" pid="7" name="ZOTERO_PREF_2">
    <vt:lpwstr>nces" value="true"/&gt;&lt;pref name="automaticJournalAbbreviations" value="true"/&gt;&lt;pref name="noteType" value=""/&gt;&lt;/prefs&gt;&lt;/data&gt;</vt:lpwstr>
  </property>
</Properties>
</file>