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PRD APTIMAS BARU v1.1</w:t>
      </w:r>
    </w:p>
    <w:p>
      <w:pPr>
        <w:spacing w:after="360"/>
      </w:pPr>
      <w:r>
        <w:rPr>
          <w:color w:val="495797"/>
          <w:sz w:val="22"/>
        </w:rPr>
        <w:t>Pengembangan sistem • Go Fiber v3 • React Vite • MySQL</w:t>
      </w:r>
    </w:p>
    <w:p>
      <w:r>
        <w:t>Status: Draft validasi v1.1 | Pembaruan formulir Insentif Kepakaran 2026</w:t>
      </w:r>
    </w:p>
    <w:tbl>
      <w:tblPr>
        <w:tblStyle w:val="TableGrid"/>
        <w:tblW w:type="auto" w:w="0"/>
        <w:jc w:val="center"/>
        <w:tblLayout w:type="fixed"/>
        <w:tblLook w:firstColumn="1" w:firstRow="1" w:lastColumn="0" w:lastRow="0" w:noHBand="0" w:noVBand="1" w:val="04A0"/>
      </w:tblPr>
      <w:tblGrid>
        <w:gridCol w:w="2665"/>
        <w:gridCol w:w="7143"/>
      </w:tblGrid>
      <w:tr>
        <w:trPr>
          <w:tblHeader w:val="true"/>
          <w:cantSplit/>
        </w:trPr>
        <w:tc>
          <w:tcPr>
            <w:tcW w:type="dxa" w:w="2665"/>
            <w:vAlign w:val="center"/>
            <w:tcMar>
              <w:top w:w="70" w:type="dxa"/>
              <w:start w:w="90" w:type="dxa"/>
              <w:bottom w:w="70" w:type="dxa"/>
              <w:end w:w="85" w:type="dxa"/>
            </w:tcMar>
            <w:shd w:fill="464F91"/>
          </w:tcPr>
          <w:p>
            <w:pPr>
              <w:spacing w:after="0" w:line="259" w:lineRule="auto"/>
            </w:pPr>
            <w:r>
              <w:rPr>
                <w:rFonts w:ascii="Aptos" w:hAnsi="Aptos"/>
                <w:b/>
                <w:color w:val="FFFFFF"/>
                <w:sz w:val="15"/>
              </w:rPr>
              <w:t>ATRIBUT</w:t>
            </w:r>
          </w:p>
        </w:tc>
        <w:tc>
          <w:tcPr>
            <w:tcW w:type="dxa" w:w="7143"/>
            <w:vAlign w:val="center"/>
            <w:tcMar>
              <w:top w:w="70" w:type="dxa"/>
              <w:start w:w="90" w:type="dxa"/>
              <w:bottom w:w="70" w:type="dxa"/>
              <w:end w:w="85" w:type="dxa"/>
            </w:tcMar>
            <w:shd w:fill="464F91"/>
          </w:tcPr>
          <w:p>
            <w:pPr>
              <w:spacing w:after="0" w:line="259" w:lineRule="auto"/>
            </w:pPr>
            <w:r>
              <w:rPr>
                <w:rFonts w:ascii="Aptos" w:hAnsi="Aptos"/>
                <w:b/>
                <w:color w:val="FFFFFF"/>
                <w:sz w:val="15"/>
              </w:rPr>
              <w:t>DESKRIPSI</w:t>
            </w:r>
          </w:p>
        </w:tc>
      </w:tr>
      <w:tr>
        <w:trPr>
          <w:cantSplit/>
        </w:trPr>
        <w:tc>
          <w:tcPr>
            <w:tcW w:type="dxa" w:w="2665"/>
            <w:vAlign w:val="center"/>
            <w:tcMar>
              <w:top w:w="50" w:type="dxa"/>
              <w:start w:w="90" w:type="dxa"/>
              <w:bottom w:w="50" w:type="dxa"/>
              <w:end w:w="85" w:type="dxa"/>
            </w:tcMar>
          </w:tcPr>
          <w:p>
            <w:pPr>
              <w:spacing w:after="0" w:line="259" w:lineRule="auto"/>
            </w:pPr>
            <w:r>
              <w:rPr>
                <w:rFonts w:ascii="Aptos" w:hAnsi="Aptos"/>
                <w:sz w:val="15"/>
              </w:rPr>
              <w:t>Versi / status</w:t>
            </w:r>
          </w:p>
        </w:tc>
        <w:tc>
          <w:tcPr>
            <w:tcW w:type="dxa" w:w="7143"/>
            <w:vAlign w:val="center"/>
            <w:tcMar>
              <w:top w:w="50" w:type="dxa"/>
              <w:start w:w="90" w:type="dxa"/>
              <w:bottom w:w="50" w:type="dxa"/>
              <w:end w:w="85" w:type="dxa"/>
            </w:tcMar>
          </w:tcPr>
          <w:p>
            <w:pPr>
              <w:spacing w:after="0" w:line="259" w:lineRule="auto"/>
            </w:pPr>
            <w:r>
              <w:rPr>
                <w:rFonts w:ascii="Aptos" w:hAnsi="Aptos"/>
                <w:sz w:val="15"/>
              </w:rPr>
              <w:t>v1.1 - PRD lengkap diperbarui menggunakan contoh Form Kepakaran 2026, tetap DRAFT validasi stakeholder</w:t>
            </w:r>
          </w:p>
        </w:tc>
      </w:tr>
      <w:tr>
        <w:trPr>
          <w:cantSplit/>
        </w:trPr>
        <w:tc>
          <w:tcPr>
            <w:tcW w:type="dxa" w:w="2665"/>
            <w:vAlign w:val="center"/>
            <w:tcMar>
              <w:top w:w="50" w:type="dxa"/>
              <w:start w:w="90" w:type="dxa"/>
              <w:bottom w:w="50" w:type="dxa"/>
              <w:end w:w="85" w:type="dxa"/>
            </w:tcMar>
            <w:shd w:fill="F3F5FA"/>
          </w:tcPr>
          <w:p>
            <w:pPr>
              <w:spacing w:after="0" w:line="259" w:lineRule="auto"/>
            </w:pPr>
            <w:r>
              <w:rPr>
                <w:rFonts w:ascii="Aptos" w:hAnsi="Aptos"/>
                <w:sz w:val="15"/>
              </w:rPr>
              <w:t>Tanggal acuan</w:t>
            </w:r>
          </w:p>
        </w:tc>
        <w:tc>
          <w:tcPr>
            <w:tcW w:type="dxa" w:w="7143"/>
            <w:vAlign w:val="center"/>
            <w:tcMar>
              <w:top w:w="50" w:type="dxa"/>
              <w:start w:w="90" w:type="dxa"/>
              <w:bottom w:w="50" w:type="dxa"/>
              <w:end w:w="85" w:type="dxa"/>
            </w:tcMar>
            <w:shd w:fill="F3F5FA"/>
          </w:tcPr>
          <w:p>
            <w:pPr>
              <w:spacing w:after="0" w:line="259" w:lineRule="auto"/>
            </w:pPr>
            <w:r>
              <w:rPr>
                <w:rFonts w:ascii="Aptos" w:hAnsi="Aptos"/>
                <w:sz w:val="15"/>
              </w:rPr>
              <w:t>1 Oktober 2026</w:t>
            </w:r>
          </w:p>
        </w:tc>
      </w:tr>
      <w:tr>
        <w:trPr>
          <w:cantSplit/>
        </w:trPr>
        <w:tc>
          <w:tcPr>
            <w:tcW w:type="dxa" w:w="2665"/>
            <w:vAlign w:val="center"/>
            <w:tcMar>
              <w:top w:w="50" w:type="dxa"/>
              <w:start w:w="90" w:type="dxa"/>
              <w:bottom w:w="50" w:type="dxa"/>
              <w:end w:w="85" w:type="dxa"/>
            </w:tcMar>
          </w:tcPr>
          <w:p>
            <w:pPr>
              <w:spacing w:after="0" w:line="259" w:lineRule="auto"/>
            </w:pPr>
            <w:r>
              <w:rPr>
                <w:rFonts w:ascii="Aptos" w:hAnsi="Aptos"/>
                <w:sz w:val="15"/>
              </w:rPr>
              <w:t>Sistem lama</w:t>
            </w:r>
          </w:p>
        </w:tc>
        <w:tc>
          <w:tcPr>
            <w:tcW w:type="dxa" w:w="7143"/>
            <w:vAlign w:val="center"/>
            <w:tcMar>
              <w:top w:w="50" w:type="dxa"/>
              <w:start w:w="90" w:type="dxa"/>
              <w:bottom w:w="50" w:type="dxa"/>
              <w:end w:w="85" w:type="dxa"/>
            </w:tcMar>
          </w:tcPr>
          <w:p>
            <w:pPr>
              <w:spacing w:after="0" w:line="259" w:lineRule="auto"/>
            </w:pPr>
            <w:r>
              <w:rPr>
                <w:rFonts w:ascii="Aptos" w:hAnsi="Aptos"/>
                <w:sz w:val="15"/>
              </w:rPr>
              <w:t>APTIMAS existing tetap berjalan; tidak diganti seketika</w:t>
            </w:r>
          </w:p>
        </w:tc>
      </w:tr>
      <w:tr>
        <w:trPr>
          <w:cantSplit/>
        </w:trPr>
        <w:tc>
          <w:tcPr>
            <w:tcW w:type="dxa" w:w="2665"/>
            <w:vAlign w:val="center"/>
            <w:tcMar>
              <w:top w:w="50" w:type="dxa"/>
              <w:start w:w="90" w:type="dxa"/>
              <w:bottom w:w="50" w:type="dxa"/>
              <w:end w:w="85" w:type="dxa"/>
            </w:tcMar>
            <w:shd w:fill="F3F5FA"/>
          </w:tcPr>
          <w:p>
            <w:pPr>
              <w:spacing w:after="0" w:line="259" w:lineRule="auto"/>
            </w:pPr>
            <w:r>
              <w:rPr>
                <w:rFonts w:ascii="Aptos" w:hAnsi="Aptos"/>
                <w:sz w:val="15"/>
              </w:rPr>
              <w:t>Sistem baru</w:t>
            </w:r>
          </w:p>
        </w:tc>
        <w:tc>
          <w:tcPr>
            <w:tcW w:type="dxa" w:w="7143"/>
            <w:vAlign w:val="center"/>
            <w:tcMar>
              <w:top w:w="50" w:type="dxa"/>
              <w:start w:w="90" w:type="dxa"/>
              <w:bottom w:w="50" w:type="dxa"/>
              <w:end w:w="85" w:type="dxa"/>
            </w:tcMar>
            <w:shd w:fill="F3F5FA"/>
          </w:tcPr>
          <w:p>
            <w:pPr>
              <w:spacing w:after="0" w:line="259" w:lineRule="auto"/>
            </w:pPr>
            <w:r>
              <w:rPr>
                <w:rFonts w:ascii="Aptos" w:hAnsi="Aptos"/>
                <w:sz w:val="15"/>
              </w:rPr>
              <w:t>APTIMAS baru; deployment dan database terpisah sampai fase cutover disetujui</w:t>
            </w:r>
          </w:p>
        </w:tc>
      </w:tr>
      <w:tr>
        <w:trPr>
          <w:cantSplit/>
        </w:trPr>
        <w:tc>
          <w:tcPr>
            <w:tcW w:type="dxa" w:w="2665"/>
            <w:vAlign w:val="center"/>
            <w:tcMar>
              <w:top w:w="50" w:type="dxa"/>
              <w:start w:w="90" w:type="dxa"/>
              <w:bottom w:w="50" w:type="dxa"/>
              <w:end w:w="85" w:type="dxa"/>
            </w:tcMar>
          </w:tcPr>
          <w:p>
            <w:pPr>
              <w:spacing w:after="0" w:line="259" w:lineRule="auto"/>
            </w:pPr>
            <w:r>
              <w:rPr>
                <w:rFonts w:ascii="Aptos" w:hAnsi="Aptos"/>
                <w:sz w:val="15"/>
              </w:rPr>
              <w:t>Teknologi</w:t>
            </w:r>
          </w:p>
        </w:tc>
        <w:tc>
          <w:tcPr>
            <w:tcW w:type="dxa" w:w="7143"/>
            <w:vAlign w:val="center"/>
            <w:tcMar>
              <w:top w:w="50" w:type="dxa"/>
              <w:start w:w="90" w:type="dxa"/>
              <w:bottom w:w="50" w:type="dxa"/>
              <w:end w:w="85" w:type="dxa"/>
            </w:tcMar>
          </w:tcPr>
          <w:p>
            <w:pPr>
              <w:spacing w:after="0" w:line="259" w:lineRule="auto"/>
            </w:pPr>
            <w:r>
              <w:rPr>
                <w:rFonts w:ascii="Aptos" w:hAnsi="Aptos"/>
                <w:sz w:val="15"/>
              </w:rPr>
              <w:t>Go + Fiber v3 / React + Vite / MySQL 8.x (usulan versi DB)</w:t>
            </w:r>
          </w:p>
        </w:tc>
      </w:tr>
      <w:tr>
        <w:trPr>
          <w:cantSplit/>
        </w:trPr>
        <w:tc>
          <w:tcPr>
            <w:tcW w:type="dxa" w:w="2665"/>
            <w:vAlign w:val="center"/>
            <w:tcMar>
              <w:top w:w="50" w:type="dxa"/>
              <w:start w:w="90" w:type="dxa"/>
              <w:bottom w:w="50" w:type="dxa"/>
              <w:end w:w="85" w:type="dxa"/>
            </w:tcMar>
            <w:shd w:fill="F3F5FA"/>
          </w:tcPr>
          <w:p>
            <w:pPr>
              <w:spacing w:after="0" w:line="259" w:lineRule="auto"/>
            </w:pPr>
            <w:r>
              <w:rPr>
                <w:rFonts w:ascii="Aptos" w:hAnsi="Aptos"/>
                <w:sz w:val="15"/>
              </w:rPr>
              <w:t>Pemakaian dokumen</w:t>
            </w:r>
          </w:p>
        </w:tc>
        <w:tc>
          <w:tcPr>
            <w:tcW w:type="dxa" w:w="7143"/>
            <w:vAlign w:val="center"/>
            <w:tcMar>
              <w:top w:w="50" w:type="dxa"/>
              <w:start w:w="90" w:type="dxa"/>
              <w:bottom w:w="50" w:type="dxa"/>
              <w:end w:w="85" w:type="dxa"/>
            </w:tcMar>
            <w:shd w:fill="F3F5FA"/>
          </w:tcPr>
          <w:p>
            <w:pPr>
              <w:spacing w:after="0" w:line="259" w:lineRule="auto"/>
            </w:pPr>
            <w:r>
              <w:rPr>
                <w:rFonts w:ascii="Aptos" w:hAnsi="Aptos"/>
                <w:sz w:val="15"/>
              </w:rPr>
              <w:t>Acuan pemilik proses, desainer FE, engineer BE, QA/UAT, dan AI coding agent (Codex)</w:t>
            </w:r>
          </w:p>
        </w:tc>
      </w:tr>
    </w:tbl>
    <w:p>
      <w:pPr>
        <w:spacing w:after="0"/>
      </w:pPr>
    </w:p>
    <w:p>
      <w:r>
        <w:t>KEPUTUSAN YANG SUDAH DIBERIKAN</w:t>
      </w:r>
    </w:p>
    <w:p>
      <w:pPr>
        <w:pStyle w:val="ListBullet"/>
        <w:spacing w:after="60"/>
        <w:ind w:left="340"/>
      </w:pPr>
      <w:r>
        <w:t>Penelitian, PKM dan Inovasi mengelola perjalanan sejak pengajuan sampai luaran.</w:t>
      </w:r>
    </w:p>
    <w:p>
      <w:pPr>
        <w:pStyle w:val="ListBullet"/>
        <w:spacing w:after="60"/>
        <w:ind w:left="340"/>
      </w:pPr>
      <w:r>
        <w:t>Form Penelitian dan PKM merujuk pola BIMA; Inovasi merujuk Hiliriset, dengan komponen yang diseragamkan hanya jika relevan.</w:t>
      </w:r>
    </w:p>
    <w:p>
      <w:pPr>
        <w:pStyle w:val="ListBullet"/>
        <w:spacing w:after="60"/>
        <w:ind w:left="340"/>
      </w:pPr>
      <w:r>
        <w:t>Insentif Kepakaran dan Karya Cipta dimasukkan setelah hasil/karya ada; Insentif memiliki review, Karya Cipta tidak memiliki approval.</w:t>
      </w:r>
    </w:p>
    <w:p>
      <w:pPr>
        <w:pStyle w:val="ListBullet"/>
        <w:spacing w:after="60"/>
        <w:ind w:left="340"/>
      </w:pPr>
      <w:r>
        <w:t>Modul baru dikembangkan di aplikasi baru; legacy dan baru hidup berdampingan dengan migrasi bertahap.</w:t>
      </w:r>
    </w:p>
    <w:p>
      <w:pPr>
        <w:pStyle w:val="SourceNotePRD"/>
      </w:pPr>
      <w:r>
        <w:t>CATATAN: Bagian bertanda RANCANGAN adalah spesifikasi implementasi yang diusulkan, bukan klaim bahwa sistem pemerintah memiliki field/UI/endpoint yang sama. Aturan SK insentif, format resmi terbaru dan SOP persetujuan tetap menunggu materi validasi.</w:t>
      </w:r>
    </w:p>
    <w:p>
      <w:r>
        <w:br w:type="page"/>
      </w:r>
    </w:p>
    <w:p>
      <w:pPr>
        <w:pStyle w:val="Heading1"/>
      </w:pPr>
      <w:r>
        <w:t>1. Ringkasan produk dan prinsip desain</w:t>
      </w:r>
    </w:p>
    <w:p>
      <w:r>
        <w:t>APTIMAS baru merupakan platform pengelolaan kegiatan akademik dan arsip capaian dosen. Produk melayani tiga domain berbasis proses (Penelitian, PKM, Inovasi), satu domain klaim berbasis bukti dengan template Excel 2026 (Insentif Kepakaran), serta satu domain arsip pascakarya (Karya Cipta). Fitur lama yang masih diperlukan tidak boleh terputus selama transisi.</w:t>
      </w:r>
    </w:p>
    <w:tbl>
      <w:tblPr>
        <w:tblStyle w:val="TableGrid"/>
        <w:tblW w:type="auto" w:w="0"/>
        <w:jc w:val="center"/>
        <w:tblLayout w:type="fixed"/>
        <w:tblLook w:firstColumn="1" w:firstRow="1" w:lastColumn="0" w:lastRow="0" w:noHBand="0" w:noVBand="1" w:val="04A0"/>
      </w:tblPr>
      <w:tblGrid>
        <w:gridCol w:w="2665"/>
        <w:gridCol w:w="7143"/>
      </w:tblGrid>
      <w:tr>
        <w:trPr>
          <w:tblHeader w:val="true"/>
          <w:cantSplit/>
        </w:trPr>
        <w:tc>
          <w:tcPr>
            <w:tcW w:type="dxa" w:w="2665"/>
            <w:vAlign w:val="center"/>
            <w:tcMar>
              <w:top w:w="70" w:type="dxa"/>
              <w:start w:w="90" w:type="dxa"/>
              <w:bottom w:w="70" w:type="dxa"/>
              <w:end w:w="85" w:type="dxa"/>
            </w:tcMar>
            <w:shd w:fill="464F91"/>
          </w:tcPr>
          <w:p>
            <w:pPr>
              <w:spacing w:after="0" w:line="259" w:lineRule="auto"/>
            </w:pPr>
            <w:r>
              <w:rPr>
                <w:rFonts w:ascii="Aptos" w:hAnsi="Aptos"/>
                <w:b/>
                <w:color w:val="FFFFFF"/>
                <w:sz w:val="15"/>
              </w:rPr>
              <w:t>ASPEK</w:t>
            </w:r>
          </w:p>
        </w:tc>
        <w:tc>
          <w:tcPr>
            <w:tcW w:type="dxa" w:w="7143"/>
            <w:vAlign w:val="center"/>
            <w:tcMar>
              <w:top w:w="70" w:type="dxa"/>
              <w:start w:w="90" w:type="dxa"/>
              <w:bottom w:w="70" w:type="dxa"/>
              <w:end w:w="85" w:type="dxa"/>
            </w:tcMar>
            <w:shd w:fill="464F91"/>
          </w:tcPr>
          <w:p>
            <w:pPr>
              <w:spacing w:after="0" w:line="259" w:lineRule="auto"/>
            </w:pPr>
            <w:r>
              <w:rPr>
                <w:rFonts w:ascii="Aptos" w:hAnsi="Aptos"/>
                <w:b/>
                <w:color w:val="FFFFFF"/>
                <w:sz w:val="15"/>
              </w:rPr>
              <w:t>KEPUTUSAN PRODUK</w:t>
            </w:r>
          </w:p>
        </w:tc>
      </w:tr>
      <w:tr>
        <w:trPr>
          <w:cantSplit/>
        </w:trPr>
        <w:tc>
          <w:tcPr>
            <w:tcW w:type="dxa" w:w="2665"/>
            <w:vAlign w:val="center"/>
            <w:tcMar>
              <w:top w:w="50" w:type="dxa"/>
              <w:start w:w="90" w:type="dxa"/>
              <w:bottom w:w="50" w:type="dxa"/>
              <w:end w:w="85" w:type="dxa"/>
            </w:tcMar>
          </w:tcPr>
          <w:p>
            <w:pPr>
              <w:spacing w:after="0" w:line="259" w:lineRule="auto"/>
            </w:pPr>
            <w:r>
              <w:rPr>
                <w:rFonts w:ascii="Aptos" w:hAnsi="Aptos"/>
                <w:sz w:val="15"/>
              </w:rPr>
              <w:t>Pengalaman pengguna</w:t>
            </w:r>
          </w:p>
        </w:tc>
        <w:tc>
          <w:tcPr>
            <w:tcW w:type="dxa" w:w="7143"/>
            <w:vAlign w:val="center"/>
            <w:tcMar>
              <w:top w:w="50" w:type="dxa"/>
              <w:start w:w="90" w:type="dxa"/>
              <w:bottom w:w="50" w:type="dxa"/>
              <w:end w:w="85" w:type="dxa"/>
            </w:tcMar>
          </w:tcPr>
          <w:p>
            <w:pPr>
              <w:spacing w:after="0" w:line="259" w:lineRule="auto"/>
            </w:pPr>
            <w:r>
              <w:rPr>
                <w:rFonts w:ascii="Aptos" w:hAnsi="Aptos"/>
                <w:sz w:val="15"/>
              </w:rPr>
              <w:t>Satu pola navigasi, komponen formulir dan tampilan status; field kondisional per domain/skema.</w:t>
            </w:r>
          </w:p>
        </w:tc>
      </w:tr>
      <w:tr>
        <w:trPr>
          <w:cantSplit/>
        </w:trPr>
        <w:tc>
          <w:tcPr>
            <w:tcW w:type="dxa" w:w="2665"/>
            <w:vAlign w:val="center"/>
            <w:tcMar>
              <w:top w:w="50" w:type="dxa"/>
              <w:start w:w="90" w:type="dxa"/>
              <w:bottom w:w="50" w:type="dxa"/>
              <w:end w:w="85" w:type="dxa"/>
            </w:tcMar>
            <w:shd w:fill="F3F5FA"/>
          </w:tcPr>
          <w:p>
            <w:pPr>
              <w:spacing w:after="0" w:line="259" w:lineRule="auto"/>
            </w:pPr>
            <w:r>
              <w:rPr>
                <w:rFonts w:ascii="Aptos" w:hAnsi="Aptos"/>
                <w:sz w:val="15"/>
              </w:rPr>
              <w:t>Workflow</w:t>
            </w:r>
          </w:p>
        </w:tc>
        <w:tc>
          <w:tcPr>
            <w:tcW w:type="dxa" w:w="7143"/>
            <w:vAlign w:val="center"/>
            <w:tcMar>
              <w:top w:w="50" w:type="dxa"/>
              <w:start w:w="90" w:type="dxa"/>
              <w:bottom w:w="50" w:type="dxa"/>
              <w:end w:w="85" w:type="dxa"/>
            </w:tcMar>
            <w:shd w:fill="F3F5FA"/>
          </w:tcPr>
          <w:p>
            <w:pPr>
              <w:spacing w:after="0" w:line="259" w:lineRule="auto"/>
            </w:pPr>
            <w:r>
              <w:rPr>
                <w:rFonts w:ascii="Aptos" w:hAnsi="Aptos"/>
                <w:sz w:val="15"/>
              </w:rPr>
              <w:t>Penelitian/PKM/Inovasi memiliki lima milestone bisnis; proses review berbeda menurut skema dan sumber pendanaan.</w:t>
            </w:r>
          </w:p>
        </w:tc>
      </w:tr>
      <w:tr>
        <w:trPr>
          <w:cantSplit/>
        </w:trPr>
        <w:tc>
          <w:tcPr>
            <w:tcW w:type="dxa" w:w="2665"/>
            <w:vAlign w:val="center"/>
            <w:tcMar>
              <w:top w:w="50" w:type="dxa"/>
              <w:start w:w="90" w:type="dxa"/>
              <w:bottom w:w="50" w:type="dxa"/>
              <w:end w:w="85" w:type="dxa"/>
            </w:tcMar>
          </w:tcPr>
          <w:p>
            <w:pPr>
              <w:spacing w:after="0" w:line="259" w:lineRule="auto"/>
            </w:pPr>
            <w:r>
              <w:rPr>
                <w:rFonts w:ascii="Aptos" w:hAnsi="Aptos"/>
                <w:sz w:val="15"/>
              </w:rPr>
              <w:t>Pengajuan eksternal</w:t>
            </w:r>
          </w:p>
        </w:tc>
        <w:tc>
          <w:tcPr>
            <w:tcW w:type="dxa" w:w="7143"/>
            <w:vAlign w:val="center"/>
            <w:tcMar>
              <w:top w:w="50" w:type="dxa"/>
              <w:start w:w="90" w:type="dxa"/>
              <w:bottom w:w="50" w:type="dxa"/>
              <w:end w:w="85" w:type="dxa"/>
            </w:tcMar>
          </w:tcPr>
          <w:p>
            <w:pPr>
              <w:spacing w:after="0" w:line="259" w:lineRule="auto"/>
            </w:pPr>
            <w:r>
              <w:rPr>
                <w:rFonts w:ascii="Aptos" w:hAnsi="Aptos"/>
                <w:sz w:val="15"/>
              </w:rPr>
              <w:t>APTIMAS menjadi sistem pencatatan/manajemen internal. Tidak mengklaim mengirim otomatis ke BIMA/Hiliriset tanpa API resmi dan izin.</w:t>
            </w:r>
          </w:p>
        </w:tc>
      </w:tr>
      <w:tr>
        <w:trPr>
          <w:cantSplit/>
        </w:trPr>
        <w:tc>
          <w:tcPr>
            <w:tcW w:type="dxa" w:w="2665"/>
            <w:vAlign w:val="center"/>
            <w:tcMar>
              <w:top w:w="50" w:type="dxa"/>
              <w:start w:w="90" w:type="dxa"/>
              <w:bottom w:w="50" w:type="dxa"/>
              <w:end w:w="85" w:type="dxa"/>
            </w:tcMar>
            <w:shd w:fill="F3F5FA"/>
          </w:tcPr>
          <w:p>
            <w:pPr>
              <w:spacing w:after="0" w:line="259" w:lineRule="auto"/>
            </w:pPr>
            <w:r>
              <w:rPr>
                <w:rFonts w:ascii="Aptos" w:hAnsi="Aptos"/>
                <w:sz w:val="15"/>
              </w:rPr>
              <w:t>Karya Cipta</w:t>
            </w:r>
          </w:p>
        </w:tc>
        <w:tc>
          <w:tcPr>
            <w:tcW w:type="dxa" w:w="7143"/>
            <w:vAlign w:val="center"/>
            <w:tcMar>
              <w:top w:w="50" w:type="dxa"/>
              <w:start w:w="90" w:type="dxa"/>
              <w:bottom w:w="50" w:type="dxa"/>
              <w:end w:w="85" w:type="dxa"/>
            </w:tcMar>
            <w:shd w:fill="F3F5FA"/>
          </w:tcPr>
          <w:p>
            <w:pPr>
              <w:spacing w:after="0" w:line="259" w:lineRule="auto"/>
            </w:pPr>
            <w:r>
              <w:rPr>
                <w:rFonts w:ascii="Aptos" w:hAnsi="Aptos"/>
                <w:sz w:val="15"/>
              </w:rPr>
              <w:t>Create -&gt; tersimpan/tercatat; tanpa status menunggu pemeriksaan, reviewer, approve atau reject.</w:t>
            </w:r>
          </w:p>
        </w:tc>
      </w:tr>
      <w:tr>
        <w:trPr>
          <w:cantSplit/>
        </w:trPr>
        <w:tc>
          <w:tcPr>
            <w:tcW w:type="dxa" w:w="2665"/>
            <w:vAlign w:val="center"/>
            <w:tcMar>
              <w:top w:w="50" w:type="dxa"/>
              <w:start w:w="90" w:type="dxa"/>
              <w:bottom w:w="50" w:type="dxa"/>
              <w:end w:w="85" w:type="dxa"/>
            </w:tcMar>
          </w:tcPr>
          <w:p>
            <w:pPr>
              <w:spacing w:after="0" w:line="259" w:lineRule="auto"/>
            </w:pPr>
            <w:r>
              <w:rPr>
                <w:rFonts w:ascii="Aptos" w:hAnsi="Aptos"/>
                <w:sz w:val="15"/>
              </w:rPr>
              <w:t>Migrasi</w:t>
            </w:r>
          </w:p>
        </w:tc>
        <w:tc>
          <w:tcPr>
            <w:tcW w:type="dxa" w:w="7143"/>
            <w:vAlign w:val="center"/>
            <w:tcMar>
              <w:top w:w="50" w:type="dxa"/>
              <w:start w:w="90" w:type="dxa"/>
              <w:bottom w:w="50" w:type="dxa"/>
              <w:end w:w="85" w:type="dxa"/>
            </w:tcMar>
          </w:tcPr>
          <w:p>
            <w:pPr>
              <w:spacing w:after="0" w:line="259" w:lineRule="auto"/>
            </w:pPr>
            <w:r>
              <w:rPr>
                <w:rFonts w:ascii="Aptos" w:hAnsi="Aptos"/>
                <w:sz w:val="15"/>
              </w:rPr>
              <w:t>Strangler rollout: aplikasi lama terus dipakai; modul baru diaktifkan per domain/periode; data dipindah secara terukur.</w:t>
            </w:r>
          </w:p>
        </w:tc>
      </w:tr>
      <w:tr>
        <w:trPr>
          <w:cantSplit/>
        </w:trPr>
        <w:tc>
          <w:tcPr>
            <w:tcW w:type="dxa" w:w="2665"/>
            <w:vAlign w:val="center"/>
            <w:tcMar>
              <w:top w:w="50" w:type="dxa"/>
              <w:start w:w="90" w:type="dxa"/>
              <w:bottom w:w="50" w:type="dxa"/>
              <w:end w:w="85" w:type="dxa"/>
            </w:tcMar>
            <w:shd w:fill="F3F5FA"/>
          </w:tcPr>
          <w:p>
            <w:pPr>
              <w:spacing w:after="0" w:line="259" w:lineRule="auto"/>
            </w:pPr>
            <w:r>
              <w:rPr>
                <w:rFonts w:ascii="Aptos" w:hAnsi="Aptos"/>
                <w:sz w:val="15"/>
              </w:rPr>
              <w:t>Integritas</w:t>
            </w:r>
          </w:p>
        </w:tc>
        <w:tc>
          <w:tcPr>
            <w:tcW w:type="dxa" w:w="7143"/>
            <w:vAlign w:val="center"/>
            <w:tcMar>
              <w:top w:w="50" w:type="dxa"/>
              <w:start w:w="90" w:type="dxa"/>
              <w:bottom w:w="50" w:type="dxa"/>
              <w:end w:w="85" w:type="dxa"/>
            </w:tcMar>
            <w:shd w:fill="F3F5FA"/>
          </w:tcPr>
          <w:p>
            <w:pPr>
              <w:spacing w:after="0" w:line="259" w:lineRule="auto"/>
            </w:pPr>
            <w:r>
              <w:rPr>
                <w:rFonts w:ascii="Aptos" w:hAnsi="Aptos"/>
                <w:sz w:val="15"/>
              </w:rPr>
              <w:t>Semua tindakan penting bertanda aktor, waktu, versi, dan asal data; aturan disimpan di server.</w:t>
            </w:r>
          </w:p>
        </w:tc>
      </w:tr>
      <w:tr>
        <w:trPr>
          <w:cantSplit/>
        </w:trPr>
        <w:tc>
          <w:tcPr>
            <w:tcW w:type="dxa" w:w="2665"/>
            <w:vAlign w:val="center"/>
            <w:tcMar>
              <w:top w:w="50" w:type="dxa"/>
              <w:start w:w="90" w:type="dxa"/>
              <w:bottom w:w="50" w:type="dxa"/>
              <w:end w:w="85" w:type="dxa"/>
            </w:tcMar>
          </w:tcPr>
          <w:p>
            <w:pPr>
              <w:spacing w:after="0" w:line="259" w:lineRule="auto"/>
            </w:pPr>
            <w:r>
              <w:rPr>
                <w:rFonts w:ascii="Aptos" w:hAnsi="Aptos"/>
                <w:sz w:val="15"/>
              </w:rPr>
              <w:t>Batasan AI Codex</w:t>
            </w:r>
          </w:p>
        </w:tc>
        <w:tc>
          <w:tcPr>
            <w:tcW w:type="dxa" w:w="7143"/>
            <w:vAlign w:val="center"/>
            <w:tcMar>
              <w:top w:w="50" w:type="dxa"/>
              <w:start w:w="90" w:type="dxa"/>
              <w:bottom w:w="50" w:type="dxa"/>
              <w:end w:w="85" w:type="dxa"/>
            </w:tcMar>
          </w:tcPr>
          <w:p>
            <w:pPr>
              <w:spacing w:after="0" w:line="259" w:lineRule="auto"/>
            </w:pPr>
            <w:r>
              <w:rPr>
                <w:rFonts w:ascii="Aptos" w:hAnsi="Aptos"/>
                <w:sz w:val="15"/>
              </w:rPr>
              <w:t>Implementasikan aturan yang tertulis; field/SOP bertanda TBD tidak dikarang atau dijadikan hardcoded approval.</w:t>
            </w:r>
          </w:p>
        </w:tc>
      </w:tr>
    </w:tbl>
    <w:p>
      <w:pPr>
        <w:spacing w:after="0"/>
      </w:pPr>
    </w:p>
    <w:p>
      <w:pPr>
        <w:pStyle w:val="Heading2"/>
      </w:pPr>
      <w:r>
        <w:t>1.1 Tujuan dan tolok ukur</w:t>
      </w:r>
    </w:p>
    <w:p>
      <w:pPr>
        <w:pStyle w:val="ListBullet"/>
        <w:spacing w:after="60"/>
        <w:ind w:left="340"/>
      </w:pPr>
      <w:r>
        <w:t>Mengurangi input berulang untuk tiga domain kegiatan dengan komponen dan data umum yang dapat dipakai ulang.</w:t>
      </w:r>
    </w:p>
    <w:p>
      <w:pPr>
        <w:pStyle w:val="ListBullet"/>
        <w:spacing w:after="60"/>
        <w:ind w:left="340"/>
      </w:pPr>
      <w:r>
        <w:t>Menyediakan traceability kegiatan per tahap, perbaikan proposal dan jejak perubahan dokumen.</w:t>
      </w:r>
    </w:p>
    <w:p>
      <w:pPr>
        <w:pStyle w:val="ListBullet"/>
        <w:spacing w:after="60"/>
        <w:ind w:left="340"/>
      </w:pPr>
      <w:r>
        <w:t>Membuat klaim insentif dapat diperiksa, dihitung berdasarkan master SK berversi, dan direkap secara konsisten.</w:t>
      </w:r>
    </w:p>
    <w:p>
      <w:pPr>
        <w:pStyle w:val="ListBullet"/>
        <w:spacing w:after="60"/>
        <w:ind w:left="340"/>
      </w:pPr>
      <w:r>
        <w:t>Menyediakan arsip Karya Cipta yang dapat dicari dan dihubungkan ke luaran tanpa perlu persetujuan.</w:t>
      </w:r>
    </w:p>
    <w:p>
      <w:pPr>
        <w:pStyle w:val="ListBullet"/>
        <w:spacing w:after="60"/>
        <w:ind w:left="340"/>
      </w:pPr>
      <w:r>
        <w:t>Memindahkan pengguna/data dari legacy tanpa hilang riwayat dan tanpa memaksa cutover seluruh modul.</w:t>
      </w:r>
    </w:p>
    <w:p>
      <w:pPr>
        <w:pStyle w:val="Heading2"/>
      </w:pPr>
      <w:r>
        <w:t>1.2 Yang tidak otomatis termasuk</w:t>
      </w:r>
    </w:p>
    <w:p>
      <w:pPr>
        <w:pStyle w:val="ListBullet"/>
        <w:spacing w:after="60"/>
        <w:ind w:left="340"/>
      </w:pPr>
      <w:r>
        <w:t>Pengiriman proposal, pembacaan akun, atau sinkronisasi langsung dengan BIMA/Hiliriset; menunggu kerja sama dan API resmi.</w:t>
      </w:r>
    </w:p>
    <w:p>
      <w:pPr>
        <w:pStyle w:val="ListBullet"/>
        <w:spacing w:after="60"/>
        <w:ind w:left="340"/>
      </w:pPr>
      <w:r>
        <w:t>Penggantian aplikasi lama atau migrasi penuh dalam satu rilis.</w:t>
      </w:r>
    </w:p>
    <w:p>
      <w:pPr>
        <w:pStyle w:val="ListBullet"/>
        <w:spacing w:after="60"/>
        <w:ind w:left="340"/>
      </w:pPr>
      <w:r>
        <w:t>Pencairan dana dan transfer insentif; batch ekspor tidak sama dengan pembayaran.</w:t>
      </w:r>
    </w:p>
    <w:p>
      <w:pPr>
        <w:pStyle w:val="ListBullet"/>
        <w:spacing w:after="60"/>
        <w:ind w:left="340"/>
      </w:pPr>
      <w:r>
        <w:t>Pengecekan jurnal/kuartil otomatis, AI reviewer, deteksi plagiarisme, dan pendaftaran KI otomatis ke DJKI.</w:t>
      </w:r>
    </w:p>
    <w:p>
      <w:pPr>
        <w:pStyle w:val="ListBullet"/>
        <w:spacing w:after="60"/>
        <w:ind w:left="340"/>
      </w:pPr>
      <w:r>
        <w:t>Aplikasi mobile native; frontend awal adalah web responsif.</w:t>
      </w:r>
    </w:p>
    <w:p>
      <w:pPr>
        <w:pStyle w:val="Heading1"/>
      </w:pPr>
      <w:r>
        <w:t>2. Landasan referensi dan keterbatasan verifikasi</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KODE</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SUMBER</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PENGGUNAAN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S-01</w:t>
            </w:r>
          </w:p>
        </w:tc>
        <w:tc>
          <w:tcPr>
            <w:tcW w:type="dxa" w:w="3061"/>
            <w:vAlign w:val="center"/>
            <w:tcMar>
              <w:top w:w="50" w:type="dxa"/>
              <w:start w:w="90" w:type="dxa"/>
              <w:bottom w:w="50" w:type="dxa"/>
              <w:end w:w="85" w:type="dxa"/>
            </w:tcMar>
          </w:tcPr>
          <w:p>
            <w:pPr>
              <w:spacing w:after="0" w:line="259" w:lineRule="auto"/>
            </w:pPr>
            <w:r>
              <w:rPr>
                <w:rFonts w:ascii="Aptos" w:hAnsi="Aptos"/>
                <w:sz w:val="15"/>
              </w:rPr>
              <w:t>Pengembangan APTIMAS.docx (diberikan klien)</w:t>
            </w:r>
          </w:p>
        </w:tc>
        <w:tc>
          <w:tcPr>
            <w:tcW w:type="dxa" w:w="5046"/>
            <w:vAlign w:val="center"/>
            <w:tcMar>
              <w:top w:w="50" w:type="dxa"/>
              <w:start w:w="90" w:type="dxa"/>
              <w:bottom w:w="50" w:type="dxa"/>
              <w:end w:w="85" w:type="dxa"/>
            </w:tcMar>
          </w:tcPr>
          <w:p>
            <w:pPr>
              <w:spacing w:after="0" w:line="259" w:lineRule="auto"/>
            </w:pPr>
            <w:r>
              <w:rPr>
                <w:rFonts w:ascii="Aptos" w:hAnsi="Aptos"/>
                <w:sz w:val="15"/>
              </w:rPr>
              <w:t>Lima domain, jenis/subjenis, dan lima tahap kegiatan.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S-02</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MENU APTIMAS SAAT INI.docx (diberikan klien)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Inventaris fungsi legacy dan aktor yang sudah teridentifikasi.</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S-03</w:t>
            </w:r>
          </w:p>
        </w:tc>
        <w:tc>
          <w:tcPr>
            <w:tcW w:type="dxa" w:w="3061"/>
            <w:vAlign w:val="center"/>
            <w:tcMar>
              <w:top w:w="50" w:type="dxa"/>
              <w:start w:w="90" w:type="dxa"/>
              <w:bottom w:w="50" w:type="dxa"/>
              <w:end w:w="85" w:type="dxa"/>
            </w:tcMar>
          </w:tcPr>
          <w:p>
            <w:pPr>
              <w:spacing w:after="0" w:line="259" w:lineRule="auto"/>
            </w:pPr>
            <w:r>
              <w:rPr>
                <w:rFonts w:ascii="Aptos" w:hAnsi="Aptos"/>
                <w:sz w:val="15"/>
              </w:rPr>
              <w:t>Screenshot dashboard, detail kegiatan, HAKI, grup user</w:t>
            </w:r>
          </w:p>
        </w:tc>
        <w:tc>
          <w:tcPr>
            <w:tcW w:type="dxa" w:w="5046"/>
            <w:vAlign w:val="center"/>
            <w:tcMar>
              <w:top w:w="50" w:type="dxa"/>
              <w:start w:w="90" w:type="dxa"/>
              <w:bottom w:w="50" w:type="dxa"/>
              <w:end w:w="85" w:type="dxa"/>
            </w:tcMar>
          </w:tcPr>
          <w:p>
            <w:pPr>
              <w:spacing w:after="0" w:line="259" w:lineRule="auto"/>
            </w:pPr>
            <w:r>
              <w:rPr>
                <w:rFonts w:ascii="Aptos" w:hAnsi="Aptos"/>
                <w:sz w:val="15"/>
              </w:rPr>
              <w:t>Perilaku/tampilan contoh APTIMAS lama; bukan bukti semua modul telah lengkap.</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S-04</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Screenshot kebutuhan tambahan Insentif Kepakaran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Klaim sesuai jenis, reviewer, tarif menurut SK/posisi, rekap dan batch.</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S-05</w:t>
            </w:r>
          </w:p>
        </w:tc>
        <w:tc>
          <w:tcPr>
            <w:tcW w:type="dxa" w:w="3061"/>
            <w:vAlign w:val="center"/>
            <w:tcMar>
              <w:top w:w="50" w:type="dxa"/>
              <w:start w:w="90" w:type="dxa"/>
              <w:bottom w:w="50" w:type="dxa"/>
              <w:end w:w="85" w:type="dxa"/>
            </w:tcMar>
          </w:tcPr>
          <w:p>
            <w:pPr>
              <w:spacing w:after="0" w:line="259" w:lineRule="auto"/>
            </w:pPr>
            <w:r>
              <w:rPr>
                <w:rFonts w:ascii="Aptos" w:hAnsi="Aptos"/>
                <w:sz w:val="15"/>
              </w:rPr>
              <w:t>https://bima.kemdiktisaintek.go.id/</w:t>
            </w:r>
          </w:p>
        </w:tc>
        <w:tc>
          <w:tcPr>
            <w:tcW w:type="dxa" w:w="5046"/>
            <w:vAlign w:val="center"/>
            <w:tcMar>
              <w:top w:w="50" w:type="dxa"/>
              <w:start w:w="90" w:type="dxa"/>
              <w:bottom w:w="50" w:type="dxa"/>
              <w:end w:w="85" w:type="dxa"/>
            </w:tcMar>
          </w:tcPr>
          <w:p>
            <w:pPr>
              <w:spacing w:after="0" w:line="259" w:lineRule="auto"/>
            </w:pPr>
            <w:r>
              <w:rPr>
                <w:rFonts w:ascii="Aptos" w:hAnsi="Aptos"/>
                <w:sz w:val="15"/>
              </w:rPr>
              <w:t>Sistem rujukan untuk Penelitian/PKM; situs langsung tidak dapat dibaca menyeluruh saat penyusunan.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S-06</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Panduan Penelitian dan PKM Tahun 2026 (salinan panduan kementerian di institusi akademik)</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Rujukan publik untuk konsep proposal, skema, RAB, seleksi, laporan dan luaran.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S-07</w:t>
            </w:r>
          </w:p>
        </w:tc>
        <w:tc>
          <w:tcPr>
            <w:tcW w:type="dxa" w:w="3061"/>
            <w:vAlign w:val="center"/>
            <w:tcMar>
              <w:top w:w="50" w:type="dxa"/>
              <w:start w:w="90" w:type="dxa"/>
              <w:bottom w:w="50" w:type="dxa"/>
              <w:end w:w="85" w:type="dxa"/>
            </w:tcMar>
          </w:tcPr>
          <w:p>
            <w:pPr>
              <w:spacing w:after="0" w:line="259" w:lineRule="auto"/>
            </w:pPr>
            <w:r>
              <w:rPr>
                <w:rFonts w:ascii="Aptos" w:hAnsi="Aptos"/>
                <w:sz w:val="15"/>
              </w:rPr>
              <w:t>https://hiliriset.kemdiktisaintek.go.id/ dan panduan Dorongan Teknologi 2025</w:t>
            </w:r>
          </w:p>
        </w:tc>
        <w:tc>
          <w:tcPr>
            <w:tcW w:type="dxa" w:w="5046"/>
            <w:vAlign w:val="center"/>
            <w:tcMar>
              <w:top w:w="50" w:type="dxa"/>
              <w:start w:w="90" w:type="dxa"/>
              <w:bottom w:w="50" w:type="dxa"/>
              <w:end w:w="85" w:type="dxa"/>
            </w:tcMar>
          </w:tcPr>
          <w:p>
            <w:pPr>
              <w:spacing w:after="0" w:line="259" w:lineRule="auto"/>
            </w:pPr>
            <w:r>
              <w:rPr>
                <w:rFonts w:ascii="Aptos" w:hAnsi="Aptos"/>
                <w:sz w:val="15"/>
              </w:rPr>
              <w:t>Rujukan Inovasi; contoh atribut khusus hilirisasi, tidak diasumsikan wajib di semua skema.</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S-08</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Arahan klien 1 Oktober 2026</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Keseragaman form pragmatis, tanpa approval Karya Cipta, aplikasi baru dan migrasi bertahap.</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S-09</w:t>
            </w:r>
          </w:p>
        </w:tc>
        <w:tc>
          <w:tcPr>
            <w:tcW w:type="dxa" w:w="3061"/>
            <w:vAlign w:val="center"/>
            <w:tcMar>
              <w:top w:w="50" w:type="dxa"/>
              <w:start w:w="90" w:type="dxa"/>
              <w:bottom w:w="50" w:type="dxa"/>
              <w:end w:w="85" w:type="dxa"/>
            </w:tcMar>
          </w:tcPr>
          <w:p>
            <w:pPr>
              <w:spacing w:after="0" w:line="259" w:lineRule="auto"/>
            </w:pPr>
            <w:r>
              <w:rPr>
                <w:rFonts w:ascii="Aptos" w:hAnsi="Aptos"/>
                <w:sz w:val="15"/>
              </w:rPr>
              <w:t>FORM KEPAKARAN 2026.xlsx (baru dilampirkan)</w:t>
            </w:r>
          </w:p>
        </w:tc>
        <w:tc>
          <w:tcPr>
            <w:tcW w:type="dxa" w:w="5046"/>
            <w:vAlign w:val="center"/>
            <w:tcMar>
              <w:top w:w="50" w:type="dxa"/>
              <w:start w:w="90" w:type="dxa"/>
              <w:bottom w:w="50" w:type="dxa"/>
              <w:end w:w="85" w:type="dxa"/>
            </w:tcMar>
          </w:tcPr>
          <w:p>
            <w:pPr>
              <w:spacing w:after="0" w:line="259" w:lineRule="auto"/>
            </w:pPr>
            <w:r>
              <w:rPr>
                <w:rFonts w:ascii="Aptos" w:hAnsi="Aptos"/>
                <w:sz w:val="15"/>
              </w:rPr>
              <w:t>Satu Dashboard, 10 jenis formulir, identitas dosen, pilihan per kategori, kolom Kesesuaian reviewer dan instruksi pengumpulan 2026.</w:t>
            </w:r>
          </w:p>
        </w:tc>
      </w:tr>
    </w:tbl>
    <w:p>
      <w:pPr>
        <w:spacing w:after="0"/>
      </w:pPr>
    </w:p>
    <w:p>
      <w:r>
        <w:t>Tautan dokumen publik: https://research.ui.ac.id/wp-content/uploads/sites/58/2025/12/Panduan-Penelitian-dan-Pengabdian-kepada-Masyarakat-Tahun-2026_compressed-1.pdf ; https://hiliriset.kemdiktisaintek.go.id/assets/guides/Panduan_Program_Hilirisasi_Riset_Prioritas_-_Dorongan_Teknologi_2025.pdf</w:t>
      </w:r>
    </w:p>
    <w:p>
      <w:pPr>
        <w:pStyle w:val="SourceNotePRD"/>
      </w:pPr>
      <w:r>
        <w:t>CATATAN: Rujukan BIMA/Hiliriset adalah referensi desain lokal, BUKAN persyaratan kesetaraan antarmuka 1:1. Form portal yang memerlukan login dan lampiran resmi/versi tahun berikutnya harus dibandingkan melalui sesi validasi klien. Istilah "PKM" di dokumen ini berarti Pengabdian kepada Masyarakat, bukan Program Kreativitas Mahasiswa.</w:t>
      </w:r>
    </w:p>
    <w:p>
      <w:r>
        <w:t>GLOSARIUM: BIMA = portal acuan Penelitian/PKM; Hiliriset = portal acuan Inovasi; KI/HAKI = kekayaan intelektual; SK = surat keputusan tarif; coexistence = aplikasi lama dan baru berjalan bersamaan dengan kepemilikan data yang jelas; profile = template konfigurasi per skema/tahun.</w:t>
      </w:r>
    </w:p>
    <w:p>
      <w:pPr>
        <w:pStyle w:val="Heading1"/>
      </w:pPr>
      <w:r>
        <w:t>3. Lingkup modul dan taksonomi</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MODUL</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MODEL PROSES</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SUBKATEGORI AWAL</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Penelitian</w:t>
            </w:r>
          </w:p>
        </w:tc>
        <w:tc>
          <w:tcPr>
            <w:tcW w:type="dxa" w:w="3061"/>
            <w:vAlign w:val="center"/>
            <w:tcMar>
              <w:top w:w="50" w:type="dxa"/>
              <w:start w:w="90" w:type="dxa"/>
              <w:bottom w:w="50" w:type="dxa"/>
              <w:end w:w="85" w:type="dxa"/>
            </w:tcMar>
          </w:tcPr>
          <w:p>
            <w:pPr>
              <w:spacing w:after="0" w:line="259" w:lineRule="auto"/>
            </w:pPr>
            <w:r>
              <w:rPr>
                <w:rFonts w:ascii="Aptos" w:hAnsi="Aptos"/>
                <w:sz w:val="15"/>
              </w:rPr>
              <w:t>Kegiatan end-to-end</w:t>
            </w:r>
          </w:p>
        </w:tc>
        <w:tc>
          <w:tcPr>
            <w:tcW w:type="dxa" w:w="5046"/>
            <w:vAlign w:val="center"/>
            <w:tcMar>
              <w:top w:w="50" w:type="dxa"/>
              <w:start w:w="90" w:type="dxa"/>
              <w:bottom w:w="50" w:type="dxa"/>
              <w:end w:w="85" w:type="dxa"/>
            </w:tcMar>
          </w:tcPr>
          <w:p>
            <w:pPr>
              <w:spacing w:after="0" w:line="259" w:lineRule="auto"/>
            </w:pPr>
            <w:r>
              <w:rPr>
                <w:rFonts w:ascii="Aptos" w:hAnsi="Aptos"/>
                <w:sz w:val="15"/>
              </w:rPr>
              <w:t>Hibah Internal; Hibah Pemerintah; Kerja Sama Industri.</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PKM</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Kegiatan end-to-end</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Hibah Internal; Hibah Pemerintah; Hibah Industri.</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Inovasi</w:t>
            </w:r>
          </w:p>
        </w:tc>
        <w:tc>
          <w:tcPr>
            <w:tcW w:type="dxa" w:w="3061"/>
            <w:vAlign w:val="center"/>
            <w:tcMar>
              <w:top w:w="50" w:type="dxa"/>
              <w:start w:w="90" w:type="dxa"/>
              <w:bottom w:w="50" w:type="dxa"/>
              <w:end w:w="85" w:type="dxa"/>
            </w:tcMar>
          </w:tcPr>
          <w:p>
            <w:pPr>
              <w:spacing w:after="0" w:line="259" w:lineRule="auto"/>
            </w:pPr>
            <w:r>
              <w:rPr>
                <w:rFonts w:ascii="Aptos" w:hAnsi="Aptos"/>
                <w:sz w:val="15"/>
              </w:rPr>
              <w:t>Kegiatan end-to-end</w:t>
            </w:r>
          </w:p>
        </w:tc>
        <w:tc>
          <w:tcPr>
            <w:tcW w:type="dxa" w:w="5046"/>
            <w:vAlign w:val="center"/>
            <w:tcMar>
              <w:top w:w="50" w:type="dxa"/>
              <w:start w:w="90" w:type="dxa"/>
              <w:bottom w:w="50" w:type="dxa"/>
              <w:end w:w="85" w:type="dxa"/>
            </w:tcMar>
          </w:tcPr>
          <w:p>
            <w:pPr>
              <w:spacing w:after="0" w:line="259" w:lineRule="auto"/>
            </w:pPr>
            <w:r>
              <w:rPr>
                <w:rFonts w:ascii="Aptos" w:hAnsi="Aptos"/>
                <w:sz w:val="15"/>
              </w:rPr>
              <w:t>Hibah Internal; Hibah Pemerintah/Hiliriset (Sinergi, Kemitraan Internasional*, Dorongan Teknologi, Ajakan Industri, Kosa Bangsa, Kekayaan Intelektual); Hibah Pemerintah/Penguatan.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Insentif Kepakaran</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Klaim setelah bukti tersedia</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Menggunakan 10 template Excel 2026 (termasuk SINTA 1-6 dan prosiding nasional); kategori tambahan denah tetap tersedia sebagai master tetapi form/eligibility menunggu validasi SK/SOP.</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Karya Cipta</w:t>
            </w:r>
          </w:p>
        </w:tc>
        <w:tc>
          <w:tcPr>
            <w:tcW w:type="dxa" w:w="3061"/>
            <w:vAlign w:val="center"/>
            <w:tcMar>
              <w:top w:w="50" w:type="dxa"/>
              <w:start w:w="90" w:type="dxa"/>
              <w:bottom w:w="50" w:type="dxa"/>
              <w:end w:w="85" w:type="dxa"/>
            </w:tcMar>
          </w:tcPr>
          <w:p>
            <w:pPr>
              <w:spacing w:after="0" w:line="259" w:lineRule="auto"/>
            </w:pPr>
            <w:r>
              <w:rPr>
                <w:rFonts w:ascii="Aptos" w:hAnsi="Aptos"/>
                <w:sz w:val="15"/>
              </w:rPr>
              <w:t>Pencatatan hasil</w:t>
            </w:r>
          </w:p>
        </w:tc>
        <w:tc>
          <w:tcPr>
            <w:tcW w:type="dxa" w:w="5046"/>
            <w:vAlign w:val="center"/>
            <w:tcMar>
              <w:top w:w="50" w:type="dxa"/>
              <w:start w:w="90" w:type="dxa"/>
              <w:bottom w:w="50" w:type="dxa"/>
              <w:end w:w="85" w:type="dxa"/>
            </w:tcMar>
          </w:tcPr>
          <w:p>
            <w:pPr>
              <w:spacing w:after="0" w:line="259" w:lineRule="auto"/>
            </w:pPr>
            <w:r>
              <w:rPr>
                <w:rFonts w:ascii="Aptos" w:hAnsi="Aptos"/>
                <w:sz w:val="15"/>
              </w:rPr>
              <w:t>Produk Barang; Produk Jasa; Produk Teknologi; Buku Chapter; Buku Populer; Karya Seni.</w:t>
            </w:r>
          </w:p>
        </w:tc>
      </w:tr>
    </w:tbl>
    <w:p>
      <w:pPr>
        <w:spacing w:after="0"/>
      </w:pPr>
    </w:p>
    <w:p>
      <w:pPr>
        <w:pStyle w:val="SourceNotePRD"/>
      </w:pPr>
      <w:r>
        <w:t>CATATAN: * Dokumen asal menggunakan "Kimitraan Internasional"; label tampilan diusulkan "Kemitraan Internasional" setelah validasi. Nama kategori, kuartil, SINTA, dan penerimaan skema harus berasal dari tabel master dengan masa berlaku.</w:t>
      </w:r>
    </w:p>
    <w:p>
      <w:pPr>
        <w:pStyle w:val="Heading2"/>
      </w:pPr>
      <w:r>
        <w:t>3.1 Bedakan sistem kegiatan dengan situs nasional</w:t>
      </w:r>
    </w:p>
    <w:tbl>
      <w:tblPr>
        <w:tblStyle w:val="TableGrid"/>
        <w:tblW w:type="auto" w:w="0"/>
        <w:jc w:val="center"/>
        <w:tblLayout w:type="fixed"/>
        <w:tblLook w:firstColumn="1" w:firstRow="1" w:lastColumn="0" w:lastRow="0" w:noHBand="0" w:noVBand="1" w:val="04A0"/>
      </w:tblPr>
      <w:tblGrid>
        <w:gridCol w:w="2665"/>
        <w:gridCol w:w="7143"/>
      </w:tblGrid>
      <w:tr>
        <w:trPr>
          <w:tblHeader w:val="true"/>
          <w:cantSplit/>
        </w:trPr>
        <w:tc>
          <w:tcPr>
            <w:tcW w:type="dxa" w:w="2665"/>
            <w:vAlign w:val="center"/>
            <w:tcMar>
              <w:top w:w="70" w:type="dxa"/>
              <w:start w:w="90" w:type="dxa"/>
              <w:bottom w:w="70" w:type="dxa"/>
              <w:end w:w="85" w:type="dxa"/>
            </w:tcMar>
            <w:shd w:fill="464F91"/>
          </w:tcPr>
          <w:p>
            <w:pPr>
              <w:spacing w:after="0" w:line="259" w:lineRule="auto"/>
            </w:pPr>
            <w:r>
              <w:rPr>
                <w:rFonts w:ascii="Aptos" w:hAnsi="Aptos"/>
                <w:b/>
                <w:color w:val="FFFFFF"/>
                <w:sz w:val="15"/>
              </w:rPr>
              <w:t>JENIS SUMBER</w:t>
            </w:r>
          </w:p>
        </w:tc>
        <w:tc>
          <w:tcPr>
            <w:tcW w:type="dxa" w:w="7143"/>
            <w:vAlign w:val="center"/>
            <w:tcMar>
              <w:top w:w="70" w:type="dxa"/>
              <w:start w:w="90" w:type="dxa"/>
              <w:bottom w:w="70" w:type="dxa"/>
              <w:end w:w="85" w:type="dxa"/>
            </w:tcMar>
            <w:shd w:fill="464F91"/>
          </w:tcPr>
          <w:p>
            <w:pPr>
              <w:spacing w:after="0" w:line="259" w:lineRule="auto"/>
            </w:pPr>
            <w:r>
              <w:rPr>
                <w:rFonts w:ascii="Aptos" w:hAnsi="Aptos"/>
                <w:b/>
                <w:color w:val="FFFFFF"/>
                <w:sz w:val="15"/>
              </w:rPr>
              <w:t>PERILAKU DALAM APTIMAS BARU</w:t>
            </w:r>
          </w:p>
        </w:tc>
      </w:tr>
      <w:tr>
        <w:trPr>
          <w:cantSplit/>
        </w:trPr>
        <w:tc>
          <w:tcPr>
            <w:tcW w:type="dxa" w:w="2665"/>
            <w:vAlign w:val="center"/>
            <w:tcMar>
              <w:top w:w="50" w:type="dxa"/>
              <w:start w:w="90" w:type="dxa"/>
              <w:bottom w:w="50" w:type="dxa"/>
              <w:end w:w="85" w:type="dxa"/>
            </w:tcMar>
          </w:tcPr>
          <w:p>
            <w:pPr>
              <w:spacing w:after="0" w:line="259" w:lineRule="auto"/>
            </w:pPr>
            <w:r>
              <w:rPr>
                <w:rFonts w:ascii="Aptos" w:hAnsi="Aptos"/>
                <w:sz w:val="15"/>
              </w:rPr>
              <w:t>Hibah internal</w:t>
            </w:r>
          </w:p>
        </w:tc>
        <w:tc>
          <w:tcPr>
            <w:tcW w:type="dxa" w:w="7143"/>
            <w:vAlign w:val="center"/>
            <w:tcMar>
              <w:top w:w="50" w:type="dxa"/>
              <w:start w:w="90" w:type="dxa"/>
              <w:bottom w:w="50" w:type="dxa"/>
              <w:end w:w="85" w:type="dxa"/>
            </w:tcMar>
          </w:tcPr>
          <w:p>
            <w:pPr>
              <w:spacing w:after="0" w:line="259" w:lineRule="auto"/>
            </w:pPr>
            <w:r>
              <w:rPr>
                <w:rFonts w:ascii="Aptos" w:hAnsi="Aptos"/>
                <w:sz w:val="15"/>
              </w:rPr>
              <w:t>Pengusul dan LPPM melakukan proses internal sesuai tahapan, reviewer dan aturan yang dikonfigurasi.</w:t>
            </w:r>
          </w:p>
        </w:tc>
      </w:tr>
      <w:tr>
        <w:trPr>
          <w:cantSplit/>
        </w:trPr>
        <w:tc>
          <w:tcPr>
            <w:tcW w:type="dxa" w:w="2665"/>
            <w:vAlign w:val="center"/>
            <w:tcMar>
              <w:top w:w="50" w:type="dxa"/>
              <w:start w:w="90" w:type="dxa"/>
              <w:bottom w:w="50" w:type="dxa"/>
              <w:end w:w="85" w:type="dxa"/>
            </w:tcMar>
            <w:shd w:fill="F3F5FA"/>
          </w:tcPr>
          <w:p>
            <w:pPr>
              <w:spacing w:after="0" w:line="259" w:lineRule="auto"/>
            </w:pPr>
            <w:r>
              <w:rPr>
                <w:rFonts w:ascii="Aptos" w:hAnsi="Aptos"/>
                <w:sz w:val="15"/>
              </w:rPr>
              <w:t>Hibah pemerintah/industri</w:t>
            </w:r>
          </w:p>
        </w:tc>
        <w:tc>
          <w:tcPr>
            <w:tcW w:type="dxa" w:w="7143"/>
            <w:vAlign w:val="center"/>
            <w:tcMar>
              <w:top w:w="50" w:type="dxa"/>
              <w:start w:w="90" w:type="dxa"/>
              <w:bottom w:w="50" w:type="dxa"/>
              <w:end w:w="85" w:type="dxa"/>
            </w:tcMar>
            <w:shd w:fill="F3F5FA"/>
          </w:tcPr>
          <w:p>
            <w:pPr>
              <w:spacing w:after="0" w:line="259" w:lineRule="auto"/>
            </w:pPr>
            <w:r>
              <w:rPr>
                <w:rFonts w:ascii="Aptos" w:hAnsi="Aptos"/>
                <w:sz w:val="15"/>
              </w:rPr>
              <w:t>Dosen dapat menyimpan salinan data/form dan referensi pengajuan eksternal; status eksternal diinput manual terverifikasi jika belum ada integrasi.</w:t>
            </w:r>
          </w:p>
        </w:tc>
      </w:tr>
      <w:tr>
        <w:trPr>
          <w:cantSplit/>
        </w:trPr>
        <w:tc>
          <w:tcPr>
            <w:tcW w:type="dxa" w:w="2665"/>
            <w:vAlign w:val="center"/>
            <w:tcMar>
              <w:top w:w="50" w:type="dxa"/>
              <w:start w:w="90" w:type="dxa"/>
              <w:bottom w:w="50" w:type="dxa"/>
              <w:end w:w="85" w:type="dxa"/>
            </w:tcMar>
          </w:tcPr>
          <w:p>
            <w:pPr>
              <w:spacing w:after="0" w:line="259" w:lineRule="auto"/>
            </w:pPr>
            <w:r>
              <w:rPr>
                <w:rFonts w:ascii="Aptos" w:hAnsi="Aptos"/>
                <w:sz w:val="15"/>
              </w:rPr>
              <w:t>Skema berubah tahunan</w:t>
            </w:r>
          </w:p>
        </w:tc>
        <w:tc>
          <w:tcPr>
            <w:tcW w:type="dxa" w:w="7143"/>
            <w:vAlign w:val="center"/>
            <w:tcMar>
              <w:top w:w="50" w:type="dxa"/>
              <w:start w:w="90" w:type="dxa"/>
              <w:bottom w:w="50" w:type="dxa"/>
              <w:end w:w="85" w:type="dxa"/>
            </w:tcMar>
          </w:tcPr>
          <w:p>
            <w:pPr>
              <w:spacing w:after="0" w:line="259" w:lineRule="auto"/>
            </w:pPr>
            <w:r>
              <w:rPr>
                <w:rFonts w:ascii="Aptos" w:hAnsi="Aptos"/>
                <w:sz w:val="15"/>
              </w:rPr>
              <w:t>Schema form, checklist wajib, rubrik, jadwal dan master skema disimpan per tahun/versi, bukan hardcoded di frontend.</w:t>
            </w:r>
          </w:p>
        </w:tc>
      </w:tr>
      <w:tr>
        <w:trPr>
          <w:cantSplit/>
        </w:trPr>
        <w:tc>
          <w:tcPr>
            <w:tcW w:type="dxa" w:w="2665"/>
            <w:vAlign w:val="center"/>
            <w:tcMar>
              <w:top w:w="50" w:type="dxa"/>
              <w:start w:w="90" w:type="dxa"/>
              <w:bottom w:w="50" w:type="dxa"/>
              <w:end w:w="85" w:type="dxa"/>
            </w:tcMar>
            <w:shd w:fill="F3F5FA"/>
          </w:tcPr>
          <w:p>
            <w:pPr>
              <w:spacing w:after="0" w:line="259" w:lineRule="auto"/>
            </w:pPr>
            <w:r>
              <w:rPr>
                <w:rFonts w:ascii="Aptos" w:hAnsi="Aptos"/>
                <w:sz w:val="15"/>
              </w:rPr>
              <w:t>Data dari BIMA/Hiliriset</w:t>
            </w:r>
          </w:p>
        </w:tc>
        <w:tc>
          <w:tcPr>
            <w:tcW w:type="dxa" w:w="7143"/>
            <w:vAlign w:val="center"/>
            <w:tcMar>
              <w:top w:w="50" w:type="dxa"/>
              <w:start w:w="90" w:type="dxa"/>
              <w:bottom w:w="50" w:type="dxa"/>
              <w:end w:w="85" w:type="dxa"/>
            </w:tcMar>
            <w:shd w:fill="F3F5FA"/>
          </w:tcPr>
          <w:p>
            <w:pPr>
              <w:spacing w:after="0" w:line="259" w:lineRule="auto"/>
            </w:pPr>
            <w:r>
              <w:rPr>
                <w:rFonts w:ascii="Aptos" w:hAnsi="Aptos"/>
                <w:sz w:val="15"/>
              </w:rPr>
              <w:t>Kolom ID eksternal, URL rujukan dan bukti untuk jejak; APTIMAS tidak memalsukan status eksternal.</w:t>
            </w:r>
          </w:p>
        </w:tc>
      </w:tr>
    </w:tbl>
    <w:p>
      <w:pPr>
        <w:spacing w:after="0"/>
      </w:pPr>
    </w:p>
    <w:p>
      <w:pPr>
        <w:pStyle w:val="Heading1"/>
      </w:pPr>
      <w:r>
        <w:t>4. Aktor, RBAC, dan batas akses</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AKTOR</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PERMISSION UTAMA</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BATASAN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Dosen</w:t>
            </w:r>
          </w:p>
        </w:tc>
        <w:tc>
          <w:tcPr>
            <w:tcW w:type="dxa" w:w="3061"/>
            <w:vAlign w:val="center"/>
            <w:tcMar>
              <w:top w:w="50" w:type="dxa"/>
              <w:start w:w="90" w:type="dxa"/>
              <w:bottom w:w="50" w:type="dxa"/>
              <w:end w:w="85" w:type="dxa"/>
            </w:tcMar>
          </w:tcPr>
          <w:p>
            <w:pPr>
              <w:spacing w:after="0" w:line="259" w:lineRule="auto"/>
            </w:pPr>
            <w:r>
              <w:rPr>
                <w:rFonts w:ascii="Aptos" w:hAnsi="Aptos"/>
                <w:sz w:val="15"/>
              </w:rPr>
              <w:t>Buat/edit draft milik sendiri; ajukan; perbaiki; unggah laporan/luaran; klaim insentif; catat karya; lihat riwayat.</w:t>
            </w:r>
          </w:p>
        </w:tc>
        <w:tc>
          <w:tcPr>
            <w:tcW w:type="dxa" w:w="5046"/>
            <w:vAlign w:val="center"/>
            <w:tcMar>
              <w:top w:w="50" w:type="dxa"/>
              <w:start w:w="90" w:type="dxa"/>
              <w:bottom w:w="50" w:type="dxa"/>
              <w:end w:w="85" w:type="dxa"/>
            </w:tcMar>
          </w:tcPr>
          <w:p>
            <w:pPr>
              <w:spacing w:after="0" w:line="259" w:lineRule="auto"/>
            </w:pPr>
            <w:r>
              <w:rPr>
                <w:rFonts w:ascii="Aptos" w:hAnsi="Aptos"/>
                <w:sz w:val="15"/>
              </w:rPr>
              <w:t>Tidak mengubah keputusan dan tarif.</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Anggota tim</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Lihat kegiatan yang terdaftar, konfirmasi partisipasi bila diaktifkan.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Tidak mengganti ketua tanpa proses resmi.</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Reviewer kegiatan</w:t>
            </w:r>
          </w:p>
        </w:tc>
        <w:tc>
          <w:tcPr>
            <w:tcW w:type="dxa" w:w="3061"/>
            <w:vAlign w:val="center"/>
            <w:tcMar>
              <w:top w:w="50" w:type="dxa"/>
              <w:start w:w="90" w:type="dxa"/>
              <w:bottom w:w="50" w:type="dxa"/>
              <w:end w:w="85" w:type="dxa"/>
            </w:tcMar>
          </w:tcPr>
          <w:p>
            <w:pPr>
              <w:spacing w:after="0" w:line="259" w:lineRule="auto"/>
            </w:pPr>
            <w:r>
              <w:rPr>
                <w:rFonts w:ascii="Aptos" w:hAnsi="Aptos"/>
                <w:sz w:val="15"/>
              </w:rPr>
              <w:t>Akses penugasan, dokumen, formulir penilaian dan komentar.</w:t>
            </w:r>
          </w:p>
        </w:tc>
        <w:tc>
          <w:tcPr>
            <w:tcW w:type="dxa" w:w="5046"/>
            <w:vAlign w:val="center"/>
            <w:tcMar>
              <w:top w:w="50" w:type="dxa"/>
              <w:start w:w="90" w:type="dxa"/>
              <w:bottom w:w="50" w:type="dxa"/>
              <w:end w:w="85" w:type="dxa"/>
            </w:tcMar>
          </w:tcPr>
          <w:p>
            <w:pPr>
              <w:spacing w:after="0" w:line="259" w:lineRule="auto"/>
            </w:pPr>
            <w:r>
              <w:rPr>
                <w:rFonts w:ascii="Aptos" w:hAnsi="Aptos"/>
                <w:sz w:val="15"/>
              </w:rPr>
              <w:t>Hanya berkas yang ditugaskan; tidak menyetujui pendanaan bila bukan otoritas.</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Reviewer insentif</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Periksa bukti, nominal dan komentar; keputusan atas klaim yang ditugaskan.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Tidak bisa mengubah tarif master sendiri.</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Operator / Man RPKM</w:t>
            </w:r>
          </w:p>
        </w:tc>
        <w:tc>
          <w:tcPr>
            <w:tcW w:type="dxa" w:w="3061"/>
            <w:vAlign w:val="center"/>
            <w:tcMar>
              <w:top w:w="50" w:type="dxa"/>
              <w:start w:w="90" w:type="dxa"/>
              <w:bottom w:w="50" w:type="dxa"/>
              <w:end w:w="85" w:type="dxa"/>
            </w:tcMar>
          </w:tcPr>
          <w:p>
            <w:pPr>
              <w:spacing w:after="0" w:line="259" w:lineRule="auto"/>
            </w:pPr>
            <w:r>
              <w:rPr>
                <w:rFonts w:ascii="Aptos" w:hAnsi="Aptos"/>
                <w:sz w:val="15"/>
              </w:rPr>
              <w:t>Verifikasi administrasi, assignment sesuai kewenangan, pendataan eksternal, laporan, ekspor klaim, batching.</w:t>
            </w:r>
          </w:p>
        </w:tc>
        <w:tc>
          <w:tcPr>
            <w:tcW w:type="dxa" w:w="5046"/>
            <w:vAlign w:val="center"/>
            <w:tcMar>
              <w:top w:w="50" w:type="dxa"/>
              <w:start w:w="90" w:type="dxa"/>
              <w:bottom w:w="50" w:type="dxa"/>
              <w:end w:w="85" w:type="dxa"/>
            </w:tcMar>
          </w:tcPr>
          <w:p>
            <w:pPr>
              <w:spacing w:after="0" w:line="259" w:lineRule="auto"/>
            </w:pPr>
            <w:r>
              <w:rPr>
                <w:rFonts w:ascii="Aptos" w:hAnsi="Aptos"/>
                <w:sz w:val="15"/>
              </w:rPr>
              <w:t>Koreksi nominal wajib alasan, hak khusus dan audit.</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Ka. LPPM</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Monitoring, persetujuan kegiatan sesuai SOP yang diaktifkan, laporan agregat.</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Scope sesuai skema dan keputusan lembaga.</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Wadir 2</w:t>
            </w:r>
          </w:p>
        </w:tc>
        <w:tc>
          <w:tcPr>
            <w:tcW w:type="dxa" w:w="3061"/>
            <w:vAlign w:val="center"/>
            <w:tcMar>
              <w:top w:w="50" w:type="dxa"/>
              <w:start w:w="90" w:type="dxa"/>
              <w:bottom w:w="50" w:type="dxa"/>
              <w:end w:w="85" w:type="dxa"/>
            </w:tcMar>
          </w:tcPr>
          <w:p>
            <w:pPr>
              <w:spacing w:after="0" w:line="259" w:lineRule="auto"/>
            </w:pPr>
            <w:r>
              <w:rPr>
                <w:rFonts w:ascii="Aptos" w:hAnsi="Aptos"/>
                <w:sz w:val="15"/>
              </w:rPr>
              <w:t>Monitoring/persetujuan tertentu jika diwariskan dari kebijakan existing.</w:t>
            </w:r>
          </w:p>
        </w:tc>
        <w:tc>
          <w:tcPr>
            <w:tcW w:type="dxa" w:w="5046"/>
            <w:vAlign w:val="center"/>
            <w:tcMar>
              <w:top w:w="50" w:type="dxa"/>
              <w:start w:w="90" w:type="dxa"/>
              <w:bottom w:w="50" w:type="dxa"/>
              <w:end w:w="85" w:type="dxa"/>
            </w:tcMar>
          </w:tcPr>
          <w:p>
            <w:pPr>
              <w:spacing w:after="0" w:line="259" w:lineRule="auto"/>
            </w:pPr>
            <w:r>
              <w:rPr>
                <w:rFonts w:ascii="Aptos" w:hAnsi="Aptos"/>
                <w:sz w:val="15"/>
              </w:rPr>
              <w:t>Tidak otomatis approver semua modul.</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Tim/Sentra HAKI</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Administrasi pengajuan HAKI pada legacy atau modul pengganti setelah siap.</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Pisahkan catatan HAKI dari klaim insentif HAKI.</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Admin sistem</w:t>
            </w:r>
          </w:p>
        </w:tc>
        <w:tc>
          <w:tcPr>
            <w:tcW w:type="dxa" w:w="3061"/>
            <w:vAlign w:val="center"/>
            <w:tcMar>
              <w:top w:w="50" w:type="dxa"/>
              <w:start w:w="90" w:type="dxa"/>
              <w:bottom w:w="50" w:type="dxa"/>
              <w:end w:w="85" w:type="dxa"/>
            </w:tcMar>
          </w:tcPr>
          <w:p>
            <w:pPr>
              <w:spacing w:after="0" w:line="259" w:lineRule="auto"/>
            </w:pPr>
            <w:r>
              <w:rPr>
                <w:rFonts w:ascii="Aptos" w:hAnsi="Aptos"/>
                <w:sz w:val="15"/>
              </w:rPr>
              <w:t>Users, roles, permissions, master, template, periode, SK, audit teknis.</w:t>
            </w:r>
          </w:p>
        </w:tc>
        <w:tc>
          <w:tcPr>
            <w:tcW w:type="dxa" w:w="5046"/>
            <w:vAlign w:val="center"/>
            <w:tcMar>
              <w:top w:w="50" w:type="dxa"/>
              <w:start w:w="90" w:type="dxa"/>
              <w:bottom w:w="50" w:type="dxa"/>
              <w:end w:w="85" w:type="dxa"/>
            </w:tcMar>
          </w:tcPr>
          <w:p>
            <w:pPr>
              <w:spacing w:after="0" w:line="259" w:lineRule="auto"/>
            </w:pPr>
            <w:r>
              <w:rPr>
                <w:rFonts w:ascii="Aptos" w:hAnsi="Aptos"/>
                <w:sz w:val="15"/>
              </w:rPr>
              <w:t>Pemisahan akun admin dan pelaksana disarankan.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Manajemen/read-only</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Dashboard agregat dan ekspor menurut kewenangan.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Akses data pribadi/dokumen privat dibatasi.</w:t>
            </w:r>
          </w:p>
        </w:tc>
      </w:tr>
    </w:tbl>
    <w:p>
      <w:pPr>
        <w:spacing w:after="0"/>
      </w:pPr>
    </w:p>
    <w:p>
      <w:pPr>
        <w:pStyle w:val="Heading2"/>
      </w:pPr>
      <w:r>
        <w:t>4.1 Matriks aksi minimum - seed policy</w:t>
      </w:r>
    </w:p>
    <w:tbl>
      <w:tblPr>
        <w:tblStyle w:val="TableGrid"/>
        <w:tblW w:type="auto" w:w="0"/>
        <w:jc w:val="center"/>
        <w:tblLayout w:type="fixed"/>
        <w:tblLook w:firstColumn="1" w:firstRow="1" w:lastColumn="0" w:lastRow="0" w:noHBand="0" w:noVBand="1" w:val="04A0"/>
      </w:tblPr>
      <w:tblGrid>
        <w:gridCol w:w="1635"/>
        <w:gridCol w:w="1635"/>
        <w:gridCol w:w="1635"/>
        <w:gridCol w:w="1635"/>
        <w:gridCol w:w="1635"/>
        <w:gridCol w:w="1635"/>
      </w:tblGrid>
      <w:tr>
        <w:trPr>
          <w:tblHeader w:val="true"/>
          <w:cantSplit/>
        </w:trPr>
        <w:tc>
          <w:tcPr>
            <w:tcW w:type="dxa" w:w="1635"/>
            <w:vAlign w:val="center"/>
            <w:tcMar>
              <w:top w:w="70" w:type="dxa"/>
              <w:start w:w="90" w:type="dxa"/>
              <w:bottom w:w="70" w:type="dxa"/>
              <w:end w:w="85" w:type="dxa"/>
            </w:tcMar>
            <w:shd w:fill="464F91"/>
          </w:tcPr>
          <w:p>
            <w:pPr>
              <w:spacing w:after="0" w:line="259" w:lineRule="auto"/>
            </w:pPr>
            <w:r>
              <w:rPr>
                <w:rFonts w:ascii="Aptos" w:hAnsi="Aptos"/>
                <w:b/>
                <w:color w:val="FFFFFF"/>
                <w:sz w:val="14"/>
              </w:rPr>
              <w:t>RESOURCE</w:t>
            </w:r>
          </w:p>
        </w:tc>
        <w:tc>
          <w:tcPr>
            <w:tcW w:type="dxa" w:w="1635"/>
            <w:vAlign w:val="center"/>
            <w:tcMar>
              <w:top w:w="70" w:type="dxa"/>
              <w:start w:w="90" w:type="dxa"/>
              <w:bottom w:w="70" w:type="dxa"/>
              <w:end w:w="85" w:type="dxa"/>
            </w:tcMar>
            <w:shd w:fill="464F91"/>
          </w:tcPr>
          <w:p>
            <w:pPr>
              <w:spacing w:after="0" w:line="259" w:lineRule="auto"/>
            </w:pPr>
            <w:r>
              <w:rPr>
                <w:rFonts w:ascii="Aptos" w:hAnsi="Aptos"/>
                <w:b/>
                <w:color w:val="FFFFFF"/>
                <w:sz w:val="14"/>
              </w:rPr>
              <w:t>DOSEN</w:t>
            </w:r>
          </w:p>
        </w:tc>
        <w:tc>
          <w:tcPr>
            <w:tcW w:type="dxa" w:w="1635"/>
            <w:vAlign w:val="center"/>
            <w:tcMar>
              <w:top w:w="70" w:type="dxa"/>
              <w:start w:w="90" w:type="dxa"/>
              <w:bottom w:w="70" w:type="dxa"/>
              <w:end w:w="85" w:type="dxa"/>
            </w:tcMar>
            <w:shd w:fill="464F91"/>
          </w:tcPr>
          <w:p>
            <w:pPr>
              <w:spacing w:after="0" w:line="259" w:lineRule="auto"/>
            </w:pPr>
            <w:r>
              <w:rPr>
                <w:rFonts w:ascii="Aptos" w:hAnsi="Aptos"/>
                <w:b/>
                <w:color w:val="FFFFFF"/>
                <w:sz w:val="14"/>
              </w:rPr>
              <w:t>REVIEWER</w:t>
            </w:r>
          </w:p>
        </w:tc>
        <w:tc>
          <w:tcPr>
            <w:tcW w:type="dxa" w:w="1635"/>
            <w:vAlign w:val="center"/>
            <w:tcMar>
              <w:top w:w="70" w:type="dxa"/>
              <w:start w:w="90" w:type="dxa"/>
              <w:bottom w:w="70" w:type="dxa"/>
              <w:end w:w="85" w:type="dxa"/>
            </w:tcMar>
            <w:shd w:fill="464F91"/>
          </w:tcPr>
          <w:p>
            <w:pPr>
              <w:spacing w:after="0" w:line="259" w:lineRule="auto"/>
            </w:pPr>
            <w:r>
              <w:rPr>
                <w:rFonts w:ascii="Aptos" w:hAnsi="Aptos"/>
                <w:b/>
                <w:color w:val="FFFFFF"/>
                <w:sz w:val="14"/>
              </w:rPr>
              <w:t>OPERATOR</w:t>
            </w:r>
          </w:p>
        </w:tc>
        <w:tc>
          <w:tcPr>
            <w:tcW w:type="dxa" w:w="1635"/>
            <w:vAlign w:val="center"/>
            <w:tcMar>
              <w:top w:w="70" w:type="dxa"/>
              <w:start w:w="90" w:type="dxa"/>
              <w:bottom w:w="70" w:type="dxa"/>
              <w:end w:w="85" w:type="dxa"/>
            </w:tcMar>
            <w:shd w:fill="464F91"/>
          </w:tcPr>
          <w:p>
            <w:pPr>
              <w:spacing w:after="0" w:line="259" w:lineRule="auto"/>
            </w:pPr>
            <w:r>
              <w:rPr>
                <w:rFonts w:ascii="Aptos" w:hAnsi="Aptos"/>
                <w:b/>
                <w:color w:val="FFFFFF"/>
                <w:sz w:val="14"/>
              </w:rPr>
              <w:t>LPPM</w:t>
            </w:r>
          </w:p>
        </w:tc>
        <w:tc>
          <w:tcPr>
            <w:tcW w:type="dxa" w:w="1635"/>
            <w:vAlign w:val="center"/>
            <w:tcMar>
              <w:top w:w="70" w:type="dxa"/>
              <w:start w:w="90" w:type="dxa"/>
              <w:bottom w:w="70" w:type="dxa"/>
              <w:end w:w="85" w:type="dxa"/>
            </w:tcMar>
            <w:shd w:fill="464F91"/>
          </w:tcPr>
          <w:p>
            <w:pPr>
              <w:spacing w:after="0" w:line="259" w:lineRule="auto"/>
            </w:pPr>
            <w:r>
              <w:rPr>
                <w:rFonts w:ascii="Aptos" w:hAnsi="Aptos"/>
                <w:b/>
                <w:color w:val="FFFFFF"/>
                <w:sz w:val="14"/>
              </w:rPr>
              <w:t>ADMIN</w:t>
            </w:r>
          </w:p>
        </w:tc>
      </w:tr>
      <w:tr>
        <w:trPr>
          <w:cantSplit/>
        </w:trPr>
        <w:tc>
          <w:tcPr>
            <w:tcW w:type="dxa" w:w="1635"/>
            <w:vAlign w:val="center"/>
            <w:tcMar>
              <w:top w:w="50" w:type="dxa"/>
              <w:start w:w="90" w:type="dxa"/>
              <w:bottom w:w="50" w:type="dxa"/>
              <w:end w:w="85" w:type="dxa"/>
            </w:tcMar>
          </w:tcPr>
          <w:p>
            <w:pPr>
              <w:spacing w:after="0" w:line="259" w:lineRule="auto"/>
            </w:pPr>
            <w:r>
              <w:rPr>
                <w:rFonts w:ascii="Aptos" w:hAnsi="Aptos"/>
                <w:sz w:val="14"/>
              </w:rPr>
              <w:t>Kegiatan draft</w:t>
            </w:r>
          </w:p>
        </w:tc>
        <w:tc>
          <w:tcPr>
            <w:tcW w:type="dxa" w:w="1635"/>
            <w:vAlign w:val="center"/>
            <w:tcMar>
              <w:top w:w="50" w:type="dxa"/>
              <w:start w:w="90" w:type="dxa"/>
              <w:bottom w:w="50" w:type="dxa"/>
              <w:end w:w="85" w:type="dxa"/>
            </w:tcMar>
          </w:tcPr>
          <w:p>
            <w:pPr>
              <w:spacing w:after="0" w:line="259" w:lineRule="auto"/>
            </w:pPr>
            <w:r>
              <w:rPr>
                <w:rFonts w:ascii="Aptos" w:hAnsi="Aptos"/>
                <w:sz w:val="14"/>
              </w:rPr>
              <w:t>C/U sendiri</w:t>
            </w:r>
          </w:p>
        </w:tc>
        <w:tc>
          <w:tcPr>
            <w:tcW w:type="dxa" w:w="1635"/>
            <w:vAlign w:val="center"/>
            <w:tcMar>
              <w:top w:w="50" w:type="dxa"/>
              <w:start w:w="90" w:type="dxa"/>
              <w:bottom w:w="50" w:type="dxa"/>
              <w:end w:w="85" w:type="dxa"/>
            </w:tcMar>
          </w:tcPr>
          <w:p>
            <w:pPr>
              <w:spacing w:after="0" w:line="259" w:lineRule="auto"/>
            </w:pPr>
            <w:r>
              <w:rPr>
                <w:rFonts w:ascii="Aptos" w:hAnsi="Aptos"/>
                <w:sz w:val="14"/>
              </w:rPr>
              <w:t>-</w:t>
            </w:r>
          </w:p>
        </w:tc>
        <w:tc>
          <w:tcPr>
            <w:tcW w:type="dxa" w:w="1635"/>
            <w:vAlign w:val="center"/>
            <w:tcMar>
              <w:top w:w="50" w:type="dxa"/>
              <w:start w:w="90" w:type="dxa"/>
              <w:bottom w:w="50" w:type="dxa"/>
              <w:end w:w="85" w:type="dxa"/>
            </w:tcMar>
          </w:tcPr>
          <w:p>
            <w:pPr>
              <w:spacing w:after="0" w:line="259" w:lineRule="auto"/>
            </w:pPr>
            <w:r>
              <w:rPr>
                <w:rFonts w:ascii="Aptos" w:hAnsi="Aptos"/>
                <w:sz w:val="14"/>
              </w:rPr>
              <w:t>R terbatas</w:t>
            </w:r>
          </w:p>
        </w:tc>
        <w:tc>
          <w:tcPr>
            <w:tcW w:type="dxa" w:w="1635"/>
            <w:vAlign w:val="center"/>
            <w:tcMar>
              <w:top w:w="50" w:type="dxa"/>
              <w:start w:w="90" w:type="dxa"/>
              <w:bottom w:w="50" w:type="dxa"/>
              <w:end w:w="85" w:type="dxa"/>
            </w:tcMar>
          </w:tcPr>
          <w:p>
            <w:pPr>
              <w:spacing w:after="0" w:line="259" w:lineRule="auto"/>
            </w:pPr>
            <w:r>
              <w:rPr>
                <w:rFonts w:ascii="Aptos" w:hAnsi="Aptos"/>
                <w:sz w:val="14"/>
              </w:rPr>
              <w:t>R terbatas</w:t>
            </w:r>
          </w:p>
        </w:tc>
        <w:tc>
          <w:tcPr>
            <w:tcW w:type="dxa" w:w="1635"/>
            <w:vAlign w:val="center"/>
            <w:tcMar>
              <w:top w:w="50" w:type="dxa"/>
              <w:start w:w="90" w:type="dxa"/>
              <w:bottom w:w="50" w:type="dxa"/>
              <w:end w:w="85" w:type="dxa"/>
            </w:tcMar>
          </w:tcPr>
          <w:p>
            <w:pPr>
              <w:spacing w:after="0" w:line="259" w:lineRule="auto"/>
            </w:pPr>
            <w:r>
              <w:rPr>
                <w:rFonts w:ascii="Aptos" w:hAnsi="Aptos"/>
                <w:sz w:val="14"/>
              </w:rPr>
              <w:t>R audit</w:t>
            </w:r>
          </w:p>
        </w:tc>
      </w:tr>
      <w:tr>
        <w:trPr>
          <w:cantSplit/>
        </w:trPr>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Kegiatan submit</w:t>
            </w:r>
          </w:p>
        </w:tc>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C sendiri</w:t>
            </w:r>
          </w:p>
        </w:tc>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w:t>
            </w:r>
          </w:p>
        </w:tc>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R</w:t>
            </w:r>
          </w:p>
        </w:tc>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R</w:t>
            </w:r>
          </w:p>
        </w:tc>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R</w:t>
            </w:r>
          </w:p>
        </w:tc>
      </w:tr>
      <w:tr>
        <w:trPr>
          <w:cantSplit/>
        </w:trPr>
        <w:tc>
          <w:tcPr>
            <w:tcW w:type="dxa" w:w="1635"/>
            <w:vAlign w:val="center"/>
            <w:tcMar>
              <w:top w:w="50" w:type="dxa"/>
              <w:start w:w="90" w:type="dxa"/>
              <w:bottom w:w="50" w:type="dxa"/>
              <w:end w:w="85" w:type="dxa"/>
            </w:tcMar>
          </w:tcPr>
          <w:p>
            <w:pPr>
              <w:spacing w:after="0" w:line="259" w:lineRule="auto"/>
            </w:pPr>
            <w:r>
              <w:rPr>
                <w:rFonts w:ascii="Aptos" w:hAnsi="Aptos"/>
                <w:sz w:val="14"/>
              </w:rPr>
              <w:t>Penilaian kegiatan</w:t>
            </w:r>
          </w:p>
        </w:tc>
        <w:tc>
          <w:tcPr>
            <w:tcW w:type="dxa" w:w="1635"/>
            <w:vAlign w:val="center"/>
            <w:tcMar>
              <w:top w:w="50" w:type="dxa"/>
              <w:start w:w="90" w:type="dxa"/>
              <w:bottom w:w="50" w:type="dxa"/>
              <w:end w:w="85" w:type="dxa"/>
            </w:tcMar>
          </w:tcPr>
          <w:p>
            <w:pPr>
              <w:spacing w:after="0" w:line="259" w:lineRule="auto"/>
            </w:pPr>
            <w:r>
              <w:rPr>
                <w:rFonts w:ascii="Aptos" w:hAnsi="Aptos"/>
                <w:sz w:val="14"/>
              </w:rPr>
              <w:t>R hasil sendiri</w:t>
            </w:r>
          </w:p>
        </w:tc>
        <w:tc>
          <w:tcPr>
            <w:tcW w:type="dxa" w:w="1635"/>
            <w:vAlign w:val="center"/>
            <w:tcMar>
              <w:top w:w="50" w:type="dxa"/>
              <w:start w:w="90" w:type="dxa"/>
              <w:bottom w:w="50" w:type="dxa"/>
              <w:end w:w="85" w:type="dxa"/>
            </w:tcMar>
          </w:tcPr>
          <w:p>
            <w:pPr>
              <w:spacing w:after="0" w:line="259" w:lineRule="auto"/>
            </w:pPr>
            <w:r>
              <w:rPr>
                <w:rFonts w:ascii="Aptos" w:hAnsi="Aptos"/>
                <w:sz w:val="14"/>
              </w:rPr>
              <w:t>C/U assigned</w:t>
            </w:r>
          </w:p>
        </w:tc>
        <w:tc>
          <w:tcPr>
            <w:tcW w:type="dxa" w:w="1635"/>
            <w:vAlign w:val="center"/>
            <w:tcMar>
              <w:top w:w="50" w:type="dxa"/>
              <w:start w:w="90" w:type="dxa"/>
              <w:bottom w:w="50" w:type="dxa"/>
              <w:end w:w="85" w:type="dxa"/>
            </w:tcMar>
          </w:tcPr>
          <w:p>
            <w:pPr>
              <w:spacing w:after="0" w:line="259" w:lineRule="auto"/>
            </w:pPr>
            <w:r>
              <w:rPr>
                <w:rFonts w:ascii="Aptos" w:hAnsi="Aptos"/>
                <w:sz w:val="14"/>
              </w:rPr>
              <w:t>R/Assign*</w:t>
            </w:r>
          </w:p>
        </w:tc>
        <w:tc>
          <w:tcPr>
            <w:tcW w:type="dxa" w:w="1635"/>
            <w:vAlign w:val="center"/>
            <w:tcMar>
              <w:top w:w="50" w:type="dxa"/>
              <w:start w:w="90" w:type="dxa"/>
              <w:bottom w:w="50" w:type="dxa"/>
              <w:end w:w="85" w:type="dxa"/>
            </w:tcMar>
          </w:tcPr>
          <w:p>
            <w:pPr>
              <w:spacing w:after="0" w:line="259" w:lineRule="auto"/>
            </w:pPr>
            <w:r>
              <w:rPr>
                <w:rFonts w:ascii="Aptos" w:hAnsi="Aptos"/>
                <w:sz w:val="14"/>
              </w:rPr>
              <w:t>R/Approve*</w:t>
            </w:r>
          </w:p>
        </w:tc>
        <w:tc>
          <w:tcPr>
            <w:tcW w:type="dxa" w:w="1635"/>
            <w:vAlign w:val="center"/>
            <w:tcMar>
              <w:top w:w="50" w:type="dxa"/>
              <w:start w:w="90" w:type="dxa"/>
              <w:bottom w:w="50" w:type="dxa"/>
              <w:end w:w="85" w:type="dxa"/>
            </w:tcMar>
          </w:tcPr>
          <w:p>
            <w:pPr>
              <w:spacing w:after="0" w:line="259" w:lineRule="auto"/>
            </w:pPr>
            <w:r>
              <w:rPr>
                <w:rFonts w:ascii="Aptos" w:hAnsi="Aptos"/>
                <w:sz w:val="14"/>
              </w:rPr>
              <w:t>R</w:t>
            </w:r>
          </w:p>
        </w:tc>
      </w:tr>
      <w:tr>
        <w:trPr>
          <w:cantSplit/>
        </w:trPr>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Laporan &amp; luaran</w:t>
            </w:r>
          </w:p>
        </w:tc>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C/U sendiri bila dibuka</w:t>
            </w:r>
          </w:p>
        </w:tc>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R assigned*</w:t>
            </w:r>
          </w:p>
        </w:tc>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R/cek*</w:t>
            </w:r>
          </w:p>
        </w:tc>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R/cek*</w:t>
            </w:r>
          </w:p>
        </w:tc>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R</w:t>
            </w:r>
          </w:p>
        </w:tc>
      </w:tr>
      <w:tr>
        <w:trPr>
          <w:cantSplit/>
        </w:trPr>
        <w:tc>
          <w:tcPr>
            <w:tcW w:type="dxa" w:w="1635"/>
            <w:vAlign w:val="center"/>
            <w:tcMar>
              <w:top w:w="50" w:type="dxa"/>
              <w:start w:w="90" w:type="dxa"/>
              <w:bottom w:w="50" w:type="dxa"/>
              <w:end w:w="85" w:type="dxa"/>
            </w:tcMar>
          </w:tcPr>
          <w:p>
            <w:pPr>
              <w:spacing w:after="0" w:line="259" w:lineRule="auto"/>
            </w:pPr>
            <w:r>
              <w:rPr>
                <w:rFonts w:ascii="Aptos" w:hAnsi="Aptos"/>
                <w:sz w:val="14"/>
              </w:rPr>
              <w:t>Insentif klaim</w:t>
            </w:r>
          </w:p>
        </w:tc>
        <w:tc>
          <w:tcPr>
            <w:tcW w:type="dxa" w:w="1635"/>
            <w:vAlign w:val="center"/>
            <w:tcMar>
              <w:top w:w="50" w:type="dxa"/>
              <w:start w:w="90" w:type="dxa"/>
              <w:bottom w:w="50" w:type="dxa"/>
              <w:end w:w="85" w:type="dxa"/>
            </w:tcMar>
          </w:tcPr>
          <w:p>
            <w:pPr>
              <w:spacing w:after="0" w:line="259" w:lineRule="auto"/>
            </w:pPr>
            <w:r>
              <w:rPr>
                <w:rFonts w:ascii="Aptos" w:hAnsi="Aptos"/>
                <w:sz w:val="14"/>
              </w:rPr>
              <w:t>C/U sendiri</w:t>
            </w:r>
          </w:p>
        </w:tc>
        <w:tc>
          <w:tcPr>
            <w:tcW w:type="dxa" w:w="1635"/>
            <w:vAlign w:val="center"/>
            <w:tcMar>
              <w:top w:w="50" w:type="dxa"/>
              <w:start w:w="90" w:type="dxa"/>
              <w:bottom w:w="50" w:type="dxa"/>
              <w:end w:w="85" w:type="dxa"/>
            </w:tcMar>
          </w:tcPr>
          <w:p>
            <w:pPr>
              <w:spacing w:after="0" w:line="259" w:lineRule="auto"/>
            </w:pPr>
            <w:r>
              <w:rPr>
                <w:rFonts w:ascii="Aptos" w:hAnsi="Aptos"/>
                <w:sz w:val="14"/>
              </w:rPr>
              <w:t>R/C review assigned</w:t>
            </w:r>
          </w:p>
        </w:tc>
        <w:tc>
          <w:tcPr>
            <w:tcW w:type="dxa" w:w="1635"/>
            <w:vAlign w:val="center"/>
            <w:tcMar>
              <w:top w:w="50" w:type="dxa"/>
              <w:start w:w="90" w:type="dxa"/>
              <w:bottom w:w="50" w:type="dxa"/>
              <w:end w:w="85" w:type="dxa"/>
            </w:tcMar>
          </w:tcPr>
          <w:p>
            <w:pPr>
              <w:spacing w:after="0" w:line="259" w:lineRule="auto"/>
            </w:pPr>
            <w:r>
              <w:rPr>
                <w:rFonts w:ascii="Aptos" w:hAnsi="Aptos"/>
                <w:sz w:val="14"/>
              </w:rPr>
              <w:t>R/rekap/batch</w:t>
            </w:r>
          </w:p>
        </w:tc>
        <w:tc>
          <w:tcPr>
            <w:tcW w:type="dxa" w:w="1635"/>
            <w:vAlign w:val="center"/>
            <w:tcMar>
              <w:top w:w="50" w:type="dxa"/>
              <w:start w:w="90" w:type="dxa"/>
              <w:bottom w:w="50" w:type="dxa"/>
              <w:end w:w="85" w:type="dxa"/>
            </w:tcMar>
          </w:tcPr>
          <w:p>
            <w:pPr>
              <w:spacing w:after="0" w:line="259" w:lineRule="auto"/>
            </w:pPr>
            <w:r>
              <w:rPr>
                <w:rFonts w:ascii="Aptos" w:hAnsi="Aptos"/>
                <w:sz w:val="14"/>
              </w:rPr>
              <w:t>R report</w:t>
            </w:r>
          </w:p>
        </w:tc>
        <w:tc>
          <w:tcPr>
            <w:tcW w:type="dxa" w:w="1635"/>
            <w:vAlign w:val="center"/>
            <w:tcMar>
              <w:top w:w="50" w:type="dxa"/>
              <w:start w:w="90" w:type="dxa"/>
              <w:bottom w:w="50" w:type="dxa"/>
              <w:end w:w="85" w:type="dxa"/>
            </w:tcMar>
          </w:tcPr>
          <w:p>
            <w:pPr>
              <w:spacing w:after="0" w:line="259" w:lineRule="auto"/>
            </w:pPr>
            <w:r>
              <w:rPr>
                <w:rFonts w:ascii="Aptos" w:hAnsi="Aptos"/>
                <w:sz w:val="14"/>
              </w:rPr>
              <w:t>R/master SK</w:t>
            </w:r>
          </w:p>
        </w:tc>
      </w:tr>
      <w:tr>
        <w:trPr>
          <w:cantSplit/>
        </w:trPr>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Karya Cipta</w:t>
            </w:r>
          </w:p>
        </w:tc>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C/U/D-logis sendiri</w:t>
            </w:r>
          </w:p>
        </w:tc>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w:t>
            </w:r>
          </w:p>
        </w:tc>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R/rekap</w:t>
            </w:r>
          </w:p>
        </w:tc>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R report</w:t>
            </w:r>
          </w:p>
        </w:tc>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R audit</w:t>
            </w:r>
          </w:p>
        </w:tc>
      </w:tr>
      <w:tr>
        <w:trPr>
          <w:cantSplit/>
        </w:trPr>
        <w:tc>
          <w:tcPr>
            <w:tcW w:type="dxa" w:w="1635"/>
            <w:vAlign w:val="center"/>
            <w:tcMar>
              <w:top w:w="50" w:type="dxa"/>
              <w:start w:w="90" w:type="dxa"/>
              <w:bottom w:w="50" w:type="dxa"/>
              <w:end w:w="85" w:type="dxa"/>
            </w:tcMar>
          </w:tcPr>
          <w:p>
            <w:pPr>
              <w:spacing w:after="0" w:line="259" w:lineRule="auto"/>
            </w:pPr>
            <w:r>
              <w:rPr>
                <w:rFonts w:ascii="Aptos" w:hAnsi="Aptos"/>
                <w:sz w:val="14"/>
              </w:rPr>
              <w:t>HAKI existing</w:t>
            </w:r>
          </w:p>
        </w:tc>
        <w:tc>
          <w:tcPr>
            <w:tcW w:type="dxa" w:w="1635"/>
            <w:vAlign w:val="center"/>
            <w:tcMar>
              <w:top w:w="50" w:type="dxa"/>
              <w:start w:w="90" w:type="dxa"/>
              <w:bottom w:w="50" w:type="dxa"/>
              <w:end w:w="85" w:type="dxa"/>
            </w:tcMar>
          </w:tcPr>
          <w:p>
            <w:pPr>
              <w:spacing w:after="0" w:line="259" w:lineRule="auto"/>
            </w:pPr>
            <w:r>
              <w:rPr>
                <w:rFonts w:ascii="Aptos" w:hAnsi="Aptos"/>
                <w:sz w:val="14"/>
              </w:rPr>
              <w:t>Sesuai legacy</w:t>
            </w:r>
          </w:p>
        </w:tc>
        <w:tc>
          <w:tcPr>
            <w:tcW w:type="dxa" w:w="1635"/>
            <w:vAlign w:val="center"/>
            <w:tcMar>
              <w:top w:w="50" w:type="dxa"/>
              <w:start w:w="90" w:type="dxa"/>
              <w:bottom w:w="50" w:type="dxa"/>
              <w:end w:w="85" w:type="dxa"/>
            </w:tcMar>
          </w:tcPr>
          <w:p>
            <w:pPr>
              <w:spacing w:after="0" w:line="259" w:lineRule="auto"/>
            </w:pPr>
            <w:r>
              <w:rPr>
                <w:rFonts w:ascii="Aptos" w:hAnsi="Aptos"/>
                <w:sz w:val="14"/>
              </w:rPr>
              <w:t>-</w:t>
            </w:r>
          </w:p>
        </w:tc>
        <w:tc>
          <w:tcPr>
            <w:tcW w:type="dxa" w:w="1635"/>
            <w:vAlign w:val="center"/>
            <w:tcMar>
              <w:top w:w="50" w:type="dxa"/>
              <w:start w:w="90" w:type="dxa"/>
              <w:bottom w:w="50" w:type="dxa"/>
              <w:end w:w="85" w:type="dxa"/>
            </w:tcMar>
          </w:tcPr>
          <w:p>
            <w:pPr>
              <w:spacing w:after="0" w:line="259" w:lineRule="auto"/>
            </w:pPr>
            <w:r>
              <w:rPr>
                <w:rFonts w:ascii="Aptos" w:hAnsi="Aptos"/>
                <w:sz w:val="14"/>
              </w:rPr>
              <w:t>Sesuai legacy</w:t>
            </w:r>
          </w:p>
        </w:tc>
        <w:tc>
          <w:tcPr>
            <w:tcW w:type="dxa" w:w="1635"/>
            <w:vAlign w:val="center"/>
            <w:tcMar>
              <w:top w:w="50" w:type="dxa"/>
              <w:start w:w="90" w:type="dxa"/>
              <w:bottom w:w="50" w:type="dxa"/>
              <w:end w:w="85" w:type="dxa"/>
            </w:tcMar>
          </w:tcPr>
          <w:p>
            <w:pPr>
              <w:spacing w:after="0" w:line="259" w:lineRule="auto"/>
            </w:pPr>
            <w:r>
              <w:rPr>
                <w:rFonts w:ascii="Aptos" w:hAnsi="Aptos"/>
                <w:sz w:val="14"/>
              </w:rPr>
              <w:t>Sesuai legacy</w:t>
            </w:r>
          </w:p>
        </w:tc>
        <w:tc>
          <w:tcPr>
            <w:tcW w:type="dxa" w:w="1635"/>
            <w:vAlign w:val="center"/>
            <w:tcMar>
              <w:top w:w="50" w:type="dxa"/>
              <w:start w:w="90" w:type="dxa"/>
              <w:bottom w:w="50" w:type="dxa"/>
              <w:end w:w="85" w:type="dxa"/>
            </w:tcMar>
          </w:tcPr>
          <w:p>
            <w:pPr>
              <w:spacing w:after="0" w:line="259" w:lineRule="auto"/>
            </w:pPr>
            <w:r>
              <w:rPr>
                <w:rFonts w:ascii="Aptos" w:hAnsi="Aptos"/>
                <w:sz w:val="14"/>
              </w:rPr>
              <w:t>Admin teknis</w:t>
            </w:r>
          </w:p>
        </w:tc>
      </w:tr>
      <w:tr>
        <w:trPr>
          <w:cantSplit/>
        </w:trPr>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Master peran/SK</w:t>
            </w:r>
          </w:p>
        </w:tc>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w:t>
            </w:r>
          </w:p>
        </w:tc>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w:t>
            </w:r>
          </w:p>
        </w:tc>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R/kelola*</w:t>
            </w:r>
          </w:p>
        </w:tc>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R/kelola*</w:t>
            </w:r>
          </w:p>
        </w:tc>
        <w:tc>
          <w:tcPr>
            <w:tcW w:type="dxa" w:w="1635"/>
            <w:vAlign w:val="center"/>
            <w:tcMar>
              <w:top w:w="50" w:type="dxa"/>
              <w:start w:w="90" w:type="dxa"/>
              <w:bottom w:w="50" w:type="dxa"/>
              <w:end w:w="85" w:type="dxa"/>
            </w:tcMar>
            <w:shd w:fill="F3F5FA"/>
          </w:tcPr>
          <w:p>
            <w:pPr>
              <w:spacing w:after="0" w:line="259" w:lineRule="auto"/>
            </w:pPr>
            <w:r>
              <w:rPr>
                <w:rFonts w:ascii="Aptos" w:hAnsi="Aptos"/>
                <w:sz w:val="14"/>
              </w:rPr>
              <w:t>CRUD</w:t>
            </w:r>
          </w:p>
        </w:tc>
      </w:tr>
    </w:tbl>
    <w:p>
      <w:pPr>
        <w:spacing w:after="0"/>
      </w:pPr>
    </w:p>
    <w:p>
      <w:pPr>
        <w:pStyle w:val="SourceNotePRD"/>
      </w:pPr>
      <w:r>
        <w:t>CATATAN: C=create, R=read, U=update; * butuh mandat/SOP. Semua permission dievaluasi di BE, termasuk pemeriksaan ownership dan assignment. Karya Cipta tidak memiliki reviewer maupun approver.</w:t>
      </w:r>
    </w:p>
    <w:p>
      <w:pPr>
        <w:pStyle w:val="Heading1"/>
      </w:pPr>
      <w:r>
        <w:t>5. Desain formulir terpadu Penelitian, PKM dan Inovasi</w:t>
      </w:r>
    </w:p>
    <w:p>
      <w:pPr>
        <w:pStyle w:val="SourceNotePRD"/>
      </w:pPr>
      <w:r>
        <w:t>RANCANGAN: satu komponen ActivityWizard digunakan pada ketiga domain. Komponen terdiri dari tab Identitas -&gt; Tim -&gt; Substansi -&gt; Pendanaan &amp; Jadwal -&gt; Dokumen -&gt; Rencana Luaran -&gt; Pratinjau. Konfigurasi profile (domain, skema, tahun, versi) menentukan visibilitas, label, wajib/tidak wajib, opsi, berkas dan batas panjang. Form negara yang tidak relevan tetap berbeda tanpa memaksa pengguna mengisi kolom kosong.</w:t>
      </w:r>
    </w:p>
    <w:p>
      <w:pPr>
        <w:pStyle w:val="Heading2"/>
      </w:pPr>
      <w:r>
        <w:t>5.1 Kontrak field inti (semua domain)</w:t>
      </w:r>
    </w:p>
    <w:tbl>
      <w:tblPr>
        <w:tblStyle w:val="TableGrid"/>
        <w:tblW w:type="auto" w:w="0"/>
        <w:jc w:val="center"/>
        <w:tblLayout w:type="fixed"/>
        <w:tblLook w:firstColumn="1" w:firstRow="1" w:lastColumn="0" w:lastRow="0" w:noHBand="0" w:noVBand="1" w:val="04A0"/>
      </w:tblPr>
      <w:tblGrid>
        <w:gridCol w:w="595"/>
        <w:gridCol w:w="3118"/>
        <w:gridCol w:w="2296"/>
        <w:gridCol w:w="3798"/>
      </w:tblGrid>
      <w:tr>
        <w:trPr>
          <w:tblHeader w:val="true"/>
          <w:cantSplit/>
        </w:trPr>
        <w:tc>
          <w:tcPr>
            <w:tcW w:type="dxa" w:w="595"/>
            <w:vAlign w:val="center"/>
            <w:tcMar>
              <w:top w:w="70" w:type="dxa"/>
              <w:start w:w="90" w:type="dxa"/>
              <w:bottom w:w="70" w:type="dxa"/>
              <w:end w:w="85" w:type="dxa"/>
            </w:tcMar>
            <w:shd w:fill="464F91"/>
          </w:tcPr>
          <w:p>
            <w:pPr>
              <w:spacing w:after="0" w:line="259" w:lineRule="auto"/>
            </w:pPr>
            <w:r>
              <w:rPr>
                <w:rFonts w:ascii="Aptos" w:hAnsi="Aptos"/>
                <w:b/>
                <w:color w:val="FFFFFF"/>
                <w:sz w:val="14"/>
              </w:rPr>
              <w:t>FIELD</w:t>
            </w:r>
          </w:p>
        </w:tc>
        <w:tc>
          <w:tcPr>
            <w:tcW w:type="dxa" w:w="3118"/>
            <w:vAlign w:val="center"/>
            <w:tcMar>
              <w:top w:w="70" w:type="dxa"/>
              <w:start w:w="90" w:type="dxa"/>
              <w:bottom w:w="70" w:type="dxa"/>
              <w:end w:w="85" w:type="dxa"/>
            </w:tcMar>
            <w:shd w:fill="464F91"/>
          </w:tcPr>
          <w:p>
            <w:pPr>
              <w:spacing w:after="0" w:line="259" w:lineRule="auto"/>
            </w:pPr>
            <w:r>
              <w:rPr>
                <w:rFonts w:ascii="Aptos" w:hAnsi="Aptos"/>
                <w:b/>
                <w:color w:val="FFFFFF"/>
                <w:sz w:val="14"/>
              </w:rPr>
              <w:t>TYPE</w:t>
            </w:r>
          </w:p>
        </w:tc>
        <w:tc>
          <w:tcPr>
            <w:tcW w:type="dxa" w:w="2296"/>
            <w:vAlign w:val="center"/>
            <w:tcMar>
              <w:top w:w="70" w:type="dxa"/>
              <w:start w:w="90" w:type="dxa"/>
              <w:bottom w:w="70" w:type="dxa"/>
              <w:end w:w="85" w:type="dxa"/>
            </w:tcMar>
            <w:shd w:fill="464F91"/>
          </w:tcPr>
          <w:p>
            <w:pPr>
              <w:spacing w:after="0" w:line="259" w:lineRule="auto"/>
            </w:pPr>
            <w:r>
              <w:rPr>
                <w:rFonts w:ascii="Aptos" w:hAnsi="Aptos"/>
                <w:b/>
                <w:color w:val="FFFFFF"/>
                <w:sz w:val="14"/>
              </w:rPr>
              <w:t>WAJIB</w:t>
            </w:r>
          </w:p>
        </w:tc>
        <w:tc>
          <w:tcPr>
            <w:tcW w:type="dxa" w:w="3798"/>
            <w:vAlign w:val="center"/>
            <w:tcMar>
              <w:top w:w="70" w:type="dxa"/>
              <w:start w:w="90" w:type="dxa"/>
              <w:bottom w:w="70" w:type="dxa"/>
              <w:end w:w="85" w:type="dxa"/>
            </w:tcMar>
            <w:shd w:fill="464F91"/>
          </w:tcPr>
          <w:p>
            <w:pPr>
              <w:spacing w:after="0" w:line="259" w:lineRule="auto"/>
            </w:pPr>
            <w:r>
              <w:rPr>
                <w:rFonts w:ascii="Aptos" w:hAnsi="Aptos"/>
                <w:b/>
                <w:color w:val="FFFFFF"/>
                <w:sz w:val="14"/>
              </w:rPr>
              <w:t>ATURAN</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domain</w:t>
            </w:r>
          </w:p>
        </w:tc>
        <w:tc>
          <w:tcPr>
            <w:tcW w:type="dxa" w:w="3118"/>
            <w:vAlign w:val="center"/>
            <w:tcMar>
              <w:top w:w="50" w:type="dxa"/>
              <w:start w:w="90" w:type="dxa"/>
              <w:bottom w:w="50" w:type="dxa"/>
              <w:end w:w="85" w:type="dxa"/>
            </w:tcMar>
          </w:tcPr>
          <w:p>
            <w:pPr>
              <w:spacing w:after="0" w:line="259" w:lineRule="auto"/>
            </w:pPr>
            <w:r>
              <w:rPr>
                <w:rFonts w:ascii="Aptos" w:hAnsi="Aptos"/>
                <w:sz w:val="14"/>
              </w:rPr>
              <w:t>enum RESEARCH/COMMUNITY_SERVICE/INNOVATION</w:t>
            </w:r>
          </w:p>
        </w:tc>
        <w:tc>
          <w:tcPr>
            <w:tcW w:type="dxa" w:w="2296"/>
            <w:vAlign w:val="center"/>
            <w:tcMar>
              <w:top w:w="50" w:type="dxa"/>
              <w:start w:w="90" w:type="dxa"/>
              <w:bottom w:w="50" w:type="dxa"/>
              <w:end w:w="85" w:type="dxa"/>
            </w:tcMar>
          </w:tcPr>
          <w:p>
            <w:pPr>
              <w:spacing w:after="0" w:line="259" w:lineRule="auto"/>
            </w:pPr>
            <w:r>
              <w:rPr>
                <w:rFonts w:ascii="Aptos" w:hAnsi="Aptos"/>
                <w:sz w:val="14"/>
              </w:rPr>
              <w:t>Ya</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berubah setelah submit; memilih profile form.</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scheme_id / scheme_version_id</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UUID relasi master</w:t>
            </w:r>
          </w:p>
        </w:tc>
        <w:tc>
          <w:tcPr>
            <w:tcW w:type="dxa" w:w="2296"/>
            <w:vAlign w:val="center"/>
            <w:tcMar>
              <w:top w:w="50" w:type="dxa"/>
              <w:start w:w="90" w:type="dxa"/>
              <w:bottom w:w="50" w:type="dxa"/>
              <w:end w:w="85" w:type="dxa"/>
            </w:tcMar>
            <w:shd w:fill="F3F5FA"/>
          </w:tcPr>
          <w:p>
            <w:pPr>
              <w:spacing w:after="0" w:line="259" w:lineRule="auto"/>
            </w:pPr>
            <w:r>
              <w:rPr>
                <w:rFonts w:ascii="Aptos" w:hAnsi="Aptos"/>
                <w:sz w:val="14"/>
              </w:rPr>
              <w:t>Ya</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Version freeze pada draft/submit sesuai policy.</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period_id</w:t>
            </w:r>
          </w:p>
        </w:tc>
        <w:tc>
          <w:tcPr>
            <w:tcW w:type="dxa" w:w="3118"/>
            <w:vAlign w:val="center"/>
            <w:tcMar>
              <w:top w:w="50" w:type="dxa"/>
              <w:start w:w="90" w:type="dxa"/>
              <w:bottom w:w="50" w:type="dxa"/>
              <w:end w:w="85" w:type="dxa"/>
            </w:tcMar>
          </w:tcPr>
          <w:p>
            <w:pPr>
              <w:spacing w:after="0" w:line="259" w:lineRule="auto"/>
            </w:pPr>
            <w:r>
              <w:rPr>
                <w:rFonts w:ascii="Aptos" w:hAnsi="Aptos"/>
                <w:sz w:val="14"/>
              </w:rPr>
              <w:t>UUID relasi</w:t>
            </w:r>
          </w:p>
        </w:tc>
        <w:tc>
          <w:tcPr>
            <w:tcW w:type="dxa" w:w="2296"/>
            <w:vAlign w:val="center"/>
            <w:tcMar>
              <w:top w:w="50" w:type="dxa"/>
              <w:start w:w="90" w:type="dxa"/>
              <w:bottom w:w="50" w:type="dxa"/>
              <w:end w:w="85" w:type="dxa"/>
            </w:tcMar>
          </w:tcPr>
          <w:p>
            <w:pPr>
              <w:spacing w:after="0" w:line="259" w:lineRule="auto"/>
            </w:pPr>
            <w:r>
              <w:rPr>
                <w:rFonts w:ascii="Aptos" w:hAnsi="Aptos"/>
                <w:sz w:val="14"/>
              </w:rPr>
              <w:t>Ya</w:t>
            </w:r>
          </w:p>
        </w:tc>
        <w:tc>
          <w:tcPr>
            <w:tcW w:type="dxa" w:w="3798"/>
            <w:vAlign w:val="center"/>
            <w:tcMar>
              <w:top w:w="50" w:type="dxa"/>
              <w:start w:w="90" w:type="dxa"/>
              <w:bottom w:w="50" w:type="dxa"/>
              <w:end w:w="85" w:type="dxa"/>
            </w:tcMar>
          </w:tcPr>
          <w:p>
            <w:pPr>
              <w:spacing w:after="0" w:line="259" w:lineRule="auto"/>
            </w:pPr>
            <w:r>
              <w:rPr>
                <w:rFonts w:ascii="Aptos" w:hAnsi="Aptos"/>
                <w:sz w:val="14"/>
              </w:rPr>
              <w:t>Hanya periode/skema aktif untuk pengajuan baru.</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title</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string &lt;= 500</w:t>
            </w:r>
          </w:p>
        </w:tc>
        <w:tc>
          <w:tcPr>
            <w:tcW w:type="dxa" w:w="2296"/>
            <w:vAlign w:val="center"/>
            <w:tcMar>
              <w:top w:w="50" w:type="dxa"/>
              <w:start w:w="90" w:type="dxa"/>
              <w:bottom w:w="50" w:type="dxa"/>
              <w:end w:w="85" w:type="dxa"/>
            </w:tcMar>
            <w:shd w:fill="F3F5FA"/>
          </w:tcPr>
          <w:p>
            <w:pPr>
              <w:spacing w:after="0" w:line="259" w:lineRule="auto"/>
            </w:pPr>
            <w:r>
              <w:rPr>
                <w:rFonts w:ascii="Aptos" w:hAnsi="Aptos"/>
                <w:sz w:val="14"/>
              </w:rPr>
              <w:t>Ya</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Trim; tidak hanya spasi; batas kata skema via schema.</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summary</w:t>
            </w:r>
          </w:p>
        </w:tc>
        <w:tc>
          <w:tcPr>
            <w:tcW w:type="dxa" w:w="3118"/>
            <w:vAlign w:val="center"/>
            <w:tcMar>
              <w:top w:w="50" w:type="dxa"/>
              <w:start w:w="90" w:type="dxa"/>
              <w:bottom w:w="50" w:type="dxa"/>
              <w:end w:w="85" w:type="dxa"/>
            </w:tcMar>
          </w:tcPr>
          <w:p>
            <w:pPr>
              <w:spacing w:after="0" w:line="259" w:lineRule="auto"/>
            </w:pPr>
            <w:r>
              <w:rPr>
                <w:rFonts w:ascii="Aptos" w:hAnsi="Aptos"/>
                <w:sz w:val="14"/>
              </w:rPr>
              <w:t>rich text aman atau text</w:t>
            </w:r>
          </w:p>
        </w:tc>
        <w:tc>
          <w:tcPr>
            <w:tcW w:type="dxa" w:w="2296"/>
            <w:vAlign w:val="center"/>
            <w:tcMar>
              <w:top w:w="50" w:type="dxa"/>
              <w:start w:w="90" w:type="dxa"/>
              <w:bottom w:w="50" w:type="dxa"/>
              <w:end w:w="85" w:type="dxa"/>
            </w:tcMar>
          </w:tcPr>
          <w:p>
            <w:pPr>
              <w:spacing w:after="0" w:line="259" w:lineRule="auto"/>
            </w:pPr>
            <w:r>
              <w:rPr>
                <w:rFonts w:ascii="Aptos" w:hAnsi="Aptos"/>
                <w:sz w:val="14"/>
              </w:rPr>
              <w:t>Ya*</w:t>
            </w:r>
          </w:p>
        </w:tc>
        <w:tc>
          <w:tcPr>
            <w:tcW w:type="dxa" w:w="3798"/>
            <w:vAlign w:val="center"/>
            <w:tcMar>
              <w:top w:w="50" w:type="dxa"/>
              <w:start w:w="90" w:type="dxa"/>
              <w:bottom w:w="50" w:type="dxa"/>
              <w:end w:w="85" w:type="dxa"/>
            </w:tcMar>
          </w:tcPr>
          <w:p>
            <w:pPr>
              <w:spacing w:after="0" w:line="259" w:lineRule="auto"/>
            </w:pPr>
            <w:r>
              <w:rPr>
                <w:rFonts w:ascii="Aptos" w:hAnsi="Aptos"/>
                <w:sz w:val="14"/>
              </w:rPr>
              <w:t>Label ringkasan/abstrak; panjang tergantung skema.</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keywords</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array string</w:t>
            </w:r>
          </w:p>
        </w:tc>
        <w:tc>
          <w:tcPr>
            <w:tcW w:type="dxa" w:w="2296"/>
            <w:vAlign w:val="center"/>
            <w:tcMar>
              <w:top w:w="50" w:type="dxa"/>
              <w:start w:w="90" w:type="dxa"/>
              <w:bottom w:w="50" w:type="dxa"/>
              <w:end w:w="85" w:type="dxa"/>
            </w:tcMar>
            <w:shd w:fill="F3F5FA"/>
          </w:tcPr>
          <w:p>
            <w:pPr>
              <w:spacing w:after="0" w:line="259" w:lineRule="auto"/>
            </w:pPr>
            <w:r>
              <w:rPr>
                <w:rFonts w:ascii="Aptos" w:hAnsi="Aptos"/>
                <w:sz w:val="14"/>
              </w:rPr>
              <w:t>Ya*</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Jumlah min/maks configurable; unik setelah normalisasi.</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science_cluster_id</w:t>
            </w:r>
          </w:p>
        </w:tc>
        <w:tc>
          <w:tcPr>
            <w:tcW w:type="dxa" w:w="3118"/>
            <w:vAlign w:val="center"/>
            <w:tcMar>
              <w:top w:w="50" w:type="dxa"/>
              <w:start w:w="90" w:type="dxa"/>
              <w:bottom w:w="50" w:type="dxa"/>
              <w:end w:w="85" w:type="dxa"/>
            </w:tcMar>
          </w:tcPr>
          <w:p>
            <w:pPr>
              <w:spacing w:after="0" w:line="259" w:lineRule="auto"/>
            </w:pPr>
            <w:r>
              <w:rPr>
                <w:rFonts w:ascii="Aptos" w:hAnsi="Aptos"/>
                <w:sz w:val="14"/>
              </w:rPr>
              <w:t>UUID/null</w:t>
            </w:r>
          </w:p>
        </w:tc>
        <w:tc>
          <w:tcPr>
            <w:tcW w:type="dxa" w:w="2296"/>
            <w:vAlign w:val="center"/>
            <w:tcMar>
              <w:top w:w="50" w:type="dxa"/>
              <w:start w:w="90" w:type="dxa"/>
              <w:bottom w:w="50" w:type="dxa"/>
              <w:end w:w="85" w:type="dxa"/>
            </w:tcMar>
          </w:tcPr>
          <w:p>
            <w:pPr>
              <w:spacing w:after="0" w:line="259" w:lineRule="auto"/>
            </w:pPr>
            <w:r>
              <w:rPr>
                <w:rFonts w:ascii="Aptos" w:hAnsi="Aptos"/>
                <w:sz w:val="14"/>
              </w:rPr>
              <w:t>Sesuai profile</w:t>
            </w:r>
          </w:p>
        </w:tc>
        <w:tc>
          <w:tcPr>
            <w:tcW w:type="dxa" w:w="3798"/>
            <w:vAlign w:val="center"/>
            <w:tcMar>
              <w:top w:w="50" w:type="dxa"/>
              <w:start w:w="90" w:type="dxa"/>
              <w:bottom w:w="50" w:type="dxa"/>
              <w:end w:w="85" w:type="dxa"/>
            </w:tcMar>
          </w:tcPr>
          <w:p>
            <w:pPr>
              <w:spacing w:after="0" w:line="259" w:lineRule="auto"/>
            </w:pPr>
            <w:r>
              <w:rPr>
                <w:rFonts w:ascii="Aptos" w:hAnsi="Aptos"/>
                <w:sz w:val="14"/>
              </w:rPr>
              <w:t>Rumpun ilmu master.</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head_lecturer_id</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UUID</w:t>
            </w:r>
          </w:p>
        </w:tc>
        <w:tc>
          <w:tcPr>
            <w:tcW w:type="dxa" w:w="2296"/>
            <w:vAlign w:val="center"/>
            <w:tcMar>
              <w:top w:w="50" w:type="dxa"/>
              <w:start w:w="90" w:type="dxa"/>
              <w:bottom w:w="50" w:type="dxa"/>
              <w:end w:w="85" w:type="dxa"/>
            </w:tcMar>
            <w:shd w:fill="F3F5FA"/>
          </w:tcPr>
          <w:p>
            <w:pPr>
              <w:spacing w:after="0" w:line="259" w:lineRule="auto"/>
            </w:pPr>
            <w:r>
              <w:rPr>
                <w:rFonts w:ascii="Aptos" w:hAnsi="Aptos"/>
                <w:sz w:val="14"/>
              </w:rPr>
              <w:t>Ya</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Dosen aktif; pemilik atau delegasi sah.</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members</w:t>
            </w:r>
          </w:p>
        </w:tc>
        <w:tc>
          <w:tcPr>
            <w:tcW w:type="dxa" w:w="3118"/>
            <w:vAlign w:val="center"/>
            <w:tcMar>
              <w:top w:w="50" w:type="dxa"/>
              <w:start w:w="90" w:type="dxa"/>
              <w:bottom w:w="50" w:type="dxa"/>
              <w:end w:w="85" w:type="dxa"/>
            </w:tcMar>
          </w:tcPr>
          <w:p>
            <w:pPr>
              <w:spacing w:after="0" w:line="259" w:lineRule="auto"/>
            </w:pPr>
            <w:r>
              <w:rPr>
                <w:rFonts w:ascii="Aptos" w:hAnsi="Aptos"/>
                <w:sz w:val="14"/>
              </w:rPr>
              <w:t>array {lecturer_id,role,affiliation}</w:t>
            </w:r>
          </w:p>
        </w:tc>
        <w:tc>
          <w:tcPr>
            <w:tcW w:type="dxa" w:w="2296"/>
            <w:vAlign w:val="center"/>
            <w:tcMar>
              <w:top w:w="50" w:type="dxa"/>
              <w:start w:w="90" w:type="dxa"/>
              <w:bottom w:w="50" w:type="dxa"/>
              <w:end w:w="85" w:type="dxa"/>
            </w:tcMar>
          </w:tcPr>
          <w:p>
            <w:pPr>
              <w:spacing w:after="0" w:line="259" w:lineRule="auto"/>
            </w:pPr>
            <w:r>
              <w:rPr>
                <w:rFonts w:ascii="Aptos" w:hAnsi="Aptos"/>
                <w:sz w:val="14"/>
              </w:rPr>
              <w:t>Ya*</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boleh dosen duplikat pada tim sama.</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institution / program_study_id</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relasi/ref</w:t>
            </w:r>
          </w:p>
        </w:tc>
        <w:tc>
          <w:tcPr>
            <w:tcW w:type="dxa" w:w="2296"/>
            <w:vAlign w:val="center"/>
            <w:tcMar>
              <w:top w:w="50" w:type="dxa"/>
              <w:start w:w="90" w:type="dxa"/>
              <w:bottom w:w="50" w:type="dxa"/>
              <w:end w:w="85" w:type="dxa"/>
            </w:tcMar>
            <w:shd w:fill="F3F5FA"/>
          </w:tcPr>
          <w:p>
            <w:pPr>
              <w:spacing w:after="0" w:line="259" w:lineRule="auto"/>
            </w:pPr>
            <w:r>
              <w:rPr>
                <w:rFonts w:ascii="Aptos" w:hAnsi="Aptos"/>
                <w:sz w:val="14"/>
              </w:rPr>
              <w:t>Ya</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Diambil dari master, snapshot pada submit.</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duration_months</w:t>
            </w:r>
          </w:p>
        </w:tc>
        <w:tc>
          <w:tcPr>
            <w:tcW w:type="dxa" w:w="3118"/>
            <w:vAlign w:val="center"/>
            <w:tcMar>
              <w:top w:w="50" w:type="dxa"/>
              <w:start w:w="90" w:type="dxa"/>
              <w:bottom w:w="50" w:type="dxa"/>
              <w:end w:w="85" w:type="dxa"/>
            </w:tcMar>
          </w:tcPr>
          <w:p>
            <w:pPr>
              <w:spacing w:after="0" w:line="259" w:lineRule="auto"/>
            </w:pPr>
            <w:r>
              <w:rPr>
                <w:rFonts w:ascii="Aptos" w:hAnsi="Aptos"/>
                <w:sz w:val="14"/>
              </w:rPr>
              <w:t>integer &gt;0</w:t>
            </w:r>
          </w:p>
        </w:tc>
        <w:tc>
          <w:tcPr>
            <w:tcW w:type="dxa" w:w="2296"/>
            <w:vAlign w:val="center"/>
            <w:tcMar>
              <w:top w:w="50" w:type="dxa"/>
              <w:start w:w="90" w:type="dxa"/>
              <w:bottom w:w="50" w:type="dxa"/>
              <w:end w:w="85" w:type="dxa"/>
            </w:tcMar>
          </w:tcPr>
          <w:p>
            <w:pPr>
              <w:spacing w:after="0" w:line="259" w:lineRule="auto"/>
            </w:pPr>
            <w:r>
              <w:rPr>
                <w:rFonts w:ascii="Aptos" w:hAnsi="Aptos"/>
                <w:sz w:val="14"/>
              </w:rPr>
              <w:t>Ya*</w:t>
            </w:r>
          </w:p>
        </w:tc>
        <w:tc>
          <w:tcPr>
            <w:tcW w:type="dxa" w:w="3798"/>
            <w:vAlign w:val="center"/>
            <w:tcMar>
              <w:top w:w="50" w:type="dxa"/>
              <w:start w:w="90" w:type="dxa"/>
              <w:bottom w:w="50" w:type="dxa"/>
              <w:end w:w="85" w:type="dxa"/>
            </w:tcMar>
          </w:tcPr>
          <w:p>
            <w:pPr>
              <w:spacing w:after="0" w:line="259" w:lineRule="auto"/>
            </w:pPr>
            <w:r>
              <w:rPr>
                <w:rFonts w:ascii="Aptos" w:hAnsi="Aptos"/>
                <w:sz w:val="14"/>
              </w:rPr>
              <w:t>Durasi mengikuti skema.</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requested_amount</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decimal(18,2) &gt;=0</w:t>
            </w:r>
          </w:p>
        </w:tc>
        <w:tc>
          <w:tcPr>
            <w:tcW w:type="dxa" w:w="2296"/>
            <w:vAlign w:val="center"/>
            <w:tcMar>
              <w:top w:w="50" w:type="dxa"/>
              <w:start w:w="90" w:type="dxa"/>
              <w:bottom w:w="50" w:type="dxa"/>
              <w:end w:w="85" w:type="dxa"/>
            </w:tcMar>
            <w:shd w:fill="F3F5FA"/>
          </w:tcPr>
          <w:p>
            <w:pPr>
              <w:spacing w:after="0" w:line="259" w:lineRule="auto"/>
            </w:pPr>
            <w:r>
              <w:rPr>
                <w:rFonts w:ascii="Aptos" w:hAnsi="Aptos"/>
                <w:sz w:val="14"/>
              </w:rPr>
              <w:t>Ya*</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Server validasi batas pada profile.</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approved_amount</w:t>
            </w:r>
          </w:p>
        </w:tc>
        <w:tc>
          <w:tcPr>
            <w:tcW w:type="dxa" w:w="3118"/>
            <w:vAlign w:val="center"/>
            <w:tcMar>
              <w:top w:w="50" w:type="dxa"/>
              <w:start w:w="90" w:type="dxa"/>
              <w:bottom w:w="50" w:type="dxa"/>
              <w:end w:w="85" w:type="dxa"/>
            </w:tcMar>
          </w:tcPr>
          <w:p>
            <w:pPr>
              <w:spacing w:after="0" w:line="259" w:lineRule="auto"/>
            </w:pPr>
            <w:r>
              <w:rPr>
                <w:rFonts w:ascii="Aptos" w:hAnsi="Aptos"/>
                <w:sz w:val="14"/>
              </w:rPr>
              <w:t>decimal(18,2)/null</w:t>
            </w:r>
          </w:p>
        </w:tc>
        <w:tc>
          <w:tcPr>
            <w:tcW w:type="dxa" w:w="2296"/>
            <w:vAlign w:val="center"/>
            <w:tcMar>
              <w:top w:w="50" w:type="dxa"/>
              <w:start w:w="90" w:type="dxa"/>
              <w:bottom w:w="50" w:type="dxa"/>
              <w:end w:w="85" w:type="dxa"/>
            </w:tcMar>
          </w:tcPr>
          <w:p>
            <w:pPr>
              <w:spacing w:after="0" w:line="259" w:lineRule="auto"/>
            </w:pPr>
            <w:r>
              <w:rPr>
                <w:rFonts w:ascii="Aptos" w:hAnsi="Aptos"/>
                <w:sz w:val="14"/>
              </w:rPr>
              <w:t>Tidak (otoritas)</w:t>
            </w:r>
          </w:p>
        </w:tc>
        <w:tc>
          <w:tcPr>
            <w:tcW w:type="dxa" w:w="3798"/>
            <w:vAlign w:val="center"/>
            <w:tcMar>
              <w:top w:w="50" w:type="dxa"/>
              <w:start w:w="90" w:type="dxa"/>
              <w:bottom w:w="50" w:type="dxa"/>
              <w:end w:w="85" w:type="dxa"/>
            </w:tcMar>
          </w:tcPr>
          <w:p>
            <w:pPr>
              <w:spacing w:after="0" w:line="259" w:lineRule="auto"/>
            </w:pPr>
            <w:r>
              <w:rPr>
                <w:rFonts w:ascii="Aptos" w:hAnsi="Aptos"/>
                <w:sz w:val="14"/>
              </w:rPr>
              <w:t>Terpisah dari requested_amount; riwayat wajib.</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funding_source</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enum INTERNAL/GOVERNMENT/INDUSTRY/OTHER</w:t>
            </w:r>
          </w:p>
        </w:tc>
        <w:tc>
          <w:tcPr>
            <w:tcW w:type="dxa" w:w="2296"/>
            <w:vAlign w:val="center"/>
            <w:tcMar>
              <w:top w:w="50" w:type="dxa"/>
              <w:start w:w="90" w:type="dxa"/>
              <w:bottom w:w="50" w:type="dxa"/>
              <w:end w:w="85" w:type="dxa"/>
            </w:tcMar>
            <w:shd w:fill="F3F5FA"/>
          </w:tcPr>
          <w:p>
            <w:pPr>
              <w:spacing w:after="0" w:line="259" w:lineRule="auto"/>
            </w:pPr>
            <w:r>
              <w:rPr>
                <w:rFonts w:ascii="Aptos" w:hAnsi="Aptos"/>
                <w:sz w:val="14"/>
              </w:rPr>
              <w:t>Ya</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Tentukan jalur review dan data eksternal.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external_system</w:t>
            </w:r>
          </w:p>
        </w:tc>
        <w:tc>
          <w:tcPr>
            <w:tcW w:type="dxa" w:w="3118"/>
            <w:vAlign w:val="center"/>
            <w:tcMar>
              <w:top w:w="50" w:type="dxa"/>
              <w:start w:w="90" w:type="dxa"/>
              <w:bottom w:w="50" w:type="dxa"/>
              <w:end w:w="85" w:type="dxa"/>
            </w:tcMar>
          </w:tcPr>
          <w:p>
            <w:pPr>
              <w:spacing w:after="0" w:line="259" w:lineRule="auto"/>
            </w:pPr>
            <w:r>
              <w:rPr>
                <w:rFonts w:ascii="Aptos" w:hAnsi="Aptos"/>
                <w:sz w:val="14"/>
              </w:rPr>
              <w:t>enum BIMA/HILIRISET/OTHER/null</w:t>
            </w:r>
          </w:p>
        </w:tc>
        <w:tc>
          <w:tcPr>
            <w:tcW w:type="dxa" w:w="2296"/>
            <w:vAlign w:val="center"/>
            <w:tcMar>
              <w:top w:w="50" w:type="dxa"/>
              <w:start w:w="90" w:type="dxa"/>
              <w:bottom w:w="50" w:type="dxa"/>
              <w:end w:w="85" w:type="dxa"/>
            </w:tcMar>
          </w:tcPr>
          <w:p>
            <w:pPr>
              <w:spacing w:after="0" w:line="259" w:lineRule="auto"/>
            </w:pPr>
            <w:r>
              <w:rPr>
                <w:rFonts w:ascii="Aptos" w:hAnsi="Aptos"/>
                <w:sz w:val="14"/>
              </w:rPr>
              <w:t>Kondisional</w:t>
            </w:r>
          </w:p>
        </w:tc>
        <w:tc>
          <w:tcPr>
            <w:tcW w:type="dxa" w:w="3798"/>
            <w:vAlign w:val="center"/>
            <w:tcMar>
              <w:top w:w="50" w:type="dxa"/>
              <w:start w:w="90" w:type="dxa"/>
              <w:bottom w:w="50" w:type="dxa"/>
              <w:end w:w="85" w:type="dxa"/>
            </w:tcMar>
          </w:tcPr>
          <w:p>
            <w:pPr>
              <w:spacing w:after="0" w:line="259" w:lineRule="auto"/>
            </w:pPr>
            <w:r>
              <w:rPr>
                <w:rFonts w:ascii="Aptos" w:hAnsi="Aptos"/>
                <w:sz w:val="14"/>
              </w:rPr>
              <w:t>Nilai sistem acuan; tidak berarti sync.</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external_submission_id</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string &lt;=128/null</w:t>
            </w:r>
          </w:p>
        </w:tc>
        <w:tc>
          <w:tcPr>
            <w:tcW w:type="dxa" w:w="2296"/>
            <w:vAlign w:val="center"/>
            <w:tcMar>
              <w:top w:w="50" w:type="dxa"/>
              <w:start w:w="90" w:type="dxa"/>
              <w:bottom w:w="50" w:type="dxa"/>
              <w:end w:w="85" w:type="dxa"/>
            </w:tcMar>
            <w:shd w:fill="F3F5FA"/>
          </w:tcPr>
          <w:p>
            <w:pPr>
              <w:spacing w:after="0" w:line="259" w:lineRule="auto"/>
            </w:pPr>
            <w:r>
              <w:rPr>
                <w:rFonts w:ascii="Aptos" w:hAnsi="Aptos"/>
                <w:sz w:val="14"/>
              </w:rPr>
              <w:t>Kondisional</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Hanya bukti id eksternal bila tersedia.</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external_url</w:t>
            </w:r>
          </w:p>
        </w:tc>
        <w:tc>
          <w:tcPr>
            <w:tcW w:type="dxa" w:w="3118"/>
            <w:vAlign w:val="center"/>
            <w:tcMar>
              <w:top w:w="50" w:type="dxa"/>
              <w:start w:w="90" w:type="dxa"/>
              <w:bottom w:w="50" w:type="dxa"/>
              <w:end w:w="85" w:type="dxa"/>
            </w:tcMar>
          </w:tcPr>
          <w:p>
            <w:pPr>
              <w:spacing w:after="0" w:line="259" w:lineRule="auto"/>
            </w:pPr>
            <w:r>
              <w:rPr>
                <w:rFonts w:ascii="Aptos" w:hAnsi="Aptos"/>
                <w:sz w:val="14"/>
              </w:rPr>
              <w:t>https URL/null</w:t>
            </w:r>
          </w:p>
        </w:tc>
        <w:tc>
          <w:tcPr>
            <w:tcW w:type="dxa" w:w="2296"/>
            <w:vAlign w:val="center"/>
            <w:tcMar>
              <w:top w:w="50" w:type="dxa"/>
              <w:start w:w="90" w:type="dxa"/>
              <w:bottom w:w="50" w:type="dxa"/>
              <w:end w:w="85" w:type="dxa"/>
            </w:tcMar>
          </w:tcPr>
          <w:p>
            <w:pPr>
              <w:spacing w:after="0" w:line="259" w:lineRule="auto"/>
            </w:pPr>
            <w:r>
              <w:rPr>
                <w:rFonts w:ascii="Aptos" w:hAnsi="Aptos"/>
                <w:sz w:val="14"/>
              </w:rPr>
              <w:t>Kondisional</w:t>
            </w:r>
          </w:p>
        </w:tc>
        <w:tc>
          <w:tcPr>
            <w:tcW w:type="dxa" w:w="3798"/>
            <w:vAlign w:val="center"/>
            <w:tcMar>
              <w:top w:w="50" w:type="dxa"/>
              <w:start w:w="90" w:type="dxa"/>
              <w:bottom w:w="50" w:type="dxa"/>
              <w:end w:w="85" w:type="dxa"/>
            </w:tcMar>
          </w:tcPr>
          <w:p>
            <w:pPr>
              <w:spacing w:after="0" w:line="259" w:lineRule="auto"/>
            </w:pPr>
            <w:r>
              <w:rPr>
                <w:rFonts w:ascii="Aptos" w:hAnsi="Aptos"/>
                <w:sz w:val="14"/>
              </w:rPr>
              <w:t>Disimpan jika dapat diverifikasi.</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proposal_file_ids</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array file UUID</w:t>
            </w:r>
          </w:p>
        </w:tc>
        <w:tc>
          <w:tcPr>
            <w:tcW w:type="dxa" w:w="2296"/>
            <w:vAlign w:val="center"/>
            <w:tcMar>
              <w:top w:w="50" w:type="dxa"/>
              <w:start w:w="90" w:type="dxa"/>
              <w:bottom w:w="50" w:type="dxa"/>
              <w:end w:w="85" w:type="dxa"/>
            </w:tcMar>
            <w:shd w:fill="F3F5FA"/>
          </w:tcPr>
          <w:p>
            <w:pPr>
              <w:spacing w:after="0" w:line="259" w:lineRule="auto"/>
            </w:pPr>
            <w:r>
              <w:rPr>
                <w:rFonts w:ascii="Aptos" w:hAnsi="Aptos"/>
                <w:sz w:val="14"/>
              </w:rPr>
              <w:t>Ya saat submit*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Jenis dan jumlah ditentukan template.</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substantive_sections</w:t>
            </w:r>
          </w:p>
        </w:tc>
        <w:tc>
          <w:tcPr>
            <w:tcW w:type="dxa" w:w="3118"/>
            <w:vAlign w:val="center"/>
            <w:tcMar>
              <w:top w:w="50" w:type="dxa"/>
              <w:start w:w="90" w:type="dxa"/>
              <w:bottom w:w="50" w:type="dxa"/>
              <w:end w:w="85" w:type="dxa"/>
            </w:tcMar>
          </w:tcPr>
          <w:p>
            <w:pPr>
              <w:spacing w:after="0" w:line="259" w:lineRule="auto"/>
            </w:pPr>
            <w:r>
              <w:rPr>
                <w:rFonts w:ascii="Aptos" w:hAnsi="Aptos"/>
                <w:sz w:val="14"/>
              </w:rPr>
              <w:t>JSON per version</w:t>
            </w:r>
          </w:p>
        </w:tc>
        <w:tc>
          <w:tcPr>
            <w:tcW w:type="dxa" w:w="2296"/>
            <w:vAlign w:val="center"/>
            <w:tcMar>
              <w:top w:w="50" w:type="dxa"/>
              <w:start w:w="90" w:type="dxa"/>
              <w:bottom w:w="50" w:type="dxa"/>
              <w:end w:w="85" w:type="dxa"/>
            </w:tcMar>
          </w:tcPr>
          <w:p>
            <w:pPr>
              <w:spacing w:after="0" w:line="259" w:lineRule="auto"/>
            </w:pPr>
            <w:r>
              <w:rPr>
                <w:rFonts w:ascii="Aptos" w:hAnsi="Aptos"/>
                <w:sz w:val="14"/>
              </w:rPr>
              <w:t>Sesuai profile</w:t>
            </w:r>
          </w:p>
        </w:tc>
        <w:tc>
          <w:tcPr>
            <w:tcW w:type="dxa" w:w="3798"/>
            <w:vAlign w:val="center"/>
            <w:tcMar>
              <w:top w:w="50" w:type="dxa"/>
              <w:start w:w="90" w:type="dxa"/>
              <w:bottom w:w="50" w:type="dxa"/>
              <w:end w:w="85" w:type="dxa"/>
            </w:tcMar>
          </w:tcPr>
          <w:p>
            <w:pPr>
              <w:spacing w:after="0" w:line="259" w:lineRule="auto"/>
            </w:pPr>
            <w:r>
              <w:rPr>
                <w:rFonts w:ascii="Aptos" w:hAnsi="Aptos"/>
                <w:sz w:val="14"/>
              </w:rPr>
              <w:t>Field khusus memakai schema deklaratif.</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planned_outputs</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array jenis/target/tahun</w:t>
            </w:r>
          </w:p>
        </w:tc>
        <w:tc>
          <w:tcPr>
            <w:tcW w:type="dxa" w:w="2296"/>
            <w:vAlign w:val="center"/>
            <w:tcMar>
              <w:top w:w="50" w:type="dxa"/>
              <w:start w:w="90" w:type="dxa"/>
              <w:bottom w:w="50" w:type="dxa"/>
              <w:end w:w="85" w:type="dxa"/>
            </w:tcMar>
            <w:shd w:fill="F3F5FA"/>
          </w:tcPr>
          <w:p>
            <w:pPr>
              <w:spacing w:after="0" w:line="259" w:lineRule="auto"/>
            </w:pPr>
            <w:r>
              <w:rPr>
                <w:rFonts w:ascii="Aptos" w:hAnsi="Aptos"/>
                <w:sz w:val="14"/>
              </w:rPr>
              <w:t>Ya*</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disamakan dengan realisasi luaran.</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schedule_items</w:t>
            </w:r>
          </w:p>
        </w:tc>
        <w:tc>
          <w:tcPr>
            <w:tcW w:type="dxa" w:w="3118"/>
            <w:vAlign w:val="center"/>
            <w:tcMar>
              <w:top w:w="50" w:type="dxa"/>
              <w:start w:w="90" w:type="dxa"/>
              <w:bottom w:w="50" w:type="dxa"/>
              <w:end w:w="85" w:type="dxa"/>
            </w:tcMar>
          </w:tcPr>
          <w:p>
            <w:pPr>
              <w:spacing w:after="0" w:line="259" w:lineRule="auto"/>
            </w:pPr>
            <w:r>
              <w:rPr>
                <w:rFonts w:ascii="Aptos" w:hAnsi="Aptos"/>
                <w:sz w:val="14"/>
              </w:rPr>
              <w:t>array kegiatan/bulan/tahun</w:t>
            </w:r>
          </w:p>
        </w:tc>
        <w:tc>
          <w:tcPr>
            <w:tcW w:type="dxa" w:w="2296"/>
            <w:vAlign w:val="center"/>
            <w:tcMar>
              <w:top w:w="50" w:type="dxa"/>
              <w:start w:w="90" w:type="dxa"/>
              <w:bottom w:w="50" w:type="dxa"/>
              <w:end w:w="85" w:type="dxa"/>
            </w:tcMar>
          </w:tcPr>
          <w:p>
            <w:pPr>
              <w:spacing w:after="0" w:line="259" w:lineRule="auto"/>
            </w:pPr>
            <w:r>
              <w:rPr>
                <w:rFonts w:ascii="Aptos" w:hAnsi="Aptos"/>
                <w:sz w:val="14"/>
              </w:rPr>
              <w:t>Ya*</w:t>
            </w:r>
          </w:p>
        </w:tc>
        <w:tc>
          <w:tcPr>
            <w:tcW w:type="dxa" w:w="3798"/>
            <w:vAlign w:val="center"/>
            <w:tcMar>
              <w:top w:w="50" w:type="dxa"/>
              <w:start w:w="90" w:type="dxa"/>
              <w:bottom w:w="50" w:type="dxa"/>
              <w:end w:w="85" w:type="dxa"/>
            </w:tcMar>
          </w:tcPr>
          <w:p>
            <w:pPr>
              <w:spacing w:after="0" w:line="259" w:lineRule="auto"/>
            </w:pPr>
            <w:r>
              <w:rPr>
                <w:rFonts w:ascii="Aptos" w:hAnsi="Aptos"/>
                <w:sz w:val="14"/>
              </w:rPr>
              <w:t>Multi-year disimpan dengan tahun relatif.</w:t>
            </w:r>
          </w:p>
        </w:tc>
      </w:tr>
    </w:tbl>
    <w:p>
      <w:pPr>
        <w:spacing w:after="0"/>
      </w:pPr>
    </w:p>
    <w:p>
      <w:pPr>
        <w:pStyle w:val="Heading2"/>
      </w:pPr>
      <w:r>
        <w:t>5.2 Profile Penelitian - referensi pola BIMA</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SEKSI</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FIELD TAMBAHAN RANCANGAN</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KETENTUAN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Substansi</w:t>
            </w:r>
          </w:p>
        </w:tc>
        <w:tc>
          <w:tcPr>
            <w:tcW w:type="dxa" w:w="3061"/>
            <w:vAlign w:val="center"/>
            <w:tcMar>
              <w:top w:w="50" w:type="dxa"/>
              <w:start w:w="90" w:type="dxa"/>
              <w:bottom w:w="50" w:type="dxa"/>
              <w:end w:w="85" w:type="dxa"/>
            </w:tcMar>
          </w:tcPr>
          <w:p>
            <w:pPr>
              <w:spacing w:after="0" w:line="259" w:lineRule="auto"/>
            </w:pPr>
            <w:r>
              <w:rPr>
                <w:rFonts w:ascii="Aptos" w:hAnsi="Aptos"/>
                <w:sz w:val="15"/>
              </w:rPr>
              <w:t>latar_belakang; rumusan_masalah; tujuan; kebaruan; state_of_art; roadmap; metodologi</w:t>
            </w:r>
          </w:p>
        </w:tc>
        <w:tc>
          <w:tcPr>
            <w:tcW w:type="dxa" w:w="5046"/>
            <w:vAlign w:val="center"/>
            <w:tcMar>
              <w:top w:w="50" w:type="dxa"/>
              <w:start w:w="90" w:type="dxa"/>
              <w:bottom w:w="50" w:type="dxa"/>
              <w:end w:w="85" w:type="dxa"/>
            </w:tcMar>
          </w:tcPr>
          <w:p>
            <w:pPr>
              <w:spacing w:after="0" w:line="259" w:lineRule="auto"/>
            </w:pPr>
            <w:r>
              <w:rPr>
                <w:rFonts w:ascii="Aptos" w:hAnsi="Aptos"/>
                <w:sz w:val="15"/>
              </w:rPr>
              <w:t>Field/batas kata dari template skema per tahun; judul/ringkasan tidak harus sama untuk semua skema.</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RAB</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items kategori, uraian, unit, volume, harga_satuan, subtotal, tahun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Hitung BE; kategori dan pagu dari aturan skema, bukan fixed.</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Jadwal</w:t>
            </w:r>
          </w:p>
        </w:tc>
        <w:tc>
          <w:tcPr>
            <w:tcW w:type="dxa" w:w="3061"/>
            <w:vAlign w:val="center"/>
            <w:tcMar>
              <w:top w:w="50" w:type="dxa"/>
              <w:start w:w="90" w:type="dxa"/>
              <w:bottom w:w="50" w:type="dxa"/>
              <w:end w:w="85" w:type="dxa"/>
            </w:tcMar>
          </w:tcPr>
          <w:p>
            <w:pPr>
              <w:spacing w:after="0" w:line="259" w:lineRule="auto"/>
            </w:pPr>
            <w:r>
              <w:rPr>
                <w:rFonts w:ascii="Aptos" w:hAnsi="Aptos"/>
                <w:sz w:val="15"/>
              </w:rPr>
              <w:t>matrix bulan x tahun untuk paket kegiatan</w:t>
            </w:r>
          </w:p>
        </w:tc>
        <w:tc>
          <w:tcPr>
            <w:tcW w:type="dxa" w:w="5046"/>
            <w:vAlign w:val="center"/>
            <w:tcMar>
              <w:top w:w="50" w:type="dxa"/>
              <w:start w:w="90" w:type="dxa"/>
              <w:bottom w:w="50" w:type="dxa"/>
              <w:end w:w="85" w:type="dxa"/>
            </w:tcMar>
          </w:tcPr>
          <w:p>
            <w:pPr>
              <w:spacing w:after="0" w:line="259" w:lineRule="auto"/>
            </w:pPr>
            <w:r>
              <w:rPr>
                <w:rFonts w:ascii="Aptos" w:hAnsi="Aptos"/>
                <w:sz w:val="15"/>
              </w:rPr>
              <w:t>Validasi bulan 1-12 dan tahun sesuai durasi.</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Luaran rencana</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jenis, kuantitas, target status/tahun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Ketersediaan jenis output tergantung skema.</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Dokumen</w:t>
            </w:r>
          </w:p>
        </w:tc>
        <w:tc>
          <w:tcPr>
            <w:tcW w:type="dxa" w:w="3061"/>
            <w:vAlign w:val="center"/>
            <w:tcMar>
              <w:top w:w="50" w:type="dxa"/>
              <w:start w:w="90" w:type="dxa"/>
              <w:bottom w:w="50" w:type="dxa"/>
              <w:end w:w="85" w:type="dxa"/>
            </w:tcMar>
          </w:tcPr>
          <w:p>
            <w:pPr>
              <w:spacing w:after="0" w:line="259" w:lineRule="auto"/>
            </w:pPr>
            <w:r>
              <w:rPr>
                <w:rFonts w:ascii="Aptos" w:hAnsi="Aptos"/>
                <w:sz w:val="15"/>
              </w:rPr>
              <w:t>proposal substansi; surat/izin; bukti pendukung sesuai skema</w:t>
            </w:r>
          </w:p>
        </w:tc>
        <w:tc>
          <w:tcPr>
            <w:tcW w:type="dxa" w:w="5046"/>
            <w:vAlign w:val="center"/>
            <w:tcMar>
              <w:top w:w="50" w:type="dxa"/>
              <w:start w:w="90" w:type="dxa"/>
              <w:bottom w:w="50" w:type="dxa"/>
              <w:end w:w="85" w:type="dxa"/>
            </w:tcMar>
          </w:tcPr>
          <w:p>
            <w:pPr>
              <w:spacing w:after="0" w:line="259" w:lineRule="auto"/>
            </w:pPr>
            <w:r>
              <w:rPr>
                <w:rFonts w:ascii="Aptos" w:hAnsi="Aptos"/>
                <w:sz w:val="15"/>
              </w:rPr>
              <w:t>Template berkas harus dirilis oleh admin.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Eksternal</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external_submission_id, external_status_as_reported, evidence_date</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Untuk hibah pemerintah/industri; tidak mengklaim status nasional real-time.</w:t>
            </w:r>
          </w:p>
        </w:tc>
      </w:tr>
    </w:tbl>
    <w:p>
      <w:pPr>
        <w:spacing w:after="0"/>
      </w:pPr>
    </w:p>
    <w:p>
      <w:pPr>
        <w:pStyle w:val="Heading2"/>
      </w:pPr>
      <w:r>
        <w:t>5.3 Profile PKM - referensi pola BIMA</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SEKSI</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FIELD TAMBAHAN RANCANGAN</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KETENTUAN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Mitra</w:t>
            </w:r>
          </w:p>
        </w:tc>
        <w:tc>
          <w:tcPr>
            <w:tcW w:type="dxa" w:w="3061"/>
            <w:vAlign w:val="center"/>
            <w:tcMar>
              <w:top w:w="50" w:type="dxa"/>
              <w:start w:w="90" w:type="dxa"/>
              <w:bottom w:w="50" w:type="dxa"/>
              <w:end w:w="85" w:type="dxa"/>
            </w:tcMar>
          </w:tcPr>
          <w:p>
            <w:pPr>
              <w:spacing w:after="0" w:line="259" w:lineRule="auto"/>
            </w:pPr>
            <w:r>
              <w:rPr>
                <w:rFonts w:ascii="Aptos" w:hAnsi="Aptos"/>
                <w:sz w:val="15"/>
              </w:rPr>
              <w:t>nama_mitra, jenis_mitra, alamat, kontak, wilayah, persetujuan_berbagi</w:t>
            </w:r>
          </w:p>
        </w:tc>
        <w:tc>
          <w:tcPr>
            <w:tcW w:type="dxa" w:w="5046"/>
            <w:vAlign w:val="center"/>
            <w:tcMar>
              <w:top w:w="50" w:type="dxa"/>
              <w:start w:w="90" w:type="dxa"/>
              <w:bottom w:w="50" w:type="dxa"/>
              <w:end w:w="85" w:type="dxa"/>
            </w:tcMar>
          </w:tcPr>
          <w:p>
            <w:pPr>
              <w:spacing w:after="0" w:line="259" w:lineRule="auto"/>
            </w:pPr>
            <w:r>
              <w:rPr>
                <w:rFonts w:ascii="Aptos" w:hAnsi="Aptos"/>
                <w:sz w:val="15"/>
              </w:rPr>
              <w:t>Mitra bisa &gt;1; tandai PII/izin sesuai SOP.</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Masalah &amp; solusi</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analisis_situasi, permasalahan_prioritas, solusi, target_pemberdayaan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Batas panjang bergantung skema.</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Pelaksanaan</w:t>
            </w:r>
          </w:p>
        </w:tc>
        <w:tc>
          <w:tcPr>
            <w:tcW w:type="dxa" w:w="3061"/>
            <w:vAlign w:val="center"/>
            <w:tcMar>
              <w:top w:w="50" w:type="dxa"/>
              <w:start w:w="90" w:type="dxa"/>
              <w:bottom w:w="50" w:type="dxa"/>
              <w:end w:w="85" w:type="dxa"/>
            </w:tcMar>
          </w:tcPr>
          <w:p>
            <w:pPr>
              <w:spacing w:after="0" w:line="259" w:lineRule="auto"/>
            </w:pPr>
            <w:r>
              <w:rPr>
                <w:rFonts w:ascii="Aptos" w:hAnsi="Aptos"/>
                <w:sz w:val="15"/>
              </w:rPr>
              <w:t>metode_pelaksanaan, partisipasi_mitra, evaluasi, keberlanjutan</w:t>
            </w:r>
          </w:p>
        </w:tc>
        <w:tc>
          <w:tcPr>
            <w:tcW w:type="dxa" w:w="5046"/>
            <w:vAlign w:val="center"/>
            <w:tcMar>
              <w:top w:w="50" w:type="dxa"/>
              <w:start w:w="90" w:type="dxa"/>
              <w:bottom w:w="50" w:type="dxa"/>
              <w:end w:w="85" w:type="dxa"/>
            </w:tcMar>
          </w:tcPr>
          <w:p>
            <w:pPr>
              <w:spacing w:after="0" w:line="259" w:lineRule="auto"/>
            </w:pPr>
            <w:r>
              <w:rPr>
                <w:rFonts w:ascii="Aptos" w:hAnsi="Aptos"/>
                <w:sz w:val="15"/>
              </w:rPr>
              <w:t>Kegiatan/mitra dapat dimodelkan sebagai subentitas.</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Luaran</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publikasi, produk, dampak, bukti kegiatan, target penerima manfaat</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Kolom aktual berdasarkan template PKM skema terkait.</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Dokumen</w:t>
            </w:r>
          </w:p>
        </w:tc>
        <w:tc>
          <w:tcPr>
            <w:tcW w:type="dxa" w:w="3061"/>
            <w:vAlign w:val="center"/>
            <w:tcMar>
              <w:top w:w="50" w:type="dxa"/>
              <w:start w:w="90" w:type="dxa"/>
              <w:bottom w:w="50" w:type="dxa"/>
              <w:end w:w="85" w:type="dxa"/>
            </w:tcMar>
          </w:tcPr>
          <w:p>
            <w:pPr>
              <w:spacing w:after="0" w:line="259" w:lineRule="auto"/>
            </w:pPr>
            <w:r>
              <w:rPr>
                <w:rFonts w:ascii="Aptos" w:hAnsi="Aptos"/>
                <w:sz w:val="15"/>
              </w:rPr>
              <w:t>surat kemitraan, bukti lokasi/peta, orisinalitas bila diwajibkan</w:t>
            </w:r>
          </w:p>
        </w:tc>
        <w:tc>
          <w:tcPr>
            <w:tcW w:type="dxa" w:w="5046"/>
            <w:vAlign w:val="center"/>
            <w:tcMar>
              <w:top w:w="50" w:type="dxa"/>
              <w:start w:w="90" w:type="dxa"/>
              <w:bottom w:w="50" w:type="dxa"/>
              <w:end w:w="85" w:type="dxa"/>
            </w:tcMar>
          </w:tcPr>
          <w:p>
            <w:pPr>
              <w:spacing w:after="0" w:line="259" w:lineRule="auto"/>
            </w:pPr>
            <w:r>
              <w:rPr>
                <w:rFonts w:ascii="Aptos" w:hAnsi="Aptos"/>
                <w:sz w:val="15"/>
              </w:rPr>
              <w:t>Checklist per skema/versi; jangan seluruhnya diwajibkan global.</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RAB/jadwal</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RAB &amp; jadwal reuse dari Penelitian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Jenis item khusus PKM bisa berbeda.</w:t>
            </w:r>
          </w:p>
        </w:tc>
      </w:tr>
    </w:tbl>
    <w:p>
      <w:pPr>
        <w:spacing w:after="0"/>
      </w:pPr>
    </w:p>
    <w:p>
      <w:pPr>
        <w:pStyle w:val="Heading2"/>
      </w:pPr>
      <w:r>
        <w:t>5.4 Profile Inovasi - referensi pola Hiliriset</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SEKSI</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FIELD TAMBAHAN RANCANGAN</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KETENTUAN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Produk</w:t>
            </w:r>
          </w:p>
        </w:tc>
        <w:tc>
          <w:tcPr>
            <w:tcW w:type="dxa" w:w="3061"/>
            <w:vAlign w:val="center"/>
            <w:tcMar>
              <w:top w:w="50" w:type="dxa"/>
              <w:start w:w="90" w:type="dxa"/>
              <w:bottom w:w="50" w:type="dxa"/>
              <w:end w:w="85" w:type="dxa"/>
            </w:tcMar>
          </w:tcPr>
          <w:p>
            <w:pPr>
              <w:spacing w:after="0" w:line="259" w:lineRule="auto"/>
            </w:pPr>
            <w:r>
              <w:rPr>
                <w:rFonts w:ascii="Aptos" w:hAnsi="Aptos"/>
                <w:sz w:val="15"/>
              </w:rPr>
              <w:t>nama_produk, jenis_produk, deskripsi, manfaat, sektor_prioritas</w:t>
            </w:r>
          </w:p>
        </w:tc>
        <w:tc>
          <w:tcPr>
            <w:tcW w:type="dxa" w:w="5046"/>
            <w:vAlign w:val="center"/>
            <w:tcMar>
              <w:top w:w="50" w:type="dxa"/>
              <w:start w:w="90" w:type="dxa"/>
              <w:bottom w:w="50" w:type="dxa"/>
              <w:end w:w="85" w:type="dxa"/>
            </w:tcMar>
          </w:tcPr>
          <w:p>
            <w:pPr>
              <w:spacing w:after="0" w:line="259" w:lineRule="auto"/>
            </w:pPr>
            <w:r>
              <w:rPr>
                <w:rFonts w:ascii="Aptos" w:hAnsi="Aptos"/>
                <w:sz w:val="15"/>
              </w:rPr>
              <w:t>Terpisah dari title proposal, karena satu proposal dapat mempunyai produk utama.</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Kesiapan</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tkt_current, tkt_target, bukti_tkt, riwayat_riset</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RANCANGAN; wajib hanya bila profile menuntut.</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Mitra hilirisasi</w:t>
            </w:r>
          </w:p>
        </w:tc>
        <w:tc>
          <w:tcPr>
            <w:tcW w:type="dxa" w:w="3061"/>
            <w:vAlign w:val="center"/>
            <w:tcMar>
              <w:top w:w="50" w:type="dxa"/>
              <w:start w:w="90" w:type="dxa"/>
              <w:bottom w:w="50" w:type="dxa"/>
              <w:end w:w="85" w:type="dxa"/>
            </w:tcMar>
          </w:tcPr>
          <w:p>
            <w:pPr>
              <w:spacing w:after="0" w:line="259" w:lineRule="auto"/>
            </w:pPr>
            <w:r>
              <w:rPr>
                <w:rFonts w:ascii="Aptos" w:hAnsi="Aptos"/>
                <w:sz w:val="15"/>
              </w:rPr>
              <w:t>nama_mitra_industri, peran, komitmen, LoI/MoU, sumber daya</w:t>
            </w:r>
          </w:p>
        </w:tc>
        <w:tc>
          <w:tcPr>
            <w:tcW w:type="dxa" w:w="5046"/>
            <w:vAlign w:val="center"/>
            <w:tcMar>
              <w:top w:w="50" w:type="dxa"/>
              <w:start w:w="90" w:type="dxa"/>
              <w:bottom w:w="50" w:type="dxa"/>
              <w:end w:w="85" w:type="dxa"/>
            </w:tcMar>
          </w:tcPr>
          <w:p>
            <w:pPr>
              <w:spacing w:after="0" w:line="259" w:lineRule="auto"/>
            </w:pPr>
            <w:r>
              <w:rPr>
                <w:rFonts w:ascii="Aptos" w:hAnsi="Aptos"/>
                <w:sz w:val="15"/>
              </w:rPr>
              <w:t>Opsional jika skema tidak perlu mitra.</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Kelayakan</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aspek_teknis, pasar, legal, finansial, risiko, model_bisnis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Mengacu contoh panduan Dorongan Teknologi 2025; ditampilkan kondisional.</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Rencana</w:t>
            </w:r>
          </w:p>
        </w:tc>
        <w:tc>
          <w:tcPr>
            <w:tcW w:type="dxa" w:w="3061"/>
            <w:vAlign w:val="center"/>
            <w:tcMar>
              <w:top w:w="50" w:type="dxa"/>
              <w:start w:w="90" w:type="dxa"/>
              <w:bottom w:w="50" w:type="dxa"/>
              <w:end w:w="85" w:type="dxa"/>
            </w:tcMar>
          </w:tcPr>
          <w:p>
            <w:pPr>
              <w:spacing w:after="0" w:line="259" w:lineRule="auto"/>
            </w:pPr>
            <w:r>
              <w:rPr>
                <w:rFonts w:ascii="Aptos" w:hAnsi="Aptos"/>
                <w:sz w:val="15"/>
              </w:rPr>
              <w:t>roadmap_hilirisasi, strategi_adopsi, proyeksi_dampak</w:t>
            </w:r>
          </w:p>
        </w:tc>
        <w:tc>
          <w:tcPr>
            <w:tcW w:type="dxa" w:w="5046"/>
            <w:vAlign w:val="center"/>
            <w:tcMar>
              <w:top w:w="50" w:type="dxa"/>
              <w:start w:w="90" w:type="dxa"/>
              <w:bottom w:w="50" w:type="dxa"/>
              <w:end w:w="85" w:type="dxa"/>
            </w:tcMar>
          </w:tcPr>
          <w:p>
            <w:pPr>
              <w:spacing w:after="0" w:line="259" w:lineRule="auto"/>
            </w:pPr>
            <w:r>
              <w:rPr>
                <w:rFonts w:ascii="Aptos" w:hAnsi="Aptos"/>
                <w:sz w:val="15"/>
              </w:rPr>
              <w:t>Jangan dipaksakan pada Inovasi internal yang tak relevan.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KI &amp; dokumen</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status_ki, nomor_ki bila tersedia, lampiran teknis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Relasikan ke record HAKI bila sudah ada.</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Skema Ajakan Industri</w:t>
            </w:r>
          </w:p>
        </w:tc>
        <w:tc>
          <w:tcPr>
            <w:tcW w:type="dxa" w:w="3061"/>
            <w:vAlign w:val="center"/>
            <w:tcMar>
              <w:top w:w="50" w:type="dxa"/>
              <w:start w:w="90" w:type="dxa"/>
              <w:bottom w:w="50" w:type="dxa"/>
              <w:end w:w="85" w:type="dxa"/>
            </w:tcMar>
          </w:tcPr>
          <w:p>
            <w:pPr>
              <w:spacing w:after="0" w:line="259" w:lineRule="auto"/>
            </w:pPr>
            <w:r>
              <w:rPr>
                <w:rFonts w:ascii="Aptos" w:hAnsi="Aptos"/>
                <w:sz w:val="15"/>
              </w:rPr>
              <w:t>external_product_reference, jenis_kebutuhan_teknologi</w:t>
            </w:r>
          </w:p>
        </w:tc>
        <w:tc>
          <w:tcPr>
            <w:tcW w:type="dxa" w:w="5046"/>
            <w:vAlign w:val="center"/>
            <w:tcMar>
              <w:top w:w="50" w:type="dxa"/>
              <w:start w:w="90" w:type="dxa"/>
              <w:bottom w:w="50" w:type="dxa"/>
              <w:end w:w="85" w:type="dxa"/>
            </w:tcMar>
          </w:tcPr>
          <w:p>
            <w:pPr>
              <w:spacing w:after="0" w:line="259" w:lineRule="auto"/>
            </w:pPr>
            <w:r>
              <w:rPr>
                <w:rFonts w:ascii="Aptos" w:hAnsi="Aptos"/>
                <w:sz w:val="15"/>
              </w:rPr>
              <w:t>Hanya bila skema memerlukan tautan produk/kebutuhan industri.</w:t>
            </w:r>
          </w:p>
        </w:tc>
      </w:tr>
    </w:tbl>
    <w:p>
      <w:pPr>
        <w:spacing w:after="0"/>
      </w:pPr>
    </w:p>
    <w:p>
      <w:pPr>
        <w:pStyle w:val="Heading2"/>
      </w:pPr>
      <w:r>
        <w:t>5.5 Template forms as data - rancangan</w:t>
      </w:r>
    </w:p>
    <w:p>
      <w:pPr>
        <w:pStyle w:val="ListBullet"/>
        <w:spacing w:after="60"/>
        <w:ind w:left="340"/>
      </w:pPr>
      <w:r>
        <w:t>field_definitions menyimpan key, label, type, help_text, option_source, validator dan data sensitivity.</w:t>
      </w:r>
    </w:p>
    <w:p>
      <w:pPr>
        <w:pStyle w:val="ListBullet"/>
        <w:spacing w:after="60"/>
        <w:ind w:left="340"/>
      </w:pPr>
      <w:r>
        <w:t>form_profiles mengikat domain + scheme_version + stage + tanggal berlaku; form_profile_fields menyimpan order, section, required_condition, visible_condition, numeric/word/file constraints.</w:t>
      </w:r>
    </w:p>
    <w:p>
      <w:pPr>
        <w:pStyle w:val="ListBullet"/>
        <w:spacing w:after="60"/>
        <w:ind w:left="340"/>
      </w:pPr>
      <w:r>
        <w:t>Data umum wajib disimpan dalam kolom ternormalisasi; data khusus boleh JSON dengan validasi schema BE berversi. Hindari membiarkan frontend menjadi satu-satunya validator.</w:t>
      </w:r>
    </w:p>
    <w:p>
      <w:pPr>
        <w:pStyle w:val="ListBullet"/>
        <w:spacing w:after="60"/>
        <w:ind w:left="340"/>
      </w:pPr>
      <w:r>
        <w:t>Admin mengubah aturan pada draft profil baru, preview, lalu publish; profil yang dipakai pengajuan aktif tidak dapat dimodifikasi in-place.</w:t>
      </w:r>
    </w:p>
    <w:p>
      <w:pPr>
        <w:pStyle w:val="ListBullet"/>
        <w:spacing w:after="60"/>
        <w:ind w:left="340"/>
      </w:pPr>
      <w:r>
        <w:t>Saat kebijakan pemerintah berubah, buat profile version baru dan mapping, jangan memaksa perubahan data historis.</w:t>
      </w:r>
    </w:p>
    <w:p>
      <w:pPr>
        <w:pStyle w:val="Heading1"/>
      </w:pPr>
      <w:r>
        <w:t>6. Lifecycle kegiatan dan aturan transisi</w:t>
      </w:r>
    </w:p>
    <w:p>
      <w:r>
        <w:t>Lima tahap bisnis dari dokumen kebutuhan adalah PROPOSAL, PROPOSAL_REVISION, PROGRESS_REPORT, FINAL_REPORT, OUTPUT. Di atas tahapan tersebut, satu activity memiliki status lifecycle; setiap tahap memiliki submission, review, files dan historinya sendiri. Tahapan revisi hanya diaktifkan bila diperlukan; tahap setelah keputusan memerlukan gate sesuai SOP.</w:t>
      </w:r>
    </w:p>
    <w:tbl>
      <w:tblPr>
        <w:tblStyle w:val="TableGrid"/>
        <w:tblW w:type="auto" w:w="0"/>
        <w:jc w:val="center"/>
        <w:tblLayout w:type="fixed"/>
        <w:tblLook w:firstColumn="1" w:firstRow="1" w:lastColumn="0" w:lastRow="0" w:noHBand="0" w:noVBand="1" w:val="04A0"/>
      </w:tblPr>
      <w:tblGrid>
        <w:gridCol w:w="595"/>
        <w:gridCol w:w="3118"/>
        <w:gridCol w:w="2296"/>
        <w:gridCol w:w="3798"/>
      </w:tblGrid>
      <w:tr>
        <w:trPr>
          <w:tblHeader w:val="true"/>
          <w:cantSplit/>
        </w:trPr>
        <w:tc>
          <w:tcPr>
            <w:tcW w:type="dxa" w:w="595"/>
            <w:vAlign w:val="center"/>
            <w:tcMar>
              <w:top w:w="70" w:type="dxa"/>
              <w:start w:w="90" w:type="dxa"/>
              <w:bottom w:w="70" w:type="dxa"/>
              <w:end w:w="85" w:type="dxa"/>
            </w:tcMar>
            <w:shd w:fill="464F91"/>
          </w:tcPr>
          <w:p>
            <w:pPr>
              <w:spacing w:after="0" w:line="259" w:lineRule="auto"/>
            </w:pPr>
            <w:r>
              <w:rPr>
                <w:rFonts w:ascii="Aptos" w:hAnsi="Aptos"/>
                <w:b/>
                <w:color w:val="FFFFFF"/>
                <w:sz w:val="14"/>
              </w:rPr>
              <w:t>DARI</w:t>
            </w:r>
          </w:p>
        </w:tc>
        <w:tc>
          <w:tcPr>
            <w:tcW w:type="dxa" w:w="3118"/>
            <w:vAlign w:val="center"/>
            <w:tcMar>
              <w:top w:w="70" w:type="dxa"/>
              <w:start w:w="90" w:type="dxa"/>
              <w:bottom w:w="70" w:type="dxa"/>
              <w:end w:w="85" w:type="dxa"/>
            </w:tcMar>
            <w:shd w:fill="464F91"/>
          </w:tcPr>
          <w:p>
            <w:pPr>
              <w:spacing w:after="0" w:line="259" w:lineRule="auto"/>
            </w:pPr>
            <w:r>
              <w:rPr>
                <w:rFonts w:ascii="Aptos" w:hAnsi="Aptos"/>
                <w:b/>
                <w:color w:val="FFFFFF"/>
                <w:sz w:val="14"/>
              </w:rPr>
              <w:t>AKSI / SYARAT</w:t>
            </w:r>
          </w:p>
        </w:tc>
        <w:tc>
          <w:tcPr>
            <w:tcW w:type="dxa" w:w="2296"/>
            <w:vAlign w:val="center"/>
            <w:tcMar>
              <w:top w:w="70" w:type="dxa"/>
              <w:start w:w="90" w:type="dxa"/>
              <w:bottom w:w="70" w:type="dxa"/>
              <w:end w:w="85" w:type="dxa"/>
            </w:tcMar>
            <w:shd w:fill="464F91"/>
          </w:tcPr>
          <w:p>
            <w:pPr>
              <w:spacing w:after="0" w:line="259" w:lineRule="auto"/>
            </w:pPr>
            <w:r>
              <w:rPr>
                <w:rFonts w:ascii="Aptos" w:hAnsi="Aptos"/>
                <w:b/>
                <w:color w:val="FFFFFF"/>
                <w:sz w:val="14"/>
              </w:rPr>
              <w:t>KE</w:t>
            </w:r>
          </w:p>
        </w:tc>
        <w:tc>
          <w:tcPr>
            <w:tcW w:type="dxa" w:w="3798"/>
            <w:vAlign w:val="center"/>
            <w:tcMar>
              <w:top w:w="70" w:type="dxa"/>
              <w:start w:w="90" w:type="dxa"/>
              <w:bottom w:w="70" w:type="dxa"/>
              <w:end w:w="85" w:type="dxa"/>
            </w:tcMar>
            <w:shd w:fill="464F91"/>
          </w:tcPr>
          <w:p>
            <w:pPr>
              <w:spacing w:after="0" w:line="259" w:lineRule="auto"/>
            </w:pPr>
            <w:r>
              <w:rPr>
                <w:rFonts w:ascii="Aptos" w:hAnsi="Aptos"/>
                <w:b/>
                <w:color w:val="FFFFFF"/>
                <w:sz w:val="14"/>
              </w:rPr>
              <w:t>AKTOR</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DRAFT</w:t>
            </w:r>
          </w:p>
        </w:tc>
        <w:tc>
          <w:tcPr>
            <w:tcW w:type="dxa" w:w="3118"/>
            <w:vAlign w:val="center"/>
            <w:tcMar>
              <w:top w:w="50" w:type="dxa"/>
              <w:start w:w="90" w:type="dxa"/>
              <w:bottom w:w="50" w:type="dxa"/>
              <w:end w:w="85" w:type="dxa"/>
            </w:tcMar>
          </w:tcPr>
          <w:p>
            <w:pPr>
              <w:spacing w:after="0" w:line="259" w:lineRule="auto"/>
            </w:pPr>
            <w:r>
              <w:rPr>
                <w:rFonts w:ascii="Aptos" w:hAnsi="Aptos"/>
                <w:sz w:val="14"/>
              </w:rPr>
              <w:t>submit proposal dan validator profile lolos</w:t>
            </w:r>
          </w:p>
        </w:tc>
        <w:tc>
          <w:tcPr>
            <w:tcW w:type="dxa" w:w="2296"/>
            <w:vAlign w:val="center"/>
            <w:tcMar>
              <w:top w:w="50" w:type="dxa"/>
              <w:start w:w="90" w:type="dxa"/>
              <w:bottom w:w="50" w:type="dxa"/>
              <w:end w:w="85" w:type="dxa"/>
            </w:tcMar>
          </w:tcPr>
          <w:p>
            <w:pPr>
              <w:spacing w:after="0" w:line="259" w:lineRule="auto"/>
            </w:pPr>
            <w:r>
              <w:rPr>
                <w:rFonts w:ascii="Aptos" w:hAnsi="Aptos"/>
                <w:sz w:val="14"/>
              </w:rPr>
              <w:t>SUBMITTED</w:t>
            </w:r>
          </w:p>
        </w:tc>
        <w:tc>
          <w:tcPr>
            <w:tcW w:type="dxa" w:w="3798"/>
            <w:vAlign w:val="center"/>
            <w:tcMar>
              <w:top w:w="50" w:type="dxa"/>
              <w:start w:w="90" w:type="dxa"/>
              <w:bottom w:w="50" w:type="dxa"/>
              <w:end w:w="85" w:type="dxa"/>
            </w:tcMar>
          </w:tcPr>
          <w:p>
            <w:pPr>
              <w:spacing w:after="0" w:line="259" w:lineRule="auto"/>
            </w:pPr>
            <w:r>
              <w:rPr>
                <w:rFonts w:ascii="Aptos" w:hAnsi="Aptos"/>
                <w:sz w:val="14"/>
              </w:rPr>
              <w:t>Dosen</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SUBMITTED</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tercatat masuk pemeriksaan admin bila alur internal</w:t>
            </w:r>
          </w:p>
        </w:tc>
        <w:tc>
          <w:tcPr>
            <w:tcW w:type="dxa" w:w="2296"/>
            <w:vAlign w:val="center"/>
            <w:tcMar>
              <w:top w:w="50" w:type="dxa"/>
              <w:start w:w="90" w:type="dxa"/>
              <w:bottom w:w="50" w:type="dxa"/>
              <w:end w:w="85" w:type="dxa"/>
            </w:tcMar>
            <w:shd w:fill="F3F5FA"/>
          </w:tcPr>
          <w:p>
            <w:pPr>
              <w:spacing w:after="0" w:line="259" w:lineRule="auto"/>
            </w:pPr>
            <w:r>
              <w:rPr>
                <w:rFonts w:ascii="Aptos" w:hAnsi="Aptos"/>
                <w:sz w:val="14"/>
              </w:rPr>
              <w:t>ADMIN_CHECK</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Sistem/Operator</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ADMIN_CHECK</w:t>
            </w:r>
          </w:p>
        </w:tc>
        <w:tc>
          <w:tcPr>
            <w:tcW w:type="dxa" w:w="3118"/>
            <w:vAlign w:val="center"/>
            <w:tcMar>
              <w:top w:w="50" w:type="dxa"/>
              <w:start w:w="90" w:type="dxa"/>
              <w:bottom w:w="50" w:type="dxa"/>
              <w:end w:w="85" w:type="dxa"/>
            </w:tcMar>
          </w:tcPr>
          <w:p>
            <w:pPr>
              <w:spacing w:after="0" w:line="259" w:lineRule="auto"/>
            </w:pPr>
            <w:r>
              <w:rPr>
                <w:rFonts w:ascii="Aptos" w:hAnsi="Aptos"/>
                <w:sz w:val="14"/>
              </w:rPr>
              <w:t>validasi kelengkapan</w:t>
            </w:r>
          </w:p>
        </w:tc>
        <w:tc>
          <w:tcPr>
            <w:tcW w:type="dxa" w:w="2296"/>
            <w:vAlign w:val="center"/>
            <w:tcMar>
              <w:top w:w="50" w:type="dxa"/>
              <w:start w:w="90" w:type="dxa"/>
              <w:bottom w:w="50" w:type="dxa"/>
              <w:end w:w="85" w:type="dxa"/>
            </w:tcMar>
          </w:tcPr>
          <w:p>
            <w:pPr>
              <w:spacing w:after="0" w:line="259" w:lineRule="auto"/>
            </w:pPr>
            <w:r>
              <w:rPr>
                <w:rFonts w:ascii="Aptos" w:hAnsi="Aptos"/>
                <w:sz w:val="14"/>
              </w:rPr>
              <w:t>UNDER_REVIEW atau NEEDS_CORRECTION</w:t>
            </w:r>
          </w:p>
        </w:tc>
        <w:tc>
          <w:tcPr>
            <w:tcW w:type="dxa" w:w="3798"/>
            <w:vAlign w:val="center"/>
            <w:tcMar>
              <w:top w:w="50" w:type="dxa"/>
              <w:start w:w="90" w:type="dxa"/>
              <w:bottom w:w="50" w:type="dxa"/>
              <w:end w:w="85" w:type="dxa"/>
            </w:tcMar>
          </w:tcPr>
          <w:p>
            <w:pPr>
              <w:spacing w:after="0" w:line="259" w:lineRule="auto"/>
            </w:pPr>
            <w:r>
              <w:rPr>
                <w:rFonts w:ascii="Aptos" w:hAnsi="Aptos"/>
                <w:sz w:val="14"/>
              </w:rPr>
              <w:t>Operator</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NEEDS_CORRECTION</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resubmit versi baru sebelum tenggat</w:t>
            </w:r>
          </w:p>
        </w:tc>
        <w:tc>
          <w:tcPr>
            <w:tcW w:type="dxa" w:w="2296"/>
            <w:vAlign w:val="center"/>
            <w:tcMar>
              <w:top w:w="50" w:type="dxa"/>
              <w:start w:w="90" w:type="dxa"/>
              <w:bottom w:w="50" w:type="dxa"/>
              <w:end w:w="85" w:type="dxa"/>
            </w:tcMar>
            <w:shd w:fill="F3F5FA"/>
          </w:tcPr>
          <w:p>
            <w:pPr>
              <w:spacing w:after="0" w:line="259" w:lineRule="auto"/>
            </w:pPr>
            <w:r>
              <w:rPr>
                <w:rFonts w:ascii="Aptos" w:hAnsi="Aptos"/>
                <w:sz w:val="14"/>
              </w:rPr>
              <w:t>ADMIN_CHECK</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Dosen</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UNDER_REVIEW</w:t>
            </w:r>
          </w:p>
        </w:tc>
        <w:tc>
          <w:tcPr>
            <w:tcW w:type="dxa" w:w="3118"/>
            <w:vAlign w:val="center"/>
            <w:tcMar>
              <w:top w:w="50" w:type="dxa"/>
              <w:start w:w="90" w:type="dxa"/>
              <w:bottom w:w="50" w:type="dxa"/>
              <w:end w:w="85" w:type="dxa"/>
            </w:tcMar>
          </w:tcPr>
          <w:p>
            <w:pPr>
              <w:spacing w:after="0" w:line="259" w:lineRule="auto"/>
            </w:pPr>
            <w:r>
              <w:rPr>
                <w:rFonts w:ascii="Aptos" w:hAnsi="Aptos"/>
                <w:sz w:val="14"/>
              </w:rPr>
              <w:t>penilaian dan komentar final sesuai rubrik</w:t>
            </w:r>
          </w:p>
        </w:tc>
        <w:tc>
          <w:tcPr>
            <w:tcW w:type="dxa" w:w="2296"/>
            <w:vAlign w:val="center"/>
            <w:tcMar>
              <w:top w:w="50" w:type="dxa"/>
              <w:start w:w="90" w:type="dxa"/>
              <w:bottom w:w="50" w:type="dxa"/>
              <w:end w:w="85" w:type="dxa"/>
            </w:tcMar>
          </w:tcPr>
          <w:p>
            <w:pPr>
              <w:spacing w:after="0" w:line="259" w:lineRule="auto"/>
            </w:pPr>
            <w:r>
              <w:rPr>
                <w:rFonts w:ascii="Aptos" w:hAnsi="Aptos"/>
                <w:sz w:val="14"/>
              </w:rPr>
              <w:t>REVIEW_COMPLETED</w:t>
            </w:r>
          </w:p>
        </w:tc>
        <w:tc>
          <w:tcPr>
            <w:tcW w:type="dxa" w:w="3798"/>
            <w:vAlign w:val="center"/>
            <w:tcMar>
              <w:top w:w="50" w:type="dxa"/>
              <w:start w:w="90" w:type="dxa"/>
              <w:bottom w:w="50" w:type="dxa"/>
              <w:end w:w="85" w:type="dxa"/>
            </w:tcMar>
          </w:tcPr>
          <w:p>
            <w:pPr>
              <w:spacing w:after="0" w:line="259" w:lineRule="auto"/>
            </w:pPr>
            <w:r>
              <w:rPr>
                <w:rFonts w:ascii="Aptos" w:hAnsi="Aptos"/>
                <w:sz w:val="14"/>
              </w:rPr>
              <w:t>Reviewer</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REVIEW_COMPLETED</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decision sesuai authority_config</w:t>
            </w:r>
          </w:p>
        </w:tc>
        <w:tc>
          <w:tcPr>
            <w:tcW w:type="dxa" w:w="2296"/>
            <w:vAlign w:val="center"/>
            <w:tcMar>
              <w:top w:w="50" w:type="dxa"/>
              <w:start w:w="90" w:type="dxa"/>
              <w:bottom w:w="50" w:type="dxa"/>
              <w:end w:w="85" w:type="dxa"/>
            </w:tcMar>
            <w:shd w:fill="F3F5FA"/>
          </w:tcPr>
          <w:p>
            <w:pPr>
              <w:spacing w:after="0" w:line="259" w:lineRule="auto"/>
            </w:pPr>
            <w:r>
              <w:rPr>
                <w:rFonts w:ascii="Aptos" w:hAnsi="Aptos"/>
                <w:sz w:val="14"/>
              </w:rPr>
              <w:t>APPROVED atau REJECTED atau REVISION_REQUIRED</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LPPM/otoritas</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REVISION_REQUIRED</w:t>
            </w:r>
          </w:p>
        </w:tc>
        <w:tc>
          <w:tcPr>
            <w:tcW w:type="dxa" w:w="3118"/>
            <w:vAlign w:val="center"/>
            <w:tcMar>
              <w:top w:w="50" w:type="dxa"/>
              <w:start w:w="90" w:type="dxa"/>
              <w:bottom w:w="50" w:type="dxa"/>
              <w:end w:w="85" w:type="dxa"/>
            </w:tcMar>
          </w:tcPr>
          <w:p>
            <w:pPr>
              <w:spacing w:after="0" w:line="259" w:lineRule="auto"/>
            </w:pPr>
            <w:r>
              <w:rPr>
                <w:rFonts w:ascii="Aptos" w:hAnsi="Aptos"/>
                <w:sz w:val="14"/>
              </w:rPr>
              <w:t>submit revisi proposal sebagai submission versi baru</w:t>
            </w:r>
          </w:p>
        </w:tc>
        <w:tc>
          <w:tcPr>
            <w:tcW w:type="dxa" w:w="2296"/>
            <w:vAlign w:val="center"/>
            <w:tcMar>
              <w:top w:w="50" w:type="dxa"/>
              <w:start w:w="90" w:type="dxa"/>
              <w:bottom w:w="50" w:type="dxa"/>
              <w:end w:w="85" w:type="dxa"/>
            </w:tcMar>
          </w:tcPr>
          <w:p>
            <w:pPr>
              <w:spacing w:after="0" w:line="259" w:lineRule="auto"/>
            </w:pPr>
            <w:r>
              <w:rPr>
                <w:rFonts w:ascii="Aptos" w:hAnsi="Aptos"/>
                <w:sz w:val="14"/>
              </w:rPr>
              <w:t>UNDER_REVIEW / ADMIN_CHECK*</w:t>
            </w:r>
          </w:p>
        </w:tc>
        <w:tc>
          <w:tcPr>
            <w:tcW w:type="dxa" w:w="3798"/>
            <w:vAlign w:val="center"/>
            <w:tcMar>
              <w:top w:w="50" w:type="dxa"/>
              <w:start w:w="90" w:type="dxa"/>
              <w:bottom w:w="50" w:type="dxa"/>
              <w:end w:w="85" w:type="dxa"/>
            </w:tcMar>
          </w:tcPr>
          <w:p>
            <w:pPr>
              <w:spacing w:after="0" w:line="259" w:lineRule="auto"/>
            </w:pPr>
            <w:r>
              <w:rPr>
                <w:rFonts w:ascii="Aptos" w:hAnsi="Aptos"/>
                <w:sz w:val="14"/>
              </w:rPr>
              <w:t>Dosen</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APPROVED</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mulai pelaksanaan atau catat hibah diterima</w:t>
            </w:r>
          </w:p>
        </w:tc>
        <w:tc>
          <w:tcPr>
            <w:tcW w:type="dxa" w:w="2296"/>
            <w:vAlign w:val="center"/>
            <w:tcMar>
              <w:top w:w="50" w:type="dxa"/>
              <w:start w:w="90" w:type="dxa"/>
              <w:bottom w:w="50" w:type="dxa"/>
              <w:end w:w="85" w:type="dxa"/>
            </w:tcMar>
            <w:shd w:fill="F3F5FA"/>
          </w:tcPr>
          <w:p>
            <w:pPr>
              <w:spacing w:after="0" w:line="259" w:lineRule="auto"/>
            </w:pPr>
            <w:r>
              <w:rPr>
                <w:rFonts w:ascii="Aptos" w:hAnsi="Aptos"/>
                <w:sz w:val="14"/>
              </w:rPr>
              <w:t>IN_PROGRESS</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Operator/otomatis*</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IN_PROGRESS</w:t>
            </w:r>
          </w:p>
        </w:tc>
        <w:tc>
          <w:tcPr>
            <w:tcW w:type="dxa" w:w="3118"/>
            <w:vAlign w:val="center"/>
            <w:tcMar>
              <w:top w:w="50" w:type="dxa"/>
              <w:start w:w="90" w:type="dxa"/>
              <w:bottom w:w="50" w:type="dxa"/>
              <w:end w:w="85" w:type="dxa"/>
            </w:tcMar>
          </w:tcPr>
          <w:p>
            <w:pPr>
              <w:spacing w:after="0" w:line="259" w:lineRule="auto"/>
            </w:pPr>
            <w:r>
              <w:rPr>
                <w:rFonts w:ascii="Aptos" w:hAnsi="Aptos"/>
                <w:sz w:val="14"/>
              </w:rPr>
              <w:t>upload laporan kemajuan saat window dibuka</w:t>
            </w:r>
          </w:p>
        </w:tc>
        <w:tc>
          <w:tcPr>
            <w:tcW w:type="dxa" w:w="2296"/>
            <w:vAlign w:val="center"/>
            <w:tcMar>
              <w:top w:w="50" w:type="dxa"/>
              <w:start w:w="90" w:type="dxa"/>
              <w:bottom w:w="50" w:type="dxa"/>
              <w:end w:w="85" w:type="dxa"/>
            </w:tcMar>
          </w:tcPr>
          <w:p>
            <w:pPr>
              <w:spacing w:after="0" w:line="259" w:lineRule="auto"/>
            </w:pPr>
            <w:r>
              <w:rPr>
                <w:rFonts w:ascii="Aptos" w:hAnsi="Aptos"/>
                <w:sz w:val="14"/>
              </w:rPr>
              <w:t>PROGRESS_SUBMITTED</w:t>
            </w:r>
          </w:p>
        </w:tc>
        <w:tc>
          <w:tcPr>
            <w:tcW w:type="dxa" w:w="3798"/>
            <w:vAlign w:val="center"/>
            <w:tcMar>
              <w:top w:w="50" w:type="dxa"/>
              <w:start w:w="90" w:type="dxa"/>
              <w:bottom w:w="50" w:type="dxa"/>
              <w:end w:w="85" w:type="dxa"/>
            </w:tcMar>
          </w:tcPr>
          <w:p>
            <w:pPr>
              <w:spacing w:after="0" w:line="259" w:lineRule="auto"/>
            </w:pPr>
            <w:r>
              <w:rPr>
                <w:rFonts w:ascii="Aptos" w:hAnsi="Aptos"/>
                <w:sz w:val="14"/>
              </w:rPr>
              <w:t>Dosen</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PROGRESS_SUBMITTED</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pemeriksaan milestone sesuai workflow</w:t>
            </w:r>
          </w:p>
        </w:tc>
        <w:tc>
          <w:tcPr>
            <w:tcW w:type="dxa" w:w="2296"/>
            <w:vAlign w:val="center"/>
            <w:tcMar>
              <w:top w:w="50" w:type="dxa"/>
              <w:start w:w="90" w:type="dxa"/>
              <w:bottom w:w="50" w:type="dxa"/>
              <w:end w:w="85" w:type="dxa"/>
            </w:tcMar>
            <w:shd w:fill="F3F5FA"/>
          </w:tcPr>
          <w:p>
            <w:pPr>
              <w:spacing w:after="0" w:line="259" w:lineRule="auto"/>
            </w:pPr>
            <w:r>
              <w:rPr>
                <w:rFonts w:ascii="Aptos" w:hAnsi="Aptos"/>
                <w:sz w:val="14"/>
              </w:rPr>
              <w:t>IN_PROGRESS</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Reviewer/LPPM*</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IN_PROGRESS</w:t>
            </w:r>
          </w:p>
        </w:tc>
        <w:tc>
          <w:tcPr>
            <w:tcW w:type="dxa" w:w="3118"/>
            <w:vAlign w:val="center"/>
            <w:tcMar>
              <w:top w:w="50" w:type="dxa"/>
              <w:start w:w="90" w:type="dxa"/>
              <w:bottom w:w="50" w:type="dxa"/>
              <w:end w:w="85" w:type="dxa"/>
            </w:tcMar>
          </w:tcPr>
          <w:p>
            <w:pPr>
              <w:spacing w:after="0" w:line="259" w:lineRule="auto"/>
            </w:pPr>
            <w:r>
              <w:rPr>
                <w:rFonts w:ascii="Aptos" w:hAnsi="Aptos"/>
                <w:sz w:val="14"/>
              </w:rPr>
              <w:t>upload laporan akhir</w:t>
            </w:r>
          </w:p>
        </w:tc>
        <w:tc>
          <w:tcPr>
            <w:tcW w:type="dxa" w:w="2296"/>
            <w:vAlign w:val="center"/>
            <w:tcMar>
              <w:top w:w="50" w:type="dxa"/>
              <w:start w:w="90" w:type="dxa"/>
              <w:bottom w:w="50" w:type="dxa"/>
              <w:end w:w="85" w:type="dxa"/>
            </w:tcMar>
          </w:tcPr>
          <w:p>
            <w:pPr>
              <w:spacing w:after="0" w:line="259" w:lineRule="auto"/>
            </w:pPr>
            <w:r>
              <w:rPr>
                <w:rFonts w:ascii="Aptos" w:hAnsi="Aptos"/>
                <w:sz w:val="14"/>
              </w:rPr>
              <w:t>FINAL_SUBMITTED</w:t>
            </w:r>
          </w:p>
        </w:tc>
        <w:tc>
          <w:tcPr>
            <w:tcW w:type="dxa" w:w="3798"/>
            <w:vAlign w:val="center"/>
            <w:tcMar>
              <w:top w:w="50" w:type="dxa"/>
              <w:start w:w="90" w:type="dxa"/>
              <w:bottom w:w="50" w:type="dxa"/>
              <w:end w:w="85" w:type="dxa"/>
            </w:tcMar>
          </w:tcPr>
          <w:p>
            <w:pPr>
              <w:spacing w:after="0" w:line="259" w:lineRule="auto"/>
            </w:pPr>
            <w:r>
              <w:rPr>
                <w:rFonts w:ascii="Aptos" w:hAnsi="Aptos"/>
                <w:sz w:val="14"/>
              </w:rPr>
              <w:t>Dosen</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FINAL_SUBMITTED</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hasil diterima sesuai workflow</w:t>
            </w:r>
          </w:p>
        </w:tc>
        <w:tc>
          <w:tcPr>
            <w:tcW w:type="dxa" w:w="2296"/>
            <w:vAlign w:val="center"/>
            <w:tcMar>
              <w:top w:w="50" w:type="dxa"/>
              <w:start w:w="90" w:type="dxa"/>
              <w:bottom w:w="50" w:type="dxa"/>
              <w:end w:w="85" w:type="dxa"/>
            </w:tcMar>
            <w:shd w:fill="F3F5FA"/>
          </w:tcPr>
          <w:p>
            <w:pPr>
              <w:spacing w:after="0" w:line="259" w:lineRule="auto"/>
            </w:pPr>
            <w:r>
              <w:rPr>
                <w:rFonts w:ascii="Aptos" w:hAnsi="Aptos"/>
                <w:sz w:val="14"/>
              </w:rPr>
              <w:t>OUTPUT_PENDING</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LPPM/Operator*</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OUTPUT_PENDING</w:t>
            </w:r>
          </w:p>
        </w:tc>
        <w:tc>
          <w:tcPr>
            <w:tcW w:type="dxa" w:w="3118"/>
            <w:vAlign w:val="center"/>
            <w:tcMar>
              <w:top w:w="50" w:type="dxa"/>
              <w:start w:w="90" w:type="dxa"/>
              <w:bottom w:w="50" w:type="dxa"/>
              <w:end w:w="85" w:type="dxa"/>
            </w:tcMar>
          </w:tcPr>
          <w:p>
            <w:pPr>
              <w:spacing w:after="0" w:line="259" w:lineRule="auto"/>
            </w:pPr>
            <w:r>
              <w:rPr>
                <w:rFonts w:ascii="Aptos" w:hAnsi="Aptos"/>
                <w:sz w:val="14"/>
              </w:rPr>
              <w:t>target luaran terisi/validasi</w:t>
            </w:r>
          </w:p>
        </w:tc>
        <w:tc>
          <w:tcPr>
            <w:tcW w:type="dxa" w:w="2296"/>
            <w:vAlign w:val="center"/>
            <w:tcMar>
              <w:top w:w="50" w:type="dxa"/>
              <w:start w:w="90" w:type="dxa"/>
              <w:bottom w:w="50" w:type="dxa"/>
              <w:end w:w="85" w:type="dxa"/>
            </w:tcMar>
          </w:tcPr>
          <w:p>
            <w:pPr>
              <w:spacing w:after="0" w:line="259" w:lineRule="auto"/>
            </w:pPr>
            <w:r>
              <w:rPr>
                <w:rFonts w:ascii="Aptos" w:hAnsi="Aptos"/>
                <w:sz w:val="14"/>
              </w:rPr>
              <w:t>COMPLETED</w:t>
            </w:r>
          </w:p>
        </w:tc>
        <w:tc>
          <w:tcPr>
            <w:tcW w:type="dxa" w:w="3798"/>
            <w:vAlign w:val="center"/>
            <w:tcMar>
              <w:top w:w="50" w:type="dxa"/>
              <w:start w:w="90" w:type="dxa"/>
              <w:bottom w:w="50" w:type="dxa"/>
              <w:end w:w="85" w:type="dxa"/>
            </w:tcMar>
          </w:tcPr>
          <w:p>
            <w:pPr>
              <w:spacing w:after="0" w:line="259" w:lineRule="auto"/>
            </w:pPr>
            <w:r>
              <w:rPr>
                <w:rFonts w:ascii="Aptos" w:hAnsi="Aptos"/>
                <w:sz w:val="14"/>
              </w:rPr>
              <w:t>LPPM/Operator*</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STATUS ACTIVE</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cancel/withdraw dengan alasan sebelum final</w:t>
            </w:r>
          </w:p>
        </w:tc>
        <w:tc>
          <w:tcPr>
            <w:tcW w:type="dxa" w:w="2296"/>
            <w:vAlign w:val="center"/>
            <w:tcMar>
              <w:top w:w="50" w:type="dxa"/>
              <w:start w:w="90" w:type="dxa"/>
              <w:bottom w:w="50" w:type="dxa"/>
              <w:end w:w="85" w:type="dxa"/>
            </w:tcMar>
            <w:shd w:fill="F3F5FA"/>
          </w:tcPr>
          <w:p>
            <w:pPr>
              <w:spacing w:after="0" w:line="259" w:lineRule="auto"/>
            </w:pPr>
            <w:r>
              <w:rPr>
                <w:rFonts w:ascii="Aptos" w:hAnsi="Aptos"/>
                <w:sz w:val="14"/>
              </w:rPr>
              <w:t>WITHDRAWN</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Dosen/Operator*</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EXTERNAL_TRACKING</w:t>
            </w:r>
          </w:p>
        </w:tc>
        <w:tc>
          <w:tcPr>
            <w:tcW w:type="dxa" w:w="3118"/>
            <w:vAlign w:val="center"/>
            <w:tcMar>
              <w:top w:w="50" w:type="dxa"/>
              <w:start w:w="90" w:type="dxa"/>
              <w:bottom w:w="50" w:type="dxa"/>
              <w:end w:w="85" w:type="dxa"/>
            </w:tcMar>
          </w:tcPr>
          <w:p>
            <w:pPr>
              <w:spacing w:after="0" w:line="259" w:lineRule="auto"/>
            </w:pPr>
            <w:r>
              <w:rPr>
                <w:rFonts w:ascii="Aptos" w:hAnsi="Aptos"/>
                <w:sz w:val="14"/>
              </w:rPr>
              <w:t>update status BIMA/Hiliriset berdasar bukti</w:t>
            </w:r>
          </w:p>
        </w:tc>
        <w:tc>
          <w:tcPr>
            <w:tcW w:type="dxa" w:w="2296"/>
            <w:vAlign w:val="center"/>
            <w:tcMar>
              <w:top w:w="50" w:type="dxa"/>
              <w:start w:w="90" w:type="dxa"/>
              <w:bottom w:w="50" w:type="dxa"/>
              <w:end w:w="85" w:type="dxa"/>
            </w:tcMar>
          </w:tcPr>
          <w:p>
            <w:pPr>
              <w:spacing w:after="0" w:line="259" w:lineRule="auto"/>
            </w:pPr>
            <w:r>
              <w:rPr>
                <w:rFonts w:ascii="Aptos" w:hAnsi="Aptos"/>
                <w:sz w:val="14"/>
              </w:rPr>
              <w:t>Tetap EXTERNAL_TRACKING / IN_PROGRESS</w:t>
            </w:r>
          </w:p>
        </w:tc>
        <w:tc>
          <w:tcPr>
            <w:tcW w:type="dxa" w:w="3798"/>
            <w:vAlign w:val="center"/>
            <w:tcMar>
              <w:top w:w="50" w:type="dxa"/>
              <w:start w:w="90" w:type="dxa"/>
              <w:bottom w:w="50" w:type="dxa"/>
              <w:end w:w="85" w:type="dxa"/>
            </w:tcMar>
          </w:tcPr>
          <w:p>
            <w:pPr>
              <w:spacing w:after="0" w:line="259" w:lineRule="auto"/>
            </w:pPr>
            <w:r>
              <w:rPr>
                <w:rFonts w:ascii="Aptos" w:hAnsi="Aptos"/>
                <w:sz w:val="14"/>
              </w:rPr>
              <w:t>Operator</w:t>
            </w:r>
          </w:p>
        </w:tc>
      </w:tr>
    </w:tbl>
    <w:p>
      <w:pPr>
        <w:spacing w:after="0"/>
      </w:pPr>
    </w:p>
    <w:p>
      <w:pPr>
        <w:pStyle w:val="SourceNotePRD"/>
      </w:pPr>
      <w:r>
        <w:t>CATATAN: Transisi berbintang dikonfigurasi per skema; tabel adalah BASELINE USULAN. Jalur hibah eksternal boleh mengabaikan reviewer internal dan hanya merekam dokumen serta hasil resmi; detail disahkan lewat SOP. Backend menolak aksi di luar whitelist transisi dan menulis status_history atomik.</w:t>
      </w:r>
    </w:p>
    <w:p>
      <w:pPr>
        <w:pStyle w:val="Heading2"/>
      </w:pPr>
      <w:r>
        <w:t>6.1 Aturan pengajuan, versi, dan due date</w:t>
      </w:r>
    </w:p>
    <w:p>
      <w:pPr>
        <w:pStyle w:val="ListBullet"/>
        <w:spacing w:after="60"/>
        <w:ind w:left="340"/>
      </w:pPr>
      <w:r>
        <w:t>Simpan draft kapan saja; validasi lengkap dilakukan saat submit. Boleh autosave UI dengan debounce hanya pada draft.</w:t>
      </w:r>
    </w:p>
    <w:p>
      <w:pPr>
        <w:pStyle w:val="ListBullet"/>
        <w:spacing w:after="60"/>
        <w:ind w:left="340"/>
      </w:pPr>
      <w:r>
        <w:t>Setiap submit menghasilkan submission_version increment; file lama immutable dan tetap dapat diunduh auditor.</w:t>
      </w:r>
    </w:p>
    <w:p>
      <w:pPr>
        <w:pStyle w:val="ListBullet"/>
        <w:spacing w:after="60"/>
        <w:ind w:left="340"/>
      </w:pPr>
      <w:r>
        <w:t>Apabila profile skema belum memiliki rubrik/SOP disahkan, fitur approval dinonaktifkan (fail closed), bukan membuat persetujuan generik.</w:t>
      </w:r>
    </w:p>
    <w:p>
      <w:pPr>
        <w:pStyle w:val="ListBullet"/>
        <w:spacing w:after="60"/>
        <w:ind w:left="340"/>
      </w:pPr>
      <w:r>
        <w:t>Window tahap (buka/tutup, grace period, resubmission) diatur per periode dan skema; admin override membutuhkan alasan dan log.</w:t>
      </w:r>
    </w:p>
    <w:p>
      <w:pPr>
        <w:pStyle w:val="ListBullet"/>
        <w:spacing w:after="60"/>
        <w:ind w:left="340"/>
      </w:pPr>
      <w:r>
        <w:t>Kegiatan disetujui tidak otomatis berarti dana dicairkan. approved_amount bersumber keputusan berwenang dan dicatat terpisah.</w:t>
      </w:r>
    </w:p>
    <w:p>
      <w:pPr>
        <w:pStyle w:val="ListBullet"/>
        <w:spacing w:after="60"/>
        <w:ind w:left="340"/>
      </w:pPr>
      <w:r>
        <w:t>Kemajuan, akhir dan luaran dapat punya checklist serta review masing-masing, tetapi tidak wajib menggunakan reviewer identik.</w:t>
      </w:r>
    </w:p>
    <w:p>
      <w:pPr>
        <w:pStyle w:val="Heading2"/>
      </w:pPr>
      <w:r>
        <w:t>6.2 Jalur kegiatan eksternal</w:t>
      </w:r>
    </w:p>
    <w:p>
      <w:pPr>
        <w:ind w:left="283" w:hanging="198"/>
      </w:pPr>
      <w:r>
        <w:t>1. Dosen memilih skema pemerintah/industri, mengisi metadata bersama dan mencatat sumber portal eksternal; sertakan tautan/kode pengajuan bila ada.</w:t>
      </w:r>
    </w:p>
    <w:p>
      <w:pPr>
        <w:ind w:left="283" w:hanging="198"/>
      </w:pPr>
      <w:r>
        <w:t>2. Jika sumber resmi mempunyai template berbeda, unggah proposal asal dan field khusus; APTIMAS tidak memaksa field internal yang tidak relevan.</w:t>
      </w:r>
    </w:p>
    <w:p>
      <w:pPr>
        <w:ind w:left="283" w:hanging="198"/>
      </w:pPr>
      <w:r>
        <w:t>3. Operator memeriksa bukti dan menginput status eksternal yang dilaporkan, timestamp, URL, dan dokumen keputusan. Field source_of_truth = EXTERNAL_MANUAL.</w:t>
      </w:r>
    </w:p>
    <w:p>
      <w:pPr>
        <w:ind w:left="283" w:hanging="198"/>
      </w:pPr>
      <w:r>
        <w:t>4. Setelah bukti pendanaan tersedia, APTIMAS membuka milestone laporan/luaran internal menurut skema yang dipilih; tidak menulis balik ke portal nasional.</w:t>
      </w:r>
    </w:p>
    <w:p>
      <w:pPr>
        <w:pStyle w:val="Heading1"/>
      </w:pPr>
      <w:r>
        <w:t>7. Insentif Kepakaran - spesifikasi rinci (diperbarui dari Form Kepakaran 2026)</w:t>
      </w:r>
    </w:p>
    <w:p>
      <w:r>
        <w:rPr>
          <w:b/>
        </w:rPr>
        <w:t>Tujuan:</w:t>
      </w:r>
      <w:r>
        <w:t xml:space="preserve"> mengubah pengumpulan formulir Excel manual menjadi klaim per satu judul/karya di APTIMAS baru. Formulir Excel bukan data pembayaran, bukan SK tarif yang diverifikasi, dan tidak otomatis mengubah prosedur persetujuan. Dosen hanya mengajukan luaran/kepakaran yang sudah ada; proses review dan rekap dipisahkan dari proses penciptaan karya dan dari pembayaran.</w:t>
      </w:r>
    </w:p>
    <w:p>
      <w:pPr>
        <w:pStyle w:val="SourceNotePRD"/>
      </w:pPr>
      <w:r>
        <w:rPr>
          <w:b/>
        </w:rPr>
        <w:t>Referensi yang sudah tersedia:</w:t>
      </w:r>
      <w:r>
        <w:t xml:space="preserve"> </w:t>
      </w:r>
      <w:r>
        <w:rPr>
          <w:rFonts w:ascii="Consolas" w:hAnsi="Consolas"/>
          <w:color w:val="42498E"/>
          <w:sz w:val="16"/>
        </w:rPr>
        <w:t>FORM KEPAKARAN 2026.xlsx</w:t>
      </w:r>
      <w:r>
        <w:t xml:space="preserve"> mempunyai satu Dashboard dan 10 sheet contoh kategori. Dashboard menyatakan satu dosen memakai satu workbook, satu judul per sheet, boleh banyak sheet untuk beberapa pengajuan, luaran minimal terbit pada 2026 untuk siklus tersebut, pengumpulan manual via folder Drive prodi, serta rujukan SK Insentif Kepakaran 2026 berbentuk tautan. </w:t>
      </w:r>
      <w:r>
        <w:rPr>
          <w:b/>
        </w:rPr>
        <w:t>Dalam sistem baru:</w:t>
      </w:r>
      <w:r>
        <w:t xml:space="preserve"> satu judul = satu record klaim; satu dosen dapat mempunyai banyak klaim, tanpa perlu menyalin spreadsheet; alur pengumpulan via Drive adalah kondisi legacy, bukan kewajiban UI baru.</w:t>
      </w:r>
    </w:p>
    <w:p>
      <w:r>
        <w:rPr>
          <w:b/>
        </w:rPr>
        <w:t>Pemisahan fakta dan rancangan:</w:t>
      </w:r>
      <w:r>
        <w:t xml:space="preserve"> label, opsi, urutan serta pemeriksaan </w:t>
      </w:r>
      <w:r>
        <w:rPr>
          <w:rFonts w:ascii="Consolas" w:hAnsi="Consolas"/>
          <w:color w:val="42498E"/>
          <w:sz w:val="16"/>
        </w:rPr>
        <w:t>Kesesuaian (Ya/Tidak)</w:t>
      </w:r>
      <w:r>
        <w:t xml:space="preserve"> diturunkan dari Excel. Jenis kontrol, pemetaan field key, tabel basis data, endpoint, validasi kondisional dan format ekspor merupakan rancangan implementasi. Nominal insentif, komposisi reviewer, perlakuan LOA dan kriteria kelayakan final tetap TBD sampai SK/SOP disetujui.</w:t>
      </w:r>
    </w:p>
    <w:p>
      <w:pPr>
        <w:pStyle w:val="Heading2"/>
      </w:pPr>
      <w:r>
        <w:t>7.1 Identitas, struktur klaim dan prinsip form dinamis</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AREA</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FIELD NORMALISASI</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PERILAKU IMPLEMENTASI</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Identitas pengusul</w:t>
            </w:r>
          </w:p>
        </w:tc>
        <w:tc>
          <w:tcPr>
            <w:tcW w:type="dxa" w:w="3061"/>
            <w:vAlign w:val="center"/>
            <w:tcMar>
              <w:top w:w="50" w:type="dxa"/>
              <w:start w:w="90" w:type="dxa"/>
              <w:bottom w:w="50" w:type="dxa"/>
              <w:end w:w="85" w:type="dxa"/>
            </w:tcMar>
          </w:tcPr>
          <w:p>
            <w:pPr>
              <w:spacing w:after="0" w:line="259" w:lineRule="auto"/>
            </w:pPr>
            <w:r>
              <w:rPr>
                <w:rFonts w:ascii="Consolas" w:hAnsi="Consolas"/>
                <w:color w:val="42498E"/>
                <w:sz w:val="15"/>
              </w:rPr>
              <w:t>lecturerId</w:t>
            </w:r>
            <w:r>
              <w:rPr>
                <w:rFonts w:ascii="Aptos" w:hAnsi="Aptos"/>
                <w:sz w:val="15"/>
              </w:rPr>
              <w:t xml:space="preserve">, </w:t>
            </w:r>
            <w:r>
              <w:rPr>
                <w:rFonts w:ascii="Consolas" w:hAnsi="Consolas"/>
                <w:color w:val="42498E"/>
                <w:sz w:val="15"/>
              </w:rPr>
              <w:t>applicantNameWithTitle</w:t>
            </w:r>
            <w:r>
              <w:rPr>
                <w:rFonts w:ascii="Aptos" w:hAnsi="Aptos"/>
                <w:sz w:val="15"/>
              </w:rPr>
              <w:t xml:space="preserve">, </w:t>
            </w:r>
            <w:r>
              <w:rPr>
                <w:rFonts w:ascii="Consolas" w:hAnsi="Consolas"/>
                <w:color w:val="42498E"/>
                <w:sz w:val="15"/>
              </w:rPr>
              <w:t>nidnOrNuptk</w:t>
            </w:r>
            <w:r>
              <w:rPr>
                <w:rFonts w:ascii="Aptos" w:hAnsi="Aptos"/>
                <w:sz w:val="15"/>
              </w:rPr>
              <w:t xml:space="preserve">, </w:t>
            </w:r>
            <w:r>
              <w:rPr>
                <w:rFonts w:ascii="Consolas" w:hAnsi="Consolas"/>
                <w:color w:val="42498E"/>
                <w:sz w:val="15"/>
              </w:rPr>
              <w:t>studyProgramId</w:t>
            </w:r>
          </w:p>
        </w:tc>
        <w:tc>
          <w:tcPr>
            <w:tcW w:type="dxa" w:w="5046"/>
            <w:vAlign w:val="center"/>
            <w:tcMar>
              <w:top w:w="50" w:type="dxa"/>
              <w:start w:w="90" w:type="dxa"/>
              <w:bottom w:w="50" w:type="dxa"/>
              <w:end w:w="85" w:type="dxa"/>
            </w:tcMar>
          </w:tcPr>
          <w:p>
            <w:pPr>
              <w:spacing w:after="0" w:line="259" w:lineRule="auto"/>
            </w:pPr>
            <w:r>
              <w:rPr>
                <w:rFonts w:ascii="Aptos" w:hAnsi="Aptos"/>
                <w:sz w:val="15"/>
              </w:rPr>
              <w:t>Pilih dari profil terautentikasi; snapshot nama/nomor/prodi pada submit; jangan percaya userId dari payload.</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Identitas klaim</w:t>
            </w:r>
          </w:p>
        </w:tc>
        <w:tc>
          <w:tcPr>
            <w:tcW w:type="dxa" w:w="3061"/>
            <w:vAlign w:val="center"/>
            <w:tcMar>
              <w:top w:w="50" w:type="dxa"/>
              <w:start w:w="90" w:type="dxa"/>
              <w:bottom w:w="50" w:type="dxa"/>
              <w:end w:w="85" w:type="dxa"/>
            </w:tcMar>
            <w:shd w:fill="F3F5FA"/>
          </w:tcPr>
          <w:p>
            <w:pPr>
              <w:spacing w:after="0" w:line="259" w:lineRule="auto"/>
            </w:pPr>
            <w:r>
              <w:rPr>
                <w:rFonts w:ascii="Consolas" w:hAnsi="Consolas"/>
                <w:color w:val="42498E"/>
                <w:sz w:val="15"/>
              </w:rPr>
              <w:t>id</w:t>
            </w:r>
            <w:r>
              <w:rPr>
                <w:rFonts w:ascii="Aptos" w:hAnsi="Aptos"/>
                <w:sz w:val="15"/>
              </w:rPr>
              <w:t xml:space="preserve">, </w:t>
            </w:r>
            <w:r>
              <w:rPr>
                <w:rFonts w:ascii="Consolas" w:hAnsi="Consolas"/>
                <w:color w:val="42498E"/>
                <w:sz w:val="15"/>
              </w:rPr>
              <w:t>claimCode</w:t>
            </w:r>
            <w:r>
              <w:rPr>
                <w:rFonts w:ascii="Aptos" w:hAnsi="Aptos"/>
                <w:sz w:val="15"/>
              </w:rPr>
              <w:t xml:space="preserve">, </w:t>
            </w:r>
            <w:r>
              <w:rPr>
                <w:rFonts w:ascii="Consolas" w:hAnsi="Consolas"/>
                <w:color w:val="42498E"/>
                <w:sz w:val="15"/>
              </w:rPr>
              <w:t>categoryCode</w:t>
            </w:r>
            <w:r>
              <w:rPr>
                <w:rFonts w:ascii="Aptos" w:hAnsi="Aptos"/>
                <w:sz w:val="15"/>
              </w:rPr>
              <w:t xml:space="preserve">, </w:t>
            </w:r>
            <w:r>
              <w:rPr>
                <w:rFonts w:ascii="Consolas" w:hAnsi="Consolas"/>
                <w:color w:val="42498E"/>
                <w:sz w:val="15"/>
              </w:rPr>
              <w:t>formTemplateVersionId</w:t>
            </w:r>
            <w:r>
              <w:rPr>
                <w:rFonts w:ascii="Aptos" w:hAnsi="Aptos"/>
                <w:sz w:val="15"/>
              </w:rPr>
              <w:t xml:space="preserve">, </w:t>
            </w:r>
            <w:r>
              <w:rPr>
                <w:rFonts w:ascii="Consolas" w:hAnsi="Consolas"/>
                <w:color w:val="42498E"/>
                <w:sz w:val="15"/>
              </w:rPr>
              <w:t>title</w:t>
            </w:r>
            <w:r>
              <w:rPr>
                <w:rFonts w:ascii="Aptos" w:hAnsi="Aptos"/>
                <w:sz w:val="15"/>
              </w:rPr>
              <w:t xml:space="preserve">, </w:t>
            </w:r>
            <w:r>
              <w:rPr>
                <w:rFonts w:ascii="Consolas" w:hAnsi="Consolas"/>
                <w:color w:val="42498E"/>
                <w:sz w:val="15"/>
              </w:rPr>
              <w:t>outputYear</w:t>
            </w:r>
            <w:r>
              <w:rPr>
                <w:rFonts w:ascii="Aptos" w:hAnsi="Aptos"/>
                <w:sz w:val="15"/>
              </w:rPr>
              <w:t xml:space="preserve">, </w:t>
            </w:r>
            <w:r>
              <w:rPr>
                <w:rFonts w:ascii="Consolas" w:hAnsi="Consolas"/>
                <w:color w:val="42498E"/>
                <w:sz w:val="15"/>
              </w:rPr>
              <w:t>ownerId</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Satu judul/karya untuk satu klaim, banyak klaim per dosen/tahun; buat kode unik per kategori/periode.</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Kontributor</w:t>
            </w:r>
          </w:p>
        </w:tc>
        <w:tc>
          <w:tcPr>
            <w:tcW w:type="dxa" w:w="3061"/>
            <w:vAlign w:val="center"/>
            <w:tcMar>
              <w:top w:w="50" w:type="dxa"/>
              <w:start w:w="90" w:type="dxa"/>
              <w:bottom w:w="50" w:type="dxa"/>
              <w:end w:w="85" w:type="dxa"/>
            </w:tcMar>
          </w:tcPr>
          <w:p>
            <w:pPr>
              <w:spacing w:after="0" w:line="259" w:lineRule="auto"/>
            </w:pPr>
            <w:r>
              <w:rPr>
                <w:rFonts w:ascii="Consolas" w:hAnsi="Consolas"/>
                <w:color w:val="42498E"/>
                <w:sz w:val="15"/>
              </w:rPr>
              <w:t>authors[]</w:t>
            </w:r>
            <w:r>
              <w:rPr>
                <w:rFonts w:ascii="Aptos" w:hAnsi="Aptos"/>
                <w:sz w:val="15"/>
              </w:rPr>
              <w:t xml:space="preserve"> terurut, </w:t>
            </w:r>
            <w:r>
              <w:rPr>
                <w:rFonts w:ascii="Consolas" w:hAnsi="Consolas"/>
                <w:color w:val="42498E"/>
                <w:sz w:val="15"/>
              </w:rPr>
              <w:t>applicantAuthorPosition</w:t>
            </w:r>
          </w:p>
        </w:tc>
        <w:tc>
          <w:tcPr>
            <w:tcW w:type="dxa" w:w="5046"/>
            <w:vAlign w:val="center"/>
            <w:tcMar>
              <w:top w:w="50" w:type="dxa"/>
              <w:start w:w="90" w:type="dxa"/>
              <w:bottom w:w="50" w:type="dxa"/>
              <w:end w:w="85" w:type="dxa"/>
            </w:tcMar>
          </w:tcPr>
          <w:p>
            <w:pPr>
              <w:spacing w:after="0" w:line="259" w:lineRule="auto"/>
            </w:pPr>
            <w:r>
              <w:rPr>
                <w:rFonts w:ascii="Aptos" w:hAnsi="Aptos"/>
                <w:sz w:val="15"/>
              </w:rPr>
              <w:t>Dynamic repeatable; nomor posisi mesti menunjuk penulis yang sesuai, tidak mengarang aturan pembagian insentif.</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Dokumen dan rujukan</w:t>
            </w:r>
          </w:p>
        </w:tc>
        <w:tc>
          <w:tcPr>
            <w:tcW w:type="dxa" w:w="3061"/>
            <w:vAlign w:val="center"/>
            <w:tcMar>
              <w:top w:w="50" w:type="dxa"/>
              <w:start w:w="90" w:type="dxa"/>
              <w:bottom w:w="50" w:type="dxa"/>
              <w:end w:w="85" w:type="dxa"/>
            </w:tcMar>
            <w:shd w:fill="F3F5FA"/>
          </w:tcPr>
          <w:p>
            <w:pPr>
              <w:spacing w:after="0" w:line="259" w:lineRule="auto"/>
            </w:pPr>
            <w:r>
              <w:rPr>
                <w:rFonts w:ascii="Consolas" w:hAnsi="Consolas"/>
                <w:color w:val="42498E"/>
                <w:sz w:val="15"/>
              </w:rPr>
              <w:t>evidenceFiles[]</w:t>
            </w:r>
            <w:r>
              <w:rPr>
                <w:rFonts w:ascii="Aptos" w:hAnsi="Aptos"/>
                <w:sz w:val="15"/>
              </w:rPr>
              <w:t xml:space="preserve">, </w:t>
            </w:r>
            <w:r>
              <w:rPr>
                <w:rFonts w:ascii="Consolas" w:hAnsi="Consolas"/>
                <w:color w:val="42498E"/>
                <w:sz w:val="15"/>
              </w:rPr>
              <w:t>evidenceUrls[]</w:t>
            </w:r>
            <w:r>
              <w:rPr>
                <w:rFonts w:ascii="Aptos" w:hAnsi="Aptos"/>
                <w:sz w:val="15"/>
              </w:rPr>
              <w:t xml:space="preserve">, </w:t>
            </w:r>
            <w:r>
              <w:rPr>
                <w:rFonts w:ascii="Consolas" w:hAnsi="Consolas"/>
                <w:color w:val="42498E"/>
                <w:sz w:val="15"/>
              </w:rPr>
              <w:t>publisherUrl</w:t>
            </w:r>
            <w:r>
              <w:rPr>
                <w:rFonts w:ascii="Aptos" w:hAnsi="Aptos"/>
                <w:sz w:val="15"/>
              </w:rPr>
              <w:t xml:space="preserve">, </w:t>
            </w:r>
            <w:r>
              <w:rPr>
                <w:rFonts w:ascii="Consolas" w:hAnsi="Consolas"/>
                <w:color w:val="42498E"/>
                <w:sz w:val="15"/>
              </w:rPr>
              <w:t>correspondenceEvidence[]</w:t>
            </w:r>
            <w:r>
              <w:rPr>
                <w:rFonts w:ascii="Aptos" w:hAnsi="Aptos"/>
                <w:sz w:val="15"/>
              </w:rPr>
              <w:t xml:space="preserve"> sesuai template</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Tautan HTTPS divalidasi sintaks; bukti sensitif private upload; template hanya menampilkan yang relevan.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Metadata terbit</w:t>
            </w:r>
          </w:p>
        </w:tc>
        <w:tc>
          <w:tcPr>
            <w:tcW w:type="dxa" w:w="3061"/>
            <w:vAlign w:val="center"/>
            <w:tcMar>
              <w:top w:w="50" w:type="dxa"/>
              <w:start w:w="90" w:type="dxa"/>
              <w:bottom w:w="50" w:type="dxa"/>
              <w:end w:w="85" w:type="dxa"/>
            </w:tcMar>
          </w:tcPr>
          <w:p>
            <w:pPr>
              <w:spacing w:after="0" w:line="259" w:lineRule="auto"/>
            </w:pPr>
            <w:r>
              <w:rPr>
                <w:rFonts w:ascii="Consolas" w:hAnsi="Consolas"/>
                <w:color w:val="42498E"/>
                <w:sz w:val="15"/>
              </w:rPr>
              <w:t>publicationStatus</w:t>
            </w:r>
            <w:r>
              <w:rPr>
                <w:rFonts w:ascii="Aptos" w:hAnsi="Aptos"/>
                <w:sz w:val="15"/>
              </w:rPr>
              <w:t xml:space="preserve">, </w:t>
            </w:r>
            <w:r>
              <w:rPr>
                <w:rFonts w:ascii="Consolas" w:hAnsi="Consolas"/>
                <w:color w:val="42498E"/>
                <w:sz w:val="15"/>
              </w:rPr>
              <w:t>publicationYear</w:t>
            </w:r>
            <w:r>
              <w:rPr>
                <w:rFonts w:ascii="Aptos" w:hAnsi="Aptos"/>
                <w:sz w:val="15"/>
              </w:rPr>
              <w:t xml:space="preserve">, </w:t>
            </w:r>
            <w:r>
              <w:rPr>
                <w:rFonts w:ascii="Consolas" w:hAnsi="Consolas"/>
                <w:color w:val="42498E"/>
                <w:sz w:val="15"/>
              </w:rPr>
              <w:t>volume</w:t>
            </w:r>
            <w:r>
              <w:rPr>
                <w:rFonts w:ascii="Aptos" w:hAnsi="Aptos"/>
                <w:sz w:val="15"/>
              </w:rPr>
              <w:t xml:space="preserve">, </w:t>
            </w:r>
            <w:r>
              <w:rPr>
                <w:rFonts w:ascii="Consolas" w:hAnsi="Consolas"/>
                <w:color w:val="42498E"/>
                <w:sz w:val="15"/>
              </w:rPr>
              <w:t>issue</w:t>
            </w:r>
            <w:r>
              <w:rPr>
                <w:rFonts w:ascii="Aptos" w:hAnsi="Aptos"/>
                <w:sz w:val="15"/>
              </w:rPr>
              <w:t xml:space="preserve">, </w:t>
            </w:r>
            <w:r>
              <w:rPr>
                <w:rFonts w:ascii="Consolas" w:hAnsi="Consolas"/>
                <w:color w:val="42498E"/>
                <w:sz w:val="15"/>
              </w:rPr>
              <w:t>pages</w:t>
            </w:r>
            <w:r>
              <w:rPr>
                <w:rFonts w:ascii="Aptos" w:hAnsi="Aptos"/>
                <w:sz w:val="15"/>
              </w:rPr>
              <w:t xml:space="preserve">, </w:t>
            </w:r>
            <w:r>
              <w:rPr>
                <w:rFonts w:ascii="Consolas" w:hAnsi="Consolas"/>
                <w:color w:val="42498E"/>
                <w:sz w:val="15"/>
              </w:rPr>
              <w:t>issn</w:t>
            </w:r>
            <w:r>
              <w:rPr>
                <w:rFonts w:ascii="Aptos" w:hAnsi="Aptos"/>
                <w:sz w:val="15"/>
              </w:rPr>
              <w:t xml:space="preserve">, </w:t>
            </w:r>
            <w:r>
              <w:rPr>
                <w:rFonts w:ascii="Consolas" w:hAnsi="Consolas"/>
                <w:color w:val="42498E"/>
                <w:sz w:val="15"/>
              </w:rPr>
              <w:t>isbn</w:t>
            </w:r>
            <w:r>
              <w:rPr>
                <w:rFonts w:ascii="Aptos" w:hAnsi="Aptos"/>
                <w:sz w:val="15"/>
              </w:rPr>
              <w:t xml:space="preserve"> sesuai kategori</w:t>
            </w:r>
          </w:p>
        </w:tc>
        <w:tc>
          <w:tcPr>
            <w:tcW w:type="dxa" w:w="5046"/>
            <w:vAlign w:val="center"/>
            <w:tcMar>
              <w:top w:w="50" w:type="dxa"/>
              <w:start w:w="90" w:type="dxa"/>
              <w:bottom w:w="50" w:type="dxa"/>
              <w:end w:w="85" w:type="dxa"/>
            </w:tcMar>
          </w:tcPr>
          <w:p>
            <w:pPr>
              <w:spacing w:after="0" w:line="259" w:lineRule="auto"/>
            </w:pPr>
            <w:r>
              <w:rPr>
                <w:rFonts w:ascii="Aptos" w:hAnsi="Aptos"/>
                <w:sz w:val="15"/>
              </w:rPr>
              <w:t xml:space="preserve">Bedakan </w:t>
            </w:r>
            <w:r>
              <w:rPr>
                <w:rFonts w:ascii="Consolas" w:hAnsi="Consolas"/>
                <w:color w:val="42498E"/>
                <w:sz w:val="15"/>
              </w:rPr>
              <w:t>Publish</w:t>
            </w:r>
            <w:r>
              <w:rPr>
                <w:rFonts w:ascii="Aptos" w:hAnsi="Aptos"/>
                <w:sz w:val="15"/>
              </w:rPr>
              <w:t xml:space="preserve"> dengan </w:t>
            </w:r>
            <w:r>
              <w:rPr>
                <w:rFonts w:ascii="Consolas" w:hAnsi="Consolas"/>
                <w:color w:val="42498E"/>
                <w:sz w:val="15"/>
              </w:rPr>
              <w:t>LOA</w:t>
            </w:r>
            <w:r>
              <w:rPr>
                <w:rFonts w:ascii="Aptos" w:hAnsi="Aptos"/>
                <w:sz w:val="15"/>
              </w:rPr>
              <w:t>; dokumen bukti APC hanya saat LOA bila dicantumkan dalam sheet.</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Reviewer</w:t>
            </w:r>
          </w:p>
        </w:tc>
        <w:tc>
          <w:tcPr>
            <w:tcW w:type="dxa" w:w="3061"/>
            <w:vAlign w:val="center"/>
            <w:tcMar>
              <w:top w:w="50" w:type="dxa"/>
              <w:start w:w="90" w:type="dxa"/>
              <w:bottom w:w="50" w:type="dxa"/>
              <w:end w:w="85" w:type="dxa"/>
            </w:tcMar>
            <w:shd w:fill="F3F5FA"/>
          </w:tcPr>
          <w:p>
            <w:pPr>
              <w:spacing w:after="0" w:line="259" w:lineRule="auto"/>
            </w:pPr>
            <w:r>
              <w:rPr>
                <w:rFonts w:ascii="Consolas" w:hAnsi="Consolas"/>
                <w:color w:val="42498E"/>
                <w:sz w:val="15"/>
              </w:rPr>
              <w:t>reviewAssignments[]</w:t>
            </w:r>
            <w:r>
              <w:rPr>
                <w:rFonts w:ascii="Aptos" w:hAnsi="Aptos"/>
                <w:sz w:val="15"/>
              </w:rPr>
              <w:t xml:space="preserve">, </w:t>
            </w:r>
            <w:r>
              <w:rPr>
                <w:rFonts w:ascii="Consolas" w:hAnsi="Consolas"/>
                <w:color w:val="42498E"/>
                <w:sz w:val="15"/>
              </w:rPr>
              <w:t>reviewItemChecks[]</w:t>
            </w:r>
            <w:r>
              <w:rPr>
                <w:rFonts w:ascii="Aptos" w:hAnsi="Aptos"/>
                <w:sz w:val="15"/>
              </w:rPr>
              <w:t xml:space="preserve">, </w:t>
            </w:r>
            <w:r>
              <w:rPr>
                <w:rFonts w:ascii="Consolas" w:hAnsi="Consolas"/>
                <w:color w:val="42498E"/>
                <w:sz w:val="15"/>
              </w:rPr>
              <w:t>reviewerComment</w:t>
            </w:r>
            <w:r>
              <w:rPr>
                <w:rFonts w:ascii="Aptos" w:hAnsi="Aptos"/>
                <w:sz w:val="15"/>
              </w:rPr>
              <w:t xml:space="preserve">, </w:t>
            </w:r>
            <w:r>
              <w:rPr>
                <w:rFonts w:ascii="Consolas" w:hAnsi="Consolas"/>
                <w:color w:val="42498E"/>
                <w:sz w:val="15"/>
              </w:rPr>
              <w:t>decision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Tiap baris formulir memiliki kolom kesesuaian reviewer Ya/Tidak, bukan field yang boleh diisi dosen.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Finansial</w:t>
            </w:r>
          </w:p>
        </w:tc>
        <w:tc>
          <w:tcPr>
            <w:tcW w:type="dxa" w:w="3061"/>
            <w:vAlign w:val="center"/>
            <w:tcMar>
              <w:top w:w="50" w:type="dxa"/>
              <w:start w:w="90" w:type="dxa"/>
              <w:bottom w:w="50" w:type="dxa"/>
              <w:end w:w="85" w:type="dxa"/>
            </w:tcMar>
          </w:tcPr>
          <w:p>
            <w:pPr>
              <w:spacing w:after="0" w:line="259" w:lineRule="auto"/>
            </w:pPr>
            <w:r>
              <w:rPr>
                <w:rFonts w:ascii="Consolas" w:hAnsi="Consolas"/>
                <w:color w:val="42498E"/>
                <w:sz w:val="15"/>
              </w:rPr>
              <w:t>ruleVersionId</w:t>
            </w:r>
            <w:r>
              <w:rPr>
                <w:rFonts w:ascii="Aptos" w:hAnsi="Aptos"/>
                <w:sz w:val="15"/>
              </w:rPr>
              <w:t xml:space="preserve">, </w:t>
            </w:r>
            <w:r>
              <w:rPr>
                <w:rFonts w:ascii="Consolas" w:hAnsi="Consolas"/>
                <w:color w:val="42498E"/>
                <w:sz w:val="15"/>
              </w:rPr>
              <w:t>quotedAmount</w:t>
            </w:r>
            <w:r>
              <w:rPr>
                <w:rFonts w:ascii="Aptos" w:hAnsi="Aptos"/>
                <w:sz w:val="15"/>
              </w:rPr>
              <w:t xml:space="preserve">, </w:t>
            </w:r>
            <w:r>
              <w:rPr>
                <w:rFonts w:ascii="Consolas" w:hAnsi="Consolas"/>
                <w:color w:val="42498E"/>
                <w:sz w:val="15"/>
              </w:rPr>
              <w:t>approvedAmount</w:t>
            </w:r>
            <w:r>
              <w:rPr>
                <w:rFonts w:ascii="Aptos" w:hAnsi="Aptos"/>
                <w:sz w:val="15"/>
              </w:rPr>
              <w:t xml:space="preserve">, </w:t>
            </w:r>
            <w:r>
              <w:rPr>
                <w:rFonts w:ascii="Consolas" w:hAnsi="Consolas"/>
                <w:color w:val="42498E"/>
                <w:sz w:val="15"/>
              </w:rPr>
              <w:t>adjustmentReason</w:t>
            </w:r>
            <w:r>
              <w:rPr>
                <w:rFonts w:ascii="Aptos" w:hAnsi="Aptos"/>
                <w:sz w:val="15"/>
              </w:rPr>
              <w:t xml:space="preserve">, </w:t>
            </w:r>
            <w:r>
              <w:rPr>
                <w:rFonts w:ascii="Consolas" w:hAnsi="Consolas"/>
                <w:color w:val="42498E"/>
                <w:sz w:val="15"/>
              </w:rPr>
              <w:t>batchId</w:t>
            </w:r>
          </w:p>
        </w:tc>
        <w:tc>
          <w:tcPr>
            <w:tcW w:type="dxa" w:w="5046"/>
            <w:vAlign w:val="center"/>
            <w:tcMar>
              <w:top w:w="50" w:type="dxa"/>
              <w:start w:w="90" w:type="dxa"/>
              <w:bottom w:w="50" w:type="dxa"/>
              <w:end w:w="85" w:type="dxa"/>
            </w:tcMar>
          </w:tcPr>
          <w:p>
            <w:pPr>
              <w:spacing w:after="0" w:line="259" w:lineRule="auto"/>
            </w:pPr>
            <w:r>
              <w:rPr>
                <w:rFonts w:ascii="Aptos" w:hAnsi="Aptos"/>
                <w:sz w:val="15"/>
              </w:rPr>
              <w:t>Nominal dihitung BE hanya bila SK resmi diinput admin; biaya/APC adalah bukti, bukan nominal insentif.</w:t>
            </w:r>
          </w:p>
        </w:tc>
      </w:tr>
    </w:tbl>
    <w:p>
      <w:pPr>
        <w:spacing w:after="0"/>
      </w:pPr>
    </w:p>
    <w:p>
      <w:r>
        <w:rPr>
          <w:b/>
        </w:rPr>
        <w:t>Aturan wajib:</w:t>
      </w:r>
      <w:r>
        <w:t xml:space="preserve"> spreadsheet tidak menandai semua baris sebagai wajib. Jangan membuat seluruh field mandatory secara global. </w:t>
      </w:r>
      <w:r>
        <w:rPr>
          <w:rFonts w:ascii="Consolas" w:hAnsi="Consolas"/>
          <w:color w:val="42498E"/>
          <w:sz w:val="16"/>
        </w:rPr>
        <w:t>requiredOnSubmit</w:t>
      </w:r>
      <w:r>
        <w:t xml:space="preserve"> dan larangan berdasarkan jawaban Ya/Tidak harus diputuskan dan dipublikasikan pada </w:t>
      </w:r>
      <w:r>
        <w:rPr>
          <w:rFonts w:ascii="Consolas" w:hAnsi="Consolas"/>
          <w:color w:val="42498E"/>
          <w:sz w:val="16"/>
        </w:rPr>
        <w:t>incentiveFormTemplateVersion</w:t>
      </w:r>
      <w:r>
        <w:t>, bersama SK/SOP. Identitas dan judul diperlukan untuk draft yang valid secara teknis; kondisi lain mengikuti profil yang dipublikasikan. Ketentuan tahun 2026 adalah aturan contoh untuk periode 2026, bukan filter hardcode semua tahun berikutnya.</w:t>
      </w:r>
    </w:p>
    <w:p>
      <w:pPr>
        <w:pStyle w:val="Heading2"/>
      </w:pPr>
      <w:r>
        <w:t>7.2 Rekonsiliasi taksonomi denah vs Excel 2026</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SUMBER</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JENIS</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STATUS PEMETAAN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Excel 2026</w:t>
            </w:r>
          </w:p>
        </w:tc>
        <w:tc>
          <w:tcPr>
            <w:tcW w:type="dxa" w:w="3061"/>
            <w:vAlign w:val="center"/>
            <w:tcMar>
              <w:top w:w="50" w:type="dxa"/>
              <w:start w:w="90" w:type="dxa"/>
              <w:bottom w:w="50" w:type="dxa"/>
              <w:end w:w="85" w:type="dxa"/>
            </w:tcMar>
          </w:tcPr>
          <w:p>
            <w:pPr>
              <w:spacing w:after="0" w:line="259" w:lineRule="auto"/>
            </w:pPr>
            <w:r>
              <w:rPr>
                <w:rFonts w:ascii="Aptos" w:hAnsi="Aptos"/>
                <w:sz w:val="15"/>
              </w:rPr>
              <w:t>Buku; SINTA 1-6; jurnal Scopus Q1-Q4; Copernicus; jurnal internasional nonterindeks; prosiding Scopus/WOS; prosiding internasional nonterindeks; prosiding nasional ISSN/ISBN; karya populer; karya internal</w:t>
            </w:r>
          </w:p>
        </w:tc>
        <w:tc>
          <w:tcPr>
            <w:tcW w:type="dxa" w:w="5046"/>
            <w:vAlign w:val="center"/>
            <w:tcMar>
              <w:top w:w="50" w:type="dxa"/>
              <w:start w:w="90" w:type="dxa"/>
              <w:bottom w:w="50" w:type="dxa"/>
              <w:end w:w="85" w:type="dxa"/>
            </w:tcMar>
          </w:tcPr>
          <w:p>
            <w:pPr>
              <w:spacing w:after="0" w:line="259" w:lineRule="auto"/>
            </w:pPr>
            <w:r>
              <w:rPr>
                <w:rFonts w:ascii="Aptos" w:hAnsi="Aptos"/>
                <w:sz w:val="15"/>
              </w:rPr>
              <w:t>10 template nyata; field berasal dari masing-masing sheet dan tercantum terinci pada 7.5.</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Denah pengembangan</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Selain kategori tumpang tindih, juga jurnal nasional tidak terakreditasi, review proposal internal, Monev internal, dan HAKI</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 xml:space="preserve">Buat kategori master terpisah dengan </w:t>
            </w:r>
            <w:r>
              <w:rPr>
                <w:rFonts w:ascii="Consolas" w:hAnsi="Consolas"/>
                <w:color w:val="42498E"/>
                <w:sz w:val="15"/>
              </w:rPr>
              <w:t>formStatus=NEEDS_TEMPLATE</w:t>
            </w:r>
            <w:r>
              <w:rPr>
                <w:rFonts w:ascii="Aptos" w:hAnsi="Aptos"/>
                <w:sz w:val="15"/>
              </w:rPr>
              <w:t>; jangan menyalin field kategori lain atau mengklaim formulir 2026 tersedia.</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Konflik yang harus diverifikasi</w:t>
            </w:r>
          </w:p>
        </w:tc>
        <w:tc>
          <w:tcPr>
            <w:tcW w:type="dxa" w:w="3061"/>
            <w:vAlign w:val="center"/>
            <w:tcMar>
              <w:top w:w="50" w:type="dxa"/>
              <w:start w:w="90" w:type="dxa"/>
              <w:bottom w:w="50" w:type="dxa"/>
              <w:end w:w="85" w:type="dxa"/>
            </w:tcMar>
          </w:tcPr>
          <w:p>
            <w:pPr>
              <w:spacing w:after="0" w:line="259" w:lineRule="auto"/>
            </w:pPr>
            <w:r>
              <w:rPr>
                <w:rFonts w:ascii="Aptos" w:hAnsi="Aptos"/>
                <w:sz w:val="15"/>
              </w:rPr>
              <w:t>Denah: SINTA 1-4; Excel 2026: SINTA 1-6. Prosiding nasional muncul di Excel tetapi tidak eksplisit pada denah awal.</w:t>
            </w:r>
          </w:p>
        </w:tc>
        <w:tc>
          <w:tcPr>
            <w:tcW w:type="dxa" w:w="5046"/>
            <w:vAlign w:val="center"/>
            <w:tcMar>
              <w:top w:w="50" w:type="dxa"/>
              <w:start w:w="90" w:type="dxa"/>
              <w:bottom w:w="50" w:type="dxa"/>
              <w:end w:w="85" w:type="dxa"/>
            </w:tcMar>
          </w:tcPr>
          <w:p>
            <w:pPr>
              <w:spacing w:after="0" w:line="259" w:lineRule="auto"/>
            </w:pPr>
            <w:r>
              <w:rPr>
                <w:rFonts w:ascii="Aptos" w:hAnsi="Aptos"/>
                <w:sz w:val="15"/>
              </w:rPr>
              <w:t>Izinkan master pilihan SINTA 1-6 untuk form draft contoh; kelayakan/pembayaran SINTA 5-6 dan prosiding nasional menunggu SK/otorisasi prodi.</w:t>
            </w:r>
          </w:p>
        </w:tc>
      </w:tr>
    </w:tbl>
    <w:p>
      <w:pPr>
        <w:spacing w:after="0"/>
      </w:pPr>
    </w:p>
    <w:p>
      <w:pPr>
        <w:pStyle w:val="SourceNotePRD"/>
      </w:pPr>
      <w:r>
        <w:rPr>
          <w:b/>
        </w:rPr>
        <w:t>Catatan:</w:t>
      </w:r>
      <w:r>
        <w:t xml:space="preserve"> spreadsheet tidak menyediakan template khusus untuk HaKI, Monev, reviewer hibah internal, atau jurnal nasional nonterakreditasi. Hindari merekayasa isian menjadi seolah-olah berasal dari workbook. Submodul tersebut tetap ada dalam product scope, tetapi template produksinya perlu disahkan.</w:t>
      </w:r>
    </w:p>
    <w:p>
      <w:pPr>
        <w:pStyle w:val="Heading2"/>
      </w:pPr>
      <w:r>
        <w:t>7.3 Aturan periode, bukti dan surat</w:t>
      </w:r>
    </w:p>
    <w:p>
      <w:pPr>
        <w:ind w:left="283" w:hanging="198"/>
      </w:pPr>
      <w:r>
        <w:t xml:space="preserve">1. Pada contoh workbook tahun 2026, luaran yang dimohonkan untuk pencairan minimal terbit pada </w:t>
      </w:r>
      <w:r>
        <w:rPr>
          <w:b/>
        </w:rPr>
        <w:t>2026</w:t>
      </w:r>
      <w:r>
        <w:t xml:space="preserve">. Gunakan </w:t>
      </w:r>
      <w:r>
        <w:rPr>
          <w:rFonts w:ascii="Consolas" w:hAnsi="Consolas"/>
          <w:color w:val="42498E"/>
          <w:sz w:val="16"/>
        </w:rPr>
        <w:t>incentivePeriods</w:t>
      </w:r>
      <w:r>
        <w:t xml:space="preserve"> dengan </w:t>
      </w:r>
      <w:r>
        <w:rPr>
          <w:rFonts w:ascii="Consolas" w:hAnsi="Consolas"/>
          <w:color w:val="42498E"/>
          <w:sz w:val="16"/>
        </w:rPr>
        <w:t>minimumPublicationYear</w:t>
      </w:r>
      <w:r>
        <w:t xml:space="preserve"> dan rentang berlaku yang bisa diubah admin; jangan mengunci permanen angka 2026.</w:t>
      </w:r>
    </w:p>
    <w:p>
      <w:pPr>
        <w:ind w:left="283" w:hanging="198"/>
      </w:pPr>
      <w:r>
        <w:t xml:space="preserve">2. Beberapa sheet mengizinkan status </w:t>
      </w:r>
      <w:r>
        <w:rPr>
          <w:rFonts w:ascii="Consolas" w:hAnsi="Consolas"/>
          <w:color w:val="42498E"/>
          <w:sz w:val="16"/>
        </w:rPr>
        <w:t>Publish</w:t>
      </w:r>
      <w:r>
        <w:t xml:space="preserve"> atau </w:t>
      </w:r>
      <w:r>
        <w:rPr>
          <w:rFonts w:ascii="Consolas" w:hAnsi="Consolas"/>
          <w:color w:val="42498E"/>
          <w:sz w:val="16"/>
        </w:rPr>
        <w:t>LOA</w:t>
      </w:r>
      <w:r>
        <w:t xml:space="preserve">, sementara Dashboard menyebut luaran telah terbit. Tampilkan LOA di form agar data Excel dapat dimigrasikan, tetapi </w:t>
      </w:r>
      <w:r>
        <w:rPr>
          <w:b/>
        </w:rPr>
        <w:t>jangan otomatis menganggap LOA memenuhi syarat pencairan</w:t>
      </w:r>
      <w:r>
        <w:t xml:space="preserve"> sebelum SOP menjelaskan pengecualiannya. Permintaan dapat tetap berstatus </w:t>
      </w:r>
      <w:r>
        <w:rPr>
          <w:rFonts w:ascii="Consolas" w:hAnsi="Consolas"/>
          <w:color w:val="42498E"/>
          <w:sz w:val="16"/>
        </w:rPr>
        <w:t>PENDING_POLICY_REVIEW</w:t>
      </w:r>
      <w:r>
        <w:t xml:space="preserve"> bila kebijakan belum ada.</w:t>
      </w:r>
    </w:p>
    <w:p>
      <w:pPr>
        <w:ind w:left="283" w:hanging="198"/>
      </w:pPr>
      <w:r>
        <w:t xml:space="preserve">3. Surat pernyataan Scopus/WOS dicantumkan eksplisit pada template </w:t>
      </w:r>
      <w:r>
        <w:rPr>
          <w:b/>
        </w:rPr>
        <w:t>Jurnal Scopus</w:t>
      </w:r>
      <w:r>
        <w:t xml:space="preserve"> dan </w:t>
      </w:r>
      <w:r>
        <w:rPr>
          <w:b/>
        </w:rPr>
        <w:t>Prosiding Scopus/WOS</w:t>
      </w:r>
      <w:r>
        <w:t>. Tautan contoh workbook: https://docs.google.com/document/d/1WfQ8XUCxnHTkCqPtjT4z7kDj_wvnQ7g5/edit . Admin dapat mengunggah versi institusi dan menentukan kategorinya.</w:t>
      </w:r>
    </w:p>
    <w:p>
      <w:pPr>
        <w:ind w:left="283" w:hanging="198"/>
      </w:pPr>
      <w:r>
        <w:t xml:space="preserve">4. Buku mensyaratkan isian halaman isi minimal 125 dalam contoh Excel. Nilai ini dipakai sebagai </w:t>
      </w:r>
      <w:r>
        <w:rPr>
          <w:b/>
        </w:rPr>
        <w:t>label petunjuk</w:t>
      </w:r>
      <w:r>
        <w:t>; rule validasi penolakan ditentukan setelah SK disahkan. Bukti buku lengkap mendukung opsi hardfile (lacak tanda terima manual) atau softfile (unggah privat).</w:t>
      </w:r>
    </w:p>
    <w:p>
      <w:pPr>
        <w:ind w:left="283" w:hanging="198"/>
      </w:pPr>
      <w:r>
        <w:t>5. Jurnal Scopus memuat petunjuk Impact Factor minimal 0,10; simpan angka sebagai DECIMAL dan petunjuk dari spreadsheet, tetapi jangan mengesahkan kelayakan/pembayaran hanya dari angka itu sebelum SK diverifikasi. Data bibliometrik lain seperti kuartil dan SINTA adalah snapshot bukti, tidak disinkronkan otomatis.</w:t>
      </w:r>
    </w:p>
    <w:p>
      <w:pPr>
        <w:ind w:left="283" w:hanging="198"/>
      </w:pPr>
      <w:r>
        <w:t xml:space="preserve">6. Semua URL bukti diberi kolom </w:t>
      </w:r>
      <w:r>
        <w:rPr>
          <w:rFonts w:ascii="Consolas" w:hAnsi="Consolas"/>
          <w:color w:val="42498E"/>
          <w:sz w:val="16"/>
        </w:rPr>
        <w:t>accessedAt</w:t>
      </w:r>
      <w:r>
        <w:t xml:space="preserve">, </w:t>
      </w:r>
      <w:r>
        <w:rPr>
          <w:rFonts w:ascii="Consolas" w:hAnsi="Consolas"/>
          <w:color w:val="42498E"/>
          <w:sz w:val="16"/>
        </w:rPr>
        <w:t>verificationNote</w:t>
      </w:r>
      <w:r>
        <w:t>, dan file snapshot opsional. Kegagalan URL tidak otomatis menolak karya yang bukti file fisiknya sah berdasarkan SOP.</w:t>
      </w:r>
    </w:p>
    <w:p>
      <w:pPr>
        <w:pStyle w:val="Heading2"/>
      </w:pPr>
      <w:r>
        <w:t>7.4 Alur dosen, reviewer, operator dan admin</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TAHAP</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DOSEN / PENGUSUL</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REVIEWER / OPERATOR / SISTEM</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Pilih kategori</w:t>
            </w:r>
          </w:p>
        </w:tc>
        <w:tc>
          <w:tcPr>
            <w:tcW w:type="dxa" w:w="3061"/>
            <w:vAlign w:val="center"/>
            <w:tcMar>
              <w:top w:w="50" w:type="dxa"/>
              <w:start w:w="90" w:type="dxa"/>
              <w:bottom w:w="50" w:type="dxa"/>
              <w:end w:w="85" w:type="dxa"/>
            </w:tcMar>
          </w:tcPr>
          <w:p>
            <w:pPr>
              <w:spacing w:after="0" w:line="259" w:lineRule="auto"/>
            </w:pPr>
            <w:r>
              <w:rPr>
                <w:rFonts w:ascii="Aptos" w:hAnsi="Aptos"/>
                <w:sz w:val="15"/>
              </w:rPr>
              <w:t>Pilih periode dan salah satu kategori dari master</w:t>
            </w:r>
          </w:p>
        </w:tc>
        <w:tc>
          <w:tcPr>
            <w:tcW w:type="dxa" w:w="5046"/>
            <w:vAlign w:val="center"/>
            <w:tcMar>
              <w:top w:w="50" w:type="dxa"/>
              <w:start w:w="90" w:type="dxa"/>
              <w:bottom w:w="50" w:type="dxa"/>
              <w:end w:w="85" w:type="dxa"/>
            </w:tcMar>
          </w:tcPr>
          <w:p>
            <w:pPr>
              <w:spacing w:after="0" w:line="259" w:lineRule="auto"/>
            </w:pPr>
            <w:r>
              <w:rPr>
                <w:rFonts w:ascii="Aptos" w:hAnsi="Aptos"/>
                <w:sz w:val="15"/>
              </w:rPr>
              <w:t>FE mengambil profil versi draft/published; kategori tanpa template resmi ditandai belum dapat diajukan.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Isi formulir</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Profil identitas terisi; satu judul per klaim; isi field khusus dan bukti; simpan draft berkala</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FE memakai komponen field shared + conditional; BE validasi schema version dan file ownership.</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Submit</w:t>
            </w:r>
          </w:p>
        </w:tc>
        <w:tc>
          <w:tcPr>
            <w:tcW w:type="dxa" w:w="3061"/>
            <w:vAlign w:val="center"/>
            <w:tcMar>
              <w:top w:w="50" w:type="dxa"/>
              <w:start w:w="90" w:type="dxa"/>
              <w:bottom w:w="50" w:type="dxa"/>
              <w:end w:w="85" w:type="dxa"/>
            </w:tcMar>
          </w:tcPr>
          <w:p>
            <w:pPr>
              <w:spacing w:after="0" w:line="259" w:lineRule="auto"/>
            </w:pPr>
            <w:r>
              <w:rPr>
                <w:rFonts w:ascii="Aptos" w:hAnsi="Aptos"/>
                <w:sz w:val="15"/>
              </w:rPr>
              <w:t>Periksa pratinjau, surat pernyataan jika perlu, lalu kirim</w:t>
            </w:r>
          </w:p>
        </w:tc>
        <w:tc>
          <w:tcPr>
            <w:tcW w:type="dxa" w:w="5046"/>
            <w:vAlign w:val="center"/>
            <w:tcMar>
              <w:top w:w="50" w:type="dxa"/>
              <w:start w:w="90" w:type="dxa"/>
              <w:bottom w:w="50" w:type="dxa"/>
              <w:end w:w="85" w:type="dxa"/>
            </w:tcMar>
          </w:tcPr>
          <w:p>
            <w:pPr>
              <w:spacing w:after="0" w:line="259" w:lineRule="auto"/>
            </w:pPr>
            <w:r>
              <w:rPr>
                <w:rFonts w:ascii="Aptos" w:hAnsi="Aptos"/>
                <w:sz w:val="15"/>
              </w:rPr>
              <w:t>Snapshot data dan dokumen immutable; jalankan validasi tahun, duplikat, eligible bila policy tersedia.</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Pemeriksaan administrasi</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Lihat kekurangan atau permintaan revisi</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Operator menugaskan reviewer sesuai SOP; reviewer hanya melihat klaim yang ditugaskan.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Review per butir</w:t>
            </w:r>
          </w:p>
        </w:tc>
        <w:tc>
          <w:tcPr>
            <w:tcW w:type="dxa" w:w="3061"/>
            <w:vAlign w:val="center"/>
            <w:tcMar>
              <w:top w:w="50" w:type="dxa"/>
              <w:start w:w="90" w:type="dxa"/>
              <w:bottom w:w="50" w:type="dxa"/>
              <w:end w:w="85" w:type="dxa"/>
            </w:tcMar>
          </w:tcPr>
          <w:p>
            <w:pPr>
              <w:spacing w:after="0" w:line="259" w:lineRule="auto"/>
            </w:pPr>
            <w:r>
              <w:rPr>
                <w:rFonts w:ascii="Aptos" w:hAnsi="Aptos"/>
                <w:sz w:val="15"/>
              </w:rPr>
              <w:t xml:space="preserve">Tidak bisa mengisi </w:t>
            </w:r>
            <w:r>
              <w:rPr>
                <w:rFonts w:ascii="Consolas" w:hAnsi="Consolas"/>
                <w:color w:val="42498E"/>
                <w:sz w:val="15"/>
              </w:rPr>
              <w:t>kesesuaian</w:t>
            </w:r>
            <w:r>
              <w:rPr>
                <w:rFonts w:ascii="Aptos" w:hAnsi="Aptos"/>
                <w:sz w:val="15"/>
              </w:rPr>
              <w:t xml:space="preserve"> sendiri</w:t>
            </w:r>
          </w:p>
        </w:tc>
        <w:tc>
          <w:tcPr>
            <w:tcW w:type="dxa" w:w="5046"/>
            <w:vAlign w:val="center"/>
            <w:tcMar>
              <w:top w:w="50" w:type="dxa"/>
              <w:start w:w="90" w:type="dxa"/>
              <w:bottom w:w="50" w:type="dxa"/>
              <w:end w:w="85" w:type="dxa"/>
            </w:tcMar>
          </w:tcPr>
          <w:p>
            <w:pPr>
              <w:spacing w:after="0" w:line="259" w:lineRule="auto"/>
            </w:pPr>
            <w:r>
              <w:rPr>
                <w:rFonts w:ascii="Aptos" w:hAnsi="Aptos"/>
                <w:sz w:val="15"/>
              </w:rPr>
              <w:t>Reviewer memeriksa setiap baris pada template (</w:t>
            </w:r>
            <w:r>
              <w:rPr>
                <w:rFonts w:ascii="Consolas" w:hAnsi="Consolas"/>
                <w:color w:val="42498E"/>
                <w:sz w:val="15"/>
              </w:rPr>
              <w:t>Ya</w:t>
            </w:r>
            <w:r>
              <w:rPr>
                <w:rFonts w:ascii="Aptos" w:hAnsi="Aptos"/>
                <w:sz w:val="15"/>
              </w:rPr>
              <w:t>/</w:t>
            </w:r>
            <w:r>
              <w:rPr>
                <w:rFonts w:ascii="Consolas" w:hAnsi="Consolas"/>
                <w:color w:val="42498E"/>
                <w:sz w:val="15"/>
              </w:rPr>
              <w:t>Tidak</w:t>
            </w:r>
            <w:r>
              <w:rPr>
                <w:rFonts w:ascii="Aptos" w:hAnsi="Aptos"/>
                <w:sz w:val="15"/>
              </w:rPr>
              <w:t>), melampirkan komentar, lalu memberi keputusan terpisah jika aturan mengizinkan.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Revisi</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Memperbaiki jawaban/bukti yang ditandai lalu submit versi baru</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Checklist versi lama immutable; reviewer melihat diff dan memeriksa versi terbaru.</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Rekap</w:t>
            </w:r>
          </w:p>
        </w:tc>
        <w:tc>
          <w:tcPr>
            <w:tcW w:type="dxa" w:w="3061"/>
            <w:vAlign w:val="center"/>
            <w:tcMar>
              <w:top w:w="50" w:type="dxa"/>
              <w:start w:w="90" w:type="dxa"/>
              <w:bottom w:w="50" w:type="dxa"/>
              <w:end w:w="85" w:type="dxa"/>
            </w:tcMar>
          </w:tcPr>
          <w:p>
            <w:pPr>
              <w:spacing w:after="0" w:line="259" w:lineRule="auto"/>
            </w:pPr>
            <w:r>
              <w:rPr>
                <w:rFonts w:ascii="Aptos" w:hAnsi="Aptos"/>
                <w:sz w:val="15"/>
              </w:rPr>
              <w:t>Memantau hasil klaim</w:t>
            </w:r>
          </w:p>
        </w:tc>
        <w:tc>
          <w:tcPr>
            <w:tcW w:type="dxa" w:w="5046"/>
            <w:vAlign w:val="center"/>
            <w:tcMar>
              <w:top w:w="50" w:type="dxa"/>
              <w:start w:w="90" w:type="dxa"/>
              <w:bottom w:w="50" w:type="dxa"/>
              <w:end w:w="85" w:type="dxa"/>
            </w:tcMar>
          </w:tcPr>
          <w:p>
            <w:pPr>
              <w:spacing w:after="0" w:line="259" w:lineRule="auto"/>
            </w:pPr>
            <w:r>
              <w:rPr>
                <w:rFonts w:ascii="Aptos" w:hAnsi="Aptos"/>
                <w:sz w:val="15"/>
              </w:rPr>
              <w:t>Operator ekspor Excel dan batch sesuai izin; batch tidak otomatis berarti dana dicairkan.</w:t>
            </w:r>
          </w:p>
        </w:tc>
      </w:tr>
    </w:tbl>
    <w:p>
      <w:pPr>
        <w:spacing w:after="0"/>
      </w:pPr>
    </w:p>
    <w:p>
      <w:pPr>
        <w:pStyle w:val="Heading3"/>
      </w:pPr>
      <w:r>
        <w:t>7.4.1 Status klaim dan pengaman transisi</w:t>
      </w:r>
    </w:p>
    <w:p>
      <w:r>
        <w:rPr>
          <w:rFonts w:ascii="Consolas" w:hAnsi="Consolas"/>
          <w:color w:val="42498E"/>
          <w:sz w:val="16"/>
        </w:rPr>
        <w:t>DRAFT -&gt; SUBMITTED -&gt; ADMIN_CHECK -&gt; UNDER_REVIEW -&gt; REVIEW_COMPLETED -&gt; APPROVED/REJECTED/REVISION_REQUIRED -&gt; BATCHED</w:t>
      </w:r>
      <w:r>
        <w:t xml:space="preserve"> adalah </w:t>
      </w:r>
      <w:r>
        <w:rPr>
          <w:b/>
        </w:rPr>
        <w:t>rancangan state configurable</w:t>
      </w:r>
      <w:r>
        <w:t xml:space="preserve">, bukan pernyataan bahwa semua tahap digunakan institusi. Setiap transisi divalidasi backend terhadap aktor, assignment, deadline, dan status policy. Jika SK atau SOP belum terbit, sistem boleh menerima draft tetapi memblokir aksi quote final/approval/batch terkait dengan </w:t>
      </w:r>
      <w:r>
        <w:rPr>
          <w:rFonts w:ascii="Consolas" w:hAnsi="Consolas"/>
          <w:color w:val="42498E"/>
          <w:sz w:val="16"/>
        </w:rPr>
        <w:t>POLICY_NOT_CONFIGURED</w:t>
      </w:r>
      <w:r>
        <w:t>, tidak memakai tarif 0 sebagai jumlah riil.</w:t>
      </w:r>
    </w:p>
    <w:p>
      <w:pPr>
        <w:pStyle w:val="Heading2"/>
      </w:pPr>
      <w:r>
        <w:t>7.5 Detail sepuluh template Excel (inventaris field sumber)</w:t>
      </w:r>
    </w:p>
    <w:p>
      <w:r>
        <w:t xml:space="preserve">Tabel-tabel ini sengaja mempertahankan label workbook agar pengembang FE/BE dan klien mudah melakukan pemeriksaan silang. </w:t>
      </w:r>
      <w:r>
        <w:rPr>
          <w:rFonts w:ascii="Consolas" w:hAnsi="Consolas"/>
          <w:color w:val="42498E"/>
          <w:sz w:val="16"/>
        </w:rPr>
        <w:t>Kontrol</w:t>
      </w:r>
      <w:r>
        <w:t xml:space="preserve"> adalah rekomendasi FE; </w:t>
      </w:r>
      <w:r>
        <w:rPr>
          <w:rFonts w:ascii="Consolas" w:hAnsi="Consolas"/>
          <w:color w:val="42498E"/>
          <w:sz w:val="16"/>
        </w:rPr>
        <w:t>Keterangan</w:t>
      </w:r>
      <w:r>
        <w:t xml:space="preserve"> mengikuti opsi/catatan dari Excel jika ada. Seluruh baris pengajuan memiliki kolom reviewer </w:t>
      </w:r>
      <w:r>
        <w:rPr>
          <w:rFonts w:ascii="Consolas" w:hAnsi="Consolas"/>
          <w:color w:val="42498E"/>
          <w:sz w:val="16"/>
        </w:rPr>
        <w:t>Kesesuaian: Ya/Tidak</w:t>
      </w:r>
      <w:r>
        <w:t xml:space="preserve"> pada file asal (diimplementasikan sebagai checklist versi klaim). Identitas awal nama bergelar, NIDN/NUPTK dan program studi sama di semua sheet dan otomatis diambil dari profil.</w:t>
      </w:r>
    </w:p>
    <w:p>
      <w:pPr>
        <w:pStyle w:val="Heading3"/>
        <w:pageBreakBefore/>
      </w:pPr>
      <w:r>
        <w:t>7.5.1 Buku (`BOOK`)</w:t>
      </w:r>
    </w:p>
    <w:p>
      <w:r>
        <w:t xml:space="preserve">Sumber: sheet </w:t>
      </w:r>
      <w:r>
        <w:rPr>
          <w:b/>
        </w:rPr>
        <w:t>BUKU</w:t>
      </w:r>
      <w:r>
        <w:t>; form satu klaim per satu judul. Kolom pemeriksaan per butir hanya untuk reviewer.</w:t>
      </w:r>
    </w:p>
    <w:tbl>
      <w:tblPr>
        <w:tblStyle w:val="TableGrid"/>
        <w:tblW w:type="auto" w:w="0"/>
        <w:jc w:val="center"/>
        <w:tblLayout w:type="fixed"/>
        <w:tblLook w:firstColumn="1" w:firstRow="1" w:lastColumn="0" w:lastRow="0" w:noHBand="0" w:noVBand="1" w:val="04A0"/>
      </w:tblPr>
      <w:tblGrid>
        <w:gridCol w:w="595"/>
        <w:gridCol w:w="3118"/>
        <w:gridCol w:w="2296"/>
        <w:gridCol w:w="3798"/>
      </w:tblGrid>
      <w:tr>
        <w:trPr>
          <w:tblHeader w:val="true"/>
          <w:cantSplit/>
        </w:trPr>
        <w:tc>
          <w:tcPr>
            <w:tcW w:type="dxa" w:w="595"/>
            <w:vAlign w:val="center"/>
            <w:tcMar>
              <w:top w:w="70" w:type="dxa"/>
              <w:start w:w="90" w:type="dxa"/>
              <w:bottom w:w="70" w:type="dxa"/>
              <w:end w:w="85" w:type="dxa"/>
            </w:tcMar>
            <w:shd w:fill="464F91"/>
          </w:tcPr>
          <w:p>
            <w:pPr>
              <w:spacing w:after="0" w:line="259" w:lineRule="auto"/>
            </w:pPr>
            <w:r>
              <w:rPr>
                <w:rFonts w:ascii="Aptos" w:hAnsi="Aptos"/>
                <w:b/>
                <w:color w:val="FFFFFF"/>
                <w:sz w:val="14"/>
              </w:rPr>
              <w:t>BARIS</w:t>
            </w:r>
          </w:p>
        </w:tc>
        <w:tc>
          <w:tcPr>
            <w:tcW w:type="dxa" w:w="3118"/>
            <w:vAlign w:val="center"/>
            <w:tcMar>
              <w:top w:w="70" w:type="dxa"/>
              <w:start w:w="90" w:type="dxa"/>
              <w:bottom w:w="70" w:type="dxa"/>
              <w:end w:w="85" w:type="dxa"/>
            </w:tcMar>
            <w:shd w:fill="464F91"/>
          </w:tcPr>
          <w:p>
            <w:pPr>
              <w:spacing w:after="0" w:line="259" w:lineRule="auto"/>
            </w:pPr>
            <w:r>
              <w:rPr>
                <w:rFonts w:ascii="Aptos" w:hAnsi="Aptos"/>
                <w:b/>
                <w:color w:val="FFFFFF"/>
                <w:sz w:val="14"/>
              </w:rPr>
              <w:t>FIELD DI EXCEL</w:t>
            </w:r>
          </w:p>
        </w:tc>
        <w:tc>
          <w:tcPr>
            <w:tcW w:type="dxa" w:w="2296"/>
            <w:vAlign w:val="center"/>
            <w:tcMar>
              <w:top w:w="70" w:type="dxa"/>
              <w:start w:w="90" w:type="dxa"/>
              <w:bottom w:w="70" w:type="dxa"/>
              <w:end w:w="85" w:type="dxa"/>
            </w:tcMar>
            <w:shd w:fill="464F91"/>
          </w:tcPr>
          <w:p>
            <w:pPr>
              <w:spacing w:after="0" w:line="259" w:lineRule="auto"/>
            </w:pPr>
            <w:r>
              <w:rPr>
                <w:rFonts w:ascii="Aptos" w:hAnsi="Aptos"/>
                <w:b/>
                <w:color w:val="FFFFFF"/>
                <w:sz w:val="14"/>
              </w:rPr>
              <w:t>KONTROL FE YANG DIUSULKAN</w:t>
            </w:r>
          </w:p>
        </w:tc>
        <w:tc>
          <w:tcPr>
            <w:tcW w:type="dxa" w:w="3798"/>
            <w:vAlign w:val="center"/>
            <w:tcMar>
              <w:top w:w="70" w:type="dxa"/>
              <w:start w:w="90" w:type="dxa"/>
              <w:bottom w:w="70" w:type="dxa"/>
              <w:end w:w="85" w:type="dxa"/>
            </w:tcMar>
            <w:shd w:fill="464F91"/>
          </w:tcPr>
          <w:p>
            <w:pPr>
              <w:spacing w:after="0" w:line="259" w:lineRule="auto"/>
            </w:pPr>
            <w:r>
              <w:rPr>
                <w:rFonts w:ascii="Aptos" w:hAnsi="Aptos"/>
                <w:b/>
                <w:color w:val="FFFFFF"/>
                <w:sz w:val="14"/>
              </w:rPr>
              <w:t>PILIHAN / KONDISI DARI SUMBER</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8</w:t>
            </w:r>
          </w:p>
        </w:tc>
        <w:tc>
          <w:tcPr>
            <w:tcW w:type="dxa" w:w="3118"/>
            <w:vAlign w:val="center"/>
            <w:tcMar>
              <w:top w:w="50" w:type="dxa"/>
              <w:start w:w="90" w:type="dxa"/>
              <w:bottom w:w="50" w:type="dxa"/>
              <w:end w:w="85" w:type="dxa"/>
            </w:tcMar>
          </w:tcPr>
          <w:p>
            <w:pPr>
              <w:spacing w:after="0" w:line="259" w:lineRule="auto"/>
            </w:pPr>
            <w:r>
              <w:rPr>
                <w:rFonts w:ascii="Aptos" w:hAnsi="Aptos"/>
                <w:sz w:val="14"/>
              </w:rPr>
              <w:t>Judul Buku</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9</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Nama Penerbit</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10</w:t>
            </w:r>
          </w:p>
        </w:tc>
        <w:tc>
          <w:tcPr>
            <w:tcW w:type="dxa" w:w="3118"/>
            <w:vAlign w:val="center"/>
            <w:tcMar>
              <w:top w:w="50" w:type="dxa"/>
              <w:start w:w="90" w:type="dxa"/>
              <w:bottom w:w="50" w:type="dxa"/>
              <w:end w:w="85" w:type="dxa"/>
            </w:tcMar>
          </w:tcPr>
          <w:p>
            <w:pPr>
              <w:spacing w:after="0" w:line="259" w:lineRule="auto"/>
            </w:pPr>
            <w:r>
              <w:rPr>
                <w:rFonts w:ascii="Aptos" w:hAnsi="Aptos"/>
                <w:sz w:val="14"/>
              </w:rPr>
              <w:t>Penulis</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ordered-repeatable-authors</w:t>
            </w:r>
          </w:p>
        </w:tc>
        <w:tc>
          <w:tcPr>
            <w:tcW w:type="dxa" w:w="3798"/>
            <w:vAlign w:val="center"/>
            <w:tcMar>
              <w:top w:w="50" w:type="dxa"/>
              <w:start w:w="90" w:type="dxa"/>
              <w:bottom w:w="50" w:type="dxa"/>
              <w:end w:w="85" w:type="dxa"/>
            </w:tcMar>
          </w:tcPr>
          <w:p>
            <w:pPr>
              <w:spacing w:after="0" w:line="259" w:lineRule="auto"/>
            </w:pPr>
            <w:r>
              <w:rPr>
                <w:rFonts w:ascii="Aptos" w:hAnsi="Aptos"/>
                <w:sz w:val="14"/>
              </w:rPr>
              <w:t>1. 2. 3. dst.</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11</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Jenis Buku</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select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Buku Ajar, Buku Referensi, Buku Monograf</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12</w:t>
            </w:r>
          </w:p>
        </w:tc>
        <w:tc>
          <w:tcPr>
            <w:tcW w:type="dxa" w:w="3118"/>
            <w:vAlign w:val="center"/>
            <w:tcMar>
              <w:top w:w="50" w:type="dxa"/>
              <w:start w:w="90" w:type="dxa"/>
              <w:bottom w:w="50" w:type="dxa"/>
              <w:end w:w="85" w:type="dxa"/>
            </w:tcMar>
          </w:tcPr>
          <w:p>
            <w:pPr>
              <w:spacing w:after="0" w:line="259" w:lineRule="auto"/>
            </w:pPr>
            <w:r>
              <w:rPr>
                <w:rFonts w:ascii="Aptos" w:hAnsi="Aptos"/>
                <w:sz w:val="14"/>
              </w:rPr>
              <w:t>Jumlah Halaman (minimal 125 halaman dari isi buku)</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integer</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13</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Tahun Terbit</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integer</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14</w:t>
            </w:r>
          </w:p>
        </w:tc>
        <w:tc>
          <w:tcPr>
            <w:tcW w:type="dxa" w:w="3118"/>
            <w:vAlign w:val="center"/>
            <w:tcMar>
              <w:top w:w="50" w:type="dxa"/>
              <w:start w:w="90" w:type="dxa"/>
              <w:bottom w:w="50" w:type="dxa"/>
              <w:end w:w="85" w:type="dxa"/>
            </w:tcMar>
          </w:tcPr>
          <w:p>
            <w:pPr>
              <w:spacing w:after="0" w:line="259" w:lineRule="auto"/>
            </w:pPr>
            <w:r>
              <w:rPr>
                <w:rFonts w:ascii="Aptos" w:hAnsi="Aptos"/>
                <w:sz w:val="14"/>
              </w:rPr>
              <w:t>ISBN dan/atau E-ISBN</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15</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Bukti Buku Lengkap (Full Book dan bisa diakses seluruh isinya)</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private-file-upload / URL when source permits</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Hardfile, Softfile; UI usulan: Hardfile: offline receipt + metadata; Softfile: protected file upload</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16</w:t>
            </w:r>
          </w:p>
        </w:tc>
        <w:tc>
          <w:tcPr>
            <w:tcW w:type="dxa" w:w="3118"/>
            <w:vAlign w:val="center"/>
            <w:tcMar>
              <w:top w:w="50" w:type="dxa"/>
              <w:start w:w="90" w:type="dxa"/>
              <w:bottom w:w="50" w:type="dxa"/>
              <w:end w:w="85" w:type="dxa"/>
            </w:tcMar>
          </w:tcPr>
          <w:p>
            <w:pPr>
              <w:spacing w:after="0" w:line="259" w:lineRule="auto"/>
            </w:pPr>
            <w:r>
              <w:rPr>
                <w:rFonts w:ascii="Aptos" w:hAnsi="Aptos"/>
                <w:sz w:val="14"/>
              </w:rPr>
              <w:t>Website Penerbit</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17</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Affiliasi Buku</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19</w:t>
            </w:r>
          </w:p>
        </w:tc>
        <w:tc>
          <w:tcPr>
            <w:tcW w:type="dxa" w:w="3118"/>
            <w:vAlign w:val="center"/>
            <w:tcMar>
              <w:top w:w="50" w:type="dxa"/>
              <w:start w:w="90" w:type="dxa"/>
              <w:bottom w:w="50" w:type="dxa"/>
              <w:end w:w="85" w:type="dxa"/>
            </w:tcMar>
          </w:tcPr>
          <w:p>
            <w:pPr>
              <w:spacing w:after="0" w:line="259" w:lineRule="auto"/>
            </w:pPr>
            <w:r>
              <w:rPr>
                <w:rFonts w:ascii="Aptos" w:hAnsi="Aptos"/>
                <w:sz w:val="14"/>
              </w:rPr>
              <w:t>Komentar Reviewer</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bl>
    <w:p>
      <w:pPr>
        <w:spacing w:after="0"/>
      </w:pPr>
    </w:p>
    <w:p>
      <w:r>
        <w:t>Kontrak tambahan: tiga field identitas (</w:t>
      </w:r>
      <w:r>
        <w:rPr>
          <w:rFonts w:ascii="Consolas" w:hAnsi="Consolas"/>
          <w:color w:val="42498E"/>
          <w:sz w:val="16"/>
        </w:rPr>
        <w:t>applicantNameWithTitle</w:t>
      </w:r>
      <w:r>
        <w:t xml:space="preserve">, </w:t>
      </w:r>
      <w:r>
        <w:rPr>
          <w:rFonts w:ascii="Consolas" w:hAnsi="Consolas"/>
          <w:color w:val="42498E"/>
          <w:sz w:val="16"/>
        </w:rPr>
        <w:t>nidnOrNuptk</w:t>
      </w:r>
      <w:r>
        <w:t xml:space="preserve">, </w:t>
      </w:r>
      <w:r>
        <w:rPr>
          <w:rFonts w:ascii="Consolas" w:hAnsi="Consolas"/>
          <w:color w:val="42498E"/>
          <w:sz w:val="16"/>
        </w:rPr>
        <w:t>studyProgramId</w:t>
      </w:r>
      <w:r>
        <w:t xml:space="preserve">); satu set </w:t>
      </w:r>
      <w:r>
        <w:rPr>
          <w:rFonts w:ascii="Consolas" w:hAnsi="Consolas"/>
          <w:color w:val="42498E"/>
          <w:sz w:val="16"/>
        </w:rPr>
        <w:t>reviewItemChecks</w:t>
      </w:r>
      <w:r>
        <w:t xml:space="preserve"> terkait setiap butir pengajuan; </w:t>
      </w:r>
      <w:r>
        <w:rPr>
          <w:rFonts w:ascii="Consolas" w:hAnsi="Consolas"/>
          <w:color w:val="42498E"/>
          <w:sz w:val="16"/>
        </w:rPr>
        <w:t>reviewerComment</w:t>
      </w:r>
      <w:r>
        <w:t xml:space="preserve"> dan tanda tangan/identitas reviewer ditampilkan hanya bagi reviewer. Tidak ada nominal eksplisit di sheet ini; nilai berasal dari SK resmi.</w:t>
      </w:r>
    </w:p>
    <w:p>
      <w:pPr>
        <w:pStyle w:val="Heading3"/>
        <w:pageBreakBefore/>
      </w:pPr>
      <w:r>
        <w:t>7.5.2 Jurnal terakreditasi SINTA (`SINTA_JOURNAL`)</w:t>
      </w:r>
    </w:p>
    <w:p>
      <w:r>
        <w:t xml:space="preserve">Sumber: sheet </w:t>
      </w:r>
      <w:r>
        <w:rPr>
          <w:b/>
        </w:rPr>
        <w:t>SINTA</w:t>
      </w:r>
      <w:r>
        <w:t>; form satu klaim per satu judul. Kolom pemeriksaan per butir hanya untuk reviewer.</w:t>
      </w:r>
    </w:p>
    <w:tbl>
      <w:tblPr>
        <w:tblStyle w:val="TableGrid"/>
        <w:tblW w:type="auto" w:w="0"/>
        <w:jc w:val="center"/>
        <w:tblLayout w:type="fixed"/>
        <w:tblLook w:firstColumn="1" w:firstRow="1" w:lastColumn="0" w:lastRow="0" w:noHBand="0" w:noVBand="1" w:val="04A0"/>
      </w:tblPr>
      <w:tblGrid>
        <w:gridCol w:w="595"/>
        <w:gridCol w:w="3118"/>
        <w:gridCol w:w="2296"/>
        <w:gridCol w:w="3798"/>
      </w:tblGrid>
      <w:tr>
        <w:trPr>
          <w:tblHeader w:val="true"/>
          <w:cantSplit/>
        </w:trPr>
        <w:tc>
          <w:tcPr>
            <w:tcW w:type="dxa" w:w="595"/>
            <w:vAlign w:val="center"/>
            <w:tcMar>
              <w:top w:w="70" w:type="dxa"/>
              <w:start w:w="90" w:type="dxa"/>
              <w:bottom w:w="70" w:type="dxa"/>
              <w:end w:w="85" w:type="dxa"/>
            </w:tcMar>
            <w:shd w:fill="464F91"/>
          </w:tcPr>
          <w:p>
            <w:pPr>
              <w:spacing w:after="0" w:line="259" w:lineRule="auto"/>
            </w:pPr>
            <w:r>
              <w:rPr>
                <w:rFonts w:ascii="Aptos" w:hAnsi="Aptos"/>
                <w:b/>
                <w:color w:val="FFFFFF"/>
                <w:sz w:val="14"/>
              </w:rPr>
              <w:t>BARIS</w:t>
            </w:r>
          </w:p>
        </w:tc>
        <w:tc>
          <w:tcPr>
            <w:tcW w:type="dxa" w:w="3118"/>
            <w:vAlign w:val="center"/>
            <w:tcMar>
              <w:top w:w="70" w:type="dxa"/>
              <w:start w:w="90" w:type="dxa"/>
              <w:bottom w:w="70" w:type="dxa"/>
              <w:end w:w="85" w:type="dxa"/>
            </w:tcMar>
            <w:shd w:fill="464F91"/>
          </w:tcPr>
          <w:p>
            <w:pPr>
              <w:spacing w:after="0" w:line="259" w:lineRule="auto"/>
            </w:pPr>
            <w:r>
              <w:rPr>
                <w:rFonts w:ascii="Aptos" w:hAnsi="Aptos"/>
                <w:b/>
                <w:color w:val="FFFFFF"/>
                <w:sz w:val="14"/>
              </w:rPr>
              <w:t>FIELD DI EXCEL</w:t>
            </w:r>
          </w:p>
        </w:tc>
        <w:tc>
          <w:tcPr>
            <w:tcW w:type="dxa" w:w="2296"/>
            <w:vAlign w:val="center"/>
            <w:tcMar>
              <w:top w:w="70" w:type="dxa"/>
              <w:start w:w="90" w:type="dxa"/>
              <w:bottom w:w="70" w:type="dxa"/>
              <w:end w:w="85" w:type="dxa"/>
            </w:tcMar>
            <w:shd w:fill="464F91"/>
          </w:tcPr>
          <w:p>
            <w:pPr>
              <w:spacing w:after="0" w:line="259" w:lineRule="auto"/>
            </w:pPr>
            <w:r>
              <w:rPr>
                <w:rFonts w:ascii="Aptos" w:hAnsi="Aptos"/>
                <w:b/>
                <w:color w:val="FFFFFF"/>
                <w:sz w:val="14"/>
              </w:rPr>
              <w:t>KONTROL FE YANG DIUSULKAN</w:t>
            </w:r>
          </w:p>
        </w:tc>
        <w:tc>
          <w:tcPr>
            <w:tcW w:type="dxa" w:w="3798"/>
            <w:vAlign w:val="center"/>
            <w:tcMar>
              <w:top w:w="70" w:type="dxa"/>
              <w:start w:w="90" w:type="dxa"/>
              <w:bottom w:w="70" w:type="dxa"/>
              <w:end w:w="85" w:type="dxa"/>
            </w:tcMar>
            <w:shd w:fill="464F91"/>
          </w:tcPr>
          <w:p>
            <w:pPr>
              <w:spacing w:after="0" w:line="259" w:lineRule="auto"/>
            </w:pPr>
            <w:r>
              <w:rPr>
                <w:rFonts w:ascii="Aptos" w:hAnsi="Aptos"/>
                <w:b/>
                <w:color w:val="FFFFFF"/>
                <w:sz w:val="14"/>
              </w:rPr>
              <w:t>PILIHAN / KONDISI DARI SUMBER</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8</w:t>
            </w:r>
          </w:p>
        </w:tc>
        <w:tc>
          <w:tcPr>
            <w:tcW w:type="dxa" w:w="3118"/>
            <w:vAlign w:val="center"/>
            <w:tcMar>
              <w:top w:w="50" w:type="dxa"/>
              <w:start w:w="90" w:type="dxa"/>
              <w:bottom w:w="50" w:type="dxa"/>
              <w:end w:w="85" w:type="dxa"/>
            </w:tcMar>
          </w:tcPr>
          <w:p>
            <w:pPr>
              <w:spacing w:after="0" w:line="259" w:lineRule="auto"/>
            </w:pPr>
            <w:r>
              <w:rPr>
                <w:rFonts w:ascii="Aptos" w:hAnsi="Aptos"/>
                <w:sz w:val="14"/>
              </w:rPr>
              <w:t>Judul Artikel</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9</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Nama Penerbit Artikel (Publisher)</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10</w:t>
            </w:r>
          </w:p>
        </w:tc>
        <w:tc>
          <w:tcPr>
            <w:tcW w:type="dxa" w:w="3118"/>
            <w:vAlign w:val="center"/>
            <w:tcMar>
              <w:top w:w="50" w:type="dxa"/>
              <w:start w:w="90" w:type="dxa"/>
              <w:bottom w:w="50" w:type="dxa"/>
              <w:end w:w="85" w:type="dxa"/>
            </w:tcMar>
          </w:tcPr>
          <w:p>
            <w:pPr>
              <w:spacing w:after="0" w:line="259" w:lineRule="auto"/>
            </w:pPr>
            <w:r>
              <w:rPr>
                <w:rFonts w:ascii="Aptos" w:hAnsi="Aptos"/>
                <w:sz w:val="14"/>
              </w:rPr>
              <w:t>Terbitan Jurnal</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group:volume,issue,pages,publicationYear</w:t>
            </w:r>
          </w:p>
        </w:tc>
        <w:tc>
          <w:tcPr>
            <w:tcW w:type="dxa" w:w="3798"/>
            <w:vAlign w:val="center"/>
            <w:tcMar>
              <w:top w:w="50" w:type="dxa"/>
              <w:start w:w="90" w:type="dxa"/>
              <w:bottom w:w="50" w:type="dxa"/>
              <w:end w:w="85" w:type="dxa"/>
            </w:tcMar>
          </w:tcPr>
          <w:p>
            <w:pPr>
              <w:spacing w:after="0" w:line="259" w:lineRule="auto"/>
            </w:pPr>
            <w:r>
              <w:rPr>
                <w:rFonts w:ascii="Aptos" w:hAnsi="Aptos"/>
                <w:sz w:val="14"/>
              </w:rPr>
              <w:t>Volume = xx Halaman = xx - xx Nomor = xx Tahun = 20xx</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11</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Indeksasi Jurnal</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select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SINTA 1, SINTA 2, SINTA 3, SINTA 4, SINTA 5, SINTA 6</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12</w:t>
            </w:r>
          </w:p>
        </w:tc>
        <w:tc>
          <w:tcPr>
            <w:tcW w:type="dxa" w:w="3118"/>
            <w:vAlign w:val="center"/>
            <w:tcMar>
              <w:top w:w="50" w:type="dxa"/>
              <w:start w:w="90" w:type="dxa"/>
              <w:bottom w:w="50" w:type="dxa"/>
              <w:end w:w="85" w:type="dxa"/>
            </w:tcMar>
          </w:tcPr>
          <w:p>
            <w:pPr>
              <w:spacing w:after="0" w:line="259" w:lineRule="auto"/>
            </w:pPr>
            <w:r>
              <w:rPr>
                <w:rFonts w:ascii="Aptos" w:hAnsi="Aptos"/>
                <w:sz w:val="14"/>
              </w:rPr>
              <w:t>Nama Penulis (sesuai urutan)</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ordered-repeatable-authors</w:t>
            </w:r>
          </w:p>
        </w:tc>
        <w:tc>
          <w:tcPr>
            <w:tcW w:type="dxa" w:w="3798"/>
            <w:vAlign w:val="center"/>
            <w:tcMar>
              <w:top w:w="50" w:type="dxa"/>
              <w:start w:w="90" w:type="dxa"/>
              <w:bottom w:w="50" w:type="dxa"/>
              <w:end w:w="85" w:type="dxa"/>
            </w:tcMar>
          </w:tcPr>
          <w:p>
            <w:pPr>
              <w:spacing w:after="0" w:line="259" w:lineRule="auto"/>
            </w:pPr>
            <w:r>
              <w:rPr>
                <w:rFonts w:ascii="Aptos" w:hAnsi="Aptos"/>
                <w:sz w:val="14"/>
              </w:rPr>
              <w:t>1. 2. 3. dst.</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13</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Posisi Pengusul Pada Urutan Penulis</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positive-integer + verify-against-authors</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14</w:t>
            </w:r>
          </w:p>
        </w:tc>
        <w:tc>
          <w:tcPr>
            <w:tcW w:type="dxa" w:w="3118"/>
            <w:vAlign w:val="center"/>
            <w:tcMar>
              <w:top w:w="50" w:type="dxa"/>
              <w:start w:w="90" w:type="dxa"/>
              <w:bottom w:w="50" w:type="dxa"/>
              <w:end w:w="85" w:type="dxa"/>
            </w:tcMar>
          </w:tcPr>
          <w:p>
            <w:pPr>
              <w:spacing w:after="0" w:line="259" w:lineRule="auto"/>
            </w:pPr>
            <w:r>
              <w:rPr>
                <w:rFonts w:ascii="Aptos" w:hAnsi="Aptos"/>
                <w:sz w:val="14"/>
              </w:rPr>
              <w:t>Status Artikel</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select</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Publish, LOA</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15</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URL Artikel terpublish / URL bukti LOA</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16</w:t>
            </w:r>
          </w:p>
        </w:tc>
        <w:tc>
          <w:tcPr>
            <w:tcW w:type="dxa" w:w="3118"/>
            <w:vAlign w:val="center"/>
            <w:tcMar>
              <w:top w:w="50" w:type="dxa"/>
              <w:start w:w="90" w:type="dxa"/>
              <w:bottom w:w="50" w:type="dxa"/>
              <w:end w:w="85" w:type="dxa"/>
            </w:tcMar>
          </w:tcPr>
          <w:p>
            <w:pPr>
              <w:spacing w:after="0" w:line="259" w:lineRule="auto"/>
            </w:pPr>
            <w:r>
              <w:rPr>
                <w:rFonts w:ascii="Aptos" w:hAnsi="Aptos"/>
                <w:sz w:val="14"/>
              </w:rPr>
              <w:t>URL Publisher</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17</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URL Sertifikat Sinta Publisher</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18</w:t>
            </w:r>
          </w:p>
        </w:tc>
        <w:tc>
          <w:tcPr>
            <w:tcW w:type="dxa" w:w="3118"/>
            <w:vAlign w:val="center"/>
            <w:tcMar>
              <w:top w:w="50" w:type="dxa"/>
              <w:start w:w="90" w:type="dxa"/>
              <w:bottom w:w="50" w:type="dxa"/>
              <w:end w:w="85" w:type="dxa"/>
            </w:tcMar>
          </w:tcPr>
          <w:p>
            <w:pPr>
              <w:spacing w:after="0" w:line="259" w:lineRule="auto"/>
            </w:pPr>
            <w:r>
              <w:rPr>
                <w:rFonts w:ascii="Aptos" w:hAnsi="Aptos"/>
                <w:sz w:val="14"/>
              </w:rPr>
              <w:t>Artikel ilmiah yang diusulkan adalah artikel yang tidak mendapatkan dana hibah internal dan eksternal sebelumnya</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19</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Mencantumkan nama Prodi dan atau Institusi pada artikel</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20</w:t>
            </w:r>
          </w:p>
        </w:tc>
        <w:tc>
          <w:tcPr>
            <w:tcW w:type="dxa" w:w="3118"/>
            <w:vAlign w:val="center"/>
            <w:tcMar>
              <w:top w:w="50" w:type="dxa"/>
              <w:start w:w="90" w:type="dxa"/>
              <w:bottom w:w="50" w:type="dxa"/>
              <w:end w:w="85" w:type="dxa"/>
            </w:tcMar>
          </w:tcPr>
          <w:p>
            <w:pPr>
              <w:spacing w:after="0" w:line="259" w:lineRule="auto"/>
            </w:pPr>
            <w:r>
              <w:rPr>
                <w:rFonts w:ascii="Aptos" w:hAnsi="Aptos"/>
                <w:sz w:val="14"/>
              </w:rPr>
              <w:t>Nama Prodi/Institusi yang tertera pada Artikel</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 UI usulan: affiliation_declared == Ya (preserve if previously answered)</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21</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URL Bukti APC apabila artikel masih LOA</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 UI usulan: publication_status == LOA (only in categories having this field)</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22</w:t>
            </w:r>
          </w:p>
        </w:tc>
        <w:tc>
          <w:tcPr>
            <w:tcW w:type="dxa" w:w="3118"/>
            <w:vAlign w:val="center"/>
            <w:tcMar>
              <w:top w:w="50" w:type="dxa"/>
              <w:start w:w="90" w:type="dxa"/>
              <w:bottom w:w="50" w:type="dxa"/>
              <w:end w:w="85" w:type="dxa"/>
            </w:tcMar>
          </w:tcPr>
          <w:p>
            <w:pPr>
              <w:spacing w:after="0" w:line="259" w:lineRule="auto"/>
            </w:pPr>
            <w:r>
              <w:rPr>
                <w:rFonts w:ascii="Aptos" w:hAnsi="Aptos"/>
                <w:sz w:val="14"/>
              </w:rPr>
              <w:t>Bukti Korepondensi (dapat melampirkan gambar/link menuju gambar)</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private-file-upload / URL when source permits</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24</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Komentar Reviewer</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bl>
    <w:p>
      <w:pPr>
        <w:spacing w:after="0"/>
      </w:pPr>
    </w:p>
    <w:p>
      <w:r>
        <w:t>Kontrak tambahan: tiga field identitas (</w:t>
      </w:r>
      <w:r>
        <w:rPr>
          <w:rFonts w:ascii="Consolas" w:hAnsi="Consolas"/>
          <w:color w:val="42498E"/>
          <w:sz w:val="16"/>
        </w:rPr>
        <w:t>applicantNameWithTitle</w:t>
      </w:r>
      <w:r>
        <w:t xml:space="preserve">, </w:t>
      </w:r>
      <w:r>
        <w:rPr>
          <w:rFonts w:ascii="Consolas" w:hAnsi="Consolas"/>
          <w:color w:val="42498E"/>
          <w:sz w:val="16"/>
        </w:rPr>
        <w:t>nidnOrNuptk</w:t>
      </w:r>
      <w:r>
        <w:t xml:space="preserve">, </w:t>
      </w:r>
      <w:r>
        <w:rPr>
          <w:rFonts w:ascii="Consolas" w:hAnsi="Consolas"/>
          <w:color w:val="42498E"/>
          <w:sz w:val="16"/>
        </w:rPr>
        <w:t>studyProgramId</w:t>
      </w:r>
      <w:r>
        <w:t xml:space="preserve">); satu set </w:t>
      </w:r>
      <w:r>
        <w:rPr>
          <w:rFonts w:ascii="Consolas" w:hAnsi="Consolas"/>
          <w:color w:val="42498E"/>
          <w:sz w:val="16"/>
        </w:rPr>
        <w:t>reviewItemChecks</w:t>
      </w:r>
      <w:r>
        <w:t xml:space="preserve"> terkait setiap butir pengajuan; </w:t>
      </w:r>
      <w:r>
        <w:rPr>
          <w:rFonts w:ascii="Consolas" w:hAnsi="Consolas"/>
          <w:color w:val="42498E"/>
          <w:sz w:val="16"/>
        </w:rPr>
        <w:t>reviewerComment</w:t>
      </w:r>
      <w:r>
        <w:t xml:space="preserve"> dan tanda tangan/identitas reviewer ditampilkan hanya bagi reviewer. Tidak ada nominal eksplisit di sheet ini; nilai berasal dari SK resmi.</w:t>
      </w:r>
    </w:p>
    <w:p>
      <w:pPr>
        <w:pStyle w:val="Heading3"/>
        <w:pageBreakBefore/>
      </w:pPr>
      <w:r>
        <w:t>7.5.3 Jurnal internasional terindeks Scopus (`SCOPUS_JOURNAL`)</w:t>
      </w:r>
    </w:p>
    <w:p>
      <w:r>
        <w:t xml:space="preserve">Sumber: sheet </w:t>
      </w:r>
      <w:r>
        <w:rPr>
          <w:b/>
        </w:rPr>
        <w:t>JURNAL SCOPUS</w:t>
      </w:r>
      <w:r>
        <w:t>; form satu klaim per satu judul. Kolom pemeriksaan per butir hanya untuk reviewer.</w:t>
      </w:r>
    </w:p>
    <w:tbl>
      <w:tblPr>
        <w:tblStyle w:val="TableGrid"/>
        <w:tblW w:type="auto" w:w="0"/>
        <w:jc w:val="center"/>
        <w:tblLayout w:type="fixed"/>
        <w:tblLook w:firstColumn="1" w:firstRow="1" w:lastColumn="0" w:lastRow="0" w:noHBand="0" w:noVBand="1" w:val="04A0"/>
      </w:tblPr>
      <w:tblGrid>
        <w:gridCol w:w="595"/>
        <w:gridCol w:w="3118"/>
        <w:gridCol w:w="2296"/>
        <w:gridCol w:w="3798"/>
      </w:tblGrid>
      <w:tr>
        <w:trPr>
          <w:tblHeader w:val="true"/>
          <w:cantSplit/>
        </w:trPr>
        <w:tc>
          <w:tcPr>
            <w:tcW w:type="dxa" w:w="595"/>
            <w:vAlign w:val="center"/>
            <w:tcMar>
              <w:top w:w="70" w:type="dxa"/>
              <w:start w:w="90" w:type="dxa"/>
              <w:bottom w:w="70" w:type="dxa"/>
              <w:end w:w="85" w:type="dxa"/>
            </w:tcMar>
            <w:shd w:fill="464F91"/>
          </w:tcPr>
          <w:p>
            <w:pPr>
              <w:spacing w:after="0" w:line="259" w:lineRule="auto"/>
            </w:pPr>
            <w:r>
              <w:rPr>
                <w:rFonts w:ascii="Aptos" w:hAnsi="Aptos"/>
                <w:b/>
                <w:color w:val="FFFFFF"/>
                <w:sz w:val="14"/>
              </w:rPr>
              <w:t>BARIS</w:t>
            </w:r>
          </w:p>
        </w:tc>
        <w:tc>
          <w:tcPr>
            <w:tcW w:type="dxa" w:w="3118"/>
            <w:vAlign w:val="center"/>
            <w:tcMar>
              <w:top w:w="70" w:type="dxa"/>
              <w:start w:w="90" w:type="dxa"/>
              <w:bottom w:w="70" w:type="dxa"/>
              <w:end w:w="85" w:type="dxa"/>
            </w:tcMar>
            <w:shd w:fill="464F91"/>
          </w:tcPr>
          <w:p>
            <w:pPr>
              <w:spacing w:after="0" w:line="259" w:lineRule="auto"/>
            </w:pPr>
            <w:r>
              <w:rPr>
                <w:rFonts w:ascii="Aptos" w:hAnsi="Aptos"/>
                <w:b/>
                <w:color w:val="FFFFFF"/>
                <w:sz w:val="14"/>
              </w:rPr>
              <w:t>FIELD DI EXCEL</w:t>
            </w:r>
          </w:p>
        </w:tc>
        <w:tc>
          <w:tcPr>
            <w:tcW w:type="dxa" w:w="2296"/>
            <w:vAlign w:val="center"/>
            <w:tcMar>
              <w:top w:w="70" w:type="dxa"/>
              <w:start w:w="90" w:type="dxa"/>
              <w:bottom w:w="70" w:type="dxa"/>
              <w:end w:w="85" w:type="dxa"/>
            </w:tcMar>
            <w:shd w:fill="464F91"/>
          </w:tcPr>
          <w:p>
            <w:pPr>
              <w:spacing w:after="0" w:line="259" w:lineRule="auto"/>
            </w:pPr>
            <w:r>
              <w:rPr>
                <w:rFonts w:ascii="Aptos" w:hAnsi="Aptos"/>
                <w:b/>
                <w:color w:val="FFFFFF"/>
                <w:sz w:val="14"/>
              </w:rPr>
              <w:t>KONTROL FE YANG DIUSULKAN</w:t>
            </w:r>
          </w:p>
        </w:tc>
        <w:tc>
          <w:tcPr>
            <w:tcW w:type="dxa" w:w="3798"/>
            <w:vAlign w:val="center"/>
            <w:tcMar>
              <w:top w:w="70" w:type="dxa"/>
              <w:start w:w="90" w:type="dxa"/>
              <w:bottom w:w="70" w:type="dxa"/>
              <w:end w:w="85" w:type="dxa"/>
            </w:tcMar>
            <w:shd w:fill="464F91"/>
          </w:tcPr>
          <w:p>
            <w:pPr>
              <w:spacing w:after="0" w:line="259" w:lineRule="auto"/>
            </w:pPr>
            <w:r>
              <w:rPr>
                <w:rFonts w:ascii="Aptos" w:hAnsi="Aptos"/>
                <w:b/>
                <w:color w:val="FFFFFF"/>
                <w:sz w:val="14"/>
              </w:rPr>
              <w:t>PILIHAN / KONDISI DARI SUMBER</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8</w:t>
            </w:r>
          </w:p>
        </w:tc>
        <w:tc>
          <w:tcPr>
            <w:tcW w:type="dxa" w:w="3118"/>
            <w:vAlign w:val="center"/>
            <w:tcMar>
              <w:top w:w="50" w:type="dxa"/>
              <w:start w:w="90" w:type="dxa"/>
              <w:bottom w:w="50" w:type="dxa"/>
              <w:end w:w="85" w:type="dxa"/>
            </w:tcMar>
          </w:tcPr>
          <w:p>
            <w:pPr>
              <w:spacing w:after="0" w:line="259" w:lineRule="auto"/>
            </w:pPr>
            <w:r>
              <w:rPr>
                <w:rFonts w:ascii="Aptos" w:hAnsi="Aptos"/>
                <w:sz w:val="14"/>
              </w:rPr>
              <w:t>Judul Artikel</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9</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Nama Publisher Artikel</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10</w:t>
            </w:r>
          </w:p>
        </w:tc>
        <w:tc>
          <w:tcPr>
            <w:tcW w:type="dxa" w:w="3118"/>
            <w:vAlign w:val="center"/>
            <w:tcMar>
              <w:top w:w="50" w:type="dxa"/>
              <w:start w:w="90" w:type="dxa"/>
              <w:bottom w:w="50" w:type="dxa"/>
              <w:end w:w="85" w:type="dxa"/>
            </w:tcMar>
          </w:tcPr>
          <w:p>
            <w:pPr>
              <w:spacing w:after="0" w:line="259" w:lineRule="auto"/>
            </w:pPr>
            <w:r>
              <w:rPr>
                <w:rFonts w:ascii="Aptos" w:hAnsi="Aptos"/>
                <w:sz w:val="14"/>
              </w:rPr>
              <w:t>Terbitan Artikel</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group:volume,issue,pages,publicationYear</w:t>
            </w:r>
          </w:p>
        </w:tc>
        <w:tc>
          <w:tcPr>
            <w:tcW w:type="dxa" w:w="3798"/>
            <w:vAlign w:val="center"/>
            <w:tcMar>
              <w:top w:w="50" w:type="dxa"/>
              <w:start w:w="90" w:type="dxa"/>
              <w:bottom w:w="50" w:type="dxa"/>
              <w:end w:w="85" w:type="dxa"/>
            </w:tcMar>
          </w:tcPr>
          <w:p>
            <w:pPr>
              <w:spacing w:after="0" w:line="259" w:lineRule="auto"/>
            </w:pPr>
            <w:r>
              <w:rPr>
                <w:rFonts w:ascii="Aptos" w:hAnsi="Aptos"/>
                <w:sz w:val="14"/>
              </w:rPr>
              <w:t>Volume = xx Halaman = xx - xx Nomor = xx Tahun = 20xx</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11</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Indeksasi Artikel</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select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Q1, Q2, Q3, Q4</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12</w:t>
            </w:r>
          </w:p>
        </w:tc>
        <w:tc>
          <w:tcPr>
            <w:tcW w:type="dxa" w:w="3118"/>
            <w:vAlign w:val="center"/>
            <w:tcMar>
              <w:top w:w="50" w:type="dxa"/>
              <w:start w:w="90" w:type="dxa"/>
              <w:bottom w:w="50" w:type="dxa"/>
              <w:end w:w="85" w:type="dxa"/>
            </w:tcMar>
          </w:tcPr>
          <w:p>
            <w:pPr>
              <w:spacing w:after="0" w:line="259" w:lineRule="auto"/>
            </w:pPr>
            <w:r>
              <w:rPr>
                <w:rFonts w:ascii="Aptos" w:hAnsi="Aptos"/>
                <w:sz w:val="14"/>
              </w:rPr>
              <w:t>Nama Penulis (sesuai urutan)</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ordered-repeatable-authors</w:t>
            </w:r>
          </w:p>
        </w:tc>
        <w:tc>
          <w:tcPr>
            <w:tcW w:type="dxa" w:w="3798"/>
            <w:vAlign w:val="center"/>
            <w:tcMar>
              <w:top w:w="50" w:type="dxa"/>
              <w:start w:w="90" w:type="dxa"/>
              <w:bottom w:w="50" w:type="dxa"/>
              <w:end w:w="85" w:type="dxa"/>
            </w:tcMar>
          </w:tcPr>
          <w:p>
            <w:pPr>
              <w:spacing w:after="0" w:line="259" w:lineRule="auto"/>
            </w:pPr>
            <w:r>
              <w:rPr>
                <w:rFonts w:ascii="Aptos" w:hAnsi="Aptos"/>
                <w:sz w:val="14"/>
              </w:rPr>
              <w:t>1. 2. 3. dst.</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13</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Posisi Pengusul Pada Urutan Penulis</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positive-integer + verify-against-authors</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14</w:t>
            </w:r>
          </w:p>
        </w:tc>
        <w:tc>
          <w:tcPr>
            <w:tcW w:type="dxa" w:w="3118"/>
            <w:vAlign w:val="center"/>
            <w:tcMar>
              <w:top w:w="50" w:type="dxa"/>
              <w:start w:w="90" w:type="dxa"/>
              <w:bottom w:w="50" w:type="dxa"/>
              <w:end w:w="85" w:type="dxa"/>
            </w:tcMar>
          </w:tcPr>
          <w:p>
            <w:pPr>
              <w:spacing w:after="0" w:line="259" w:lineRule="auto"/>
            </w:pPr>
            <w:r>
              <w:rPr>
                <w:rFonts w:ascii="Aptos" w:hAnsi="Aptos"/>
                <w:sz w:val="14"/>
              </w:rPr>
              <w:t>Ditulis dengan menggunakan bahasa resmi PBB</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select</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Inggris, Arab, Perancis, Rusia, Spanyol, Tiongkok</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15</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Status Artikel</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select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Publish, LOA</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16</w:t>
            </w:r>
          </w:p>
        </w:tc>
        <w:tc>
          <w:tcPr>
            <w:tcW w:type="dxa" w:w="3118"/>
            <w:vAlign w:val="center"/>
            <w:tcMar>
              <w:top w:w="50" w:type="dxa"/>
              <w:start w:w="90" w:type="dxa"/>
              <w:bottom w:w="50" w:type="dxa"/>
              <w:end w:w="85" w:type="dxa"/>
            </w:tcMar>
          </w:tcPr>
          <w:p>
            <w:pPr>
              <w:spacing w:after="0" w:line="259" w:lineRule="auto"/>
            </w:pPr>
            <w:r>
              <w:rPr>
                <w:rFonts w:ascii="Aptos" w:hAnsi="Aptos"/>
                <w:sz w:val="14"/>
              </w:rPr>
              <w:t>URL Artikel terpublish / URL bukti LOA</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17</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URL Publisher Artikel</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18</w:t>
            </w:r>
          </w:p>
        </w:tc>
        <w:tc>
          <w:tcPr>
            <w:tcW w:type="dxa" w:w="3118"/>
            <w:vAlign w:val="center"/>
            <w:tcMar>
              <w:top w:w="50" w:type="dxa"/>
              <w:start w:w="90" w:type="dxa"/>
              <w:bottom w:w="50" w:type="dxa"/>
              <w:end w:w="85" w:type="dxa"/>
            </w:tcMar>
          </w:tcPr>
          <w:p>
            <w:pPr>
              <w:spacing w:after="0" w:line="259" w:lineRule="auto"/>
            </w:pPr>
            <w:r>
              <w:rPr>
                <w:rFonts w:ascii="Aptos" w:hAnsi="Aptos"/>
                <w:sz w:val="14"/>
              </w:rPr>
              <w:t>URL Bukti APC apabila artikel masih LOA</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 UI usulan: publication_status == LOA (only in categories having this field)</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19</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ISSN/e-ISSN</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20</w:t>
            </w:r>
          </w:p>
        </w:tc>
        <w:tc>
          <w:tcPr>
            <w:tcW w:type="dxa" w:w="3118"/>
            <w:vAlign w:val="center"/>
            <w:tcMar>
              <w:top w:w="50" w:type="dxa"/>
              <w:start w:w="90" w:type="dxa"/>
              <w:bottom w:w="50" w:type="dxa"/>
              <w:end w:w="85" w:type="dxa"/>
            </w:tcMar>
          </w:tcPr>
          <w:p>
            <w:pPr>
              <w:spacing w:after="0" w:line="259" w:lineRule="auto"/>
            </w:pPr>
            <w:r>
              <w:rPr>
                <w:rFonts w:ascii="Aptos" w:hAnsi="Aptos"/>
                <w:sz w:val="14"/>
              </w:rPr>
              <w:t>Terindeks oleh peringkat internasional (contoh SJR) atau basis data internasional (Scopus)</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21</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Nilai Impact Factor (minimal 0.10)</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decimal-string</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22</w:t>
            </w:r>
          </w:p>
        </w:tc>
        <w:tc>
          <w:tcPr>
            <w:tcW w:type="dxa" w:w="3118"/>
            <w:vAlign w:val="center"/>
            <w:tcMar>
              <w:top w:w="50" w:type="dxa"/>
              <w:start w:w="90" w:type="dxa"/>
              <w:bottom w:w="50" w:type="dxa"/>
              <w:end w:w="85" w:type="dxa"/>
            </w:tcMar>
          </w:tcPr>
          <w:p>
            <w:pPr>
              <w:spacing w:after="0" w:line="259" w:lineRule="auto"/>
            </w:pPr>
            <w:r>
              <w:rPr>
                <w:rFonts w:ascii="Aptos" w:hAnsi="Aptos"/>
                <w:sz w:val="14"/>
              </w:rPr>
              <w:t>URL Ranking Jurnal pada Scopus yang menunjukkan Ranking (Quartile)</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23</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Mencantumkan nama prodi dan atau Institusi</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24</w:t>
            </w:r>
          </w:p>
        </w:tc>
        <w:tc>
          <w:tcPr>
            <w:tcW w:type="dxa" w:w="3118"/>
            <w:vAlign w:val="center"/>
            <w:tcMar>
              <w:top w:w="50" w:type="dxa"/>
              <w:start w:w="90" w:type="dxa"/>
              <w:bottom w:w="50" w:type="dxa"/>
              <w:end w:w="85" w:type="dxa"/>
            </w:tcMar>
          </w:tcPr>
          <w:p>
            <w:pPr>
              <w:spacing w:after="0" w:line="259" w:lineRule="auto"/>
            </w:pPr>
            <w:r>
              <w:rPr>
                <w:rFonts w:ascii="Aptos" w:hAnsi="Aptos"/>
                <w:sz w:val="14"/>
              </w:rPr>
              <w:t>Nama Prodi/Institusi pada Artikel</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 UI usulan: affiliation_declared == Ya (preserve if previously answered)</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25</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Artikel ilmiah yang diusulkan adalah artikel yang tidak mendapatkan dana hibah internal dan eksternal sebelumnya</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26</w:t>
            </w:r>
          </w:p>
        </w:tc>
        <w:tc>
          <w:tcPr>
            <w:tcW w:type="dxa" w:w="3118"/>
            <w:vAlign w:val="center"/>
            <w:tcMar>
              <w:top w:w="50" w:type="dxa"/>
              <w:start w:w="90" w:type="dxa"/>
              <w:bottom w:w="50" w:type="dxa"/>
              <w:end w:w="85" w:type="dxa"/>
            </w:tcMar>
          </w:tcPr>
          <w:p>
            <w:pPr>
              <w:spacing w:after="0" w:line="259" w:lineRule="auto"/>
            </w:pPr>
            <w:r>
              <w:rPr>
                <w:rFonts w:ascii="Aptos" w:hAnsi="Aptos"/>
                <w:sz w:val="14"/>
              </w:rPr>
              <w:t>Termasuk artikel predator</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27</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Termasuk artikel discontinue</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28</w:t>
            </w:r>
          </w:p>
        </w:tc>
        <w:tc>
          <w:tcPr>
            <w:tcW w:type="dxa" w:w="3118"/>
            <w:vAlign w:val="center"/>
            <w:tcMar>
              <w:top w:w="50" w:type="dxa"/>
              <w:start w:w="90" w:type="dxa"/>
              <w:bottom w:w="50" w:type="dxa"/>
              <w:end w:w="85" w:type="dxa"/>
            </w:tcMar>
          </w:tcPr>
          <w:p>
            <w:pPr>
              <w:spacing w:after="0" w:line="259" w:lineRule="auto"/>
            </w:pPr>
            <w:r>
              <w:rPr>
                <w:rFonts w:ascii="Aptos" w:hAnsi="Aptos"/>
                <w:sz w:val="14"/>
              </w:rPr>
              <w:t>Bukti Korepondensi (dapat melampirkan gambar/link menuju gambar)</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private-file-upload / URL when source permits</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29</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Surat Pernyataan Artikel Terindeks ScopusWOS Template Surat Pernyataan : https://docs.google.com/document/d/1WfQ...</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private-file-upload / URL when source permits</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31</w:t>
            </w:r>
          </w:p>
        </w:tc>
        <w:tc>
          <w:tcPr>
            <w:tcW w:type="dxa" w:w="3118"/>
            <w:vAlign w:val="center"/>
            <w:tcMar>
              <w:top w:w="50" w:type="dxa"/>
              <w:start w:w="90" w:type="dxa"/>
              <w:bottom w:w="50" w:type="dxa"/>
              <w:end w:w="85" w:type="dxa"/>
            </w:tcMar>
          </w:tcPr>
          <w:p>
            <w:pPr>
              <w:spacing w:after="0" w:line="259" w:lineRule="auto"/>
            </w:pPr>
            <w:r>
              <w:rPr>
                <w:rFonts w:ascii="Aptos" w:hAnsi="Aptos"/>
                <w:sz w:val="14"/>
              </w:rPr>
              <w:t>Komentar Reviewer</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bl>
    <w:p>
      <w:pPr>
        <w:spacing w:after="0"/>
      </w:pPr>
    </w:p>
    <w:p>
      <w:r>
        <w:t>Kontrak tambahan: tiga field identitas (</w:t>
      </w:r>
      <w:r>
        <w:rPr>
          <w:rFonts w:ascii="Consolas" w:hAnsi="Consolas"/>
          <w:color w:val="42498E"/>
          <w:sz w:val="16"/>
        </w:rPr>
        <w:t>applicantNameWithTitle</w:t>
      </w:r>
      <w:r>
        <w:t xml:space="preserve">, </w:t>
      </w:r>
      <w:r>
        <w:rPr>
          <w:rFonts w:ascii="Consolas" w:hAnsi="Consolas"/>
          <w:color w:val="42498E"/>
          <w:sz w:val="16"/>
        </w:rPr>
        <w:t>nidnOrNuptk</w:t>
      </w:r>
      <w:r>
        <w:t xml:space="preserve">, </w:t>
      </w:r>
      <w:r>
        <w:rPr>
          <w:rFonts w:ascii="Consolas" w:hAnsi="Consolas"/>
          <w:color w:val="42498E"/>
          <w:sz w:val="16"/>
        </w:rPr>
        <w:t>studyProgramId</w:t>
      </w:r>
      <w:r>
        <w:t xml:space="preserve">); satu set </w:t>
      </w:r>
      <w:r>
        <w:rPr>
          <w:rFonts w:ascii="Consolas" w:hAnsi="Consolas"/>
          <w:color w:val="42498E"/>
          <w:sz w:val="16"/>
        </w:rPr>
        <w:t>reviewItemChecks</w:t>
      </w:r>
      <w:r>
        <w:t xml:space="preserve"> terkait setiap butir pengajuan; </w:t>
      </w:r>
      <w:r>
        <w:rPr>
          <w:rFonts w:ascii="Consolas" w:hAnsi="Consolas"/>
          <w:color w:val="42498E"/>
          <w:sz w:val="16"/>
        </w:rPr>
        <w:t>reviewerComment</w:t>
      </w:r>
      <w:r>
        <w:t xml:space="preserve"> dan tanda tangan/identitas reviewer ditampilkan hanya bagi reviewer. Tidak ada nominal eksplisit di sheet ini; nilai berasal dari SK resmi.</w:t>
      </w:r>
    </w:p>
    <w:p>
      <w:pPr>
        <w:pStyle w:val="Heading3"/>
        <w:pageBreakBefore/>
      </w:pPr>
      <w:r>
        <w:t>7.5.4 Jurnal internasional terindeks Copernicus (`COPERNICUS_JOURNAL`)</w:t>
      </w:r>
    </w:p>
    <w:p>
      <w:r>
        <w:t xml:space="preserve">Sumber: sheet </w:t>
      </w:r>
      <w:r>
        <w:rPr>
          <w:b/>
        </w:rPr>
        <w:t>JURNAL COPERNICUS</w:t>
      </w:r>
      <w:r>
        <w:t>; form satu klaim per satu judul. Kolom pemeriksaan per butir hanya untuk reviewer.</w:t>
      </w:r>
    </w:p>
    <w:tbl>
      <w:tblPr>
        <w:tblStyle w:val="TableGrid"/>
        <w:tblW w:type="auto" w:w="0"/>
        <w:jc w:val="center"/>
        <w:tblLayout w:type="fixed"/>
        <w:tblLook w:firstColumn="1" w:firstRow="1" w:lastColumn="0" w:lastRow="0" w:noHBand="0" w:noVBand="1" w:val="04A0"/>
      </w:tblPr>
      <w:tblGrid>
        <w:gridCol w:w="595"/>
        <w:gridCol w:w="3118"/>
        <w:gridCol w:w="2296"/>
        <w:gridCol w:w="3798"/>
      </w:tblGrid>
      <w:tr>
        <w:trPr>
          <w:tblHeader w:val="true"/>
          <w:cantSplit/>
        </w:trPr>
        <w:tc>
          <w:tcPr>
            <w:tcW w:type="dxa" w:w="595"/>
            <w:vAlign w:val="center"/>
            <w:tcMar>
              <w:top w:w="70" w:type="dxa"/>
              <w:start w:w="90" w:type="dxa"/>
              <w:bottom w:w="70" w:type="dxa"/>
              <w:end w:w="85" w:type="dxa"/>
            </w:tcMar>
            <w:shd w:fill="464F91"/>
          </w:tcPr>
          <w:p>
            <w:pPr>
              <w:spacing w:after="0" w:line="259" w:lineRule="auto"/>
            </w:pPr>
            <w:r>
              <w:rPr>
                <w:rFonts w:ascii="Aptos" w:hAnsi="Aptos"/>
                <w:b/>
                <w:color w:val="FFFFFF"/>
                <w:sz w:val="14"/>
              </w:rPr>
              <w:t>BARIS</w:t>
            </w:r>
          </w:p>
        </w:tc>
        <w:tc>
          <w:tcPr>
            <w:tcW w:type="dxa" w:w="3118"/>
            <w:vAlign w:val="center"/>
            <w:tcMar>
              <w:top w:w="70" w:type="dxa"/>
              <w:start w:w="90" w:type="dxa"/>
              <w:bottom w:w="70" w:type="dxa"/>
              <w:end w:w="85" w:type="dxa"/>
            </w:tcMar>
            <w:shd w:fill="464F91"/>
          </w:tcPr>
          <w:p>
            <w:pPr>
              <w:spacing w:after="0" w:line="259" w:lineRule="auto"/>
            </w:pPr>
            <w:r>
              <w:rPr>
                <w:rFonts w:ascii="Aptos" w:hAnsi="Aptos"/>
                <w:b/>
                <w:color w:val="FFFFFF"/>
                <w:sz w:val="14"/>
              </w:rPr>
              <w:t>FIELD DI EXCEL</w:t>
            </w:r>
          </w:p>
        </w:tc>
        <w:tc>
          <w:tcPr>
            <w:tcW w:type="dxa" w:w="2296"/>
            <w:vAlign w:val="center"/>
            <w:tcMar>
              <w:top w:w="70" w:type="dxa"/>
              <w:start w:w="90" w:type="dxa"/>
              <w:bottom w:w="70" w:type="dxa"/>
              <w:end w:w="85" w:type="dxa"/>
            </w:tcMar>
            <w:shd w:fill="464F91"/>
          </w:tcPr>
          <w:p>
            <w:pPr>
              <w:spacing w:after="0" w:line="259" w:lineRule="auto"/>
            </w:pPr>
            <w:r>
              <w:rPr>
                <w:rFonts w:ascii="Aptos" w:hAnsi="Aptos"/>
                <w:b/>
                <w:color w:val="FFFFFF"/>
                <w:sz w:val="14"/>
              </w:rPr>
              <w:t>KONTROL FE YANG DIUSULKAN</w:t>
            </w:r>
          </w:p>
        </w:tc>
        <w:tc>
          <w:tcPr>
            <w:tcW w:type="dxa" w:w="3798"/>
            <w:vAlign w:val="center"/>
            <w:tcMar>
              <w:top w:w="70" w:type="dxa"/>
              <w:start w:w="90" w:type="dxa"/>
              <w:bottom w:w="70" w:type="dxa"/>
              <w:end w:w="85" w:type="dxa"/>
            </w:tcMar>
            <w:shd w:fill="464F91"/>
          </w:tcPr>
          <w:p>
            <w:pPr>
              <w:spacing w:after="0" w:line="259" w:lineRule="auto"/>
            </w:pPr>
            <w:r>
              <w:rPr>
                <w:rFonts w:ascii="Aptos" w:hAnsi="Aptos"/>
                <w:b/>
                <w:color w:val="FFFFFF"/>
                <w:sz w:val="14"/>
              </w:rPr>
              <w:t>PILIHAN / KONDISI DARI SUMBER</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8</w:t>
            </w:r>
          </w:p>
        </w:tc>
        <w:tc>
          <w:tcPr>
            <w:tcW w:type="dxa" w:w="3118"/>
            <w:vAlign w:val="center"/>
            <w:tcMar>
              <w:top w:w="50" w:type="dxa"/>
              <w:start w:w="90" w:type="dxa"/>
              <w:bottom w:w="50" w:type="dxa"/>
              <w:end w:w="85" w:type="dxa"/>
            </w:tcMar>
          </w:tcPr>
          <w:p>
            <w:pPr>
              <w:spacing w:after="0" w:line="259" w:lineRule="auto"/>
            </w:pPr>
            <w:r>
              <w:rPr>
                <w:rFonts w:ascii="Aptos" w:hAnsi="Aptos"/>
                <w:sz w:val="14"/>
              </w:rPr>
              <w:t>Judul Artikel</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9</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Nama Publisher Artikel</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10</w:t>
            </w:r>
          </w:p>
        </w:tc>
        <w:tc>
          <w:tcPr>
            <w:tcW w:type="dxa" w:w="3118"/>
            <w:vAlign w:val="center"/>
            <w:tcMar>
              <w:top w:w="50" w:type="dxa"/>
              <w:start w:w="90" w:type="dxa"/>
              <w:bottom w:w="50" w:type="dxa"/>
              <w:end w:w="85" w:type="dxa"/>
            </w:tcMar>
          </w:tcPr>
          <w:p>
            <w:pPr>
              <w:spacing w:after="0" w:line="259" w:lineRule="auto"/>
            </w:pPr>
            <w:r>
              <w:rPr>
                <w:rFonts w:ascii="Aptos" w:hAnsi="Aptos"/>
                <w:sz w:val="14"/>
              </w:rPr>
              <w:t>Terbitan Artikel</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group:volume,issue,pages,publicationYear</w:t>
            </w:r>
          </w:p>
        </w:tc>
        <w:tc>
          <w:tcPr>
            <w:tcW w:type="dxa" w:w="3798"/>
            <w:vAlign w:val="center"/>
            <w:tcMar>
              <w:top w:w="50" w:type="dxa"/>
              <w:start w:w="90" w:type="dxa"/>
              <w:bottom w:w="50" w:type="dxa"/>
              <w:end w:w="85" w:type="dxa"/>
            </w:tcMar>
          </w:tcPr>
          <w:p>
            <w:pPr>
              <w:spacing w:after="0" w:line="259" w:lineRule="auto"/>
            </w:pPr>
            <w:r>
              <w:rPr>
                <w:rFonts w:ascii="Aptos" w:hAnsi="Aptos"/>
                <w:sz w:val="14"/>
              </w:rPr>
              <w:t>Volume = xx Halaman = xx - xx Nomor = xx Tahun = 20xx</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11</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Nama Penulis (sesuai urutan)</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ordered-repeatable-authors</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1. 2. 3. dst.</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12</w:t>
            </w:r>
          </w:p>
        </w:tc>
        <w:tc>
          <w:tcPr>
            <w:tcW w:type="dxa" w:w="3118"/>
            <w:vAlign w:val="center"/>
            <w:tcMar>
              <w:top w:w="50" w:type="dxa"/>
              <w:start w:w="90" w:type="dxa"/>
              <w:bottom w:w="50" w:type="dxa"/>
              <w:end w:w="85" w:type="dxa"/>
            </w:tcMar>
          </w:tcPr>
          <w:p>
            <w:pPr>
              <w:spacing w:after="0" w:line="259" w:lineRule="auto"/>
            </w:pPr>
            <w:r>
              <w:rPr>
                <w:rFonts w:ascii="Aptos" w:hAnsi="Aptos"/>
                <w:sz w:val="14"/>
              </w:rPr>
              <w:t>Posisi Pengusul Pada Urutan Penulis</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positive-integer + verify-against-authors</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13</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Ditulis dengan menggunakan bahasa resmi PBB</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select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Inggris, Arab, Perancis, Rusia, Spanyol, Tiongkok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14</w:t>
            </w:r>
          </w:p>
        </w:tc>
        <w:tc>
          <w:tcPr>
            <w:tcW w:type="dxa" w:w="3118"/>
            <w:vAlign w:val="center"/>
            <w:tcMar>
              <w:top w:w="50" w:type="dxa"/>
              <w:start w:w="90" w:type="dxa"/>
              <w:bottom w:w="50" w:type="dxa"/>
              <w:end w:w="85" w:type="dxa"/>
            </w:tcMar>
          </w:tcPr>
          <w:p>
            <w:pPr>
              <w:spacing w:after="0" w:line="259" w:lineRule="auto"/>
            </w:pPr>
            <w:r>
              <w:rPr>
                <w:rFonts w:ascii="Aptos" w:hAnsi="Aptos"/>
                <w:sz w:val="14"/>
              </w:rPr>
              <w:t>Status Artikel</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select</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Publish, LOA</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15</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URL Artikel terpublish / URL bukti LOA</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16</w:t>
            </w:r>
          </w:p>
        </w:tc>
        <w:tc>
          <w:tcPr>
            <w:tcW w:type="dxa" w:w="3118"/>
            <w:vAlign w:val="center"/>
            <w:tcMar>
              <w:top w:w="50" w:type="dxa"/>
              <w:start w:w="90" w:type="dxa"/>
              <w:bottom w:w="50" w:type="dxa"/>
              <w:end w:w="85" w:type="dxa"/>
            </w:tcMar>
          </w:tcPr>
          <w:p>
            <w:pPr>
              <w:spacing w:after="0" w:line="259" w:lineRule="auto"/>
            </w:pPr>
            <w:r>
              <w:rPr>
                <w:rFonts w:ascii="Aptos" w:hAnsi="Aptos"/>
                <w:sz w:val="14"/>
              </w:rPr>
              <w:t>URL Publisher Artikel</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17</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URL Bukti APC apabila artikel masih LOA</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 UI usulan: publication_status == LOA (only in categories having this field)</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18</w:t>
            </w:r>
          </w:p>
        </w:tc>
        <w:tc>
          <w:tcPr>
            <w:tcW w:type="dxa" w:w="3118"/>
            <w:vAlign w:val="center"/>
            <w:tcMar>
              <w:top w:w="50" w:type="dxa"/>
              <w:start w:w="90" w:type="dxa"/>
              <w:bottom w:w="50" w:type="dxa"/>
              <w:end w:w="85" w:type="dxa"/>
            </w:tcMar>
          </w:tcPr>
          <w:p>
            <w:pPr>
              <w:spacing w:after="0" w:line="259" w:lineRule="auto"/>
            </w:pPr>
            <w:r>
              <w:rPr>
                <w:rFonts w:ascii="Aptos" w:hAnsi="Aptos"/>
                <w:sz w:val="14"/>
              </w:rPr>
              <w:t>ISSN/e-ISSN</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19</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Terindeks oleh peringkat internasional Copernicus</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20</w:t>
            </w:r>
          </w:p>
        </w:tc>
        <w:tc>
          <w:tcPr>
            <w:tcW w:type="dxa" w:w="3118"/>
            <w:vAlign w:val="center"/>
            <w:tcMar>
              <w:top w:w="50" w:type="dxa"/>
              <w:start w:w="90" w:type="dxa"/>
              <w:bottom w:w="50" w:type="dxa"/>
              <w:end w:w="85" w:type="dxa"/>
            </w:tcMar>
          </w:tcPr>
          <w:p>
            <w:pPr>
              <w:spacing w:after="0" w:line="259" w:lineRule="auto"/>
            </w:pPr>
            <w:r>
              <w:rPr>
                <w:rFonts w:ascii="Aptos" w:hAnsi="Aptos"/>
                <w:sz w:val="14"/>
              </w:rPr>
              <w:t>URL Ranking Jurnal yang menunjukkan Indeks Copernicus</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21</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Mencantumkan nama prodi dan atau Institusi</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22</w:t>
            </w:r>
          </w:p>
        </w:tc>
        <w:tc>
          <w:tcPr>
            <w:tcW w:type="dxa" w:w="3118"/>
            <w:vAlign w:val="center"/>
            <w:tcMar>
              <w:top w:w="50" w:type="dxa"/>
              <w:start w:w="90" w:type="dxa"/>
              <w:bottom w:w="50" w:type="dxa"/>
              <w:end w:w="85" w:type="dxa"/>
            </w:tcMar>
          </w:tcPr>
          <w:p>
            <w:pPr>
              <w:spacing w:after="0" w:line="259" w:lineRule="auto"/>
            </w:pPr>
            <w:r>
              <w:rPr>
                <w:rFonts w:ascii="Aptos" w:hAnsi="Aptos"/>
                <w:sz w:val="14"/>
              </w:rPr>
              <w:t>Nama Prodi/Institusi pada Artikel</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 UI usulan: affiliation_declared == Ya (preserve if previously answered)</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23</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Artikel ilmiah yang diusulkan adalah artikel yang tidak mendapatkan dana hibah internal dan eksternal sebelumnya</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24</w:t>
            </w:r>
          </w:p>
        </w:tc>
        <w:tc>
          <w:tcPr>
            <w:tcW w:type="dxa" w:w="3118"/>
            <w:vAlign w:val="center"/>
            <w:tcMar>
              <w:top w:w="50" w:type="dxa"/>
              <w:start w:w="90" w:type="dxa"/>
              <w:bottom w:w="50" w:type="dxa"/>
              <w:end w:w="85" w:type="dxa"/>
            </w:tcMar>
          </w:tcPr>
          <w:p>
            <w:pPr>
              <w:spacing w:after="0" w:line="259" w:lineRule="auto"/>
            </w:pPr>
            <w:r>
              <w:rPr>
                <w:rFonts w:ascii="Aptos" w:hAnsi="Aptos"/>
                <w:sz w:val="14"/>
              </w:rPr>
              <w:t>Termasuk artikel predator</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25</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Termasuk artikel discontinue</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27</w:t>
            </w:r>
          </w:p>
        </w:tc>
        <w:tc>
          <w:tcPr>
            <w:tcW w:type="dxa" w:w="3118"/>
            <w:vAlign w:val="center"/>
            <w:tcMar>
              <w:top w:w="50" w:type="dxa"/>
              <w:start w:w="90" w:type="dxa"/>
              <w:bottom w:w="50" w:type="dxa"/>
              <w:end w:w="85" w:type="dxa"/>
            </w:tcMar>
          </w:tcPr>
          <w:p>
            <w:pPr>
              <w:spacing w:after="0" w:line="259" w:lineRule="auto"/>
            </w:pPr>
            <w:r>
              <w:rPr>
                <w:rFonts w:ascii="Aptos" w:hAnsi="Aptos"/>
                <w:sz w:val="14"/>
              </w:rPr>
              <w:t>Komentar Reviewer</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bl>
    <w:p>
      <w:pPr>
        <w:spacing w:after="0"/>
      </w:pPr>
    </w:p>
    <w:p>
      <w:r>
        <w:t>Kontrak tambahan: tiga field identitas (</w:t>
      </w:r>
      <w:r>
        <w:rPr>
          <w:rFonts w:ascii="Consolas" w:hAnsi="Consolas"/>
          <w:color w:val="42498E"/>
          <w:sz w:val="16"/>
        </w:rPr>
        <w:t>applicantNameWithTitle</w:t>
      </w:r>
      <w:r>
        <w:t xml:space="preserve">, </w:t>
      </w:r>
      <w:r>
        <w:rPr>
          <w:rFonts w:ascii="Consolas" w:hAnsi="Consolas"/>
          <w:color w:val="42498E"/>
          <w:sz w:val="16"/>
        </w:rPr>
        <w:t>nidnOrNuptk</w:t>
      </w:r>
      <w:r>
        <w:t xml:space="preserve">, </w:t>
      </w:r>
      <w:r>
        <w:rPr>
          <w:rFonts w:ascii="Consolas" w:hAnsi="Consolas"/>
          <w:color w:val="42498E"/>
          <w:sz w:val="16"/>
        </w:rPr>
        <w:t>studyProgramId</w:t>
      </w:r>
      <w:r>
        <w:t xml:space="preserve">); satu set </w:t>
      </w:r>
      <w:r>
        <w:rPr>
          <w:rFonts w:ascii="Consolas" w:hAnsi="Consolas"/>
          <w:color w:val="42498E"/>
          <w:sz w:val="16"/>
        </w:rPr>
        <w:t>reviewItemChecks</w:t>
      </w:r>
      <w:r>
        <w:t xml:space="preserve"> terkait setiap butir pengajuan; </w:t>
      </w:r>
      <w:r>
        <w:rPr>
          <w:rFonts w:ascii="Consolas" w:hAnsi="Consolas"/>
          <w:color w:val="42498E"/>
          <w:sz w:val="16"/>
        </w:rPr>
        <w:t>reviewerComment</w:t>
      </w:r>
      <w:r>
        <w:t xml:space="preserve"> dan tanda tangan/identitas reviewer ditampilkan hanya bagi reviewer. Tidak ada nominal eksplisit di sheet ini; nilai berasal dari SK resmi.</w:t>
      </w:r>
    </w:p>
    <w:p>
      <w:pPr>
        <w:pStyle w:val="Heading3"/>
        <w:pageBreakBefore/>
      </w:pPr>
      <w:r>
        <w:t>7.5.5 Prosiding internasional Scopus/WOS (`SCOPUS_WOS_PROCEEDING`)</w:t>
      </w:r>
    </w:p>
    <w:p>
      <w:r>
        <w:t xml:space="preserve">Sumber: sheet </w:t>
      </w:r>
      <w:r>
        <w:rPr>
          <w:b/>
        </w:rPr>
        <w:t>PROOCEDING Scopus atau WOS</w:t>
      </w:r>
      <w:r>
        <w:t>; form satu klaim per satu judul. Kolom pemeriksaan per butir hanya untuk reviewer.</w:t>
      </w:r>
    </w:p>
    <w:tbl>
      <w:tblPr>
        <w:tblStyle w:val="TableGrid"/>
        <w:tblW w:type="auto" w:w="0"/>
        <w:jc w:val="center"/>
        <w:tblLayout w:type="fixed"/>
        <w:tblLook w:firstColumn="1" w:firstRow="1" w:lastColumn="0" w:lastRow="0" w:noHBand="0" w:noVBand="1" w:val="04A0"/>
      </w:tblPr>
      <w:tblGrid>
        <w:gridCol w:w="595"/>
        <w:gridCol w:w="3118"/>
        <w:gridCol w:w="2296"/>
        <w:gridCol w:w="3798"/>
      </w:tblGrid>
      <w:tr>
        <w:trPr>
          <w:tblHeader w:val="true"/>
          <w:cantSplit/>
        </w:trPr>
        <w:tc>
          <w:tcPr>
            <w:tcW w:type="dxa" w:w="595"/>
            <w:vAlign w:val="center"/>
            <w:tcMar>
              <w:top w:w="70" w:type="dxa"/>
              <w:start w:w="90" w:type="dxa"/>
              <w:bottom w:w="70" w:type="dxa"/>
              <w:end w:w="85" w:type="dxa"/>
            </w:tcMar>
            <w:shd w:fill="464F91"/>
          </w:tcPr>
          <w:p>
            <w:pPr>
              <w:spacing w:after="0" w:line="259" w:lineRule="auto"/>
            </w:pPr>
            <w:r>
              <w:rPr>
                <w:rFonts w:ascii="Aptos" w:hAnsi="Aptos"/>
                <w:b/>
                <w:color w:val="FFFFFF"/>
                <w:sz w:val="14"/>
              </w:rPr>
              <w:t>BARIS</w:t>
            </w:r>
          </w:p>
        </w:tc>
        <w:tc>
          <w:tcPr>
            <w:tcW w:type="dxa" w:w="3118"/>
            <w:vAlign w:val="center"/>
            <w:tcMar>
              <w:top w:w="70" w:type="dxa"/>
              <w:start w:w="90" w:type="dxa"/>
              <w:bottom w:w="70" w:type="dxa"/>
              <w:end w:w="85" w:type="dxa"/>
            </w:tcMar>
            <w:shd w:fill="464F91"/>
          </w:tcPr>
          <w:p>
            <w:pPr>
              <w:spacing w:after="0" w:line="259" w:lineRule="auto"/>
            </w:pPr>
            <w:r>
              <w:rPr>
                <w:rFonts w:ascii="Aptos" w:hAnsi="Aptos"/>
                <w:b/>
                <w:color w:val="FFFFFF"/>
                <w:sz w:val="14"/>
              </w:rPr>
              <w:t>FIELD DI EXCEL</w:t>
            </w:r>
          </w:p>
        </w:tc>
        <w:tc>
          <w:tcPr>
            <w:tcW w:type="dxa" w:w="2296"/>
            <w:vAlign w:val="center"/>
            <w:tcMar>
              <w:top w:w="70" w:type="dxa"/>
              <w:start w:w="90" w:type="dxa"/>
              <w:bottom w:w="70" w:type="dxa"/>
              <w:end w:w="85" w:type="dxa"/>
            </w:tcMar>
            <w:shd w:fill="464F91"/>
          </w:tcPr>
          <w:p>
            <w:pPr>
              <w:spacing w:after="0" w:line="259" w:lineRule="auto"/>
            </w:pPr>
            <w:r>
              <w:rPr>
                <w:rFonts w:ascii="Aptos" w:hAnsi="Aptos"/>
                <w:b/>
                <w:color w:val="FFFFFF"/>
                <w:sz w:val="14"/>
              </w:rPr>
              <w:t>KONTROL FE YANG DIUSULKAN</w:t>
            </w:r>
          </w:p>
        </w:tc>
        <w:tc>
          <w:tcPr>
            <w:tcW w:type="dxa" w:w="3798"/>
            <w:vAlign w:val="center"/>
            <w:tcMar>
              <w:top w:w="70" w:type="dxa"/>
              <w:start w:w="90" w:type="dxa"/>
              <w:bottom w:w="70" w:type="dxa"/>
              <w:end w:w="85" w:type="dxa"/>
            </w:tcMar>
            <w:shd w:fill="464F91"/>
          </w:tcPr>
          <w:p>
            <w:pPr>
              <w:spacing w:after="0" w:line="259" w:lineRule="auto"/>
            </w:pPr>
            <w:r>
              <w:rPr>
                <w:rFonts w:ascii="Aptos" w:hAnsi="Aptos"/>
                <w:b/>
                <w:color w:val="FFFFFF"/>
                <w:sz w:val="14"/>
              </w:rPr>
              <w:t>PILIHAN / KONDISI DARI SUMBER</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8</w:t>
            </w:r>
          </w:p>
        </w:tc>
        <w:tc>
          <w:tcPr>
            <w:tcW w:type="dxa" w:w="3118"/>
            <w:vAlign w:val="center"/>
            <w:tcMar>
              <w:top w:w="50" w:type="dxa"/>
              <w:start w:w="90" w:type="dxa"/>
              <w:bottom w:w="50" w:type="dxa"/>
              <w:end w:w="85" w:type="dxa"/>
            </w:tcMar>
          </w:tcPr>
          <w:p>
            <w:pPr>
              <w:spacing w:after="0" w:line="259" w:lineRule="auto"/>
            </w:pPr>
            <w:r>
              <w:rPr>
                <w:rFonts w:ascii="Aptos" w:hAnsi="Aptos"/>
                <w:sz w:val="14"/>
              </w:rPr>
              <w:t>Judul Proceeding</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9</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Nama Publisher Proceeding</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10</w:t>
            </w:r>
          </w:p>
        </w:tc>
        <w:tc>
          <w:tcPr>
            <w:tcW w:type="dxa" w:w="3118"/>
            <w:vAlign w:val="center"/>
            <w:tcMar>
              <w:top w:w="50" w:type="dxa"/>
              <w:start w:w="90" w:type="dxa"/>
              <w:bottom w:w="50" w:type="dxa"/>
              <w:end w:w="85" w:type="dxa"/>
            </w:tcMar>
          </w:tcPr>
          <w:p>
            <w:pPr>
              <w:spacing w:after="0" w:line="259" w:lineRule="auto"/>
            </w:pPr>
            <w:r>
              <w:rPr>
                <w:rFonts w:ascii="Aptos" w:hAnsi="Aptos"/>
                <w:sz w:val="14"/>
              </w:rPr>
              <w:t>Terbitan Proceeding</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group:volume,issue,pages,publicationYear</w:t>
            </w:r>
          </w:p>
        </w:tc>
        <w:tc>
          <w:tcPr>
            <w:tcW w:type="dxa" w:w="3798"/>
            <w:vAlign w:val="center"/>
            <w:tcMar>
              <w:top w:w="50" w:type="dxa"/>
              <w:start w:w="90" w:type="dxa"/>
              <w:bottom w:w="50" w:type="dxa"/>
              <w:end w:w="85" w:type="dxa"/>
            </w:tcMar>
          </w:tcPr>
          <w:p>
            <w:pPr>
              <w:spacing w:after="0" w:line="259" w:lineRule="auto"/>
            </w:pPr>
            <w:r>
              <w:rPr>
                <w:rFonts w:ascii="Aptos" w:hAnsi="Aptos"/>
                <w:sz w:val="14"/>
              </w:rPr>
              <w:t>Volume = xx Halaman = xx - xx Nomor = xx Tahun = 20xx</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11</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Bahasa Pengantar Yang Digunakan</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select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Inggris, Arab, Perancis, Rusia, Spanyol, Tiongkok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12</w:t>
            </w:r>
          </w:p>
        </w:tc>
        <w:tc>
          <w:tcPr>
            <w:tcW w:type="dxa" w:w="3118"/>
            <w:vAlign w:val="center"/>
            <w:tcMar>
              <w:top w:w="50" w:type="dxa"/>
              <w:start w:w="90" w:type="dxa"/>
              <w:bottom w:w="50" w:type="dxa"/>
              <w:end w:w="85" w:type="dxa"/>
            </w:tcMar>
          </w:tcPr>
          <w:p>
            <w:pPr>
              <w:spacing w:after="0" w:line="259" w:lineRule="auto"/>
            </w:pPr>
            <w:r>
              <w:rPr>
                <w:rFonts w:ascii="Aptos" w:hAnsi="Aptos"/>
                <w:sz w:val="14"/>
              </w:rPr>
              <w:t>Nama Penulis (sesuai urutan)</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ordered-repeatable-authors</w:t>
            </w:r>
          </w:p>
        </w:tc>
        <w:tc>
          <w:tcPr>
            <w:tcW w:type="dxa" w:w="3798"/>
            <w:vAlign w:val="center"/>
            <w:tcMar>
              <w:top w:w="50" w:type="dxa"/>
              <w:start w:w="90" w:type="dxa"/>
              <w:bottom w:w="50" w:type="dxa"/>
              <w:end w:w="85" w:type="dxa"/>
            </w:tcMar>
          </w:tcPr>
          <w:p>
            <w:pPr>
              <w:spacing w:after="0" w:line="259" w:lineRule="auto"/>
            </w:pPr>
            <w:r>
              <w:rPr>
                <w:rFonts w:ascii="Aptos" w:hAnsi="Aptos"/>
                <w:sz w:val="14"/>
              </w:rPr>
              <w:t>1. 2. 3. dst.</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13</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Posisi Pengusul Pada Urutan Penulis</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positive-integer + verify-against-authors</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14</w:t>
            </w:r>
          </w:p>
        </w:tc>
        <w:tc>
          <w:tcPr>
            <w:tcW w:type="dxa" w:w="3118"/>
            <w:vAlign w:val="center"/>
            <w:tcMar>
              <w:top w:w="50" w:type="dxa"/>
              <w:start w:w="90" w:type="dxa"/>
              <w:bottom w:w="50" w:type="dxa"/>
              <w:end w:w="85" w:type="dxa"/>
            </w:tcMar>
          </w:tcPr>
          <w:p>
            <w:pPr>
              <w:spacing w:after="0" w:line="259" w:lineRule="auto"/>
            </w:pPr>
            <w:r>
              <w:rPr>
                <w:rFonts w:ascii="Aptos" w:hAnsi="Aptos"/>
                <w:sz w:val="14"/>
              </w:rPr>
              <w:t>Steering Commite terdiri dari para pakar yang berasal dari beberapa negara.</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15</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Pemakalah dan Peserta berasal dari berbagai negara (minimal 4 negara)</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16</w:t>
            </w:r>
          </w:p>
        </w:tc>
        <w:tc>
          <w:tcPr>
            <w:tcW w:type="dxa" w:w="3118"/>
            <w:vAlign w:val="center"/>
            <w:tcMar>
              <w:top w:w="50" w:type="dxa"/>
              <w:start w:w="90" w:type="dxa"/>
              <w:bottom w:w="50" w:type="dxa"/>
              <w:end w:w="85" w:type="dxa"/>
            </w:tcMar>
          </w:tcPr>
          <w:p>
            <w:pPr>
              <w:spacing w:after="0" w:line="259" w:lineRule="auto"/>
            </w:pPr>
            <w:r>
              <w:rPr>
                <w:rFonts w:ascii="Aptos" w:hAnsi="Aptos"/>
                <w:sz w:val="14"/>
              </w:rPr>
              <w:t>Proceeding terindex Scopus dan atau WOS</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17</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Mencantumkan nama prodi dan atau Institusi</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18</w:t>
            </w:r>
          </w:p>
        </w:tc>
        <w:tc>
          <w:tcPr>
            <w:tcW w:type="dxa" w:w="3118"/>
            <w:vAlign w:val="center"/>
            <w:tcMar>
              <w:top w:w="50" w:type="dxa"/>
              <w:start w:w="90" w:type="dxa"/>
              <w:bottom w:w="50" w:type="dxa"/>
              <w:end w:w="85" w:type="dxa"/>
            </w:tcMar>
          </w:tcPr>
          <w:p>
            <w:pPr>
              <w:spacing w:after="0" w:line="259" w:lineRule="auto"/>
            </w:pPr>
            <w:r>
              <w:rPr>
                <w:rFonts w:ascii="Aptos" w:hAnsi="Aptos"/>
                <w:sz w:val="14"/>
              </w:rPr>
              <w:t>Nama Prodi/Institusi pada Proceeding</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 UI usulan: affiliation_declared == Ya (preserve if previously answered)</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19</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Status Proceeding</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select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Publish, LOA</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20</w:t>
            </w:r>
          </w:p>
        </w:tc>
        <w:tc>
          <w:tcPr>
            <w:tcW w:type="dxa" w:w="3118"/>
            <w:vAlign w:val="center"/>
            <w:tcMar>
              <w:top w:w="50" w:type="dxa"/>
              <w:start w:w="90" w:type="dxa"/>
              <w:bottom w:w="50" w:type="dxa"/>
              <w:end w:w="85" w:type="dxa"/>
            </w:tcMar>
          </w:tcPr>
          <w:p>
            <w:pPr>
              <w:spacing w:after="0" w:line="259" w:lineRule="auto"/>
            </w:pPr>
            <w:r>
              <w:rPr>
                <w:rFonts w:ascii="Aptos" w:hAnsi="Aptos"/>
                <w:sz w:val="14"/>
              </w:rPr>
              <w:t>URL Proceeding terpublish / URL bukti LOA</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21</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URL Publisher Proceeding</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22</w:t>
            </w:r>
          </w:p>
        </w:tc>
        <w:tc>
          <w:tcPr>
            <w:tcW w:type="dxa" w:w="3118"/>
            <w:vAlign w:val="center"/>
            <w:tcMar>
              <w:top w:w="50" w:type="dxa"/>
              <w:start w:w="90" w:type="dxa"/>
              <w:bottom w:w="50" w:type="dxa"/>
              <w:end w:w="85" w:type="dxa"/>
            </w:tcMar>
          </w:tcPr>
          <w:p>
            <w:pPr>
              <w:spacing w:after="0" w:line="259" w:lineRule="auto"/>
            </w:pPr>
            <w:r>
              <w:rPr>
                <w:rFonts w:ascii="Aptos" w:hAnsi="Aptos"/>
                <w:sz w:val="14"/>
              </w:rPr>
              <w:t>URL Bukti APC apabila proceeding masih LOA</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 UI usulan: publication_status == LOA (only in categories having this field)</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23</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URL Ranking Proceeding pada Scopus/WOS yang menunjukkan Ranking</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24</w:t>
            </w:r>
          </w:p>
        </w:tc>
        <w:tc>
          <w:tcPr>
            <w:tcW w:type="dxa" w:w="3118"/>
            <w:vAlign w:val="center"/>
            <w:tcMar>
              <w:top w:w="50" w:type="dxa"/>
              <w:start w:w="90" w:type="dxa"/>
              <w:bottom w:w="50" w:type="dxa"/>
              <w:end w:w="85" w:type="dxa"/>
            </w:tcMar>
          </w:tcPr>
          <w:p>
            <w:pPr>
              <w:spacing w:after="0" w:line="259" w:lineRule="auto"/>
            </w:pPr>
            <w:r>
              <w:rPr>
                <w:rFonts w:ascii="Aptos" w:hAnsi="Aptos"/>
                <w:sz w:val="14"/>
              </w:rPr>
              <w:t>Angka Impact Factor</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decimal-string</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25</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Proceeding yang diusulkan adalah artikel yang tidak mendapatkan dana hibah internal dan eksternal sebelumnya</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26</w:t>
            </w:r>
          </w:p>
        </w:tc>
        <w:tc>
          <w:tcPr>
            <w:tcW w:type="dxa" w:w="3118"/>
            <w:vAlign w:val="center"/>
            <w:tcMar>
              <w:top w:w="50" w:type="dxa"/>
              <w:start w:w="90" w:type="dxa"/>
              <w:bottom w:w="50" w:type="dxa"/>
              <w:end w:w="85" w:type="dxa"/>
            </w:tcMar>
          </w:tcPr>
          <w:p>
            <w:pPr>
              <w:spacing w:after="0" w:line="259" w:lineRule="auto"/>
            </w:pPr>
            <w:r>
              <w:rPr>
                <w:rFonts w:ascii="Aptos" w:hAnsi="Aptos"/>
                <w:sz w:val="14"/>
              </w:rPr>
              <w:t>Termasuk artikel discontinue</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27</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Termasuk artikel predator</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28</w:t>
            </w:r>
          </w:p>
        </w:tc>
        <w:tc>
          <w:tcPr>
            <w:tcW w:type="dxa" w:w="3118"/>
            <w:vAlign w:val="center"/>
            <w:tcMar>
              <w:top w:w="50" w:type="dxa"/>
              <w:start w:w="90" w:type="dxa"/>
              <w:bottom w:w="50" w:type="dxa"/>
              <w:end w:w="85" w:type="dxa"/>
            </w:tcMar>
          </w:tcPr>
          <w:p>
            <w:pPr>
              <w:spacing w:after="0" w:line="259" w:lineRule="auto"/>
            </w:pPr>
            <w:r>
              <w:rPr>
                <w:rFonts w:ascii="Aptos" w:hAnsi="Aptos"/>
                <w:sz w:val="14"/>
              </w:rPr>
              <w:t>Surat Pernyataan Artikel Terindeks ScopusWOS Template Surat Pernyataan : https://docs.google.com/document/d/1WfQ...</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private-file-upload / URL when source permits</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30</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Komentar Reviewer</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bl>
    <w:p>
      <w:pPr>
        <w:spacing w:after="0"/>
      </w:pPr>
    </w:p>
    <w:p>
      <w:r>
        <w:t>Kontrak tambahan: tiga field identitas (</w:t>
      </w:r>
      <w:r>
        <w:rPr>
          <w:rFonts w:ascii="Consolas" w:hAnsi="Consolas"/>
          <w:color w:val="42498E"/>
          <w:sz w:val="16"/>
        </w:rPr>
        <w:t>applicantNameWithTitle</w:t>
      </w:r>
      <w:r>
        <w:t xml:space="preserve">, </w:t>
      </w:r>
      <w:r>
        <w:rPr>
          <w:rFonts w:ascii="Consolas" w:hAnsi="Consolas"/>
          <w:color w:val="42498E"/>
          <w:sz w:val="16"/>
        </w:rPr>
        <w:t>nidnOrNuptk</w:t>
      </w:r>
      <w:r>
        <w:t xml:space="preserve">, </w:t>
      </w:r>
      <w:r>
        <w:rPr>
          <w:rFonts w:ascii="Consolas" w:hAnsi="Consolas"/>
          <w:color w:val="42498E"/>
          <w:sz w:val="16"/>
        </w:rPr>
        <w:t>studyProgramId</w:t>
      </w:r>
      <w:r>
        <w:t xml:space="preserve">); satu set </w:t>
      </w:r>
      <w:r>
        <w:rPr>
          <w:rFonts w:ascii="Consolas" w:hAnsi="Consolas"/>
          <w:color w:val="42498E"/>
          <w:sz w:val="16"/>
        </w:rPr>
        <w:t>reviewItemChecks</w:t>
      </w:r>
      <w:r>
        <w:t xml:space="preserve"> terkait setiap butir pengajuan; </w:t>
      </w:r>
      <w:r>
        <w:rPr>
          <w:rFonts w:ascii="Consolas" w:hAnsi="Consolas"/>
          <w:color w:val="42498E"/>
          <w:sz w:val="16"/>
        </w:rPr>
        <w:t>reviewerComment</w:t>
      </w:r>
      <w:r>
        <w:t xml:space="preserve"> dan tanda tangan/identitas reviewer ditampilkan hanya bagi reviewer. Tidak ada nominal eksplisit di sheet ini; nilai berasal dari SK resmi.</w:t>
      </w:r>
    </w:p>
    <w:p>
      <w:pPr>
        <w:pStyle w:val="Heading3"/>
        <w:pageBreakBefore/>
      </w:pPr>
      <w:r>
        <w:t>7.5.6 Prosiding internasional nonterindeks (`UNINDEXED_INT_PROCEEDING`)</w:t>
      </w:r>
    </w:p>
    <w:p>
      <w:r>
        <w:t xml:space="preserve">Sumber: sheet </w:t>
      </w:r>
      <w:r>
        <w:rPr>
          <w:b/>
        </w:rPr>
        <w:t>PROOCEDING INTER non Terindeks</w:t>
      </w:r>
      <w:r>
        <w:t>; form satu klaim per satu judul. Kolom pemeriksaan per butir hanya untuk reviewer.</w:t>
      </w:r>
    </w:p>
    <w:tbl>
      <w:tblPr>
        <w:tblStyle w:val="TableGrid"/>
        <w:tblW w:type="auto" w:w="0"/>
        <w:jc w:val="center"/>
        <w:tblLayout w:type="fixed"/>
        <w:tblLook w:firstColumn="1" w:firstRow="1" w:lastColumn="0" w:lastRow="0" w:noHBand="0" w:noVBand="1" w:val="04A0"/>
      </w:tblPr>
      <w:tblGrid>
        <w:gridCol w:w="595"/>
        <w:gridCol w:w="3118"/>
        <w:gridCol w:w="2296"/>
        <w:gridCol w:w="3798"/>
      </w:tblGrid>
      <w:tr>
        <w:trPr>
          <w:tblHeader w:val="true"/>
          <w:cantSplit/>
        </w:trPr>
        <w:tc>
          <w:tcPr>
            <w:tcW w:type="dxa" w:w="595"/>
            <w:vAlign w:val="center"/>
            <w:tcMar>
              <w:top w:w="70" w:type="dxa"/>
              <w:start w:w="90" w:type="dxa"/>
              <w:bottom w:w="70" w:type="dxa"/>
              <w:end w:w="85" w:type="dxa"/>
            </w:tcMar>
            <w:shd w:fill="464F91"/>
          </w:tcPr>
          <w:p>
            <w:pPr>
              <w:spacing w:after="0" w:line="259" w:lineRule="auto"/>
            </w:pPr>
            <w:r>
              <w:rPr>
                <w:rFonts w:ascii="Aptos" w:hAnsi="Aptos"/>
                <w:b/>
                <w:color w:val="FFFFFF"/>
                <w:sz w:val="14"/>
              </w:rPr>
              <w:t>BARIS</w:t>
            </w:r>
          </w:p>
        </w:tc>
        <w:tc>
          <w:tcPr>
            <w:tcW w:type="dxa" w:w="3118"/>
            <w:vAlign w:val="center"/>
            <w:tcMar>
              <w:top w:w="70" w:type="dxa"/>
              <w:start w:w="90" w:type="dxa"/>
              <w:bottom w:w="70" w:type="dxa"/>
              <w:end w:w="85" w:type="dxa"/>
            </w:tcMar>
            <w:shd w:fill="464F91"/>
          </w:tcPr>
          <w:p>
            <w:pPr>
              <w:spacing w:after="0" w:line="259" w:lineRule="auto"/>
            </w:pPr>
            <w:r>
              <w:rPr>
                <w:rFonts w:ascii="Aptos" w:hAnsi="Aptos"/>
                <w:b/>
                <w:color w:val="FFFFFF"/>
                <w:sz w:val="14"/>
              </w:rPr>
              <w:t>FIELD DI EXCEL</w:t>
            </w:r>
          </w:p>
        </w:tc>
        <w:tc>
          <w:tcPr>
            <w:tcW w:type="dxa" w:w="2296"/>
            <w:vAlign w:val="center"/>
            <w:tcMar>
              <w:top w:w="70" w:type="dxa"/>
              <w:start w:w="90" w:type="dxa"/>
              <w:bottom w:w="70" w:type="dxa"/>
              <w:end w:w="85" w:type="dxa"/>
            </w:tcMar>
            <w:shd w:fill="464F91"/>
          </w:tcPr>
          <w:p>
            <w:pPr>
              <w:spacing w:after="0" w:line="259" w:lineRule="auto"/>
            </w:pPr>
            <w:r>
              <w:rPr>
                <w:rFonts w:ascii="Aptos" w:hAnsi="Aptos"/>
                <w:b/>
                <w:color w:val="FFFFFF"/>
                <w:sz w:val="14"/>
              </w:rPr>
              <w:t>KONTROL FE YANG DIUSULKAN</w:t>
            </w:r>
          </w:p>
        </w:tc>
        <w:tc>
          <w:tcPr>
            <w:tcW w:type="dxa" w:w="3798"/>
            <w:vAlign w:val="center"/>
            <w:tcMar>
              <w:top w:w="70" w:type="dxa"/>
              <w:start w:w="90" w:type="dxa"/>
              <w:bottom w:w="70" w:type="dxa"/>
              <w:end w:w="85" w:type="dxa"/>
            </w:tcMar>
            <w:shd w:fill="464F91"/>
          </w:tcPr>
          <w:p>
            <w:pPr>
              <w:spacing w:after="0" w:line="259" w:lineRule="auto"/>
            </w:pPr>
            <w:r>
              <w:rPr>
                <w:rFonts w:ascii="Aptos" w:hAnsi="Aptos"/>
                <w:b/>
                <w:color w:val="FFFFFF"/>
                <w:sz w:val="14"/>
              </w:rPr>
              <w:t>PILIHAN / KONDISI DARI SUMBER</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8</w:t>
            </w:r>
          </w:p>
        </w:tc>
        <w:tc>
          <w:tcPr>
            <w:tcW w:type="dxa" w:w="3118"/>
            <w:vAlign w:val="center"/>
            <w:tcMar>
              <w:top w:w="50" w:type="dxa"/>
              <w:start w:w="90" w:type="dxa"/>
              <w:bottom w:w="50" w:type="dxa"/>
              <w:end w:w="85" w:type="dxa"/>
            </w:tcMar>
          </w:tcPr>
          <w:p>
            <w:pPr>
              <w:spacing w:after="0" w:line="259" w:lineRule="auto"/>
            </w:pPr>
            <w:r>
              <w:rPr>
                <w:rFonts w:ascii="Aptos" w:hAnsi="Aptos"/>
                <w:sz w:val="14"/>
              </w:rPr>
              <w:t>Judul Proceeding</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9</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Nama Publisher Proceeding</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10</w:t>
            </w:r>
          </w:p>
        </w:tc>
        <w:tc>
          <w:tcPr>
            <w:tcW w:type="dxa" w:w="3118"/>
            <w:vAlign w:val="center"/>
            <w:tcMar>
              <w:top w:w="50" w:type="dxa"/>
              <w:start w:w="90" w:type="dxa"/>
              <w:bottom w:w="50" w:type="dxa"/>
              <w:end w:w="85" w:type="dxa"/>
            </w:tcMar>
          </w:tcPr>
          <w:p>
            <w:pPr>
              <w:spacing w:after="0" w:line="259" w:lineRule="auto"/>
            </w:pPr>
            <w:r>
              <w:rPr>
                <w:rFonts w:ascii="Aptos" w:hAnsi="Aptos"/>
                <w:sz w:val="14"/>
              </w:rPr>
              <w:t>Terbitan Proceeding</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group:volume,issue,pages,publicationYear</w:t>
            </w:r>
          </w:p>
        </w:tc>
        <w:tc>
          <w:tcPr>
            <w:tcW w:type="dxa" w:w="3798"/>
            <w:vAlign w:val="center"/>
            <w:tcMar>
              <w:top w:w="50" w:type="dxa"/>
              <w:start w:w="90" w:type="dxa"/>
              <w:bottom w:w="50" w:type="dxa"/>
              <w:end w:w="85" w:type="dxa"/>
            </w:tcMar>
          </w:tcPr>
          <w:p>
            <w:pPr>
              <w:spacing w:after="0" w:line="259" w:lineRule="auto"/>
            </w:pPr>
            <w:r>
              <w:rPr>
                <w:rFonts w:ascii="Aptos" w:hAnsi="Aptos"/>
                <w:sz w:val="14"/>
              </w:rPr>
              <w:t>Volume = xx Halaman = xx - xx Nomor = xx Tahun = 20xx</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11</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Bahasa Pengantar Yang Digunakan</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select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Inggris, Arab, Perancis, Rusia, Spanyol, Tiongkok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12</w:t>
            </w:r>
          </w:p>
        </w:tc>
        <w:tc>
          <w:tcPr>
            <w:tcW w:type="dxa" w:w="3118"/>
            <w:vAlign w:val="center"/>
            <w:tcMar>
              <w:top w:w="50" w:type="dxa"/>
              <w:start w:w="90" w:type="dxa"/>
              <w:bottom w:w="50" w:type="dxa"/>
              <w:end w:w="85" w:type="dxa"/>
            </w:tcMar>
          </w:tcPr>
          <w:p>
            <w:pPr>
              <w:spacing w:after="0" w:line="259" w:lineRule="auto"/>
            </w:pPr>
            <w:r>
              <w:rPr>
                <w:rFonts w:ascii="Aptos" w:hAnsi="Aptos"/>
                <w:sz w:val="14"/>
              </w:rPr>
              <w:t>Nama Penulis (sesuai urutan)</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ordered-repeatable-authors</w:t>
            </w:r>
          </w:p>
        </w:tc>
        <w:tc>
          <w:tcPr>
            <w:tcW w:type="dxa" w:w="3798"/>
            <w:vAlign w:val="center"/>
            <w:tcMar>
              <w:top w:w="50" w:type="dxa"/>
              <w:start w:w="90" w:type="dxa"/>
              <w:bottom w:w="50" w:type="dxa"/>
              <w:end w:w="85" w:type="dxa"/>
            </w:tcMar>
          </w:tcPr>
          <w:p>
            <w:pPr>
              <w:spacing w:after="0" w:line="259" w:lineRule="auto"/>
            </w:pPr>
            <w:r>
              <w:rPr>
                <w:rFonts w:ascii="Aptos" w:hAnsi="Aptos"/>
                <w:sz w:val="14"/>
              </w:rPr>
              <w:t>1. 2. 3. dst.</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13</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Posisi Pengusul Pada Urutan Penulis</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positive-integer + verify-against-authors</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14</w:t>
            </w:r>
          </w:p>
        </w:tc>
        <w:tc>
          <w:tcPr>
            <w:tcW w:type="dxa" w:w="3118"/>
            <w:vAlign w:val="center"/>
            <w:tcMar>
              <w:top w:w="50" w:type="dxa"/>
              <w:start w:w="90" w:type="dxa"/>
              <w:bottom w:w="50" w:type="dxa"/>
              <w:end w:w="85" w:type="dxa"/>
            </w:tcMar>
          </w:tcPr>
          <w:p>
            <w:pPr>
              <w:spacing w:after="0" w:line="259" w:lineRule="auto"/>
            </w:pPr>
            <w:r>
              <w:rPr>
                <w:rFonts w:ascii="Aptos" w:hAnsi="Aptos"/>
                <w:sz w:val="14"/>
              </w:rPr>
              <w:t>Steering Commite terdiri dari para pakar yang berasal dari beberapa negara.</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15</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Pemakalah dan Peserta berasal dari berbagai negara (minimal 4 negara)</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16</w:t>
            </w:r>
          </w:p>
        </w:tc>
        <w:tc>
          <w:tcPr>
            <w:tcW w:type="dxa" w:w="3118"/>
            <w:vAlign w:val="center"/>
            <w:tcMar>
              <w:top w:w="50" w:type="dxa"/>
              <w:start w:w="90" w:type="dxa"/>
              <w:bottom w:w="50" w:type="dxa"/>
              <w:end w:w="85" w:type="dxa"/>
            </w:tcMar>
          </w:tcPr>
          <w:p>
            <w:pPr>
              <w:spacing w:after="0" w:line="259" w:lineRule="auto"/>
            </w:pPr>
            <w:r>
              <w:rPr>
                <w:rFonts w:ascii="Aptos" w:hAnsi="Aptos"/>
                <w:sz w:val="14"/>
              </w:rPr>
              <w:t>Mencantumkan nama prodi dan atau Institusi</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17</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Nama Prodi/Institusi pada Proceeding</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 UI usulan: affiliation_declared == Ya (preserve if previously answered)</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18</w:t>
            </w:r>
          </w:p>
        </w:tc>
        <w:tc>
          <w:tcPr>
            <w:tcW w:type="dxa" w:w="3118"/>
            <w:vAlign w:val="center"/>
            <w:tcMar>
              <w:top w:w="50" w:type="dxa"/>
              <w:start w:w="90" w:type="dxa"/>
              <w:bottom w:w="50" w:type="dxa"/>
              <w:end w:w="85" w:type="dxa"/>
            </w:tcMar>
          </w:tcPr>
          <w:p>
            <w:pPr>
              <w:spacing w:after="0" w:line="259" w:lineRule="auto"/>
            </w:pPr>
            <w:r>
              <w:rPr>
                <w:rFonts w:ascii="Aptos" w:hAnsi="Aptos"/>
                <w:sz w:val="14"/>
              </w:rPr>
              <w:t>Status Proceeding</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select</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Publish, LOA</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19</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URL Proceeding terpublish / URL bukti LOA</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20</w:t>
            </w:r>
          </w:p>
        </w:tc>
        <w:tc>
          <w:tcPr>
            <w:tcW w:type="dxa" w:w="3118"/>
            <w:vAlign w:val="center"/>
            <w:tcMar>
              <w:top w:w="50" w:type="dxa"/>
              <w:start w:w="90" w:type="dxa"/>
              <w:bottom w:w="50" w:type="dxa"/>
              <w:end w:w="85" w:type="dxa"/>
            </w:tcMar>
          </w:tcPr>
          <w:p>
            <w:pPr>
              <w:spacing w:after="0" w:line="259" w:lineRule="auto"/>
            </w:pPr>
            <w:r>
              <w:rPr>
                <w:rFonts w:ascii="Aptos" w:hAnsi="Aptos"/>
                <w:sz w:val="14"/>
              </w:rPr>
              <w:t>URL Publisher Proceeding</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21</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URL Bukti APC apabila proceeding masih LOA</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 UI usulan: publication_status == LOA (only in categories having this field)</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22</w:t>
            </w:r>
          </w:p>
        </w:tc>
        <w:tc>
          <w:tcPr>
            <w:tcW w:type="dxa" w:w="3118"/>
            <w:vAlign w:val="center"/>
            <w:tcMar>
              <w:top w:w="50" w:type="dxa"/>
              <w:start w:w="90" w:type="dxa"/>
              <w:bottom w:w="50" w:type="dxa"/>
              <w:end w:w="85" w:type="dxa"/>
            </w:tcMar>
          </w:tcPr>
          <w:p>
            <w:pPr>
              <w:spacing w:after="0" w:line="259" w:lineRule="auto"/>
            </w:pPr>
            <w:r>
              <w:rPr>
                <w:rFonts w:ascii="Aptos" w:hAnsi="Aptos"/>
                <w:sz w:val="14"/>
              </w:rPr>
              <w:t>Proceeding yang diusulkan adalah artikel yang tidak mendapatkan dana hibah internal dan eksternal sebelumnya</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23</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Termasuk artikel discontinue</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24</w:t>
            </w:r>
          </w:p>
        </w:tc>
        <w:tc>
          <w:tcPr>
            <w:tcW w:type="dxa" w:w="3118"/>
            <w:vAlign w:val="center"/>
            <w:tcMar>
              <w:top w:w="50" w:type="dxa"/>
              <w:start w:w="90" w:type="dxa"/>
              <w:bottom w:w="50" w:type="dxa"/>
              <w:end w:w="85" w:type="dxa"/>
            </w:tcMar>
          </w:tcPr>
          <w:p>
            <w:pPr>
              <w:spacing w:after="0" w:line="259" w:lineRule="auto"/>
            </w:pPr>
            <w:r>
              <w:rPr>
                <w:rFonts w:ascii="Aptos" w:hAnsi="Aptos"/>
                <w:sz w:val="14"/>
              </w:rPr>
              <w:t>Termasuk artikel predator</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27</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Komentar Reviewer</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bl>
    <w:p>
      <w:pPr>
        <w:spacing w:after="0"/>
      </w:pPr>
    </w:p>
    <w:p>
      <w:r>
        <w:t>Kontrak tambahan: tiga field identitas (</w:t>
      </w:r>
      <w:r>
        <w:rPr>
          <w:rFonts w:ascii="Consolas" w:hAnsi="Consolas"/>
          <w:color w:val="42498E"/>
          <w:sz w:val="16"/>
        </w:rPr>
        <w:t>applicantNameWithTitle</w:t>
      </w:r>
      <w:r>
        <w:t xml:space="preserve">, </w:t>
      </w:r>
      <w:r>
        <w:rPr>
          <w:rFonts w:ascii="Consolas" w:hAnsi="Consolas"/>
          <w:color w:val="42498E"/>
          <w:sz w:val="16"/>
        </w:rPr>
        <w:t>nidnOrNuptk</w:t>
      </w:r>
      <w:r>
        <w:t xml:space="preserve">, </w:t>
      </w:r>
      <w:r>
        <w:rPr>
          <w:rFonts w:ascii="Consolas" w:hAnsi="Consolas"/>
          <w:color w:val="42498E"/>
          <w:sz w:val="16"/>
        </w:rPr>
        <w:t>studyProgramId</w:t>
      </w:r>
      <w:r>
        <w:t xml:space="preserve">); satu set </w:t>
      </w:r>
      <w:r>
        <w:rPr>
          <w:rFonts w:ascii="Consolas" w:hAnsi="Consolas"/>
          <w:color w:val="42498E"/>
          <w:sz w:val="16"/>
        </w:rPr>
        <w:t>reviewItemChecks</w:t>
      </w:r>
      <w:r>
        <w:t xml:space="preserve"> terkait setiap butir pengajuan; </w:t>
      </w:r>
      <w:r>
        <w:rPr>
          <w:rFonts w:ascii="Consolas" w:hAnsi="Consolas"/>
          <w:color w:val="42498E"/>
          <w:sz w:val="16"/>
        </w:rPr>
        <w:t>reviewerComment</w:t>
      </w:r>
      <w:r>
        <w:t xml:space="preserve"> dan tanda tangan/identitas reviewer ditampilkan hanya bagi reviewer. Tidak ada nominal eksplisit di sheet ini; nilai berasal dari SK resmi.</w:t>
      </w:r>
    </w:p>
    <w:p>
      <w:pPr>
        <w:pStyle w:val="Heading3"/>
        <w:pageBreakBefore/>
      </w:pPr>
      <w:r>
        <w:t>7.5.7 Jurnal internasional nonterindeks (`UNINDEXED_INT_JOURNAL`)</w:t>
      </w:r>
    </w:p>
    <w:p>
      <w:r>
        <w:t xml:space="preserve">Sumber: sheet </w:t>
      </w:r>
      <w:r>
        <w:rPr>
          <w:b/>
        </w:rPr>
        <w:t>JURNAL INTER NON TERINDEKS</w:t>
      </w:r>
      <w:r>
        <w:t>; form satu klaim per satu judul. Kolom pemeriksaan per butir hanya untuk reviewer.</w:t>
      </w:r>
    </w:p>
    <w:tbl>
      <w:tblPr>
        <w:tblStyle w:val="TableGrid"/>
        <w:tblW w:type="auto" w:w="0"/>
        <w:jc w:val="center"/>
        <w:tblLayout w:type="fixed"/>
        <w:tblLook w:firstColumn="1" w:firstRow="1" w:lastColumn="0" w:lastRow="0" w:noHBand="0" w:noVBand="1" w:val="04A0"/>
      </w:tblPr>
      <w:tblGrid>
        <w:gridCol w:w="595"/>
        <w:gridCol w:w="3118"/>
        <w:gridCol w:w="2296"/>
        <w:gridCol w:w="3798"/>
      </w:tblGrid>
      <w:tr>
        <w:trPr>
          <w:tblHeader w:val="true"/>
          <w:cantSplit/>
        </w:trPr>
        <w:tc>
          <w:tcPr>
            <w:tcW w:type="dxa" w:w="595"/>
            <w:vAlign w:val="center"/>
            <w:tcMar>
              <w:top w:w="70" w:type="dxa"/>
              <w:start w:w="90" w:type="dxa"/>
              <w:bottom w:w="70" w:type="dxa"/>
              <w:end w:w="85" w:type="dxa"/>
            </w:tcMar>
            <w:shd w:fill="464F91"/>
          </w:tcPr>
          <w:p>
            <w:pPr>
              <w:spacing w:after="0" w:line="259" w:lineRule="auto"/>
            </w:pPr>
            <w:r>
              <w:rPr>
                <w:rFonts w:ascii="Aptos" w:hAnsi="Aptos"/>
                <w:b/>
                <w:color w:val="FFFFFF"/>
                <w:sz w:val="14"/>
              </w:rPr>
              <w:t>BARIS</w:t>
            </w:r>
          </w:p>
        </w:tc>
        <w:tc>
          <w:tcPr>
            <w:tcW w:type="dxa" w:w="3118"/>
            <w:vAlign w:val="center"/>
            <w:tcMar>
              <w:top w:w="70" w:type="dxa"/>
              <w:start w:w="90" w:type="dxa"/>
              <w:bottom w:w="70" w:type="dxa"/>
              <w:end w:w="85" w:type="dxa"/>
            </w:tcMar>
            <w:shd w:fill="464F91"/>
          </w:tcPr>
          <w:p>
            <w:pPr>
              <w:spacing w:after="0" w:line="259" w:lineRule="auto"/>
            </w:pPr>
            <w:r>
              <w:rPr>
                <w:rFonts w:ascii="Aptos" w:hAnsi="Aptos"/>
                <w:b/>
                <w:color w:val="FFFFFF"/>
                <w:sz w:val="14"/>
              </w:rPr>
              <w:t>FIELD DI EXCEL</w:t>
            </w:r>
          </w:p>
        </w:tc>
        <w:tc>
          <w:tcPr>
            <w:tcW w:type="dxa" w:w="2296"/>
            <w:vAlign w:val="center"/>
            <w:tcMar>
              <w:top w:w="70" w:type="dxa"/>
              <w:start w:w="90" w:type="dxa"/>
              <w:bottom w:w="70" w:type="dxa"/>
              <w:end w:w="85" w:type="dxa"/>
            </w:tcMar>
            <w:shd w:fill="464F91"/>
          </w:tcPr>
          <w:p>
            <w:pPr>
              <w:spacing w:after="0" w:line="259" w:lineRule="auto"/>
            </w:pPr>
            <w:r>
              <w:rPr>
                <w:rFonts w:ascii="Aptos" w:hAnsi="Aptos"/>
                <w:b/>
                <w:color w:val="FFFFFF"/>
                <w:sz w:val="14"/>
              </w:rPr>
              <w:t>KONTROL FE YANG DIUSULKAN</w:t>
            </w:r>
          </w:p>
        </w:tc>
        <w:tc>
          <w:tcPr>
            <w:tcW w:type="dxa" w:w="3798"/>
            <w:vAlign w:val="center"/>
            <w:tcMar>
              <w:top w:w="70" w:type="dxa"/>
              <w:start w:w="90" w:type="dxa"/>
              <w:bottom w:w="70" w:type="dxa"/>
              <w:end w:w="85" w:type="dxa"/>
            </w:tcMar>
            <w:shd w:fill="464F91"/>
          </w:tcPr>
          <w:p>
            <w:pPr>
              <w:spacing w:after="0" w:line="259" w:lineRule="auto"/>
            </w:pPr>
            <w:r>
              <w:rPr>
                <w:rFonts w:ascii="Aptos" w:hAnsi="Aptos"/>
                <w:b/>
                <w:color w:val="FFFFFF"/>
                <w:sz w:val="14"/>
              </w:rPr>
              <w:t>PILIHAN / KONDISI DARI SUMBER</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8</w:t>
            </w:r>
          </w:p>
        </w:tc>
        <w:tc>
          <w:tcPr>
            <w:tcW w:type="dxa" w:w="3118"/>
            <w:vAlign w:val="center"/>
            <w:tcMar>
              <w:top w:w="50" w:type="dxa"/>
              <w:start w:w="90" w:type="dxa"/>
              <w:bottom w:w="50" w:type="dxa"/>
              <w:end w:w="85" w:type="dxa"/>
            </w:tcMar>
          </w:tcPr>
          <w:p>
            <w:pPr>
              <w:spacing w:after="0" w:line="259" w:lineRule="auto"/>
            </w:pPr>
            <w:r>
              <w:rPr>
                <w:rFonts w:ascii="Aptos" w:hAnsi="Aptos"/>
                <w:sz w:val="14"/>
              </w:rPr>
              <w:t>Judul Artikel</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9</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Nama Publisher Artikel</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10</w:t>
            </w:r>
          </w:p>
        </w:tc>
        <w:tc>
          <w:tcPr>
            <w:tcW w:type="dxa" w:w="3118"/>
            <w:vAlign w:val="center"/>
            <w:tcMar>
              <w:top w:w="50" w:type="dxa"/>
              <w:start w:w="90" w:type="dxa"/>
              <w:bottom w:w="50" w:type="dxa"/>
              <w:end w:w="85" w:type="dxa"/>
            </w:tcMar>
          </w:tcPr>
          <w:p>
            <w:pPr>
              <w:spacing w:after="0" w:line="259" w:lineRule="auto"/>
            </w:pPr>
            <w:r>
              <w:rPr>
                <w:rFonts w:ascii="Aptos" w:hAnsi="Aptos"/>
                <w:sz w:val="14"/>
              </w:rPr>
              <w:t>Terbitan Artikel</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group:volume,issue,pages,publicationYear</w:t>
            </w:r>
          </w:p>
        </w:tc>
        <w:tc>
          <w:tcPr>
            <w:tcW w:type="dxa" w:w="3798"/>
            <w:vAlign w:val="center"/>
            <w:tcMar>
              <w:top w:w="50" w:type="dxa"/>
              <w:start w:w="90" w:type="dxa"/>
              <w:bottom w:w="50" w:type="dxa"/>
              <w:end w:w="85" w:type="dxa"/>
            </w:tcMar>
          </w:tcPr>
          <w:p>
            <w:pPr>
              <w:spacing w:after="0" w:line="259" w:lineRule="auto"/>
            </w:pPr>
            <w:r>
              <w:rPr>
                <w:rFonts w:ascii="Aptos" w:hAnsi="Aptos"/>
                <w:sz w:val="14"/>
              </w:rPr>
              <w:t>Volume = xx Halaman = xx - xx Nomor = xx Tahun = 20xx</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11</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Nama Penulis (sesuai urutan)</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ordered-repeatable-authors</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1. 2. 3. dst.</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12</w:t>
            </w:r>
          </w:p>
        </w:tc>
        <w:tc>
          <w:tcPr>
            <w:tcW w:type="dxa" w:w="3118"/>
            <w:vAlign w:val="center"/>
            <w:tcMar>
              <w:top w:w="50" w:type="dxa"/>
              <w:start w:w="90" w:type="dxa"/>
              <w:bottom w:w="50" w:type="dxa"/>
              <w:end w:w="85" w:type="dxa"/>
            </w:tcMar>
          </w:tcPr>
          <w:p>
            <w:pPr>
              <w:spacing w:after="0" w:line="259" w:lineRule="auto"/>
            </w:pPr>
            <w:r>
              <w:rPr>
                <w:rFonts w:ascii="Aptos" w:hAnsi="Aptos"/>
                <w:sz w:val="14"/>
              </w:rPr>
              <w:t>Posisi Pengusul Pada Urutan Penulis</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positive-integer + verify-against-authors</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13</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Ditulis dengan menggunakan bahasa resmi PBB</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select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Inggris, Arab, Perancis, Rusia, Spanyol, Tiongkok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14</w:t>
            </w:r>
          </w:p>
        </w:tc>
        <w:tc>
          <w:tcPr>
            <w:tcW w:type="dxa" w:w="3118"/>
            <w:vAlign w:val="center"/>
            <w:tcMar>
              <w:top w:w="50" w:type="dxa"/>
              <w:start w:w="90" w:type="dxa"/>
              <w:bottom w:w="50" w:type="dxa"/>
              <w:end w:w="85" w:type="dxa"/>
            </w:tcMar>
          </w:tcPr>
          <w:p>
            <w:pPr>
              <w:spacing w:after="0" w:line="259" w:lineRule="auto"/>
            </w:pPr>
            <w:r>
              <w:rPr>
                <w:rFonts w:ascii="Aptos" w:hAnsi="Aptos"/>
                <w:sz w:val="14"/>
              </w:rPr>
              <w:t>Status Artikel</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select</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Publish, LOA</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15</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URL Artikel terpublish / URL bukti LOA</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16</w:t>
            </w:r>
          </w:p>
        </w:tc>
        <w:tc>
          <w:tcPr>
            <w:tcW w:type="dxa" w:w="3118"/>
            <w:vAlign w:val="center"/>
            <w:tcMar>
              <w:top w:w="50" w:type="dxa"/>
              <w:start w:w="90" w:type="dxa"/>
              <w:bottom w:w="50" w:type="dxa"/>
              <w:end w:w="85" w:type="dxa"/>
            </w:tcMar>
          </w:tcPr>
          <w:p>
            <w:pPr>
              <w:spacing w:after="0" w:line="259" w:lineRule="auto"/>
            </w:pPr>
            <w:r>
              <w:rPr>
                <w:rFonts w:ascii="Aptos" w:hAnsi="Aptos"/>
                <w:sz w:val="14"/>
              </w:rPr>
              <w:t>URL Publisher Artikel</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17</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URL Bukti APC apabila Artikel masih LOA</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 UI usulan: publication_status == LOA (only in categories having this field)</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18</w:t>
            </w:r>
          </w:p>
        </w:tc>
        <w:tc>
          <w:tcPr>
            <w:tcW w:type="dxa" w:w="3118"/>
            <w:vAlign w:val="center"/>
            <w:tcMar>
              <w:top w:w="50" w:type="dxa"/>
              <w:start w:w="90" w:type="dxa"/>
              <w:bottom w:w="50" w:type="dxa"/>
              <w:end w:w="85" w:type="dxa"/>
            </w:tcMar>
          </w:tcPr>
          <w:p>
            <w:pPr>
              <w:spacing w:after="0" w:line="259" w:lineRule="auto"/>
            </w:pPr>
            <w:r>
              <w:rPr>
                <w:rFonts w:ascii="Aptos" w:hAnsi="Aptos"/>
                <w:sz w:val="14"/>
              </w:rPr>
              <w:t>ISSN/e-ISSN</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19</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Mencantumkan nama prodi dan atau Institusi</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20</w:t>
            </w:r>
          </w:p>
        </w:tc>
        <w:tc>
          <w:tcPr>
            <w:tcW w:type="dxa" w:w="3118"/>
            <w:vAlign w:val="center"/>
            <w:tcMar>
              <w:top w:w="50" w:type="dxa"/>
              <w:start w:w="90" w:type="dxa"/>
              <w:bottom w:w="50" w:type="dxa"/>
              <w:end w:w="85" w:type="dxa"/>
            </w:tcMar>
          </w:tcPr>
          <w:p>
            <w:pPr>
              <w:spacing w:after="0" w:line="259" w:lineRule="auto"/>
            </w:pPr>
            <w:r>
              <w:rPr>
                <w:rFonts w:ascii="Aptos" w:hAnsi="Aptos"/>
                <w:sz w:val="14"/>
              </w:rPr>
              <w:t>Nama Prodi/Institusi pada Artikel</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 UI usulan: affiliation_declared == Ya (preserve if previously answered)</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21</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Artikel ilmiah yang diusulkan adalah artikel yang tidak mendapatkan dana hibah internal dan eksternal sebelumnya</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23</w:t>
            </w:r>
          </w:p>
        </w:tc>
        <w:tc>
          <w:tcPr>
            <w:tcW w:type="dxa" w:w="3118"/>
            <w:vAlign w:val="center"/>
            <w:tcMar>
              <w:top w:w="50" w:type="dxa"/>
              <w:start w:w="90" w:type="dxa"/>
              <w:bottom w:w="50" w:type="dxa"/>
              <w:end w:w="85" w:type="dxa"/>
            </w:tcMar>
          </w:tcPr>
          <w:p>
            <w:pPr>
              <w:spacing w:after="0" w:line="259" w:lineRule="auto"/>
            </w:pPr>
            <w:r>
              <w:rPr>
                <w:rFonts w:ascii="Aptos" w:hAnsi="Aptos"/>
                <w:sz w:val="14"/>
              </w:rPr>
              <w:t>Komentar Reviewer</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bl>
    <w:p>
      <w:pPr>
        <w:spacing w:after="0"/>
      </w:pPr>
    </w:p>
    <w:p>
      <w:r>
        <w:t>Kontrak tambahan: tiga field identitas (</w:t>
      </w:r>
      <w:r>
        <w:rPr>
          <w:rFonts w:ascii="Consolas" w:hAnsi="Consolas"/>
          <w:color w:val="42498E"/>
          <w:sz w:val="16"/>
        </w:rPr>
        <w:t>applicantNameWithTitle</w:t>
      </w:r>
      <w:r>
        <w:t xml:space="preserve">, </w:t>
      </w:r>
      <w:r>
        <w:rPr>
          <w:rFonts w:ascii="Consolas" w:hAnsi="Consolas"/>
          <w:color w:val="42498E"/>
          <w:sz w:val="16"/>
        </w:rPr>
        <w:t>nidnOrNuptk</w:t>
      </w:r>
      <w:r>
        <w:t xml:space="preserve">, </w:t>
      </w:r>
      <w:r>
        <w:rPr>
          <w:rFonts w:ascii="Consolas" w:hAnsi="Consolas"/>
          <w:color w:val="42498E"/>
          <w:sz w:val="16"/>
        </w:rPr>
        <w:t>studyProgramId</w:t>
      </w:r>
      <w:r>
        <w:t xml:space="preserve">); satu set </w:t>
      </w:r>
      <w:r>
        <w:rPr>
          <w:rFonts w:ascii="Consolas" w:hAnsi="Consolas"/>
          <w:color w:val="42498E"/>
          <w:sz w:val="16"/>
        </w:rPr>
        <w:t>reviewItemChecks</w:t>
      </w:r>
      <w:r>
        <w:t xml:space="preserve"> terkait setiap butir pengajuan; </w:t>
      </w:r>
      <w:r>
        <w:rPr>
          <w:rFonts w:ascii="Consolas" w:hAnsi="Consolas"/>
          <w:color w:val="42498E"/>
          <w:sz w:val="16"/>
        </w:rPr>
        <w:t>reviewerComment</w:t>
      </w:r>
      <w:r>
        <w:t xml:space="preserve"> dan tanda tangan/identitas reviewer ditampilkan hanya bagi reviewer. Tidak ada nominal eksplisit di sheet ini; nilai berasal dari SK resmi.</w:t>
      </w:r>
    </w:p>
    <w:p>
      <w:pPr>
        <w:pStyle w:val="Heading3"/>
        <w:pageBreakBefore/>
      </w:pPr>
      <w:r>
        <w:t>7.5.8 Prosiding nasional ber-ISSN/ISBN (`NATIONAL_PROCEEDING`)</w:t>
      </w:r>
    </w:p>
    <w:p>
      <w:r>
        <w:t xml:space="preserve">Sumber: sheet </w:t>
      </w:r>
      <w:r>
        <w:rPr>
          <w:b/>
        </w:rPr>
        <w:t>PROOCEDING Nasional ISSN ISBN</w:t>
      </w:r>
      <w:r>
        <w:t>; form satu klaim per satu judul. Kolom pemeriksaan per butir hanya untuk reviewer.</w:t>
      </w:r>
    </w:p>
    <w:tbl>
      <w:tblPr>
        <w:tblStyle w:val="TableGrid"/>
        <w:tblW w:type="auto" w:w="0"/>
        <w:jc w:val="center"/>
        <w:tblLayout w:type="fixed"/>
        <w:tblLook w:firstColumn="1" w:firstRow="1" w:lastColumn="0" w:lastRow="0" w:noHBand="0" w:noVBand="1" w:val="04A0"/>
      </w:tblPr>
      <w:tblGrid>
        <w:gridCol w:w="595"/>
        <w:gridCol w:w="3118"/>
        <w:gridCol w:w="2296"/>
        <w:gridCol w:w="3798"/>
      </w:tblGrid>
      <w:tr>
        <w:trPr>
          <w:tblHeader w:val="true"/>
          <w:cantSplit/>
        </w:trPr>
        <w:tc>
          <w:tcPr>
            <w:tcW w:type="dxa" w:w="595"/>
            <w:vAlign w:val="center"/>
            <w:tcMar>
              <w:top w:w="70" w:type="dxa"/>
              <w:start w:w="90" w:type="dxa"/>
              <w:bottom w:w="70" w:type="dxa"/>
              <w:end w:w="85" w:type="dxa"/>
            </w:tcMar>
            <w:shd w:fill="464F91"/>
          </w:tcPr>
          <w:p>
            <w:pPr>
              <w:spacing w:after="0" w:line="259" w:lineRule="auto"/>
            </w:pPr>
            <w:r>
              <w:rPr>
                <w:rFonts w:ascii="Aptos" w:hAnsi="Aptos"/>
                <w:b/>
                <w:color w:val="FFFFFF"/>
                <w:sz w:val="14"/>
              </w:rPr>
              <w:t>BARIS</w:t>
            </w:r>
          </w:p>
        </w:tc>
        <w:tc>
          <w:tcPr>
            <w:tcW w:type="dxa" w:w="3118"/>
            <w:vAlign w:val="center"/>
            <w:tcMar>
              <w:top w:w="70" w:type="dxa"/>
              <w:start w:w="90" w:type="dxa"/>
              <w:bottom w:w="70" w:type="dxa"/>
              <w:end w:w="85" w:type="dxa"/>
            </w:tcMar>
            <w:shd w:fill="464F91"/>
          </w:tcPr>
          <w:p>
            <w:pPr>
              <w:spacing w:after="0" w:line="259" w:lineRule="auto"/>
            </w:pPr>
            <w:r>
              <w:rPr>
                <w:rFonts w:ascii="Aptos" w:hAnsi="Aptos"/>
                <w:b/>
                <w:color w:val="FFFFFF"/>
                <w:sz w:val="14"/>
              </w:rPr>
              <w:t>FIELD DI EXCEL</w:t>
            </w:r>
          </w:p>
        </w:tc>
        <w:tc>
          <w:tcPr>
            <w:tcW w:type="dxa" w:w="2296"/>
            <w:vAlign w:val="center"/>
            <w:tcMar>
              <w:top w:w="70" w:type="dxa"/>
              <w:start w:w="90" w:type="dxa"/>
              <w:bottom w:w="70" w:type="dxa"/>
              <w:end w:w="85" w:type="dxa"/>
            </w:tcMar>
            <w:shd w:fill="464F91"/>
          </w:tcPr>
          <w:p>
            <w:pPr>
              <w:spacing w:after="0" w:line="259" w:lineRule="auto"/>
            </w:pPr>
            <w:r>
              <w:rPr>
                <w:rFonts w:ascii="Aptos" w:hAnsi="Aptos"/>
                <w:b/>
                <w:color w:val="FFFFFF"/>
                <w:sz w:val="14"/>
              </w:rPr>
              <w:t>KONTROL FE YANG DIUSULKAN</w:t>
            </w:r>
          </w:p>
        </w:tc>
        <w:tc>
          <w:tcPr>
            <w:tcW w:type="dxa" w:w="3798"/>
            <w:vAlign w:val="center"/>
            <w:tcMar>
              <w:top w:w="70" w:type="dxa"/>
              <w:start w:w="90" w:type="dxa"/>
              <w:bottom w:w="70" w:type="dxa"/>
              <w:end w:w="85" w:type="dxa"/>
            </w:tcMar>
            <w:shd w:fill="464F91"/>
          </w:tcPr>
          <w:p>
            <w:pPr>
              <w:spacing w:after="0" w:line="259" w:lineRule="auto"/>
            </w:pPr>
            <w:r>
              <w:rPr>
                <w:rFonts w:ascii="Aptos" w:hAnsi="Aptos"/>
                <w:b/>
                <w:color w:val="FFFFFF"/>
                <w:sz w:val="14"/>
              </w:rPr>
              <w:t>PILIHAN / KONDISI DARI SUMBER</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8</w:t>
            </w:r>
          </w:p>
        </w:tc>
        <w:tc>
          <w:tcPr>
            <w:tcW w:type="dxa" w:w="3118"/>
            <w:vAlign w:val="center"/>
            <w:tcMar>
              <w:top w:w="50" w:type="dxa"/>
              <w:start w:w="90" w:type="dxa"/>
              <w:bottom w:w="50" w:type="dxa"/>
              <w:end w:w="85" w:type="dxa"/>
            </w:tcMar>
          </w:tcPr>
          <w:p>
            <w:pPr>
              <w:spacing w:after="0" w:line="259" w:lineRule="auto"/>
            </w:pPr>
            <w:r>
              <w:rPr>
                <w:rFonts w:ascii="Aptos" w:hAnsi="Aptos"/>
                <w:sz w:val="14"/>
              </w:rPr>
              <w:t>Judul Proceeding</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9</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Nama Publisher Proceeding</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10</w:t>
            </w:r>
          </w:p>
        </w:tc>
        <w:tc>
          <w:tcPr>
            <w:tcW w:type="dxa" w:w="3118"/>
            <w:vAlign w:val="center"/>
            <w:tcMar>
              <w:top w:w="50" w:type="dxa"/>
              <w:start w:w="90" w:type="dxa"/>
              <w:bottom w:w="50" w:type="dxa"/>
              <w:end w:w="85" w:type="dxa"/>
            </w:tcMar>
          </w:tcPr>
          <w:p>
            <w:pPr>
              <w:spacing w:after="0" w:line="259" w:lineRule="auto"/>
            </w:pPr>
            <w:r>
              <w:rPr>
                <w:rFonts w:ascii="Aptos" w:hAnsi="Aptos"/>
                <w:sz w:val="14"/>
              </w:rPr>
              <w:t>Terbitan Proceeding</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group:volume,issue,pages,publicationYear</w:t>
            </w:r>
          </w:p>
        </w:tc>
        <w:tc>
          <w:tcPr>
            <w:tcW w:type="dxa" w:w="3798"/>
            <w:vAlign w:val="center"/>
            <w:tcMar>
              <w:top w:w="50" w:type="dxa"/>
              <w:start w:w="90" w:type="dxa"/>
              <w:bottom w:w="50" w:type="dxa"/>
              <w:end w:w="85" w:type="dxa"/>
            </w:tcMar>
          </w:tcPr>
          <w:p>
            <w:pPr>
              <w:spacing w:after="0" w:line="259" w:lineRule="auto"/>
            </w:pPr>
            <w:r>
              <w:rPr>
                <w:rFonts w:ascii="Aptos" w:hAnsi="Aptos"/>
                <w:sz w:val="14"/>
              </w:rPr>
              <w:t>Volume = xx Halaman = xx - xx Nomor = xx Tahun = 20xx</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11</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Nomor ISSN/ISBN</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12</w:t>
            </w:r>
          </w:p>
        </w:tc>
        <w:tc>
          <w:tcPr>
            <w:tcW w:type="dxa" w:w="3118"/>
            <w:vAlign w:val="center"/>
            <w:tcMar>
              <w:top w:w="50" w:type="dxa"/>
              <w:start w:w="90" w:type="dxa"/>
              <w:bottom w:w="50" w:type="dxa"/>
              <w:end w:w="85" w:type="dxa"/>
            </w:tcMar>
          </w:tcPr>
          <w:p>
            <w:pPr>
              <w:spacing w:after="0" w:line="259" w:lineRule="auto"/>
            </w:pPr>
            <w:r>
              <w:rPr>
                <w:rFonts w:ascii="Aptos" w:hAnsi="Aptos"/>
                <w:sz w:val="14"/>
              </w:rPr>
              <w:t>Bahasa Pengantar Yang Digunakan</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select</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Inggris, Indonesia</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13</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Nama Penulis (sesuai urutan)</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ordered-repeatable-authors</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1. 2. 3. dst.</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14</w:t>
            </w:r>
          </w:p>
        </w:tc>
        <w:tc>
          <w:tcPr>
            <w:tcW w:type="dxa" w:w="3118"/>
            <w:vAlign w:val="center"/>
            <w:tcMar>
              <w:top w:w="50" w:type="dxa"/>
              <w:start w:w="90" w:type="dxa"/>
              <w:bottom w:w="50" w:type="dxa"/>
              <w:end w:w="85" w:type="dxa"/>
            </w:tcMar>
          </w:tcPr>
          <w:p>
            <w:pPr>
              <w:spacing w:after="0" w:line="259" w:lineRule="auto"/>
            </w:pPr>
            <w:r>
              <w:rPr>
                <w:rFonts w:ascii="Aptos" w:hAnsi="Aptos"/>
                <w:sz w:val="14"/>
              </w:rPr>
              <w:t>Posisi Pengusul Pada Urutan Penulis</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positive-integer + verify-against-authors</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15</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Steering Commite terdiri dari para pakar yang berasal dari Indonesia.</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16</w:t>
            </w:r>
          </w:p>
        </w:tc>
        <w:tc>
          <w:tcPr>
            <w:tcW w:type="dxa" w:w="3118"/>
            <w:vAlign w:val="center"/>
            <w:tcMar>
              <w:top w:w="50" w:type="dxa"/>
              <w:start w:w="90" w:type="dxa"/>
              <w:bottom w:w="50" w:type="dxa"/>
              <w:end w:w="85" w:type="dxa"/>
            </w:tcMar>
          </w:tcPr>
          <w:p>
            <w:pPr>
              <w:spacing w:after="0" w:line="259" w:lineRule="auto"/>
            </w:pPr>
            <w:r>
              <w:rPr>
                <w:rFonts w:ascii="Aptos" w:hAnsi="Aptos"/>
                <w:sz w:val="14"/>
              </w:rPr>
              <w:t>Pemakalah dan Peserta berasal dari Indonesia</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17</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Mencantumkan nama prodi dan atau Institusi</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18</w:t>
            </w:r>
          </w:p>
        </w:tc>
        <w:tc>
          <w:tcPr>
            <w:tcW w:type="dxa" w:w="3118"/>
            <w:vAlign w:val="center"/>
            <w:tcMar>
              <w:top w:w="50" w:type="dxa"/>
              <w:start w:w="90" w:type="dxa"/>
              <w:bottom w:w="50" w:type="dxa"/>
              <w:end w:w="85" w:type="dxa"/>
            </w:tcMar>
          </w:tcPr>
          <w:p>
            <w:pPr>
              <w:spacing w:after="0" w:line="259" w:lineRule="auto"/>
            </w:pPr>
            <w:r>
              <w:rPr>
                <w:rFonts w:ascii="Aptos" w:hAnsi="Aptos"/>
                <w:sz w:val="14"/>
              </w:rPr>
              <w:t>Nama Prodi/Institusi pada Proceeding</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 UI usulan: affiliation_declared == Ya (preserve if previously answered)</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19</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Status Proceeding</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select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Publish, LOA</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20</w:t>
            </w:r>
          </w:p>
        </w:tc>
        <w:tc>
          <w:tcPr>
            <w:tcW w:type="dxa" w:w="3118"/>
            <w:vAlign w:val="center"/>
            <w:tcMar>
              <w:top w:w="50" w:type="dxa"/>
              <w:start w:w="90" w:type="dxa"/>
              <w:bottom w:w="50" w:type="dxa"/>
              <w:end w:w="85" w:type="dxa"/>
            </w:tcMar>
          </w:tcPr>
          <w:p>
            <w:pPr>
              <w:spacing w:after="0" w:line="259" w:lineRule="auto"/>
            </w:pPr>
            <w:r>
              <w:rPr>
                <w:rFonts w:ascii="Aptos" w:hAnsi="Aptos"/>
                <w:sz w:val="14"/>
              </w:rPr>
              <w:t>URL Proceeding terpublish / URL bukti LOA</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21</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URL Publisher Proceeding</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22</w:t>
            </w:r>
          </w:p>
        </w:tc>
        <w:tc>
          <w:tcPr>
            <w:tcW w:type="dxa" w:w="3118"/>
            <w:vAlign w:val="center"/>
            <w:tcMar>
              <w:top w:w="50" w:type="dxa"/>
              <w:start w:w="90" w:type="dxa"/>
              <w:bottom w:w="50" w:type="dxa"/>
              <w:end w:w="85" w:type="dxa"/>
            </w:tcMar>
          </w:tcPr>
          <w:p>
            <w:pPr>
              <w:spacing w:after="0" w:line="259" w:lineRule="auto"/>
            </w:pPr>
            <w:r>
              <w:rPr>
                <w:rFonts w:ascii="Aptos" w:hAnsi="Aptos"/>
                <w:sz w:val="14"/>
              </w:rPr>
              <w:t>URL Bukti APC apabila proceeding masih LOA</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 UI usulan: publication_status == LOA (only in categories having this field)</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23</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Proceeding yang diusulkan adalah artikel yang tidak mendapatkan dana hibah internal dan eksternal sebelumnya</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24</w:t>
            </w:r>
          </w:p>
        </w:tc>
        <w:tc>
          <w:tcPr>
            <w:tcW w:type="dxa" w:w="3118"/>
            <w:vAlign w:val="center"/>
            <w:tcMar>
              <w:top w:w="50" w:type="dxa"/>
              <w:start w:w="90" w:type="dxa"/>
              <w:bottom w:w="50" w:type="dxa"/>
              <w:end w:w="85" w:type="dxa"/>
            </w:tcMar>
          </w:tcPr>
          <w:p>
            <w:pPr>
              <w:spacing w:after="0" w:line="259" w:lineRule="auto"/>
            </w:pPr>
            <w:r>
              <w:rPr>
                <w:rFonts w:ascii="Aptos" w:hAnsi="Aptos"/>
                <w:sz w:val="14"/>
              </w:rPr>
              <w:t>Termasuk artikel discontinue</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25</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Termasuk artikel predator</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28</w:t>
            </w:r>
          </w:p>
        </w:tc>
        <w:tc>
          <w:tcPr>
            <w:tcW w:type="dxa" w:w="3118"/>
            <w:vAlign w:val="center"/>
            <w:tcMar>
              <w:top w:w="50" w:type="dxa"/>
              <w:start w:w="90" w:type="dxa"/>
              <w:bottom w:w="50" w:type="dxa"/>
              <w:end w:w="85" w:type="dxa"/>
            </w:tcMar>
          </w:tcPr>
          <w:p>
            <w:pPr>
              <w:spacing w:after="0" w:line="259" w:lineRule="auto"/>
            </w:pPr>
            <w:r>
              <w:rPr>
                <w:rFonts w:ascii="Aptos" w:hAnsi="Aptos"/>
                <w:sz w:val="14"/>
              </w:rPr>
              <w:t>Komentar Reviewer</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bl>
    <w:p>
      <w:pPr>
        <w:spacing w:after="0"/>
      </w:pPr>
    </w:p>
    <w:p>
      <w:r>
        <w:t>Kontrak tambahan: tiga field identitas (</w:t>
      </w:r>
      <w:r>
        <w:rPr>
          <w:rFonts w:ascii="Consolas" w:hAnsi="Consolas"/>
          <w:color w:val="42498E"/>
          <w:sz w:val="16"/>
        </w:rPr>
        <w:t>applicantNameWithTitle</w:t>
      </w:r>
      <w:r>
        <w:t xml:space="preserve">, </w:t>
      </w:r>
      <w:r>
        <w:rPr>
          <w:rFonts w:ascii="Consolas" w:hAnsi="Consolas"/>
          <w:color w:val="42498E"/>
          <w:sz w:val="16"/>
        </w:rPr>
        <w:t>nidnOrNuptk</w:t>
      </w:r>
      <w:r>
        <w:t xml:space="preserve">, </w:t>
      </w:r>
      <w:r>
        <w:rPr>
          <w:rFonts w:ascii="Consolas" w:hAnsi="Consolas"/>
          <w:color w:val="42498E"/>
          <w:sz w:val="16"/>
        </w:rPr>
        <w:t>studyProgramId</w:t>
      </w:r>
      <w:r>
        <w:t xml:space="preserve">); satu set </w:t>
      </w:r>
      <w:r>
        <w:rPr>
          <w:rFonts w:ascii="Consolas" w:hAnsi="Consolas"/>
          <w:color w:val="42498E"/>
          <w:sz w:val="16"/>
        </w:rPr>
        <w:t>reviewItemChecks</w:t>
      </w:r>
      <w:r>
        <w:t xml:space="preserve"> terkait setiap butir pengajuan; </w:t>
      </w:r>
      <w:r>
        <w:rPr>
          <w:rFonts w:ascii="Consolas" w:hAnsi="Consolas"/>
          <w:color w:val="42498E"/>
          <w:sz w:val="16"/>
        </w:rPr>
        <w:t>reviewerComment</w:t>
      </w:r>
      <w:r>
        <w:t xml:space="preserve"> dan tanda tangan/identitas reviewer ditampilkan hanya bagi reviewer. Tidak ada nominal eksplisit di sheet ini; nilai berasal dari SK resmi.</w:t>
      </w:r>
    </w:p>
    <w:p>
      <w:pPr>
        <w:pStyle w:val="Heading3"/>
        <w:pageBreakBefore/>
      </w:pPr>
      <w:r>
        <w:t>7.5.9 Karya pemikiran di media/penerbit populer (`NATIONAL_POPULAR_WORK`)</w:t>
      </w:r>
    </w:p>
    <w:p>
      <w:r>
        <w:t xml:space="preserve">Sumber: sheet </w:t>
      </w:r>
      <w:r>
        <w:rPr>
          <w:b/>
        </w:rPr>
        <w:t>KARYA DI PUBLISHER POPULER</w:t>
      </w:r>
      <w:r>
        <w:t>; form satu klaim per satu judul. Kolom pemeriksaan per butir hanya untuk reviewer.</w:t>
      </w:r>
    </w:p>
    <w:tbl>
      <w:tblPr>
        <w:tblStyle w:val="TableGrid"/>
        <w:tblW w:type="auto" w:w="0"/>
        <w:jc w:val="center"/>
        <w:tblLayout w:type="fixed"/>
        <w:tblLook w:firstColumn="1" w:firstRow="1" w:lastColumn="0" w:lastRow="0" w:noHBand="0" w:noVBand="1" w:val="04A0"/>
      </w:tblPr>
      <w:tblGrid>
        <w:gridCol w:w="595"/>
        <w:gridCol w:w="3118"/>
        <w:gridCol w:w="2296"/>
        <w:gridCol w:w="3798"/>
      </w:tblGrid>
      <w:tr>
        <w:trPr>
          <w:tblHeader w:val="true"/>
          <w:cantSplit/>
        </w:trPr>
        <w:tc>
          <w:tcPr>
            <w:tcW w:type="dxa" w:w="595"/>
            <w:vAlign w:val="center"/>
            <w:tcMar>
              <w:top w:w="70" w:type="dxa"/>
              <w:start w:w="90" w:type="dxa"/>
              <w:bottom w:w="70" w:type="dxa"/>
              <w:end w:w="85" w:type="dxa"/>
            </w:tcMar>
            <w:shd w:fill="464F91"/>
          </w:tcPr>
          <w:p>
            <w:pPr>
              <w:spacing w:after="0" w:line="259" w:lineRule="auto"/>
            </w:pPr>
            <w:r>
              <w:rPr>
                <w:rFonts w:ascii="Aptos" w:hAnsi="Aptos"/>
                <w:b/>
                <w:color w:val="FFFFFF"/>
                <w:sz w:val="14"/>
              </w:rPr>
              <w:t>BARIS</w:t>
            </w:r>
          </w:p>
        </w:tc>
        <w:tc>
          <w:tcPr>
            <w:tcW w:type="dxa" w:w="3118"/>
            <w:vAlign w:val="center"/>
            <w:tcMar>
              <w:top w:w="70" w:type="dxa"/>
              <w:start w:w="90" w:type="dxa"/>
              <w:bottom w:w="70" w:type="dxa"/>
              <w:end w:w="85" w:type="dxa"/>
            </w:tcMar>
            <w:shd w:fill="464F91"/>
          </w:tcPr>
          <w:p>
            <w:pPr>
              <w:spacing w:after="0" w:line="259" w:lineRule="auto"/>
            </w:pPr>
            <w:r>
              <w:rPr>
                <w:rFonts w:ascii="Aptos" w:hAnsi="Aptos"/>
                <w:b/>
                <w:color w:val="FFFFFF"/>
                <w:sz w:val="14"/>
              </w:rPr>
              <w:t>FIELD DI EXCEL</w:t>
            </w:r>
          </w:p>
        </w:tc>
        <w:tc>
          <w:tcPr>
            <w:tcW w:type="dxa" w:w="2296"/>
            <w:vAlign w:val="center"/>
            <w:tcMar>
              <w:top w:w="70" w:type="dxa"/>
              <w:start w:w="90" w:type="dxa"/>
              <w:bottom w:w="70" w:type="dxa"/>
              <w:end w:w="85" w:type="dxa"/>
            </w:tcMar>
            <w:shd w:fill="464F91"/>
          </w:tcPr>
          <w:p>
            <w:pPr>
              <w:spacing w:after="0" w:line="259" w:lineRule="auto"/>
            </w:pPr>
            <w:r>
              <w:rPr>
                <w:rFonts w:ascii="Aptos" w:hAnsi="Aptos"/>
                <w:b/>
                <w:color w:val="FFFFFF"/>
                <w:sz w:val="14"/>
              </w:rPr>
              <w:t>KONTROL FE YANG DIUSULKAN</w:t>
            </w:r>
          </w:p>
        </w:tc>
        <w:tc>
          <w:tcPr>
            <w:tcW w:type="dxa" w:w="3798"/>
            <w:vAlign w:val="center"/>
            <w:tcMar>
              <w:top w:w="70" w:type="dxa"/>
              <w:start w:w="90" w:type="dxa"/>
              <w:bottom w:w="70" w:type="dxa"/>
              <w:end w:w="85" w:type="dxa"/>
            </w:tcMar>
            <w:shd w:fill="464F91"/>
          </w:tcPr>
          <w:p>
            <w:pPr>
              <w:spacing w:after="0" w:line="259" w:lineRule="auto"/>
            </w:pPr>
            <w:r>
              <w:rPr>
                <w:rFonts w:ascii="Aptos" w:hAnsi="Aptos"/>
                <w:b/>
                <w:color w:val="FFFFFF"/>
                <w:sz w:val="14"/>
              </w:rPr>
              <w:t>PILIHAN / KONDISI DARI SUMBER</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8</w:t>
            </w:r>
          </w:p>
        </w:tc>
        <w:tc>
          <w:tcPr>
            <w:tcW w:type="dxa" w:w="3118"/>
            <w:vAlign w:val="center"/>
            <w:tcMar>
              <w:top w:w="50" w:type="dxa"/>
              <w:start w:w="90" w:type="dxa"/>
              <w:bottom w:w="50" w:type="dxa"/>
              <w:end w:w="85" w:type="dxa"/>
            </w:tcMar>
          </w:tcPr>
          <w:p>
            <w:pPr>
              <w:spacing w:after="0" w:line="259" w:lineRule="auto"/>
            </w:pPr>
            <w:r>
              <w:rPr>
                <w:rFonts w:ascii="Aptos" w:hAnsi="Aptos"/>
                <w:sz w:val="14"/>
              </w:rPr>
              <w:t>Judul Karya</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9</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Nama Penerbit/Media Publikasi</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10</w:t>
            </w:r>
          </w:p>
        </w:tc>
        <w:tc>
          <w:tcPr>
            <w:tcW w:type="dxa" w:w="3118"/>
            <w:vAlign w:val="center"/>
            <w:tcMar>
              <w:top w:w="50" w:type="dxa"/>
              <w:start w:w="90" w:type="dxa"/>
              <w:bottom w:w="50" w:type="dxa"/>
              <w:end w:w="85" w:type="dxa"/>
            </w:tcMar>
          </w:tcPr>
          <w:p>
            <w:pPr>
              <w:spacing w:after="0" w:line="259" w:lineRule="auto"/>
            </w:pPr>
            <w:r>
              <w:rPr>
                <w:rFonts w:ascii="Aptos" w:hAnsi="Aptos"/>
                <w:sz w:val="14"/>
              </w:rPr>
              <w:t>Nama Penulis (sesuai urutan)</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ordered-repeatable-authors</w:t>
            </w:r>
          </w:p>
        </w:tc>
        <w:tc>
          <w:tcPr>
            <w:tcW w:type="dxa" w:w="3798"/>
            <w:vAlign w:val="center"/>
            <w:tcMar>
              <w:top w:w="50" w:type="dxa"/>
              <w:start w:w="90" w:type="dxa"/>
              <w:bottom w:w="50" w:type="dxa"/>
              <w:end w:w="85" w:type="dxa"/>
            </w:tcMar>
          </w:tcPr>
          <w:p>
            <w:pPr>
              <w:spacing w:after="0" w:line="259" w:lineRule="auto"/>
            </w:pPr>
            <w:r>
              <w:rPr>
                <w:rFonts w:ascii="Aptos" w:hAnsi="Aptos"/>
                <w:sz w:val="14"/>
              </w:rPr>
              <w:t>1. 2. 3. dst.</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11</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Posisi Pengusul Pada Urutan Penulis</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positive-integer + verify-against-authors</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12</w:t>
            </w:r>
          </w:p>
        </w:tc>
        <w:tc>
          <w:tcPr>
            <w:tcW w:type="dxa" w:w="3118"/>
            <w:vAlign w:val="center"/>
            <w:tcMar>
              <w:top w:w="50" w:type="dxa"/>
              <w:start w:w="90" w:type="dxa"/>
              <w:bottom w:w="50" w:type="dxa"/>
              <w:end w:w="85" w:type="dxa"/>
            </w:tcMar>
          </w:tcPr>
          <w:p>
            <w:pPr>
              <w:spacing w:after="0" w:line="259" w:lineRule="auto"/>
            </w:pPr>
            <w:r>
              <w:rPr>
                <w:rFonts w:ascii="Aptos" w:hAnsi="Aptos"/>
                <w:sz w:val="14"/>
              </w:rPr>
              <w:t>Bentuk Akses</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select</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Online, Offline</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13</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Media Akses</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select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Kompas, The Jakarta Post, Republika, Tempo, Bisnis Indonesia, Jawa Pos, Pikiran Rakyat, Media Indonesia, Koran Populer Lainnya; UI usulan: access_mode == Of...</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14</w:t>
            </w:r>
          </w:p>
        </w:tc>
        <w:tc>
          <w:tcPr>
            <w:tcW w:type="dxa" w:w="3118"/>
            <w:vAlign w:val="center"/>
            <w:tcMar>
              <w:top w:w="50" w:type="dxa"/>
              <w:start w:w="90" w:type="dxa"/>
              <w:bottom w:w="50" w:type="dxa"/>
              <w:end w:w="85" w:type="dxa"/>
            </w:tcMar>
          </w:tcPr>
          <w:p>
            <w:pPr>
              <w:spacing w:after="0" w:line="259" w:lineRule="auto"/>
            </w:pPr>
            <w:r>
              <w:rPr>
                <w:rFonts w:ascii="Aptos" w:hAnsi="Aptos"/>
                <w:sz w:val="14"/>
              </w:rPr>
              <w:t>Portal Online</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select</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Online Marketing, Chip, Info Komputer, Supply Chain, Manajemen, Logistics, Majalah Pendidikan Lainnya, Lainnya (isi manual); UI usulan: access_mode == Onlin...</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15</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Status Karya</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select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Publish, LOA, Surat Penerbitan</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16</w:t>
            </w:r>
          </w:p>
        </w:tc>
        <w:tc>
          <w:tcPr>
            <w:tcW w:type="dxa" w:w="3118"/>
            <w:vAlign w:val="center"/>
            <w:tcMar>
              <w:top w:w="50" w:type="dxa"/>
              <w:start w:w="90" w:type="dxa"/>
              <w:bottom w:w="50" w:type="dxa"/>
              <w:end w:w="85" w:type="dxa"/>
            </w:tcMar>
          </w:tcPr>
          <w:p>
            <w:pPr>
              <w:spacing w:after="0" w:line="259" w:lineRule="auto"/>
            </w:pPr>
            <w:r>
              <w:rPr>
                <w:rFonts w:ascii="Aptos" w:hAnsi="Aptos"/>
                <w:sz w:val="14"/>
              </w:rPr>
              <w:t>Mencantumkan nama prodi dan atau Institusi</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17</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Nama Prodi/Institusi pada Artikel</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 UI usulan: affiliation_declared == Ya (preserve if previously answered)</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18</w:t>
            </w:r>
          </w:p>
        </w:tc>
        <w:tc>
          <w:tcPr>
            <w:tcW w:type="dxa" w:w="3118"/>
            <w:vAlign w:val="center"/>
            <w:tcMar>
              <w:top w:w="50" w:type="dxa"/>
              <w:start w:w="90" w:type="dxa"/>
              <w:bottom w:w="50" w:type="dxa"/>
              <w:end w:w="85" w:type="dxa"/>
            </w:tcMar>
          </w:tcPr>
          <w:p>
            <w:pPr>
              <w:spacing w:after="0" w:line="259" w:lineRule="auto"/>
            </w:pPr>
            <w:r>
              <w:rPr>
                <w:rFonts w:ascii="Aptos" w:hAnsi="Aptos"/>
                <w:sz w:val="14"/>
              </w:rPr>
              <w:t>Melalui proses Editor/kurasi</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19</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Karya yang diusulkan adalah artikel yang tidak mendapatkan dana hibah internal dan eksternal sebelumnya</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21</w:t>
            </w:r>
          </w:p>
        </w:tc>
        <w:tc>
          <w:tcPr>
            <w:tcW w:type="dxa" w:w="3118"/>
            <w:vAlign w:val="center"/>
            <w:tcMar>
              <w:top w:w="50" w:type="dxa"/>
              <w:start w:w="90" w:type="dxa"/>
              <w:bottom w:w="50" w:type="dxa"/>
              <w:end w:w="85" w:type="dxa"/>
            </w:tcMar>
          </w:tcPr>
          <w:p>
            <w:pPr>
              <w:spacing w:after="0" w:line="259" w:lineRule="auto"/>
            </w:pPr>
            <w:r>
              <w:rPr>
                <w:rFonts w:ascii="Aptos" w:hAnsi="Aptos"/>
                <w:sz w:val="14"/>
              </w:rPr>
              <w:t>Komentar Reviewer</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bl>
    <w:p>
      <w:pPr>
        <w:spacing w:after="0"/>
      </w:pPr>
    </w:p>
    <w:p>
      <w:r>
        <w:t>Kontrak tambahan: tiga field identitas (</w:t>
      </w:r>
      <w:r>
        <w:rPr>
          <w:rFonts w:ascii="Consolas" w:hAnsi="Consolas"/>
          <w:color w:val="42498E"/>
          <w:sz w:val="16"/>
        </w:rPr>
        <w:t>applicantNameWithTitle</w:t>
      </w:r>
      <w:r>
        <w:t xml:space="preserve">, </w:t>
      </w:r>
      <w:r>
        <w:rPr>
          <w:rFonts w:ascii="Consolas" w:hAnsi="Consolas"/>
          <w:color w:val="42498E"/>
          <w:sz w:val="16"/>
        </w:rPr>
        <w:t>nidnOrNuptk</w:t>
      </w:r>
      <w:r>
        <w:t xml:space="preserve">, </w:t>
      </w:r>
      <w:r>
        <w:rPr>
          <w:rFonts w:ascii="Consolas" w:hAnsi="Consolas"/>
          <w:color w:val="42498E"/>
          <w:sz w:val="16"/>
        </w:rPr>
        <w:t>studyProgramId</w:t>
      </w:r>
      <w:r>
        <w:t xml:space="preserve">); satu set </w:t>
      </w:r>
      <w:r>
        <w:rPr>
          <w:rFonts w:ascii="Consolas" w:hAnsi="Consolas"/>
          <w:color w:val="42498E"/>
          <w:sz w:val="16"/>
        </w:rPr>
        <w:t>reviewItemChecks</w:t>
      </w:r>
      <w:r>
        <w:t xml:space="preserve"> terkait setiap butir pengajuan; </w:t>
      </w:r>
      <w:r>
        <w:rPr>
          <w:rFonts w:ascii="Consolas" w:hAnsi="Consolas"/>
          <w:color w:val="42498E"/>
          <w:sz w:val="16"/>
        </w:rPr>
        <w:t>reviewerComment</w:t>
      </w:r>
      <w:r>
        <w:t xml:space="preserve"> dan tanda tangan/identitas reviewer ditampilkan hanya bagi reviewer. Tidak ada nominal eksplisit di sheet ini; nilai berasal dari SK resmi.</w:t>
      </w:r>
    </w:p>
    <w:p>
      <w:pPr>
        <w:pStyle w:val="Heading3"/>
        <w:pageBreakBefore/>
      </w:pPr>
      <w:r>
        <w:t>7.5.10 Karya pemikiran di portal/jurnal internal (`INTERNAL_WORK`)</w:t>
      </w:r>
    </w:p>
    <w:p>
      <w:r>
        <w:t xml:space="preserve">Sumber: sheet </w:t>
      </w:r>
      <w:r>
        <w:rPr>
          <w:b/>
        </w:rPr>
        <w:t>KARYA DI INTERNAL</w:t>
      </w:r>
      <w:r>
        <w:t>; form satu klaim per satu judul. Kolom pemeriksaan per butir hanya untuk reviewer.</w:t>
      </w:r>
    </w:p>
    <w:tbl>
      <w:tblPr>
        <w:tblStyle w:val="TableGrid"/>
        <w:tblW w:type="auto" w:w="0"/>
        <w:jc w:val="center"/>
        <w:tblLayout w:type="fixed"/>
        <w:tblLook w:firstColumn="1" w:firstRow="1" w:lastColumn="0" w:lastRow="0" w:noHBand="0" w:noVBand="1" w:val="04A0"/>
      </w:tblPr>
      <w:tblGrid>
        <w:gridCol w:w="595"/>
        <w:gridCol w:w="3118"/>
        <w:gridCol w:w="2296"/>
        <w:gridCol w:w="3798"/>
      </w:tblGrid>
      <w:tr>
        <w:trPr>
          <w:tblHeader w:val="true"/>
          <w:cantSplit/>
        </w:trPr>
        <w:tc>
          <w:tcPr>
            <w:tcW w:type="dxa" w:w="595"/>
            <w:vAlign w:val="center"/>
            <w:tcMar>
              <w:top w:w="70" w:type="dxa"/>
              <w:start w:w="90" w:type="dxa"/>
              <w:bottom w:w="70" w:type="dxa"/>
              <w:end w:w="85" w:type="dxa"/>
            </w:tcMar>
            <w:shd w:fill="464F91"/>
          </w:tcPr>
          <w:p>
            <w:pPr>
              <w:spacing w:after="0" w:line="259" w:lineRule="auto"/>
            </w:pPr>
            <w:r>
              <w:rPr>
                <w:rFonts w:ascii="Aptos" w:hAnsi="Aptos"/>
                <w:b/>
                <w:color w:val="FFFFFF"/>
                <w:sz w:val="14"/>
              </w:rPr>
              <w:t>BARIS</w:t>
            </w:r>
          </w:p>
        </w:tc>
        <w:tc>
          <w:tcPr>
            <w:tcW w:type="dxa" w:w="3118"/>
            <w:vAlign w:val="center"/>
            <w:tcMar>
              <w:top w:w="70" w:type="dxa"/>
              <w:start w:w="90" w:type="dxa"/>
              <w:bottom w:w="70" w:type="dxa"/>
              <w:end w:w="85" w:type="dxa"/>
            </w:tcMar>
            <w:shd w:fill="464F91"/>
          </w:tcPr>
          <w:p>
            <w:pPr>
              <w:spacing w:after="0" w:line="259" w:lineRule="auto"/>
            </w:pPr>
            <w:r>
              <w:rPr>
                <w:rFonts w:ascii="Aptos" w:hAnsi="Aptos"/>
                <w:b/>
                <w:color w:val="FFFFFF"/>
                <w:sz w:val="14"/>
              </w:rPr>
              <w:t>FIELD DI EXCEL</w:t>
            </w:r>
          </w:p>
        </w:tc>
        <w:tc>
          <w:tcPr>
            <w:tcW w:type="dxa" w:w="2296"/>
            <w:vAlign w:val="center"/>
            <w:tcMar>
              <w:top w:w="70" w:type="dxa"/>
              <w:start w:w="90" w:type="dxa"/>
              <w:bottom w:w="70" w:type="dxa"/>
              <w:end w:w="85" w:type="dxa"/>
            </w:tcMar>
            <w:shd w:fill="464F91"/>
          </w:tcPr>
          <w:p>
            <w:pPr>
              <w:spacing w:after="0" w:line="259" w:lineRule="auto"/>
            </w:pPr>
            <w:r>
              <w:rPr>
                <w:rFonts w:ascii="Aptos" w:hAnsi="Aptos"/>
                <w:b/>
                <w:color w:val="FFFFFF"/>
                <w:sz w:val="14"/>
              </w:rPr>
              <w:t>KONTROL FE YANG DIUSULKAN</w:t>
            </w:r>
          </w:p>
        </w:tc>
        <w:tc>
          <w:tcPr>
            <w:tcW w:type="dxa" w:w="3798"/>
            <w:vAlign w:val="center"/>
            <w:tcMar>
              <w:top w:w="70" w:type="dxa"/>
              <w:start w:w="90" w:type="dxa"/>
              <w:bottom w:w="70" w:type="dxa"/>
              <w:end w:w="85" w:type="dxa"/>
            </w:tcMar>
            <w:shd w:fill="464F91"/>
          </w:tcPr>
          <w:p>
            <w:pPr>
              <w:spacing w:after="0" w:line="259" w:lineRule="auto"/>
            </w:pPr>
            <w:r>
              <w:rPr>
                <w:rFonts w:ascii="Aptos" w:hAnsi="Aptos"/>
                <w:b/>
                <w:color w:val="FFFFFF"/>
                <w:sz w:val="14"/>
              </w:rPr>
              <w:t>PILIHAN / KONDISI DARI SUMBER</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8</w:t>
            </w:r>
          </w:p>
        </w:tc>
        <w:tc>
          <w:tcPr>
            <w:tcW w:type="dxa" w:w="3118"/>
            <w:vAlign w:val="center"/>
            <w:tcMar>
              <w:top w:w="50" w:type="dxa"/>
              <w:start w:w="90" w:type="dxa"/>
              <w:bottom w:w="50" w:type="dxa"/>
              <w:end w:w="85" w:type="dxa"/>
            </w:tcMar>
          </w:tcPr>
          <w:p>
            <w:pPr>
              <w:spacing w:after="0" w:line="259" w:lineRule="auto"/>
            </w:pPr>
            <w:r>
              <w:rPr>
                <w:rFonts w:ascii="Aptos" w:hAnsi="Aptos"/>
                <w:sz w:val="14"/>
              </w:rPr>
              <w:t>Judul Karya</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9</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Nama Penerbit/Media Publikasi</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10</w:t>
            </w:r>
          </w:p>
        </w:tc>
        <w:tc>
          <w:tcPr>
            <w:tcW w:type="dxa" w:w="3118"/>
            <w:vAlign w:val="center"/>
            <w:tcMar>
              <w:top w:w="50" w:type="dxa"/>
              <w:start w:w="90" w:type="dxa"/>
              <w:bottom w:w="50" w:type="dxa"/>
              <w:end w:w="85" w:type="dxa"/>
            </w:tcMar>
          </w:tcPr>
          <w:p>
            <w:pPr>
              <w:spacing w:after="0" w:line="259" w:lineRule="auto"/>
            </w:pPr>
            <w:r>
              <w:rPr>
                <w:rFonts w:ascii="Aptos" w:hAnsi="Aptos"/>
                <w:sz w:val="14"/>
              </w:rPr>
              <w:t>Nama Penulis (sesuai urutan)</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ordered-repeatable-authors</w:t>
            </w:r>
          </w:p>
        </w:tc>
        <w:tc>
          <w:tcPr>
            <w:tcW w:type="dxa" w:w="3798"/>
            <w:vAlign w:val="center"/>
            <w:tcMar>
              <w:top w:w="50" w:type="dxa"/>
              <w:start w:w="90" w:type="dxa"/>
              <w:bottom w:w="50" w:type="dxa"/>
              <w:end w:w="85" w:type="dxa"/>
            </w:tcMar>
          </w:tcPr>
          <w:p>
            <w:pPr>
              <w:spacing w:after="0" w:line="259" w:lineRule="auto"/>
            </w:pPr>
            <w:r>
              <w:rPr>
                <w:rFonts w:ascii="Aptos" w:hAnsi="Aptos"/>
                <w:sz w:val="14"/>
              </w:rPr>
              <w:t>1. 2. 3. dst.</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11</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Posisi Pengusul Pada Urutan Penulis</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positive-integer + verify-against-authors</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12</w:t>
            </w:r>
          </w:p>
        </w:tc>
        <w:tc>
          <w:tcPr>
            <w:tcW w:type="dxa" w:w="3118"/>
            <w:vAlign w:val="center"/>
            <w:tcMar>
              <w:top w:w="50" w:type="dxa"/>
              <w:start w:w="90" w:type="dxa"/>
              <w:bottom w:w="50" w:type="dxa"/>
              <w:end w:w="85" w:type="dxa"/>
            </w:tcMar>
          </w:tcPr>
          <w:p>
            <w:pPr>
              <w:spacing w:after="0" w:line="259" w:lineRule="auto"/>
            </w:pPr>
            <w:r>
              <w:rPr>
                <w:rFonts w:ascii="Aptos" w:hAnsi="Aptos"/>
                <w:sz w:val="14"/>
              </w:rPr>
              <w:t>Bentuk Akses</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select</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Online, Offline</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13</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Status Karya</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select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Publish, LOA, Surat Penerbitan</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14</w:t>
            </w:r>
          </w:p>
        </w:tc>
        <w:tc>
          <w:tcPr>
            <w:tcW w:type="dxa" w:w="3118"/>
            <w:vAlign w:val="center"/>
            <w:tcMar>
              <w:top w:w="50" w:type="dxa"/>
              <w:start w:w="90" w:type="dxa"/>
              <w:bottom w:w="50" w:type="dxa"/>
              <w:end w:w="85" w:type="dxa"/>
            </w:tcMar>
          </w:tcPr>
          <w:p>
            <w:pPr>
              <w:spacing w:after="0" w:line="259" w:lineRule="auto"/>
            </w:pPr>
            <w:r>
              <w:rPr>
                <w:rFonts w:ascii="Aptos" w:hAnsi="Aptos"/>
                <w:sz w:val="14"/>
              </w:rPr>
              <w:t>URL Bukti Karya / LOA</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https-URL</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15</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Mencantumkan nama prodi dan atau Institusi</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16</w:t>
            </w:r>
          </w:p>
        </w:tc>
        <w:tc>
          <w:tcPr>
            <w:tcW w:type="dxa" w:w="3118"/>
            <w:vAlign w:val="center"/>
            <w:tcMar>
              <w:top w:w="50" w:type="dxa"/>
              <w:start w:w="90" w:type="dxa"/>
              <w:bottom w:w="50" w:type="dxa"/>
              <w:end w:w="85" w:type="dxa"/>
            </w:tcMar>
          </w:tcPr>
          <w:p>
            <w:pPr>
              <w:spacing w:after="0" w:line="259" w:lineRule="auto"/>
            </w:pPr>
            <w:r>
              <w:rPr>
                <w:rFonts w:ascii="Aptos" w:hAnsi="Aptos"/>
                <w:sz w:val="14"/>
              </w:rPr>
              <w:t>Nama Prodi/Institusi pada Artikel</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tcPr>
          <w:p>
            <w:pPr>
              <w:spacing w:after="0" w:line="259" w:lineRule="auto"/>
            </w:pPr>
            <w:r>
              <w:rPr>
                <w:rFonts w:ascii="Aptos" w:hAnsi="Aptos"/>
                <w:sz w:val="14"/>
              </w:rPr>
              <w:t>Tidak dirinci pada Excel; UI usulan: affiliation_declared == Ya (preserve if previously answered)</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17</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Melalui proses Editor/kurasi</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tcPr>
          <w:p>
            <w:pPr>
              <w:spacing w:after="0" w:line="259" w:lineRule="auto"/>
            </w:pPr>
            <w:r>
              <w:rPr>
                <w:rFonts w:ascii="Aptos" w:hAnsi="Aptos"/>
                <w:sz w:val="14"/>
              </w:rPr>
              <w:t>18</w:t>
            </w:r>
          </w:p>
        </w:tc>
        <w:tc>
          <w:tcPr>
            <w:tcW w:type="dxa" w:w="3118"/>
            <w:vAlign w:val="center"/>
            <w:tcMar>
              <w:top w:w="50" w:type="dxa"/>
              <w:start w:w="90" w:type="dxa"/>
              <w:bottom w:w="50" w:type="dxa"/>
              <w:end w:w="85" w:type="dxa"/>
            </w:tcMar>
          </w:tcPr>
          <w:p>
            <w:pPr>
              <w:spacing w:after="0" w:line="259" w:lineRule="auto"/>
            </w:pPr>
            <w:r>
              <w:rPr>
                <w:rFonts w:ascii="Aptos" w:hAnsi="Aptos"/>
                <w:sz w:val="14"/>
              </w:rPr>
              <w:t>Artikel ilmiah yang diusulkan adalah artikel yang tidak mendapatkan dana hibah internal dan eksternal sebelumnya</w:t>
            </w:r>
          </w:p>
        </w:tc>
        <w:tc>
          <w:tcPr>
            <w:tcW w:type="dxa" w:w="2296"/>
            <w:vAlign w:val="center"/>
            <w:tcMar>
              <w:top w:w="50" w:type="dxa"/>
              <w:start w:w="90" w:type="dxa"/>
              <w:bottom w:w="50" w:type="dxa"/>
              <w:end w:w="85" w:type="dxa"/>
            </w:tcMar>
          </w:tcPr>
          <w:p>
            <w:pPr>
              <w:spacing w:after="0" w:line="259" w:lineRule="auto"/>
            </w:pPr>
            <w:r>
              <w:rPr>
                <w:rFonts w:ascii="Consolas" w:hAnsi="Consolas"/>
                <w:color w:val="42498E"/>
                <w:sz w:val="14"/>
              </w:rPr>
              <w:t>yes-no</w:t>
            </w:r>
          </w:p>
        </w:tc>
        <w:tc>
          <w:tcPr>
            <w:tcW w:type="dxa" w:w="3798"/>
            <w:vAlign w:val="center"/>
            <w:tcMar>
              <w:top w:w="50" w:type="dxa"/>
              <w:start w:w="90" w:type="dxa"/>
              <w:bottom w:w="50" w:type="dxa"/>
              <w:end w:w="85" w:type="dxa"/>
            </w:tcMar>
          </w:tcPr>
          <w:p>
            <w:pPr>
              <w:spacing w:after="0" w:line="259" w:lineRule="auto"/>
            </w:pPr>
            <w:r>
              <w:rPr>
                <w:rFonts w:ascii="Aptos" w:hAnsi="Aptos"/>
                <w:sz w:val="14"/>
              </w:rPr>
              <w:t>Pilihan: Ya, Tidak</w:t>
            </w:r>
          </w:p>
        </w:tc>
      </w:tr>
      <w:tr>
        <w:trPr>
          <w:cantSplit/>
        </w:trPr>
        <w:tc>
          <w:tcPr>
            <w:tcW w:type="dxa" w:w="595"/>
            <w:vAlign w:val="center"/>
            <w:tcMar>
              <w:top w:w="50" w:type="dxa"/>
              <w:start w:w="90" w:type="dxa"/>
              <w:bottom w:w="50" w:type="dxa"/>
              <w:end w:w="85" w:type="dxa"/>
            </w:tcMar>
            <w:shd w:fill="F3F5FA"/>
          </w:tcPr>
          <w:p>
            <w:pPr>
              <w:spacing w:after="0" w:line="259" w:lineRule="auto"/>
            </w:pPr>
            <w:r>
              <w:rPr>
                <w:rFonts w:ascii="Aptos" w:hAnsi="Aptos"/>
                <w:sz w:val="14"/>
              </w:rPr>
              <w:t>20</w:t>
            </w:r>
          </w:p>
        </w:tc>
        <w:tc>
          <w:tcPr>
            <w:tcW w:type="dxa" w:w="3118"/>
            <w:vAlign w:val="center"/>
            <w:tcMar>
              <w:top w:w="50" w:type="dxa"/>
              <w:start w:w="90" w:type="dxa"/>
              <w:bottom w:w="50" w:type="dxa"/>
              <w:end w:w="85" w:type="dxa"/>
            </w:tcMar>
            <w:shd w:fill="F3F5FA"/>
          </w:tcPr>
          <w:p>
            <w:pPr>
              <w:spacing w:after="0" w:line="259" w:lineRule="auto"/>
            </w:pPr>
            <w:r>
              <w:rPr>
                <w:rFonts w:ascii="Aptos" w:hAnsi="Aptos"/>
                <w:sz w:val="14"/>
              </w:rPr>
              <w:t>Komentar Reviewer</w:t>
            </w:r>
          </w:p>
        </w:tc>
        <w:tc>
          <w:tcPr>
            <w:tcW w:type="dxa" w:w="2296"/>
            <w:vAlign w:val="center"/>
            <w:tcMar>
              <w:top w:w="50" w:type="dxa"/>
              <w:start w:w="90" w:type="dxa"/>
              <w:bottom w:w="50" w:type="dxa"/>
              <w:end w:w="85" w:type="dxa"/>
            </w:tcMar>
            <w:shd w:fill="F3F5FA"/>
          </w:tcPr>
          <w:p>
            <w:pPr>
              <w:spacing w:after="0" w:line="259" w:lineRule="auto"/>
            </w:pPr>
            <w:r>
              <w:rPr>
                <w:rFonts w:ascii="Consolas" w:hAnsi="Consolas"/>
                <w:color w:val="42498E"/>
                <w:sz w:val="14"/>
              </w:rPr>
              <w:t>text</w:t>
            </w:r>
          </w:p>
        </w:tc>
        <w:tc>
          <w:tcPr>
            <w:tcW w:type="dxa" w:w="3798"/>
            <w:vAlign w:val="center"/>
            <w:tcMar>
              <w:top w:w="50" w:type="dxa"/>
              <w:start w:w="90" w:type="dxa"/>
              <w:bottom w:w="50" w:type="dxa"/>
              <w:end w:w="85" w:type="dxa"/>
            </w:tcMar>
            <w:shd w:fill="F3F5FA"/>
          </w:tcPr>
          <w:p>
            <w:pPr>
              <w:spacing w:after="0" w:line="259" w:lineRule="auto"/>
            </w:pPr>
            <w:r>
              <w:rPr>
                <w:rFonts w:ascii="Aptos" w:hAnsi="Aptos"/>
                <w:sz w:val="14"/>
              </w:rPr>
              <w:t>Tidak dirinci pada Excel</w:t>
            </w:r>
          </w:p>
        </w:tc>
      </w:tr>
    </w:tbl>
    <w:p>
      <w:pPr>
        <w:spacing w:after="0"/>
      </w:pPr>
    </w:p>
    <w:p>
      <w:r>
        <w:t>Kontrak tambahan: tiga field identitas (</w:t>
      </w:r>
      <w:r>
        <w:rPr>
          <w:rFonts w:ascii="Consolas" w:hAnsi="Consolas"/>
          <w:color w:val="42498E"/>
          <w:sz w:val="16"/>
        </w:rPr>
        <w:t>applicantNameWithTitle</w:t>
      </w:r>
      <w:r>
        <w:t xml:space="preserve">, </w:t>
      </w:r>
      <w:r>
        <w:rPr>
          <w:rFonts w:ascii="Consolas" w:hAnsi="Consolas"/>
          <w:color w:val="42498E"/>
          <w:sz w:val="16"/>
        </w:rPr>
        <w:t>nidnOrNuptk</w:t>
      </w:r>
      <w:r>
        <w:t xml:space="preserve">, </w:t>
      </w:r>
      <w:r>
        <w:rPr>
          <w:rFonts w:ascii="Consolas" w:hAnsi="Consolas"/>
          <w:color w:val="42498E"/>
          <w:sz w:val="16"/>
        </w:rPr>
        <w:t>studyProgramId</w:t>
      </w:r>
      <w:r>
        <w:t xml:space="preserve">); satu set </w:t>
      </w:r>
      <w:r>
        <w:rPr>
          <w:rFonts w:ascii="Consolas" w:hAnsi="Consolas"/>
          <w:color w:val="42498E"/>
          <w:sz w:val="16"/>
        </w:rPr>
        <w:t>reviewItemChecks</w:t>
      </w:r>
      <w:r>
        <w:t xml:space="preserve"> terkait setiap butir pengajuan; </w:t>
      </w:r>
      <w:r>
        <w:rPr>
          <w:rFonts w:ascii="Consolas" w:hAnsi="Consolas"/>
          <w:color w:val="42498E"/>
          <w:sz w:val="16"/>
        </w:rPr>
        <w:t>reviewerComment</w:t>
      </w:r>
      <w:r>
        <w:t xml:space="preserve"> dan tanda tangan/identitas reviewer ditampilkan hanya bagi reviewer. Tidak ada nominal eksplisit di sheet ini; nilai berasal dari SK resmi.</w:t>
      </w:r>
    </w:p>
    <w:p>
      <w:pPr>
        <w:pStyle w:val="Heading2"/>
      </w:pPr>
      <w:r>
        <w:t>7.6 Aturan field shared, conditional, dan pemeriksaan konsistensi</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KONDISI</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PERILAKU FE</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VALIDASI / PENYIMPANAN BE</w:t>
            </w:r>
          </w:p>
        </w:tc>
      </w:tr>
      <w:tr>
        <w:trPr>
          <w:cantSplit/>
        </w:trPr>
        <w:tc>
          <w:tcPr>
            <w:tcW w:type="dxa" w:w="1701"/>
            <w:vAlign w:val="center"/>
            <w:tcMar>
              <w:top w:w="50" w:type="dxa"/>
              <w:start w:w="90" w:type="dxa"/>
              <w:bottom w:w="50" w:type="dxa"/>
              <w:end w:w="85" w:type="dxa"/>
            </w:tcMar>
          </w:tcPr>
          <w:p>
            <w:pPr>
              <w:spacing w:after="0" w:line="259" w:lineRule="auto"/>
            </w:pPr>
            <w:r>
              <w:rPr>
                <w:rFonts w:ascii="Consolas" w:hAnsi="Consolas"/>
                <w:color w:val="42498E"/>
                <w:sz w:val="15"/>
              </w:rPr>
              <w:t>publicationStatus = LOA</w:t>
            </w:r>
          </w:p>
        </w:tc>
        <w:tc>
          <w:tcPr>
            <w:tcW w:type="dxa" w:w="3061"/>
            <w:vAlign w:val="center"/>
            <w:tcMar>
              <w:top w:w="50" w:type="dxa"/>
              <w:start w:w="90" w:type="dxa"/>
              <w:bottom w:w="50" w:type="dxa"/>
              <w:end w:w="85" w:type="dxa"/>
            </w:tcMar>
          </w:tcPr>
          <w:p>
            <w:pPr>
              <w:spacing w:after="0" w:line="259" w:lineRule="auto"/>
            </w:pPr>
            <w:r>
              <w:rPr>
                <w:rFonts w:ascii="Aptos" w:hAnsi="Aptos"/>
                <w:sz w:val="15"/>
              </w:rPr>
              <w:t xml:space="preserve">Field bukti LOA dan APC ditampilkan </w:t>
            </w:r>
            <w:r>
              <w:rPr>
                <w:rFonts w:ascii="Aptos" w:hAnsi="Aptos"/>
                <w:b/>
                <w:sz w:val="15"/>
              </w:rPr>
              <w:t>hanya jika</w:t>
            </w:r>
            <w:r>
              <w:rPr>
                <w:rFonts w:ascii="Aptos" w:hAnsi="Aptos"/>
                <w:sz w:val="15"/>
              </w:rPr>
              <w:t xml:space="preserve"> ada pada template kategori.</w:t>
            </w:r>
          </w:p>
        </w:tc>
        <w:tc>
          <w:tcPr>
            <w:tcW w:type="dxa" w:w="5046"/>
            <w:vAlign w:val="center"/>
            <w:tcMar>
              <w:top w:w="50" w:type="dxa"/>
              <w:start w:w="90" w:type="dxa"/>
              <w:bottom w:w="50" w:type="dxa"/>
              <w:end w:w="85" w:type="dxa"/>
            </w:tcMar>
          </w:tcPr>
          <w:p>
            <w:pPr>
              <w:spacing w:after="0" w:line="259" w:lineRule="auto"/>
            </w:pPr>
            <w:r>
              <w:rPr>
                <w:rFonts w:ascii="Consolas" w:hAnsi="Consolas"/>
                <w:color w:val="42498E"/>
                <w:sz w:val="15"/>
              </w:rPr>
              <w:t>apcEvidenceUrl</w:t>
            </w:r>
            <w:r>
              <w:rPr>
                <w:rFonts w:ascii="Aptos" w:hAnsi="Aptos"/>
                <w:sz w:val="15"/>
              </w:rPr>
              <w:t xml:space="preserve"> disimpan terpisah dari nilai insentif; syarat LOA eligible menunggu SK.</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Consolas" w:hAnsi="Consolas"/>
                <w:color w:val="42498E"/>
                <w:sz w:val="15"/>
              </w:rPr>
              <w:t>affiliationDeclared = Ya</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Nama prodi/institusi tertulis pada artikel/prosiding diminta pada template terkait.</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Jangan hilangkan jawaban saat switch toggle; validasi wajib setelah aturan profil dipublikasi.</w:t>
            </w:r>
          </w:p>
        </w:tc>
      </w:tr>
      <w:tr>
        <w:trPr>
          <w:cantSplit/>
        </w:trPr>
        <w:tc>
          <w:tcPr>
            <w:tcW w:type="dxa" w:w="1701"/>
            <w:vAlign w:val="center"/>
            <w:tcMar>
              <w:top w:w="50" w:type="dxa"/>
              <w:start w:w="90" w:type="dxa"/>
              <w:bottom w:w="50" w:type="dxa"/>
              <w:end w:w="85" w:type="dxa"/>
            </w:tcMar>
          </w:tcPr>
          <w:p>
            <w:pPr>
              <w:spacing w:after="0" w:line="259" w:lineRule="auto"/>
            </w:pPr>
            <w:r>
              <w:rPr>
                <w:rFonts w:ascii="Consolas" w:hAnsi="Consolas"/>
                <w:color w:val="42498E"/>
                <w:sz w:val="15"/>
              </w:rPr>
              <w:t>bookType</w:t>
            </w:r>
          </w:p>
        </w:tc>
        <w:tc>
          <w:tcPr>
            <w:tcW w:type="dxa" w:w="3061"/>
            <w:vAlign w:val="center"/>
            <w:tcMar>
              <w:top w:w="50" w:type="dxa"/>
              <w:start w:w="90" w:type="dxa"/>
              <w:bottom w:w="50" w:type="dxa"/>
              <w:end w:w="85" w:type="dxa"/>
            </w:tcMar>
          </w:tcPr>
          <w:p>
            <w:pPr>
              <w:spacing w:after="0" w:line="259" w:lineRule="auto"/>
            </w:pPr>
            <w:r>
              <w:rPr>
                <w:rFonts w:ascii="Aptos" w:hAnsi="Aptos"/>
                <w:sz w:val="15"/>
              </w:rPr>
              <w:t>Pilihan Buku Ajar, Referensi, Monograf sesuai sheet Buku.</w:t>
            </w:r>
          </w:p>
        </w:tc>
        <w:tc>
          <w:tcPr>
            <w:tcW w:type="dxa" w:w="5046"/>
            <w:vAlign w:val="center"/>
            <w:tcMar>
              <w:top w:w="50" w:type="dxa"/>
              <w:start w:w="90" w:type="dxa"/>
              <w:bottom w:w="50" w:type="dxa"/>
              <w:end w:w="85" w:type="dxa"/>
            </w:tcMar>
          </w:tcPr>
          <w:p>
            <w:pPr>
              <w:spacing w:after="0" w:line="259" w:lineRule="auto"/>
            </w:pPr>
            <w:r>
              <w:rPr>
                <w:rFonts w:ascii="Aptos" w:hAnsi="Aptos"/>
                <w:sz w:val="15"/>
              </w:rPr>
              <w:t>Kategori dan subkategori konsisten dengan snapshot versi template.</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Consolas" w:hAnsi="Consolas"/>
                <w:color w:val="42498E"/>
                <w:sz w:val="15"/>
              </w:rPr>
              <w:t>completeBookEvidence = Hardfile</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Form mencatat serah-terima fisik; tidak memaksa unggah file buku lengkap jika administrasi menerima fisik.</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Bukti tanda terima operator dan audit; tindakan fisik tidak dianggap dipenuhi otomatis.</w:t>
            </w:r>
          </w:p>
        </w:tc>
      </w:tr>
      <w:tr>
        <w:trPr>
          <w:cantSplit/>
        </w:trPr>
        <w:tc>
          <w:tcPr>
            <w:tcW w:type="dxa" w:w="1701"/>
            <w:vAlign w:val="center"/>
            <w:tcMar>
              <w:top w:w="50" w:type="dxa"/>
              <w:start w:w="90" w:type="dxa"/>
              <w:bottom w:w="50" w:type="dxa"/>
              <w:end w:w="85" w:type="dxa"/>
            </w:tcMar>
          </w:tcPr>
          <w:p>
            <w:pPr>
              <w:spacing w:after="0" w:line="259" w:lineRule="auto"/>
            </w:pPr>
            <w:r>
              <w:rPr>
                <w:rFonts w:ascii="Consolas" w:hAnsi="Consolas"/>
                <w:color w:val="42498E"/>
                <w:sz w:val="15"/>
              </w:rPr>
              <w:t>journalQuartile</w:t>
            </w:r>
          </w:p>
        </w:tc>
        <w:tc>
          <w:tcPr>
            <w:tcW w:type="dxa" w:w="3061"/>
            <w:vAlign w:val="center"/>
            <w:tcMar>
              <w:top w:w="50" w:type="dxa"/>
              <w:start w:w="90" w:type="dxa"/>
              <w:bottom w:w="50" w:type="dxa"/>
              <w:end w:w="85" w:type="dxa"/>
            </w:tcMar>
          </w:tcPr>
          <w:p>
            <w:pPr>
              <w:spacing w:after="0" w:line="259" w:lineRule="auto"/>
            </w:pPr>
            <w:r>
              <w:rPr>
                <w:rFonts w:ascii="Aptos" w:hAnsi="Aptos"/>
                <w:sz w:val="15"/>
              </w:rPr>
              <w:t xml:space="preserve">Q1-Q4 pada Scopus; </w:t>
            </w:r>
            <w:r>
              <w:rPr>
                <w:rFonts w:ascii="Consolas" w:hAnsi="Consolas"/>
                <w:color w:val="42498E"/>
                <w:sz w:val="15"/>
              </w:rPr>
              <w:t>sintaRank</w:t>
            </w:r>
            <w:r>
              <w:rPr>
                <w:rFonts w:ascii="Aptos" w:hAnsi="Aptos"/>
                <w:sz w:val="15"/>
              </w:rPr>
              <w:t xml:space="preserve"> SINTA 1-6 pada SINTA.</w:t>
            </w:r>
          </w:p>
        </w:tc>
        <w:tc>
          <w:tcPr>
            <w:tcW w:type="dxa" w:w="5046"/>
            <w:vAlign w:val="center"/>
            <w:tcMar>
              <w:top w:w="50" w:type="dxa"/>
              <w:start w:w="90" w:type="dxa"/>
              <w:bottom w:w="50" w:type="dxa"/>
              <w:end w:w="85" w:type="dxa"/>
            </w:tcMar>
          </w:tcPr>
          <w:p>
            <w:pPr>
              <w:spacing w:after="0" w:line="259" w:lineRule="auto"/>
            </w:pPr>
            <w:r>
              <w:rPr>
                <w:rFonts w:ascii="Aptos" w:hAnsi="Aptos"/>
                <w:sz w:val="15"/>
              </w:rPr>
              <w:t>Jangan otomatis menyimpulkan tarif/eligibility tanpa SK versi aktif.</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Consolas" w:hAnsi="Consolas"/>
                <w:color w:val="42498E"/>
                <w:sz w:val="15"/>
              </w:rPr>
              <w:t>popularPrintMedia</w:t>
            </w:r>
            <w:r>
              <w:rPr>
                <w:rFonts w:ascii="Aptos" w:hAnsi="Aptos"/>
                <w:sz w:val="15"/>
              </w:rPr>
              <w:t xml:space="preserve"> / </w:t>
            </w:r>
            <w:r>
              <w:rPr>
                <w:rFonts w:ascii="Consolas" w:hAnsi="Consolas"/>
                <w:color w:val="42498E"/>
                <w:sz w:val="15"/>
              </w:rPr>
              <w:t>popularOnlinePortal</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Pilihan sesuai sheet populer; sediakan opsi lain dengan text bila diizinkan.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Opsi media tetap data master/enum per template, bukan hardcode di beberapa komponen.</w:t>
            </w:r>
          </w:p>
        </w:tc>
      </w:tr>
      <w:tr>
        <w:trPr>
          <w:cantSplit/>
        </w:trPr>
        <w:tc>
          <w:tcPr>
            <w:tcW w:type="dxa" w:w="1701"/>
            <w:vAlign w:val="center"/>
            <w:tcMar>
              <w:top w:w="50" w:type="dxa"/>
              <w:start w:w="90" w:type="dxa"/>
              <w:bottom w:w="50" w:type="dxa"/>
              <w:end w:w="85" w:type="dxa"/>
            </w:tcMar>
          </w:tcPr>
          <w:p>
            <w:pPr>
              <w:spacing w:after="0" w:line="259" w:lineRule="auto"/>
            </w:pPr>
            <w:r>
              <w:rPr>
                <w:rFonts w:ascii="Consolas" w:hAnsi="Consolas"/>
                <w:color w:val="42498E"/>
                <w:sz w:val="15"/>
              </w:rPr>
              <w:t>authors[]</w:t>
            </w:r>
            <w:r>
              <w:rPr>
                <w:rFonts w:ascii="Aptos" w:hAnsi="Aptos"/>
                <w:sz w:val="15"/>
              </w:rPr>
              <w:t xml:space="preserve"> / </w:t>
            </w:r>
            <w:r>
              <w:rPr>
                <w:rFonts w:ascii="Consolas" w:hAnsi="Consolas"/>
                <w:color w:val="42498E"/>
                <w:sz w:val="15"/>
              </w:rPr>
              <w:t>applicantAuthorPosition</w:t>
            </w:r>
          </w:p>
        </w:tc>
        <w:tc>
          <w:tcPr>
            <w:tcW w:type="dxa" w:w="3061"/>
            <w:vAlign w:val="center"/>
            <w:tcMar>
              <w:top w:w="50" w:type="dxa"/>
              <w:start w:w="90" w:type="dxa"/>
              <w:bottom w:w="50" w:type="dxa"/>
              <w:end w:w="85" w:type="dxa"/>
            </w:tcMar>
          </w:tcPr>
          <w:p>
            <w:pPr>
              <w:spacing w:after="0" w:line="259" w:lineRule="auto"/>
            </w:pPr>
            <w:r>
              <w:rPr>
                <w:rFonts w:ascii="Aptos" w:hAnsi="Aptos"/>
                <w:sz w:val="15"/>
              </w:rPr>
              <w:t>Penulis bisa ditambah, dihapus, diurutkan; posisi pengusul harus dalam rentang 1..N.</w:t>
            </w:r>
          </w:p>
        </w:tc>
        <w:tc>
          <w:tcPr>
            <w:tcW w:type="dxa" w:w="5046"/>
            <w:vAlign w:val="center"/>
            <w:tcMar>
              <w:top w:w="50" w:type="dxa"/>
              <w:start w:w="90" w:type="dxa"/>
              <w:bottom w:w="50" w:type="dxa"/>
              <w:end w:w="85" w:type="dxa"/>
            </w:tcMar>
          </w:tcPr>
          <w:p>
            <w:pPr>
              <w:spacing w:after="0" w:line="259" w:lineRule="auto"/>
            </w:pPr>
            <w:r>
              <w:rPr>
                <w:rFonts w:ascii="Aptos" w:hAnsi="Aptos"/>
                <w:sz w:val="15"/>
              </w:rPr>
              <w:t>Snapshot daftar dan posisi pada submit; indeksasi posisi 1-based.</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 xml:space="preserve">Pernyataan </w:t>
            </w:r>
            <w:r>
              <w:rPr>
                <w:rFonts w:ascii="Consolas" w:hAnsi="Consolas"/>
                <w:color w:val="42498E"/>
                <w:sz w:val="15"/>
              </w:rPr>
              <w:t>No previous grant funding</w:t>
            </w:r>
            <w:r>
              <w:rPr>
                <w:rFonts w:ascii="Aptos" w:hAnsi="Aptos"/>
                <w:sz w:val="15"/>
              </w:rPr>
              <w:t xml:space="preserve">, </w:t>
            </w:r>
            <w:r>
              <w:rPr>
                <w:rFonts w:ascii="Consolas" w:hAnsi="Consolas"/>
                <w:color w:val="42498E"/>
                <w:sz w:val="15"/>
              </w:rPr>
              <w:t>isPredatory</w:t>
            </w:r>
            <w:r>
              <w:rPr>
                <w:rFonts w:ascii="Aptos" w:hAnsi="Aptos"/>
                <w:sz w:val="15"/>
              </w:rPr>
              <w:t xml:space="preserve">, </w:t>
            </w:r>
            <w:r>
              <w:rPr>
                <w:rFonts w:ascii="Consolas" w:hAnsi="Consolas"/>
                <w:color w:val="42498E"/>
                <w:sz w:val="15"/>
              </w:rPr>
              <w:t>isDiscontinued</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Tampil hanya pada template yang memang punya pertanyaan tersebut.</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Simpan jawaban aktual; kebijakan penolakan tidak boleh dikarang dari label Ya/Tidak saja.</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 xml:space="preserve">Reviewer </w:t>
            </w:r>
            <w:r>
              <w:rPr>
                <w:rFonts w:ascii="Consolas" w:hAnsi="Consolas"/>
                <w:color w:val="42498E"/>
                <w:sz w:val="15"/>
              </w:rPr>
              <w:t>Ya/Tidak</w:t>
            </w:r>
            <w:r>
              <w:rPr>
                <w:rFonts w:ascii="Aptos" w:hAnsi="Aptos"/>
                <w:sz w:val="15"/>
              </w:rPr>
              <w:t xml:space="preserve"> per baris</w:t>
            </w:r>
          </w:p>
        </w:tc>
        <w:tc>
          <w:tcPr>
            <w:tcW w:type="dxa" w:w="3061"/>
            <w:vAlign w:val="center"/>
            <w:tcMar>
              <w:top w:w="50" w:type="dxa"/>
              <w:start w:w="90" w:type="dxa"/>
              <w:bottom w:w="50" w:type="dxa"/>
              <w:end w:w="85" w:type="dxa"/>
            </w:tcMar>
          </w:tcPr>
          <w:p>
            <w:pPr>
              <w:spacing w:after="0" w:line="259" w:lineRule="auto"/>
            </w:pPr>
            <w:r>
              <w:rPr>
                <w:rFonts w:ascii="Aptos" w:hAnsi="Aptos"/>
                <w:sz w:val="15"/>
              </w:rPr>
              <w:t>Menampilkan kolom pemeriksaan berdasarkan urutan/label versi klaim, catatan keseluruhan.</w:t>
            </w:r>
          </w:p>
        </w:tc>
        <w:tc>
          <w:tcPr>
            <w:tcW w:type="dxa" w:w="5046"/>
            <w:vAlign w:val="center"/>
            <w:tcMar>
              <w:top w:w="50" w:type="dxa"/>
              <w:start w:w="90" w:type="dxa"/>
              <w:bottom w:w="50" w:type="dxa"/>
              <w:end w:w="85" w:type="dxa"/>
            </w:tcMar>
          </w:tcPr>
          <w:p>
            <w:pPr>
              <w:spacing w:after="0" w:line="259" w:lineRule="auto"/>
            </w:pPr>
            <w:r>
              <w:rPr>
                <w:rFonts w:ascii="Aptos" w:hAnsi="Aptos"/>
                <w:sz w:val="15"/>
              </w:rPr>
              <w:t xml:space="preserve">Hanya reviewer assigned; satu check per </w:t>
            </w:r>
            <w:r>
              <w:rPr>
                <w:rFonts w:ascii="Consolas" w:hAnsi="Consolas"/>
                <w:color w:val="42498E"/>
                <w:sz w:val="15"/>
              </w:rPr>
              <w:t>(assignmentId, claimVersionId, templateFieldId)</w:t>
            </w:r>
            <w:r>
              <w:rPr>
                <w:rFonts w:ascii="Aptos" w:hAnsi="Aptos"/>
                <w:sz w:val="15"/>
              </w:rPr>
              <w:t xml:space="preserve"> dan immutable setelah final.</w:t>
            </w:r>
          </w:p>
        </w:tc>
      </w:tr>
    </w:tbl>
    <w:p>
      <w:pPr>
        <w:spacing w:after="0"/>
      </w:pPr>
    </w:p>
    <w:p>
      <w:r>
        <w:rPr>
          <w:b/>
        </w:rPr>
        <w:t>Komponen frontend yang dapat digunakan ulang:</w:t>
      </w:r>
      <w:r>
        <w:t xml:space="preserve"> </w:t>
      </w:r>
      <w:r>
        <w:rPr>
          <w:rFonts w:ascii="Consolas" w:hAnsi="Consolas"/>
          <w:color w:val="42498E"/>
          <w:sz w:val="16"/>
        </w:rPr>
        <w:t>IncentiveCategoryPicker</w:t>
      </w:r>
      <w:r>
        <w:t xml:space="preserve">, </w:t>
      </w:r>
      <w:r>
        <w:rPr>
          <w:rFonts w:ascii="Consolas" w:hAnsi="Consolas"/>
          <w:color w:val="42498E"/>
          <w:sz w:val="16"/>
        </w:rPr>
        <w:t>IncentiveClaimWizard</w:t>
      </w:r>
      <w:r>
        <w:t xml:space="preserve">, </w:t>
      </w:r>
      <w:r>
        <w:rPr>
          <w:rFonts w:ascii="Consolas" w:hAnsi="Consolas"/>
          <w:color w:val="42498E"/>
          <w:sz w:val="16"/>
        </w:rPr>
        <w:t>ApplicantIdentityPanel</w:t>
      </w:r>
      <w:r>
        <w:t xml:space="preserve">, </w:t>
      </w:r>
      <w:r>
        <w:rPr>
          <w:rFonts w:ascii="Consolas" w:hAnsi="Consolas"/>
          <w:color w:val="42498E"/>
          <w:sz w:val="16"/>
        </w:rPr>
        <w:t>OrderedAuthorsField</w:t>
      </w:r>
      <w:r>
        <w:t xml:space="preserve">, </w:t>
      </w:r>
      <w:r>
        <w:rPr>
          <w:rFonts w:ascii="Consolas" w:hAnsi="Consolas"/>
          <w:color w:val="42498E"/>
          <w:sz w:val="16"/>
        </w:rPr>
        <w:t>PublicationIssueGroup</w:t>
      </w:r>
      <w:r>
        <w:t xml:space="preserve">, </w:t>
      </w:r>
      <w:r>
        <w:rPr>
          <w:rFonts w:ascii="Consolas" w:hAnsi="Consolas"/>
          <w:color w:val="42498E"/>
          <w:sz w:val="16"/>
        </w:rPr>
        <w:t>PublicationStatusEvidence</w:t>
      </w:r>
      <w:r>
        <w:t xml:space="preserve">, </w:t>
      </w:r>
      <w:r>
        <w:rPr>
          <w:rFonts w:ascii="Consolas" w:hAnsi="Consolas"/>
          <w:color w:val="42498E"/>
          <w:sz w:val="16"/>
        </w:rPr>
        <w:t>InstitutionAffiliationField</w:t>
      </w:r>
      <w:r>
        <w:t xml:space="preserve">, </w:t>
      </w:r>
      <w:r>
        <w:rPr>
          <w:rFonts w:ascii="Consolas" w:hAnsi="Consolas"/>
          <w:color w:val="42498E"/>
          <w:sz w:val="16"/>
        </w:rPr>
        <w:t>PrivateEvidenceUpload</w:t>
      </w:r>
      <w:r>
        <w:t xml:space="preserve">, </w:t>
      </w:r>
      <w:r>
        <w:rPr>
          <w:rFonts w:ascii="Consolas" w:hAnsi="Consolas"/>
          <w:color w:val="42498E"/>
          <w:sz w:val="16"/>
        </w:rPr>
        <w:t>ReviewerComplianceGrid</w:t>
      </w:r>
      <w:r>
        <w:t xml:space="preserve">, </w:t>
      </w:r>
      <w:r>
        <w:rPr>
          <w:rFonts w:ascii="Consolas" w:hAnsi="Consolas"/>
          <w:color w:val="42498E"/>
          <w:sz w:val="16"/>
        </w:rPr>
        <w:t>ClaimRevisionDiff</w:t>
      </w:r>
      <w:r>
        <w:t xml:space="preserve">, </w:t>
      </w:r>
      <w:r>
        <w:rPr>
          <w:rFonts w:ascii="Consolas" w:hAnsi="Consolas"/>
          <w:color w:val="42498E"/>
          <w:sz w:val="16"/>
        </w:rPr>
        <w:t>SKQuotePanel</w:t>
      </w:r>
      <w:r>
        <w:t xml:space="preserve">, </w:t>
      </w:r>
      <w:r>
        <w:rPr>
          <w:rFonts w:ascii="Consolas" w:hAnsi="Consolas"/>
          <w:color w:val="42498E"/>
          <w:sz w:val="16"/>
        </w:rPr>
        <w:t>IncentiveExportFilters</w:t>
      </w:r>
      <w:r>
        <w:t>.</w:t>
      </w:r>
    </w:p>
    <w:p>
      <w:pPr>
        <w:pStyle w:val="Heading2"/>
      </w:pPr>
      <w:r>
        <w:t>7.7 Kontrak profil JSON untuk Codex</w:t>
      </w:r>
    </w:p>
    <w:p>
      <w:r>
        <w:t xml:space="preserve">Tersedia artefak pendamping </w:t>
      </w:r>
      <w:r>
        <w:rPr>
          <w:rFonts w:ascii="Consolas" w:hAnsi="Consolas"/>
          <w:color w:val="42498E"/>
          <w:sz w:val="16"/>
        </w:rPr>
        <w:t>APTIMAS_Insentif_FormSchema_2026_DRAFT_v1.1.json</w:t>
      </w:r>
      <w:r>
        <w:t xml:space="preserve">: manifes konfigurasi kustom (BUKAN spesifikasi JSON Schema standar), berisi tepat sepuluh template dan semua label/baris asal; properti </w:t>
      </w:r>
      <w:r>
        <w:rPr>
          <w:rFonts w:ascii="Consolas" w:hAnsi="Consolas"/>
          <w:color w:val="42498E"/>
          <w:sz w:val="16"/>
        </w:rPr>
        <w:t>fieldId</w:t>
      </w:r>
      <w:r>
        <w:t xml:space="preserve">, </w:t>
      </w:r>
      <w:r>
        <w:rPr>
          <w:rFonts w:ascii="Consolas" w:hAnsi="Consolas"/>
          <w:color w:val="42498E"/>
          <w:sz w:val="16"/>
        </w:rPr>
        <w:t>key</w:t>
      </w:r>
      <w:r>
        <w:t xml:space="preserve">, </w:t>
      </w:r>
      <w:r>
        <w:rPr>
          <w:rFonts w:ascii="Consolas" w:hAnsi="Consolas"/>
          <w:color w:val="42498E"/>
          <w:sz w:val="16"/>
        </w:rPr>
        <w:t>sourceLabel</w:t>
      </w:r>
      <w:r>
        <w:t xml:space="preserve">, </w:t>
      </w:r>
      <w:r>
        <w:rPr>
          <w:rFonts w:ascii="Consolas" w:hAnsi="Consolas"/>
          <w:color w:val="42498E"/>
          <w:sz w:val="16"/>
        </w:rPr>
        <w:t>sourceHint</w:t>
      </w:r>
      <w:r>
        <w:t xml:space="preserve">, </w:t>
      </w:r>
      <w:r>
        <w:rPr>
          <w:rFonts w:ascii="Consolas" w:hAnsi="Consolas"/>
          <w:color w:val="42498E"/>
          <w:sz w:val="16"/>
        </w:rPr>
        <w:t>control</w:t>
      </w:r>
      <w:r>
        <w:t xml:space="preserve">, </w:t>
      </w:r>
      <w:r>
        <w:rPr>
          <w:rFonts w:ascii="Consolas" w:hAnsi="Consolas"/>
          <w:color w:val="42498E"/>
          <w:sz w:val="16"/>
        </w:rPr>
        <w:t>options</w:t>
      </w:r>
      <w:r>
        <w:t xml:space="preserve">, </w:t>
      </w:r>
      <w:r>
        <w:rPr>
          <w:rFonts w:ascii="Consolas" w:hAnsi="Consolas"/>
          <w:color w:val="42498E"/>
          <w:sz w:val="16"/>
        </w:rPr>
        <w:t>showWhen</w:t>
      </w:r>
      <w:r>
        <w:t xml:space="preserve">, </w:t>
      </w:r>
      <w:r>
        <w:rPr>
          <w:rFonts w:ascii="Consolas" w:hAnsi="Consolas"/>
          <w:color w:val="42498E"/>
          <w:sz w:val="16"/>
        </w:rPr>
        <w:t>requiredOnSubmit</w:t>
      </w:r>
      <w:r>
        <w:t xml:space="preserve">, </w:t>
      </w:r>
      <w:r>
        <w:rPr>
          <w:rFonts w:ascii="Consolas" w:hAnsi="Consolas"/>
          <w:color w:val="42498E"/>
          <w:sz w:val="16"/>
        </w:rPr>
        <w:t>reviewerSuitabilityField</w:t>
      </w:r>
      <w:r>
        <w:t xml:space="preserve">. Pseudotype </w:t>
      </w:r>
      <w:r>
        <w:rPr>
          <w:rFonts w:ascii="Consolas" w:hAnsi="Consolas"/>
          <w:color w:val="42498E"/>
          <w:sz w:val="16"/>
        </w:rPr>
        <w:t>readonly-profile + snapshot-on-submit</w:t>
      </w:r>
      <w:r>
        <w:t xml:space="preserve"> berarti nilai didapat dari akun, bukan input bebas.</w:t>
      </w:r>
    </w:p>
    <w:p>
      <w:pPr>
        <w:pStyle w:val="CodePRD"/>
        <w:keepLines/>
      </w:pPr>
      <w:r>
        <w:rPr>
          <w:rFonts w:ascii="Consolas" w:hAnsi="Consolas"/>
          <w:sz w:val="15"/>
        </w:rPr>
        <w:t>{</w:t>
      </w:r>
    </w:p>
    <w:p>
      <w:pPr>
        <w:pStyle w:val="CodePRD"/>
        <w:keepLines/>
      </w:pPr>
      <w:r>
        <w:rPr>
          <w:rFonts w:ascii="Consolas" w:hAnsi="Consolas"/>
          <w:sz w:val="15"/>
        </w:rPr>
        <w:t xml:space="preserve">  "code": "SINTA_JOURNAL",</w:t>
      </w:r>
    </w:p>
    <w:p>
      <w:pPr>
        <w:pStyle w:val="CodePRD"/>
        <w:keepLines/>
      </w:pPr>
      <w:r>
        <w:rPr>
          <w:rFonts w:ascii="Consolas" w:hAnsi="Consolas"/>
          <w:sz w:val="15"/>
        </w:rPr>
        <w:t xml:space="preserve">  "label": "Jurnal terakreditasi SINTA",</w:t>
      </w:r>
    </w:p>
    <w:p>
      <w:pPr>
        <w:pStyle w:val="CodePRD"/>
        <w:keepLines/>
      </w:pPr>
      <w:r>
        <w:rPr>
          <w:rFonts w:ascii="Consolas" w:hAnsi="Consolas"/>
          <w:sz w:val="15"/>
        </w:rPr>
        <w:t xml:space="preserve">  "effectiveYear": 2026,</w:t>
      </w:r>
    </w:p>
    <w:p>
      <w:pPr>
        <w:pStyle w:val="CodePRD"/>
        <w:keepLines/>
      </w:pPr>
      <w:r>
        <w:rPr>
          <w:rFonts w:ascii="Consolas" w:hAnsi="Consolas"/>
          <w:sz w:val="15"/>
        </w:rPr>
        <w:t xml:space="preserve">  "status": "DRAFT_UNTIL_SK_SOP_VALIDATED",</w:t>
      </w:r>
    </w:p>
    <w:p>
      <w:pPr>
        <w:pStyle w:val="CodePRD"/>
        <w:keepLines/>
      </w:pPr>
      <w:r>
        <w:rPr>
          <w:rFonts w:ascii="Consolas" w:hAnsi="Consolas"/>
          <w:sz w:val="15"/>
        </w:rPr>
        <w:t xml:space="preserve">  "fields": [</w:t>
      </w:r>
    </w:p>
    <w:p>
      <w:pPr>
        <w:pStyle w:val="CodePRD"/>
        <w:keepLines/>
      </w:pPr>
      <w:r>
        <w:rPr>
          <w:rFonts w:ascii="Consolas" w:hAnsi="Consolas"/>
          <w:sz w:val="15"/>
        </w:rPr>
        <w:t xml:space="preserve">    {"key":"sinta_rank","control":"select","options":["SINTA 1","SINTA 2","SINTA 3","SINTA 4","SINTA 5","</w:t>
      </w:r>
      <w:r>
        <w:rPr>
          <w:rFonts w:ascii="Consolas" w:hAnsi="Consolas"/>
          <w:sz w:val="15"/>
        </w:rPr>
        <w:t>SINTA 6"],"requiredOnSubmit":"TBD_FROM_SK_OR_SOP"},</w:t>
      </w:r>
    </w:p>
    <w:p>
      <w:pPr>
        <w:pStyle w:val="CodePRD"/>
        <w:keepLines/>
      </w:pPr>
      <w:r>
        <w:rPr>
          <w:rFonts w:ascii="Consolas" w:hAnsi="Consolas"/>
          <w:sz w:val="15"/>
        </w:rPr>
        <w:t xml:space="preserve">    {"key":"publication_status","control":"select","options":["Publish","LOA"],"requiredOnSubmit":"TBD_FR</w:t>
      </w:r>
      <w:r>
        <w:rPr>
          <w:rFonts w:ascii="Consolas" w:hAnsi="Consolas"/>
          <w:sz w:val="15"/>
        </w:rPr>
        <w:t>OM_SK_OR_SOP"},</w:t>
      </w:r>
    </w:p>
    <w:p>
      <w:pPr>
        <w:pStyle w:val="CodePRD"/>
        <w:keepLines/>
      </w:pPr>
      <w:r>
        <w:rPr>
          <w:rFonts w:ascii="Consolas" w:hAnsi="Consolas"/>
          <w:sz w:val="15"/>
        </w:rPr>
        <w:t xml:space="preserve">    {"key":"apc_evidence_url","control":"https-URL","showWhen":"publication_status == LOA (only in catego</w:t>
      </w:r>
      <w:r>
        <w:rPr>
          <w:rFonts w:ascii="Consolas" w:hAnsi="Consolas"/>
          <w:sz w:val="15"/>
        </w:rPr>
        <w:t>ries having this field)"}</w:t>
      </w:r>
    </w:p>
    <w:p>
      <w:pPr>
        <w:pStyle w:val="CodePRD"/>
        <w:keepLines/>
      </w:pPr>
      <w:r>
        <w:rPr>
          <w:rFonts w:ascii="Consolas" w:hAnsi="Consolas"/>
          <w:sz w:val="15"/>
        </w:rPr>
        <w:t xml:space="preserve">  ]</w:t>
      </w:r>
    </w:p>
    <w:p>
      <w:pPr>
        <w:pStyle w:val="CodePRD"/>
        <w:keepLines/>
      </w:pPr>
      <w:r>
        <w:rPr>
          <w:rFonts w:ascii="Consolas" w:hAnsi="Consolas"/>
          <w:sz w:val="15"/>
        </w:rPr>
        <w:t>}</w:t>
      </w:r>
    </w:p>
    <w:p>
      <w:r>
        <w:rPr>
          <w:b/>
        </w:rPr>
        <w:t>Aturan anti-duplikasi nama field:</w:t>
      </w:r>
      <w:r>
        <w:t xml:space="preserve"> </w:t>
      </w:r>
      <w:r>
        <w:rPr>
          <w:rFonts w:ascii="Consolas" w:hAnsi="Consolas"/>
          <w:color w:val="42498E"/>
          <w:sz w:val="16"/>
        </w:rPr>
        <w:t>key</w:t>
      </w:r>
      <w:r>
        <w:t xml:space="preserve"> yang sama boleh dipakai lintas kategori untuk reuse komponen, tetapi konfigurasi validator dan wajib/tidak wajib terikat </w:t>
      </w:r>
      <w:r>
        <w:rPr>
          <w:rFonts w:ascii="Consolas" w:hAnsi="Consolas"/>
          <w:color w:val="42498E"/>
          <w:sz w:val="16"/>
        </w:rPr>
        <w:t>templateVersionId + fieldId</w:t>
      </w:r>
      <w:r>
        <w:t xml:space="preserve">. Tidak semua kategori mempunyai field yang sama. </w:t>
      </w:r>
      <w:r>
        <w:rPr>
          <w:rFonts w:ascii="Consolas" w:hAnsi="Consolas"/>
          <w:color w:val="42498E"/>
          <w:sz w:val="16"/>
        </w:rPr>
        <w:t>fieldId</w:t>
      </w:r>
      <w:r>
        <w:t xml:space="preserve"> diturunkan dari </w:t>
      </w:r>
      <w:r>
        <w:rPr>
          <w:rFonts w:ascii="Consolas" w:hAnsi="Consolas"/>
          <w:color w:val="42498E"/>
          <w:sz w:val="16"/>
        </w:rPr>
        <w:t>categoryCode + key</w:t>
      </w:r>
      <w:r>
        <w:t xml:space="preserve"> dan tidak boleh diganti saat versi template sudah pernah digunakan. Saat memublikasikan profil baru, copy lalu revisi dan simpan </w:t>
      </w:r>
      <w:r>
        <w:rPr>
          <w:rFonts w:ascii="Consolas" w:hAnsi="Consolas"/>
          <w:color w:val="42498E"/>
          <w:sz w:val="16"/>
        </w:rPr>
        <w:t>supersedesVersionId</w:t>
      </w:r>
      <w:r>
        <w:t>.</w:t>
      </w:r>
    </w:p>
    <w:p>
      <w:pPr>
        <w:pStyle w:val="Heading2"/>
      </w:pPr>
      <w:r>
        <w:t>7.8 Model data tambahan Insentif Kepakaran</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TABEL</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KOLOM PENTING</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INDEX / ATURAN</w:t>
            </w:r>
          </w:p>
        </w:tc>
      </w:tr>
      <w:tr>
        <w:trPr>
          <w:cantSplit/>
        </w:trPr>
        <w:tc>
          <w:tcPr>
            <w:tcW w:type="dxa" w:w="1701"/>
            <w:vAlign w:val="center"/>
            <w:tcMar>
              <w:top w:w="50" w:type="dxa"/>
              <w:start w:w="90" w:type="dxa"/>
              <w:bottom w:w="50" w:type="dxa"/>
              <w:end w:w="85" w:type="dxa"/>
            </w:tcMar>
          </w:tcPr>
          <w:p>
            <w:pPr>
              <w:spacing w:after="0" w:line="259" w:lineRule="auto"/>
            </w:pPr>
            <w:r>
              <w:rPr>
                <w:rFonts w:ascii="Consolas" w:hAnsi="Consolas"/>
                <w:color w:val="42498E"/>
                <w:sz w:val="15"/>
              </w:rPr>
              <w:t>incentive_periods</w:t>
            </w:r>
          </w:p>
        </w:tc>
        <w:tc>
          <w:tcPr>
            <w:tcW w:type="dxa" w:w="3061"/>
            <w:vAlign w:val="center"/>
            <w:tcMar>
              <w:top w:w="50" w:type="dxa"/>
              <w:start w:w="90" w:type="dxa"/>
              <w:bottom w:w="50" w:type="dxa"/>
              <w:end w:w="85" w:type="dxa"/>
            </w:tcMar>
          </w:tcPr>
          <w:p>
            <w:pPr>
              <w:spacing w:after="0" w:line="259" w:lineRule="auto"/>
            </w:pPr>
            <w:r>
              <w:rPr>
                <w:rFonts w:ascii="Aptos" w:hAnsi="Aptos"/>
                <w:sz w:val="15"/>
              </w:rPr>
              <w:t>id, year, minimumPublicationYear, opensAt, closesAt, ruleVersionId nullable</w:t>
            </w:r>
          </w:p>
        </w:tc>
        <w:tc>
          <w:tcPr>
            <w:tcW w:type="dxa" w:w="5046"/>
            <w:vAlign w:val="center"/>
            <w:tcMar>
              <w:top w:w="50" w:type="dxa"/>
              <w:start w:w="90" w:type="dxa"/>
              <w:bottom w:w="50" w:type="dxa"/>
              <w:end w:w="85" w:type="dxa"/>
            </w:tcMar>
          </w:tcPr>
          <w:p>
            <w:pPr>
              <w:spacing w:after="0" w:line="259" w:lineRule="auto"/>
            </w:pPr>
            <w:r>
              <w:rPr>
                <w:rFonts w:ascii="Aptos" w:hAnsi="Aptos"/>
                <w:sz w:val="15"/>
              </w:rPr>
              <w:t>Satu periode dapat memiliki template berbeda; tahun dapat diperbarui tiap periode.</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Consolas" w:hAnsi="Consolas"/>
                <w:color w:val="42498E"/>
                <w:sz w:val="15"/>
              </w:rPr>
              <w:t>incentive_categories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id, code, label, parentId, enabledForSubmission, templateStatus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 xml:space="preserve">Tambahkan kategori spreadsheet dan denah, </w:t>
            </w:r>
            <w:r>
              <w:rPr>
                <w:rFonts w:ascii="Consolas" w:hAnsi="Consolas"/>
                <w:color w:val="42498E"/>
                <w:sz w:val="15"/>
              </w:rPr>
              <w:t>NEEDS_TEMPLATE</w:t>
            </w:r>
            <w:r>
              <w:rPr>
                <w:rFonts w:ascii="Aptos" w:hAnsi="Aptos"/>
                <w:sz w:val="15"/>
              </w:rPr>
              <w:t xml:space="preserve"> untuk belum ada contoh.</w:t>
            </w:r>
          </w:p>
        </w:tc>
      </w:tr>
      <w:tr>
        <w:trPr>
          <w:cantSplit/>
        </w:trPr>
        <w:tc>
          <w:tcPr>
            <w:tcW w:type="dxa" w:w="1701"/>
            <w:vAlign w:val="center"/>
            <w:tcMar>
              <w:top w:w="50" w:type="dxa"/>
              <w:start w:w="90" w:type="dxa"/>
              <w:bottom w:w="50" w:type="dxa"/>
              <w:end w:w="85" w:type="dxa"/>
            </w:tcMar>
          </w:tcPr>
          <w:p>
            <w:pPr>
              <w:spacing w:after="0" w:line="259" w:lineRule="auto"/>
            </w:pPr>
            <w:r>
              <w:rPr>
                <w:rFonts w:ascii="Consolas" w:hAnsi="Consolas"/>
                <w:color w:val="42498E"/>
                <w:sz w:val="15"/>
              </w:rPr>
              <w:t>incentive_form_templates</w:t>
            </w:r>
          </w:p>
        </w:tc>
        <w:tc>
          <w:tcPr>
            <w:tcW w:type="dxa" w:w="3061"/>
            <w:vAlign w:val="center"/>
            <w:tcMar>
              <w:top w:w="50" w:type="dxa"/>
              <w:start w:w="90" w:type="dxa"/>
              <w:bottom w:w="50" w:type="dxa"/>
              <w:end w:w="85" w:type="dxa"/>
            </w:tcMar>
          </w:tcPr>
          <w:p>
            <w:pPr>
              <w:spacing w:after="0" w:line="259" w:lineRule="auto"/>
            </w:pPr>
            <w:r>
              <w:rPr>
                <w:rFonts w:ascii="Aptos" w:hAnsi="Aptos"/>
                <w:sz w:val="15"/>
              </w:rPr>
              <w:t>id, categoryId, periodId, version, status, fieldsSchemaJSON, sourceFile, publishedBy</w:t>
            </w:r>
          </w:p>
        </w:tc>
        <w:tc>
          <w:tcPr>
            <w:tcW w:type="dxa" w:w="5046"/>
            <w:vAlign w:val="center"/>
            <w:tcMar>
              <w:top w:w="50" w:type="dxa"/>
              <w:start w:w="90" w:type="dxa"/>
              <w:bottom w:w="50" w:type="dxa"/>
              <w:end w:w="85" w:type="dxa"/>
            </w:tcMar>
          </w:tcPr>
          <w:p>
            <w:pPr>
              <w:spacing w:after="0" w:line="259" w:lineRule="auto"/>
            </w:pPr>
            <w:r>
              <w:rPr>
                <w:rFonts w:ascii="Aptos" w:hAnsi="Aptos"/>
                <w:sz w:val="15"/>
              </w:rPr>
              <w:t>Published immutable; versi aktif untuk submit.</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Consolas" w:hAnsi="Consolas"/>
                <w:color w:val="42498E"/>
                <w:sz w:val="15"/>
              </w:rPr>
              <w:t>incentive_claims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id, code, ownerId, periodId, categoryId, title, status, currentVersionId, fingerprint</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Satu klaim = satu judul; owner dari token.</w:t>
            </w:r>
          </w:p>
        </w:tc>
      </w:tr>
      <w:tr>
        <w:trPr>
          <w:cantSplit/>
        </w:trPr>
        <w:tc>
          <w:tcPr>
            <w:tcW w:type="dxa" w:w="1701"/>
            <w:vAlign w:val="center"/>
            <w:tcMar>
              <w:top w:w="50" w:type="dxa"/>
              <w:start w:w="90" w:type="dxa"/>
              <w:bottom w:w="50" w:type="dxa"/>
              <w:end w:w="85" w:type="dxa"/>
            </w:tcMar>
          </w:tcPr>
          <w:p>
            <w:pPr>
              <w:spacing w:after="0" w:line="259" w:lineRule="auto"/>
            </w:pPr>
            <w:r>
              <w:rPr>
                <w:rFonts w:ascii="Consolas" w:hAnsi="Consolas"/>
                <w:color w:val="42498E"/>
                <w:sz w:val="15"/>
              </w:rPr>
              <w:t>incentive_claim_versions</w:t>
            </w:r>
          </w:p>
        </w:tc>
        <w:tc>
          <w:tcPr>
            <w:tcW w:type="dxa" w:w="3061"/>
            <w:vAlign w:val="center"/>
            <w:tcMar>
              <w:top w:w="50" w:type="dxa"/>
              <w:start w:w="90" w:type="dxa"/>
              <w:bottom w:w="50" w:type="dxa"/>
              <w:end w:w="85" w:type="dxa"/>
            </w:tcMar>
          </w:tcPr>
          <w:p>
            <w:pPr>
              <w:spacing w:after="0" w:line="259" w:lineRule="auto"/>
            </w:pPr>
            <w:r>
              <w:rPr>
                <w:rFonts w:ascii="Aptos" w:hAnsi="Aptos"/>
                <w:sz w:val="15"/>
              </w:rPr>
              <w:t>id, claimId, versionNo, templateId, answersJSONValidated, identitySnapshotJSON, submittedAt</w:t>
            </w:r>
          </w:p>
        </w:tc>
        <w:tc>
          <w:tcPr>
            <w:tcW w:type="dxa" w:w="5046"/>
            <w:vAlign w:val="center"/>
            <w:tcMar>
              <w:top w:w="50" w:type="dxa"/>
              <w:start w:w="90" w:type="dxa"/>
              <w:bottom w:w="50" w:type="dxa"/>
              <w:end w:w="85" w:type="dxa"/>
            </w:tcMar>
          </w:tcPr>
          <w:p>
            <w:pPr>
              <w:spacing w:after="0" w:line="259" w:lineRule="auto"/>
            </w:pPr>
            <w:r>
              <w:rPr>
                <w:rFonts w:ascii="Aptos" w:hAnsi="Aptos"/>
                <w:sz w:val="15"/>
              </w:rPr>
              <w:t>Revision immutable; kontrol optimistik.</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Consolas" w:hAnsi="Consolas"/>
                <w:color w:val="42498E"/>
                <w:sz w:val="15"/>
              </w:rPr>
              <w:t>incentive_authors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id, claimVersionId, sequenceNo, authorName, lecturerId nullable, affiliation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Unique(claimVersionId, sequenceNo); posisi 1-based.</w:t>
            </w:r>
          </w:p>
        </w:tc>
      </w:tr>
      <w:tr>
        <w:trPr>
          <w:cantSplit/>
        </w:trPr>
        <w:tc>
          <w:tcPr>
            <w:tcW w:type="dxa" w:w="1701"/>
            <w:vAlign w:val="center"/>
            <w:tcMar>
              <w:top w:w="50" w:type="dxa"/>
              <w:start w:w="90" w:type="dxa"/>
              <w:bottom w:w="50" w:type="dxa"/>
              <w:end w:w="85" w:type="dxa"/>
            </w:tcMar>
          </w:tcPr>
          <w:p>
            <w:pPr>
              <w:spacing w:after="0" w:line="259" w:lineRule="auto"/>
            </w:pPr>
            <w:r>
              <w:rPr>
                <w:rFonts w:ascii="Consolas" w:hAnsi="Consolas"/>
                <w:color w:val="42498E"/>
                <w:sz w:val="15"/>
              </w:rPr>
              <w:t>incentive_evidence</w:t>
            </w:r>
          </w:p>
        </w:tc>
        <w:tc>
          <w:tcPr>
            <w:tcW w:type="dxa" w:w="3061"/>
            <w:vAlign w:val="center"/>
            <w:tcMar>
              <w:top w:w="50" w:type="dxa"/>
              <w:start w:w="90" w:type="dxa"/>
              <w:bottom w:w="50" w:type="dxa"/>
              <w:end w:w="85" w:type="dxa"/>
            </w:tcMar>
          </w:tcPr>
          <w:p>
            <w:pPr>
              <w:spacing w:after="0" w:line="259" w:lineRule="auto"/>
            </w:pPr>
            <w:r>
              <w:rPr>
                <w:rFonts w:ascii="Aptos" w:hAnsi="Aptos"/>
                <w:sz w:val="15"/>
              </w:rPr>
              <w:t>claimVersionId, templateFieldId, fileId nullable, url nullable, evidenceType</w:t>
            </w:r>
          </w:p>
        </w:tc>
        <w:tc>
          <w:tcPr>
            <w:tcW w:type="dxa" w:w="5046"/>
            <w:vAlign w:val="center"/>
            <w:tcMar>
              <w:top w:w="50" w:type="dxa"/>
              <w:start w:w="90" w:type="dxa"/>
              <w:bottom w:w="50" w:type="dxa"/>
              <w:end w:w="85" w:type="dxa"/>
            </w:tcMar>
          </w:tcPr>
          <w:p>
            <w:pPr>
              <w:spacing w:after="0" w:line="259" w:lineRule="auto"/>
            </w:pPr>
            <w:r>
              <w:rPr>
                <w:rFonts w:ascii="Aptos" w:hAnsi="Aptos"/>
                <w:sz w:val="15"/>
              </w:rPr>
              <w:t>Authz dan checksum file; jangan publish private raw storage URL.</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Consolas" w:hAnsi="Consolas"/>
                <w:color w:val="42498E"/>
                <w:sz w:val="15"/>
              </w:rPr>
              <w:t>incentive_review_assignments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id, claimId, reviewerId, assignedAt, status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Reviewer hanya klaim ditugaskan; jumlah reviewer SOP TBD.</w:t>
            </w:r>
          </w:p>
        </w:tc>
      </w:tr>
      <w:tr>
        <w:trPr>
          <w:cantSplit/>
        </w:trPr>
        <w:tc>
          <w:tcPr>
            <w:tcW w:type="dxa" w:w="1701"/>
            <w:vAlign w:val="center"/>
            <w:tcMar>
              <w:top w:w="50" w:type="dxa"/>
              <w:start w:w="90" w:type="dxa"/>
              <w:bottom w:w="50" w:type="dxa"/>
              <w:end w:w="85" w:type="dxa"/>
            </w:tcMar>
          </w:tcPr>
          <w:p>
            <w:pPr>
              <w:spacing w:after="0" w:line="259" w:lineRule="auto"/>
            </w:pPr>
            <w:r>
              <w:rPr>
                <w:rFonts w:ascii="Consolas" w:hAnsi="Consolas"/>
                <w:color w:val="42498E"/>
                <w:sz w:val="15"/>
              </w:rPr>
              <w:t>incentive_review_item_checks</w:t>
            </w:r>
          </w:p>
        </w:tc>
        <w:tc>
          <w:tcPr>
            <w:tcW w:type="dxa" w:w="3061"/>
            <w:vAlign w:val="center"/>
            <w:tcMar>
              <w:top w:w="50" w:type="dxa"/>
              <w:start w:w="90" w:type="dxa"/>
              <w:bottom w:w="50" w:type="dxa"/>
              <w:end w:w="85" w:type="dxa"/>
            </w:tcMar>
          </w:tcPr>
          <w:p>
            <w:pPr>
              <w:spacing w:after="0" w:line="259" w:lineRule="auto"/>
            </w:pPr>
            <w:r>
              <w:rPr>
                <w:rFonts w:ascii="Aptos" w:hAnsi="Aptos"/>
                <w:sz w:val="15"/>
              </w:rPr>
              <w:t>assignmentId, claimVersionId, templateFieldId, suitability nullable, note, checkedAt</w:t>
            </w:r>
          </w:p>
        </w:tc>
        <w:tc>
          <w:tcPr>
            <w:tcW w:type="dxa" w:w="5046"/>
            <w:vAlign w:val="center"/>
            <w:tcMar>
              <w:top w:w="50" w:type="dxa"/>
              <w:start w:w="90" w:type="dxa"/>
              <w:bottom w:w="50" w:type="dxa"/>
              <w:end w:w="85" w:type="dxa"/>
            </w:tcMar>
          </w:tcPr>
          <w:p>
            <w:pPr>
              <w:spacing w:after="0" w:line="259" w:lineRule="auto"/>
            </w:pPr>
            <w:r>
              <w:rPr>
                <w:rFonts w:ascii="Aptos" w:hAnsi="Aptos"/>
                <w:sz w:val="15"/>
              </w:rPr>
              <w:t xml:space="preserve">Unique(assignmentId, claimVersionId, templateFieldId); hanya </w:t>
            </w:r>
            <w:r>
              <w:rPr>
                <w:rFonts w:ascii="Consolas" w:hAnsi="Consolas"/>
                <w:color w:val="42498E"/>
                <w:sz w:val="15"/>
              </w:rPr>
              <w:t>Ya/Tidak</w:t>
            </w:r>
            <w:r>
              <w:rPr>
                <w:rFonts w:ascii="Aptos" w:hAnsi="Aptos"/>
                <w:sz w:val="15"/>
              </w:rPr>
              <w:t xml:space="preserve"> saat terisi.</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Consolas" w:hAnsi="Consolas"/>
                <w:color w:val="42498E"/>
                <w:sz w:val="15"/>
              </w:rPr>
              <w:t>incentive_review_decisions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id, assignmentId, claimVersionId, decision, overallComment, decidedAt</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Keputusan akhir harus terpisah dari checklist per field; otoritas final configurable.</w:t>
            </w:r>
          </w:p>
        </w:tc>
      </w:tr>
      <w:tr>
        <w:trPr>
          <w:cantSplit/>
        </w:trPr>
        <w:tc>
          <w:tcPr>
            <w:tcW w:type="dxa" w:w="1701"/>
            <w:vAlign w:val="center"/>
            <w:tcMar>
              <w:top w:w="50" w:type="dxa"/>
              <w:start w:w="90" w:type="dxa"/>
              <w:bottom w:w="50" w:type="dxa"/>
              <w:end w:w="85" w:type="dxa"/>
            </w:tcMar>
          </w:tcPr>
          <w:p>
            <w:pPr>
              <w:spacing w:after="0" w:line="259" w:lineRule="auto"/>
            </w:pPr>
            <w:r>
              <w:rPr>
                <w:rFonts w:ascii="Consolas" w:hAnsi="Consolas"/>
                <w:color w:val="42498E"/>
                <w:sz w:val="15"/>
              </w:rPr>
              <w:t>incentive_rule_versions</w:t>
            </w:r>
            <w:r>
              <w:rPr>
                <w:rFonts w:ascii="Aptos" w:hAnsi="Aptos"/>
                <w:sz w:val="15"/>
              </w:rPr>
              <w:t xml:space="preserve"> / </w:t>
            </w:r>
            <w:r>
              <w:rPr>
                <w:rFonts w:ascii="Consolas" w:hAnsi="Consolas"/>
                <w:color w:val="42498E"/>
                <w:sz w:val="15"/>
              </w:rPr>
              <w:t>incentive_rules</w:t>
            </w:r>
          </w:p>
        </w:tc>
        <w:tc>
          <w:tcPr>
            <w:tcW w:type="dxa" w:w="3061"/>
            <w:vAlign w:val="center"/>
            <w:tcMar>
              <w:top w:w="50" w:type="dxa"/>
              <w:start w:w="90" w:type="dxa"/>
              <w:bottom w:w="50" w:type="dxa"/>
              <w:end w:w="85" w:type="dxa"/>
            </w:tcMar>
          </w:tcPr>
          <w:p>
            <w:pPr>
              <w:spacing w:after="0" w:line="259" w:lineRule="auto"/>
            </w:pPr>
            <w:r>
              <w:rPr>
                <w:rFonts w:ascii="Aptos" w:hAnsi="Aptos"/>
                <w:sz w:val="15"/>
              </w:rPr>
              <w:t>skNumber, effectiveDates, category, authorPosition, approvedFormula, currency</w:t>
            </w:r>
          </w:p>
        </w:tc>
        <w:tc>
          <w:tcPr>
            <w:tcW w:type="dxa" w:w="5046"/>
            <w:vAlign w:val="center"/>
            <w:tcMar>
              <w:top w:w="50" w:type="dxa"/>
              <w:start w:w="90" w:type="dxa"/>
              <w:bottom w:w="50" w:type="dxa"/>
              <w:end w:w="85" w:type="dxa"/>
            </w:tcMar>
          </w:tcPr>
          <w:p>
            <w:pPr>
              <w:spacing w:after="0" w:line="259" w:lineRule="auto"/>
            </w:pPr>
            <w:r>
              <w:rPr>
                <w:rFonts w:ascii="Aptos" w:hAnsi="Aptos"/>
                <w:sz w:val="15"/>
              </w:rPr>
              <w:t>Tidak dapat publish rule tarif hingga SK sungguhan diotorisasi.</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Consolas" w:hAnsi="Consolas"/>
                <w:color w:val="42498E"/>
                <w:sz w:val="15"/>
              </w:rPr>
              <w:t>incentive_quotes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claimVersionId, ruleVersionId, inputsSnapshot, amount nullable, needsRules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Tarif tak diketahui = NULL + needsRules true, bukan nominal nol.</w:t>
            </w:r>
          </w:p>
        </w:tc>
      </w:tr>
      <w:tr>
        <w:trPr>
          <w:cantSplit/>
        </w:trPr>
        <w:tc>
          <w:tcPr>
            <w:tcW w:type="dxa" w:w="1701"/>
            <w:vAlign w:val="center"/>
            <w:tcMar>
              <w:top w:w="50" w:type="dxa"/>
              <w:start w:w="90" w:type="dxa"/>
              <w:bottom w:w="50" w:type="dxa"/>
              <w:end w:w="85" w:type="dxa"/>
            </w:tcMar>
          </w:tcPr>
          <w:p>
            <w:pPr>
              <w:spacing w:after="0" w:line="259" w:lineRule="auto"/>
            </w:pPr>
            <w:r>
              <w:rPr>
                <w:rFonts w:ascii="Consolas" w:hAnsi="Consolas"/>
                <w:color w:val="42498E"/>
                <w:sz w:val="15"/>
              </w:rPr>
              <w:t>incentive_batches</w:t>
            </w:r>
            <w:r>
              <w:rPr>
                <w:rFonts w:ascii="Aptos" w:hAnsi="Aptos"/>
                <w:sz w:val="15"/>
              </w:rPr>
              <w:t xml:space="preserve"> / </w:t>
            </w:r>
            <w:r>
              <w:rPr>
                <w:rFonts w:ascii="Consolas" w:hAnsi="Consolas"/>
                <w:color w:val="42498E"/>
                <w:sz w:val="15"/>
              </w:rPr>
              <w:t>incentive_batch_items</w:t>
            </w:r>
          </w:p>
        </w:tc>
        <w:tc>
          <w:tcPr>
            <w:tcW w:type="dxa" w:w="3061"/>
            <w:vAlign w:val="center"/>
            <w:tcMar>
              <w:top w:w="50" w:type="dxa"/>
              <w:start w:w="90" w:type="dxa"/>
              <w:bottom w:w="50" w:type="dxa"/>
              <w:end w:w="85" w:type="dxa"/>
            </w:tcMar>
          </w:tcPr>
          <w:p>
            <w:pPr>
              <w:spacing w:after="0" w:line="259" w:lineRule="auto"/>
            </w:pPr>
            <w:r>
              <w:rPr>
                <w:rFonts w:ascii="Aptos" w:hAnsi="Aptos"/>
                <w:sz w:val="15"/>
              </w:rPr>
              <w:t>batchId, claimId, includedAmount, exportedAt</w:t>
            </w:r>
          </w:p>
        </w:tc>
        <w:tc>
          <w:tcPr>
            <w:tcW w:type="dxa" w:w="5046"/>
            <w:vAlign w:val="center"/>
            <w:tcMar>
              <w:top w:w="50" w:type="dxa"/>
              <w:start w:w="90" w:type="dxa"/>
              <w:bottom w:w="50" w:type="dxa"/>
              <w:end w:w="85" w:type="dxa"/>
            </w:tcMar>
          </w:tcPr>
          <w:p>
            <w:pPr>
              <w:spacing w:after="0" w:line="259" w:lineRule="auto"/>
            </w:pPr>
            <w:r>
              <w:rPr>
                <w:rFonts w:ascii="Aptos" w:hAnsi="Aptos"/>
                <w:sz w:val="15"/>
              </w:rPr>
              <w:t xml:space="preserve">Batch administratif, tidak set </w:t>
            </w:r>
            <w:r>
              <w:rPr>
                <w:rFonts w:ascii="Consolas" w:hAnsi="Consolas"/>
                <w:color w:val="42498E"/>
                <w:sz w:val="15"/>
              </w:rPr>
              <w:t>PAID</w:t>
            </w:r>
            <w:r>
              <w:rPr>
                <w:rFonts w:ascii="Aptos" w:hAnsi="Aptos"/>
                <w:sz w:val="15"/>
              </w:rPr>
              <w:t>.</w:t>
            </w:r>
          </w:p>
        </w:tc>
      </w:tr>
    </w:tbl>
    <w:p>
      <w:pPr>
        <w:spacing w:after="0"/>
      </w:pPr>
    </w:p>
    <w:p>
      <w:r>
        <w:rPr>
          <w:b/>
        </w:rPr>
        <w:t>Constraints:</w:t>
      </w:r>
      <w:r>
        <w:t xml:space="preserve"> DECIMAL(18,2) untuk uang; integer/tahun bersifat bounded; atribut khusus pada JSON tervalidasi schema versi template oleh backend; index </w:t>
      </w:r>
      <w:r>
        <w:rPr>
          <w:rFonts w:ascii="Consolas" w:hAnsi="Consolas"/>
          <w:color w:val="42498E"/>
          <w:sz w:val="16"/>
        </w:rPr>
        <w:t>(ownerId, periodId, status)</w:t>
      </w:r>
      <w:r>
        <w:t xml:space="preserve"> dan </w:t>
      </w:r>
      <w:r>
        <w:rPr>
          <w:rFonts w:ascii="Consolas" w:hAnsi="Consolas"/>
          <w:color w:val="42498E"/>
          <w:sz w:val="16"/>
        </w:rPr>
        <w:t>(categoryId, periodId, status)</w:t>
      </w:r>
      <w:r>
        <w:t xml:space="preserve">. Tambahkan audit </w:t>
      </w:r>
      <w:r>
        <w:rPr>
          <w:rFonts w:ascii="Consolas" w:hAnsi="Consolas"/>
          <w:color w:val="42498E"/>
          <w:sz w:val="16"/>
        </w:rPr>
        <w:t>actorId</w:t>
      </w:r>
      <w:r>
        <w:t xml:space="preserve">, </w:t>
      </w:r>
      <w:r>
        <w:rPr>
          <w:rFonts w:ascii="Consolas" w:hAnsi="Consolas"/>
          <w:color w:val="42498E"/>
          <w:sz w:val="16"/>
        </w:rPr>
        <w:t>requestId</w:t>
      </w:r>
      <w:r>
        <w:t xml:space="preserve">, </w:t>
      </w:r>
      <w:r>
        <w:rPr>
          <w:rFonts w:ascii="Consolas" w:hAnsi="Consolas"/>
          <w:color w:val="42498E"/>
          <w:sz w:val="16"/>
        </w:rPr>
        <w:t>before/after redacted</w:t>
      </w:r>
      <w:r>
        <w:t xml:space="preserve">, </w:t>
      </w:r>
      <w:r>
        <w:rPr>
          <w:rFonts w:ascii="Consolas" w:hAnsi="Consolas"/>
          <w:color w:val="42498E"/>
          <w:sz w:val="16"/>
        </w:rPr>
        <w:t>at</w:t>
      </w:r>
      <w:r>
        <w:t xml:space="preserve"> untuk setiap perubahan status/angka/bukti.</w:t>
      </w:r>
    </w:p>
    <w:p>
      <w:pPr>
        <w:pStyle w:val="Heading2"/>
      </w:pPr>
      <w:r>
        <w:t>7.9 Kontrak API tambahan (semua berada di `/api/v1`)</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METHOD</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PATH</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REQUEST / RESPONSE / GUARD</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GET</w:t>
            </w:r>
          </w:p>
        </w:tc>
        <w:tc>
          <w:tcPr>
            <w:tcW w:type="dxa" w:w="3061"/>
            <w:vAlign w:val="center"/>
            <w:tcMar>
              <w:top w:w="50" w:type="dxa"/>
              <w:start w:w="90" w:type="dxa"/>
              <w:bottom w:w="50" w:type="dxa"/>
              <w:end w:w="85" w:type="dxa"/>
            </w:tcMar>
          </w:tcPr>
          <w:p>
            <w:pPr>
              <w:spacing w:after="0" w:line="259" w:lineRule="auto"/>
            </w:pPr>
            <w:r>
              <w:rPr>
                <w:rFonts w:ascii="Consolas" w:hAnsi="Consolas"/>
                <w:color w:val="42498E"/>
                <w:sz w:val="15"/>
              </w:rPr>
              <w:t>/incentives/categories?periodId=</w:t>
            </w:r>
          </w:p>
        </w:tc>
        <w:tc>
          <w:tcPr>
            <w:tcW w:type="dxa" w:w="5046"/>
            <w:vAlign w:val="center"/>
            <w:tcMar>
              <w:top w:w="50" w:type="dxa"/>
              <w:start w:w="90" w:type="dxa"/>
              <w:bottom w:w="50" w:type="dxa"/>
              <w:end w:w="85" w:type="dxa"/>
            </w:tcMar>
          </w:tcPr>
          <w:p>
            <w:pPr>
              <w:spacing w:after="0" w:line="259" w:lineRule="auto"/>
            </w:pPr>
            <w:r>
              <w:rPr>
                <w:rFonts w:ascii="Aptos" w:hAnsi="Aptos"/>
                <w:sz w:val="15"/>
              </w:rPr>
              <w:t xml:space="preserve">Daftar kategori, </w:t>
            </w:r>
            <w:r>
              <w:rPr>
                <w:rFonts w:ascii="Consolas" w:hAnsi="Consolas"/>
                <w:color w:val="42498E"/>
                <w:sz w:val="15"/>
              </w:rPr>
              <w:t>templateStatus</w:t>
            </w:r>
            <w:r>
              <w:rPr>
                <w:rFonts w:ascii="Aptos" w:hAnsi="Aptos"/>
                <w:sz w:val="15"/>
              </w:rPr>
              <w:t xml:space="preserve">, </w:t>
            </w:r>
            <w:r>
              <w:rPr>
                <w:rFonts w:ascii="Consolas" w:hAnsi="Consolas"/>
                <w:color w:val="42498E"/>
                <w:sz w:val="15"/>
              </w:rPr>
              <w:t>enabledForSubmission</w:t>
            </w:r>
            <w:r>
              <w:rPr>
                <w:rFonts w:ascii="Aptos" w:hAnsi="Aptos"/>
                <w:sz w:val="15"/>
              </w:rPr>
              <w:t>, deskripsi; kategori belum memiliki template tidak bisa submit.</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GET</w:t>
            </w:r>
          </w:p>
        </w:tc>
        <w:tc>
          <w:tcPr>
            <w:tcW w:type="dxa" w:w="3061"/>
            <w:vAlign w:val="center"/>
            <w:tcMar>
              <w:top w:w="50" w:type="dxa"/>
              <w:start w:w="90" w:type="dxa"/>
              <w:bottom w:w="50" w:type="dxa"/>
              <w:end w:w="85" w:type="dxa"/>
            </w:tcMar>
            <w:shd w:fill="F3F5FA"/>
          </w:tcPr>
          <w:p>
            <w:pPr>
              <w:spacing w:after="0" w:line="259" w:lineRule="auto"/>
            </w:pPr>
            <w:r>
              <w:rPr>
                <w:rFonts w:ascii="Consolas" w:hAnsi="Consolas"/>
                <w:color w:val="42498E"/>
                <w:sz w:val="15"/>
              </w:rPr>
              <w:t>/incentives/form-templates/:categoryCode?periodId=</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Versi published, semua field, options, required rules dan bukti.</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POST</w:t>
            </w:r>
          </w:p>
        </w:tc>
        <w:tc>
          <w:tcPr>
            <w:tcW w:type="dxa" w:w="3061"/>
            <w:vAlign w:val="center"/>
            <w:tcMar>
              <w:top w:w="50" w:type="dxa"/>
              <w:start w:w="90" w:type="dxa"/>
              <w:bottom w:w="50" w:type="dxa"/>
              <w:end w:w="85" w:type="dxa"/>
            </w:tcMar>
          </w:tcPr>
          <w:p>
            <w:pPr>
              <w:spacing w:after="0" w:line="259" w:lineRule="auto"/>
            </w:pPr>
            <w:r>
              <w:rPr>
                <w:rFonts w:ascii="Consolas" w:hAnsi="Consolas"/>
                <w:color w:val="42498E"/>
                <w:sz w:val="15"/>
              </w:rPr>
              <w:t>/incentives</w:t>
            </w:r>
          </w:p>
        </w:tc>
        <w:tc>
          <w:tcPr>
            <w:tcW w:type="dxa" w:w="5046"/>
            <w:vAlign w:val="center"/>
            <w:tcMar>
              <w:top w:w="50" w:type="dxa"/>
              <w:start w:w="90" w:type="dxa"/>
              <w:bottom w:w="50" w:type="dxa"/>
              <w:end w:w="85" w:type="dxa"/>
            </w:tcMar>
          </w:tcPr>
          <w:p>
            <w:pPr>
              <w:spacing w:after="0" w:line="259" w:lineRule="auto"/>
            </w:pPr>
            <w:r>
              <w:rPr>
                <w:rFonts w:ascii="Aptos" w:hAnsi="Aptos"/>
                <w:sz w:val="15"/>
              </w:rPr>
              <w:t xml:space="preserve">Body </w:t>
            </w:r>
            <w:r>
              <w:rPr>
                <w:rFonts w:ascii="Consolas" w:hAnsi="Consolas"/>
                <w:color w:val="42498E"/>
                <w:sz w:val="15"/>
              </w:rPr>
              <w:t>{periodId, categoryCode, title}</w:t>
            </w:r>
            <w:r>
              <w:rPr>
                <w:rFonts w:ascii="Aptos" w:hAnsi="Aptos"/>
                <w:sz w:val="15"/>
              </w:rPr>
              <w:t>; owner dari session; buat DRAFT dan freeze selected template version.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PATCH</w:t>
            </w:r>
          </w:p>
        </w:tc>
        <w:tc>
          <w:tcPr>
            <w:tcW w:type="dxa" w:w="3061"/>
            <w:vAlign w:val="center"/>
            <w:tcMar>
              <w:top w:w="50" w:type="dxa"/>
              <w:start w:w="90" w:type="dxa"/>
              <w:bottom w:w="50" w:type="dxa"/>
              <w:end w:w="85" w:type="dxa"/>
            </w:tcMar>
            <w:shd w:fill="F3F5FA"/>
          </w:tcPr>
          <w:p>
            <w:pPr>
              <w:spacing w:after="0" w:line="259" w:lineRule="auto"/>
            </w:pPr>
            <w:r>
              <w:rPr>
                <w:rFonts w:ascii="Consolas" w:hAnsi="Consolas"/>
                <w:color w:val="42498E"/>
                <w:sz w:val="15"/>
              </w:rPr>
              <w:t>/incentives/:id/draft</w:t>
            </w:r>
          </w:p>
        </w:tc>
        <w:tc>
          <w:tcPr>
            <w:tcW w:type="dxa" w:w="5046"/>
            <w:vAlign w:val="center"/>
            <w:tcMar>
              <w:top w:w="50" w:type="dxa"/>
              <w:start w:w="90" w:type="dxa"/>
              <w:bottom w:w="50" w:type="dxa"/>
              <w:end w:w="85" w:type="dxa"/>
            </w:tcMar>
            <w:shd w:fill="F3F5FA"/>
          </w:tcPr>
          <w:p>
            <w:pPr>
              <w:spacing w:after="0" w:line="259" w:lineRule="auto"/>
            </w:pPr>
            <w:r>
              <w:rPr>
                <w:rFonts w:ascii="Consolas" w:hAnsi="Consolas"/>
                <w:color w:val="42498E"/>
                <w:sz w:val="15"/>
              </w:rPr>
              <w:t>{expectedVersion, answers, title}</w:t>
            </w:r>
            <w:r>
              <w:rPr>
                <w:rFonts w:ascii="Aptos" w:hAnsi="Aptos"/>
                <w:sz w:val="15"/>
              </w:rPr>
              <w:t>; validasi partial, autosave, cegah edit klaim orang lain.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POST</w:t>
            </w:r>
          </w:p>
        </w:tc>
        <w:tc>
          <w:tcPr>
            <w:tcW w:type="dxa" w:w="3061"/>
            <w:vAlign w:val="center"/>
            <w:tcMar>
              <w:top w:w="50" w:type="dxa"/>
              <w:start w:w="90" w:type="dxa"/>
              <w:bottom w:w="50" w:type="dxa"/>
              <w:end w:w="85" w:type="dxa"/>
            </w:tcMar>
          </w:tcPr>
          <w:p>
            <w:pPr>
              <w:spacing w:after="0" w:line="259" w:lineRule="auto"/>
            </w:pPr>
            <w:r>
              <w:rPr>
                <w:rFonts w:ascii="Consolas" w:hAnsi="Consolas"/>
                <w:color w:val="42498E"/>
                <w:sz w:val="15"/>
              </w:rPr>
              <w:t>/incentives/:id/evidence</w:t>
            </w:r>
          </w:p>
        </w:tc>
        <w:tc>
          <w:tcPr>
            <w:tcW w:type="dxa" w:w="5046"/>
            <w:vAlign w:val="center"/>
            <w:tcMar>
              <w:top w:w="50" w:type="dxa"/>
              <w:start w:w="90" w:type="dxa"/>
              <w:bottom w:w="50" w:type="dxa"/>
              <w:end w:w="85" w:type="dxa"/>
            </w:tcMar>
          </w:tcPr>
          <w:p>
            <w:pPr>
              <w:spacing w:after="0" w:line="259" w:lineRule="auto"/>
            </w:pPr>
            <w:r>
              <w:rPr>
                <w:rFonts w:ascii="Consolas" w:hAnsi="Consolas"/>
                <w:color w:val="42498E"/>
                <w:sz w:val="15"/>
              </w:rPr>
              <w:t>{templateFieldId, fileId/url, expectedVersion}</w:t>
            </w:r>
            <w:r>
              <w:rPr>
                <w:rFonts w:ascii="Aptos" w:hAnsi="Aptos"/>
                <w:sz w:val="15"/>
              </w:rPr>
              <w:t>; akses privat, pembatasan mime/ukuran.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GET</w:t>
            </w:r>
          </w:p>
        </w:tc>
        <w:tc>
          <w:tcPr>
            <w:tcW w:type="dxa" w:w="3061"/>
            <w:vAlign w:val="center"/>
            <w:tcMar>
              <w:top w:w="50" w:type="dxa"/>
              <w:start w:w="90" w:type="dxa"/>
              <w:bottom w:w="50" w:type="dxa"/>
              <w:end w:w="85" w:type="dxa"/>
            </w:tcMar>
            <w:shd w:fill="F3F5FA"/>
          </w:tcPr>
          <w:p>
            <w:pPr>
              <w:spacing w:after="0" w:line="259" w:lineRule="auto"/>
            </w:pPr>
            <w:r>
              <w:rPr>
                <w:rFonts w:ascii="Consolas" w:hAnsi="Consolas"/>
                <w:color w:val="42498E"/>
                <w:sz w:val="15"/>
              </w:rPr>
              <w:t>/incentives/:id/preview</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Bentuk form sesuai sumber beserta progress kelengkapan dan status policy.</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POST</w:t>
            </w:r>
          </w:p>
        </w:tc>
        <w:tc>
          <w:tcPr>
            <w:tcW w:type="dxa" w:w="3061"/>
            <w:vAlign w:val="center"/>
            <w:tcMar>
              <w:top w:w="50" w:type="dxa"/>
              <w:start w:w="90" w:type="dxa"/>
              <w:bottom w:w="50" w:type="dxa"/>
              <w:end w:w="85" w:type="dxa"/>
            </w:tcMar>
          </w:tcPr>
          <w:p>
            <w:pPr>
              <w:spacing w:after="0" w:line="259" w:lineRule="auto"/>
            </w:pPr>
            <w:r>
              <w:rPr>
                <w:rFonts w:ascii="Consolas" w:hAnsi="Consolas"/>
                <w:color w:val="42498E"/>
                <w:sz w:val="15"/>
              </w:rPr>
              <w:t>/incentives/:id/submit</w:t>
            </w:r>
          </w:p>
        </w:tc>
        <w:tc>
          <w:tcPr>
            <w:tcW w:type="dxa" w:w="5046"/>
            <w:vAlign w:val="center"/>
            <w:tcMar>
              <w:top w:w="50" w:type="dxa"/>
              <w:start w:w="90" w:type="dxa"/>
              <w:bottom w:w="50" w:type="dxa"/>
              <w:end w:w="85" w:type="dxa"/>
            </w:tcMar>
          </w:tcPr>
          <w:p>
            <w:pPr>
              <w:spacing w:after="0" w:line="259" w:lineRule="auto"/>
            </w:pPr>
            <w:r>
              <w:rPr>
                <w:rFonts w:ascii="Aptos" w:hAnsi="Aptos"/>
                <w:sz w:val="15"/>
              </w:rPr>
              <w:t xml:space="preserve">Validasi published profile &amp; status policy, snapshot version; idempotency key; </w:t>
            </w:r>
            <w:r>
              <w:rPr>
                <w:rFonts w:ascii="Consolas" w:hAnsi="Consolas"/>
                <w:color w:val="42498E"/>
                <w:sz w:val="15"/>
              </w:rPr>
              <w:t>422</w:t>
            </w:r>
            <w:r>
              <w:rPr>
                <w:rFonts w:ascii="Aptos" w:hAnsi="Aptos"/>
                <w:sz w:val="15"/>
              </w:rPr>
              <w:t xml:space="preserve"> missing fields / </w:t>
            </w:r>
            <w:r>
              <w:rPr>
                <w:rFonts w:ascii="Consolas" w:hAnsi="Consolas"/>
                <w:color w:val="42498E"/>
                <w:sz w:val="15"/>
              </w:rPr>
              <w:t>409</w:t>
            </w:r>
            <w:r>
              <w:rPr>
                <w:rFonts w:ascii="Aptos" w:hAnsi="Aptos"/>
                <w:sz w:val="15"/>
              </w:rPr>
              <w:t xml:space="preserve"> stale version.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GET</w:t>
            </w:r>
          </w:p>
        </w:tc>
        <w:tc>
          <w:tcPr>
            <w:tcW w:type="dxa" w:w="3061"/>
            <w:vAlign w:val="center"/>
            <w:tcMar>
              <w:top w:w="50" w:type="dxa"/>
              <w:start w:w="90" w:type="dxa"/>
              <w:bottom w:w="50" w:type="dxa"/>
              <w:end w:w="85" w:type="dxa"/>
            </w:tcMar>
            <w:shd w:fill="F3F5FA"/>
          </w:tcPr>
          <w:p>
            <w:pPr>
              <w:spacing w:after="0" w:line="259" w:lineRule="auto"/>
            </w:pPr>
            <w:r>
              <w:rPr>
                <w:rFonts w:ascii="Consolas" w:hAnsi="Consolas"/>
                <w:color w:val="42498E"/>
                <w:sz w:val="15"/>
              </w:rPr>
              <w:t>/incentives/review-assignments?status=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Hanya reviewer assigned/otoritas; pagination.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GET</w:t>
            </w:r>
          </w:p>
        </w:tc>
        <w:tc>
          <w:tcPr>
            <w:tcW w:type="dxa" w:w="3061"/>
            <w:vAlign w:val="center"/>
            <w:tcMar>
              <w:top w:w="50" w:type="dxa"/>
              <w:start w:w="90" w:type="dxa"/>
              <w:bottom w:w="50" w:type="dxa"/>
              <w:end w:w="85" w:type="dxa"/>
            </w:tcMar>
          </w:tcPr>
          <w:p>
            <w:pPr>
              <w:spacing w:after="0" w:line="259" w:lineRule="auto"/>
            </w:pPr>
            <w:r>
              <w:rPr>
                <w:rFonts w:ascii="Consolas" w:hAnsi="Consolas"/>
                <w:color w:val="42498E"/>
                <w:sz w:val="15"/>
              </w:rPr>
              <w:t>/incentives/review-assignments/:id/checklist</w:t>
            </w:r>
          </w:p>
        </w:tc>
        <w:tc>
          <w:tcPr>
            <w:tcW w:type="dxa" w:w="5046"/>
            <w:vAlign w:val="center"/>
            <w:tcMar>
              <w:top w:w="50" w:type="dxa"/>
              <w:start w:w="90" w:type="dxa"/>
              <w:bottom w:w="50" w:type="dxa"/>
              <w:end w:w="85" w:type="dxa"/>
            </w:tcMar>
          </w:tcPr>
          <w:p>
            <w:pPr>
              <w:spacing w:after="0" w:line="259" w:lineRule="auto"/>
            </w:pPr>
            <w:r>
              <w:rPr>
                <w:rFonts w:ascii="Aptos" w:hAnsi="Aptos"/>
                <w:sz w:val="15"/>
              </w:rPr>
              <w:t>Butir mengikuti label+urutan dari versi claim yang direview, tidak dari latest form.</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PUT</w:t>
            </w:r>
          </w:p>
        </w:tc>
        <w:tc>
          <w:tcPr>
            <w:tcW w:type="dxa" w:w="3061"/>
            <w:vAlign w:val="center"/>
            <w:tcMar>
              <w:top w:w="50" w:type="dxa"/>
              <w:start w:w="90" w:type="dxa"/>
              <w:bottom w:w="50" w:type="dxa"/>
              <w:end w:w="85" w:type="dxa"/>
            </w:tcMar>
            <w:shd w:fill="F3F5FA"/>
          </w:tcPr>
          <w:p>
            <w:pPr>
              <w:spacing w:after="0" w:line="259" w:lineRule="auto"/>
            </w:pPr>
            <w:r>
              <w:rPr>
                <w:rFonts w:ascii="Consolas" w:hAnsi="Consolas"/>
                <w:color w:val="42498E"/>
                <w:sz w:val="15"/>
              </w:rPr>
              <w:t>/incentives/review-assignments/:id/checks</w:t>
            </w:r>
          </w:p>
        </w:tc>
        <w:tc>
          <w:tcPr>
            <w:tcW w:type="dxa" w:w="5046"/>
            <w:vAlign w:val="center"/>
            <w:tcMar>
              <w:top w:w="50" w:type="dxa"/>
              <w:start w:w="90" w:type="dxa"/>
              <w:bottom w:w="50" w:type="dxa"/>
              <w:end w:w="85" w:type="dxa"/>
            </w:tcMar>
            <w:shd w:fill="F3F5FA"/>
          </w:tcPr>
          <w:p>
            <w:pPr>
              <w:spacing w:after="0" w:line="259" w:lineRule="auto"/>
            </w:pPr>
            <w:r>
              <w:rPr>
                <w:rFonts w:ascii="Consolas" w:hAnsi="Consolas"/>
                <w:color w:val="42498E"/>
                <w:sz w:val="15"/>
              </w:rPr>
              <w:t>{claimVersionId, checks:[{templateFieldId, suitability:'Ya'/'Tidak',note}]}</w:t>
            </w:r>
            <w:r>
              <w:rPr>
                <w:rFonts w:ascii="Aptos" w:hAnsi="Aptos"/>
                <w:sz w:val="15"/>
              </w:rPr>
              <w:t>; hanya reviewer assigned.</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POST</w:t>
            </w:r>
          </w:p>
        </w:tc>
        <w:tc>
          <w:tcPr>
            <w:tcW w:type="dxa" w:w="3061"/>
            <w:vAlign w:val="center"/>
            <w:tcMar>
              <w:top w:w="50" w:type="dxa"/>
              <w:start w:w="90" w:type="dxa"/>
              <w:bottom w:w="50" w:type="dxa"/>
              <w:end w:w="85" w:type="dxa"/>
            </w:tcMar>
          </w:tcPr>
          <w:p>
            <w:pPr>
              <w:spacing w:after="0" w:line="259" w:lineRule="auto"/>
            </w:pPr>
            <w:r>
              <w:rPr>
                <w:rFonts w:ascii="Consolas" w:hAnsi="Consolas"/>
                <w:color w:val="42498E"/>
                <w:sz w:val="15"/>
              </w:rPr>
              <w:t>/incentives/review-assignments/:id/decision</w:t>
            </w:r>
          </w:p>
        </w:tc>
        <w:tc>
          <w:tcPr>
            <w:tcW w:type="dxa" w:w="5046"/>
            <w:vAlign w:val="center"/>
            <w:tcMar>
              <w:top w:w="50" w:type="dxa"/>
              <w:start w:w="90" w:type="dxa"/>
              <w:bottom w:w="50" w:type="dxa"/>
              <w:end w:w="85" w:type="dxa"/>
            </w:tcMar>
          </w:tcPr>
          <w:p>
            <w:pPr>
              <w:spacing w:after="0" w:line="259" w:lineRule="auto"/>
            </w:pPr>
            <w:r>
              <w:rPr>
                <w:rFonts w:ascii="Consolas" w:hAnsi="Consolas"/>
                <w:color w:val="42498E"/>
                <w:sz w:val="15"/>
              </w:rPr>
              <w:t>{claimVersionId, decision, overallComment}</w:t>
            </w:r>
            <w:r>
              <w:rPr>
                <w:rFonts w:ascii="Aptos" w:hAnsi="Aptos"/>
                <w:sz w:val="15"/>
              </w:rPr>
              <w:t>; validasi checklist kelengkapan menurut SOP.</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GET</w:t>
            </w:r>
          </w:p>
        </w:tc>
        <w:tc>
          <w:tcPr>
            <w:tcW w:type="dxa" w:w="3061"/>
            <w:vAlign w:val="center"/>
            <w:tcMar>
              <w:top w:w="50" w:type="dxa"/>
              <w:start w:w="90" w:type="dxa"/>
              <w:bottom w:w="50" w:type="dxa"/>
              <w:end w:w="85" w:type="dxa"/>
            </w:tcMar>
            <w:shd w:fill="F3F5FA"/>
          </w:tcPr>
          <w:p>
            <w:pPr>
              <w:spacing w:after="0" w:line="259" w:lineRule="auto"/>
            </w:pPr>
            <w:r>
              <w:rPr>
                <w:rFonts w:ascii="Consolas" w:hAnsi="Consolas"/>
                <w:color w:val="42498E"/>
                <w:sz w:val="15"/>
              </w:rPr>
              <w:t>/incentives/:id/history</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Version data, perbaikan, bukti dan keputusan dengan redaksi data sensitif.</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POST</w:t>
            </w:r>
          </w:p>
        </w:tc>
        <w:tc>
          <w:tcPr>
            <w:tcW w:type="dxa" w:w="3061"/>
            <w:vAlign w:val="center"/>
            <w:tcMar>
              <w:top w:w="50" w:type="dxa"/>
              <w:start w:w="90" w:type="dxa"/>
              <w:bottom w:w="50" w:type="dxa"/>
              <w:end w:w="85" w:type="dxa"/>
            </w:tcMar>
          </w:tcPr>
          <w:p>
            <w:pPr>
              <w:spacing w:after="0" w:line="259" w:lineRule="auto"/>
            </w:pPr>
            <w:r>
              <w:rPr>
                <w:rFonts w:ascii="Consolas" w:hAnsi="Consolas"/>
                <w:color w:val="42498E"/>
                <w:sz w:val="15"/>
              </w:rPr>
              <w:t>/incentives/quote</w:t>
            </w:r>
          </w:p>
        </w:tc>
        <w:tc>
          <w:tcPr>
            <w:tcW w:type="dxa" w:w="5046"/>
            <w:vAlign w:val="center"/>
            <w:tcMar>
              <w:top w:w="50" w:type="dxa"/>
              <w:start w:w="90" w:type="dxa"/>
              <w:bottom w:w="50" w:type="dxa"/>
              <w:end w:w="85" w:type="dxa"/>
            </w:tcMar>
          </w:tcPr>
          <w:p>
            <w:pPr>
              <w:spacing w:after="0" w:line="259" w:lineRule="auto"/>
            </w:pPr>
            <w:r>
              <w:rPr>
                <w:rFonts w:ascii="Aptos" w:hAnsi="Aptos"/>
                <w:sz w:val="15"/>
              </w:rPr>
              <w:t xml:space="preserve">Rule berversi, BE kalkulasi; tanpa SK </w:t>
            </w:r>
            <w:r>
              <w:rPr>
                <w:rFonts w:ascii="Consolas" w:hAnsi="Consolas"/>
                <w:color w:val="42498E"/>
                <w:sz w:val="15"/>
              </w:rPr>
              <w:t>needsRules=true,amount=null</w:t>
            </w:r>
            <w:r>
              <w:rPr>
                <w:rFonts w:ascii="Aptos" w:hAnsi="Aptos"/>
                <w:sz w:val="15"/>
              </w:rPr>
              <w:t>, tidak buat angka perkiraan.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GET</w:t>
            </w:r>
          </w:p>
        </w:tc>
        <w:tc>
          <w:tcPr>
            <w:tcW w:type="dxa" w:w="3061"/>
            <w:vAlign w:val="center"/>
            <w:tcMar>
              <w:top w:w="50" w:type="dxa"/>
              <w:start w:w="90" w:type="dxa"/>
              <w:bottom w:w="50" w:type="dxa"/>
              <w:end w:w="85" w:type="dxa"/>
            </w:tcMar>
            <w:shd w:fill="F3F5FA"/>
          </w:tcPr>
          <w:p>
            <w:pPr>
              <w:spacing w:after="0" w:line="259" w:lineRule="auto"/>
            </w:pPr>
            <w:r>
              <w:rPr>
                <w:rFonts w:ascii="Consolas" w:hAnsi="Consolas"/>
                <w:color w:val="42498E"/>
                <w:sz w:val="15"/>
              </w:rPr>
              <w:t>/incentives/export.xlsx?periodId=&amp;categoryCode=&amp;status=&amp;studyProgramId=</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Kolom rekap, pemeriksaan reviewer dan jejak periode; guard akses data.</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POST</w:t>
            </w:r>
          </w:p>
        </w:tc>
        <w:tc>
          <w:tcPr>
            <w:tcW w:type="dxa" w:w="3061"/>
            <w:vAlign w:val="center"/>
            <w:tcMar>
              <w:top w:w="50" w:type="dxa"/>
              <w:start w:w="90" w:type="dxa"/>
              <w:bottom w:w="50" w:type="dxa"/>
              <w:end w:w="85" w:type="dxa"/>
            </w:tcMar>
          </w:tcPr>
          <w:p>
            <w:pPr>
              <w:spacing w:after="0" w:line="259" w:lineRule="auto"/>
            </w:pPr>
            <w:r>
              <w:rPr>
                <w:rFonts w:ascii="Consolas" w:hAnsi="Consolas"/>
                <w:color w:val="42498E"/>
                <w:sz w:val="15"/>
              </w:rPr>
              <w:t>/incentives/batches</w:t>
            </w:r>
          </w:p>
        </w:tc>
        <w:tc>
          <w:tcPr>
            <w:tcW w:type="dxa" w:w="5046"/>
            <w:vAlign w:val="center"/>
            <w:tcMar>
              <w:top w:w="50" w:type="dxa"/>
              <w:start w:w="90" w:type="dxa"/>
              <w:bottom w:w="50" w:type="dxa"/>
              <w:end w:w="85" w:type="dxa"/>
            </w:tcMar>
          </w:tcPr>
          <w:p>
            <w:pPr>
              <w:spacing w:after="0" w:line="259" w:lineRule="auto"/>
            </w:pPr>
            <w:r>
              <w:rPr>
                <w:rFonts w:ascii="Aptos" w:hAnsi="Aptos"/>
                <w:sz w:val="15"/>
              </w:rPr>
              <w:t>Otoritas saja, klaim approved, anti double batching, simpan jumlah snapshot.</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POST</w:t>
            </w:r>
          </w:p>
        </w:tc>
        <w:tc>
          <w:tcPr>
            <w:tcW w:type="dxa" w:w="3061"/>
            <w:vAlign w:val="center"/>
            <w:tcMar>
              <w:top w:w="50" w:type="dxa"/>
              <w:start w:w="90" w:type="dxa"/>
              <w:bottom w:w="50" w:type="dxa"/>
              <w:end w:w="85" w:type="dxa"/>
            </w:tcMar>
            <w:shd w:fill="F3F5FA"/>
          </w:tcPr>
          <w:p>
            <w:pPr>
              <w:spacing w:after="0" w:line="259" w:lineRule="auto"/>
            </w:pPr>
            <w:r>
              <w:rPr>
                <w:rFonts w:ascii="Consolas" w:hAnsi="Consolas"/>
                <w:color w:val="42498E"/>
                <w:sz w:val="15"/>
              </w:rPr>
              <w:t>/admin/incentive-form-templates/:id/publish</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Admin/pemilik proses; no schema mutation in-place setelah publish.</w:t>
            </w:r>
          </w:p>
        </w:tc>
      </w:tr>
    </w:tbl>
    <w:p>
      <w:pPr>
        <w:spacing w:after="0"/>
      </w:pPr>
    </w:p>
    <w:p>
      <w:r>
        <w:rPr>
          <w:b/>
        </w:rPr>
        <w:t>Contoh error kebijakan:</w:t>
      </w:r>
      <w:r>
        <w:t xml:space="preserve"> </w:t>
      </w:r>
      <w:r>
        <w:rPr>
          <w:rFonts w:ascii="Consolas" w:hAnsi="Consolas"/>
          <w:color w:val="42498E"/>
          <w:sz w:val="16"/>
        </w:rPr>
        <w:t>HTTP 422 {"error":{"code":"POLICY_NOT_CONFIGURED","message":"SK atau SOP untuk kategori/periode ini belum disahkan."},"requestId":"..."}</w:t>
      </w:r>
      <w:r>
        <w:t xml:space="preserve">. Periksa Idempotency-Key dan optimistic locking pada submit, keputusan, dan batch. Frontend boleh menampilkan </w:t>
      </w:r>
      <w:r>
        <w:rPr>
          <w:rFonts w:ascii="Consolas" w:hAnsi="Consolas"/>
          <w:color w:val="42498E"/>
          <w:sz w:val="16"/>
        </w:rPr>
        <w:t>needsRules</w:t>
      </w:r>
      <w:r>
        <w:t xml:space="preserve"> sebelum submit, tetapi jangan menampilkan </w:t>
      </w:r>
      <w:r>
        <w:rPr>
          <w:rFonts w:ascii="Consolas" w:hAnsi="Consolas"/>
          <w:color w:val="42498E"/>
          <w:sz w:val="16"/>
        </w:rPr>
        <w:t>Rp0</w:t>
      </w:r>
      <w:r>
        <w:t xml:space="preserve"> seolah itu tarif berlaku.</w:t>
      </w:r>
    </w:p>
    <w:p>
      <w:pPr>
        <w:pStyle w:val="Heading2"/>
      </w:pPr>
      <w:r>
        <w:t>7.10 Ekspor rekap dan pemetaan ulang dari Excel</w:t>
      </w:r>
    </w:p>
    <w:p>
      <w:r>
        <w:t xml:space="preserve">Ekspor dengan kolom terstruktur: nomor/kode klaim, periode, nama bergelar, NIDN/NUPTK (berdasarkan izin), prodi, kategori, judul, tahun luaran, status terbit (jika ada), urutan penulis, metadata kategori, tautan/bukti diakses berdasarkan hak, </w:t>
      </w:r>
      <w:r>
        <w:rPr>
          <w:rFonts w:ascii="Consolas" w:hAnsi="Consolas"/>
          <w:color w:val="42498E"/>
          <w:sz w:val="16"/>
        </w:rPr>
        <w:t>reviewerChecksSummary</w:t>
      </w:r>
      <w:r>
        <w:t xml:space="preserve">, komentar reviewer, hasil keputusan, tarif SK versi, nilai quote, approved amount, batch, dan catatan admin. Ekspor opsional format </w:t>
      </w:r>
      <w:r>
        <w:rPr>
          <w:b/>
        </w:rPr>
        <w:t>lembar per kategori dan per judul</w:t>
      </w:r>
      <w:r>
        <w:t xml:space="preserve"> hanya jika klien memerlukan bentuk yang menyerupai Excel lama; record sumber selalu satu klaim satu judul di database. Jangan menyalin checklist pemeriksaan reviewer dari dokumen lama sebagai keputusan otomatis.</w:t>
      </w:r>
    </w:p>
    <w:p>
      <w:r>
        <w:t xml:space="preserve">Untuk impor workbook historis dari Google Drive, buat importer dry-run yang membaca metadata saja, menampilkan hasil mapping sheet -&gt; kategori -&gt; klaim -&gt; evidence, dan menampilkan error. </w:t>
      </w:r>
      <w:r>
        <w:rPr>
          <w:b/>
        </w:rPr>
        <w:t>Jangan</w:t>
      </w:r>
      <w:r>
        <w:t xml:space="preserve"> otomatis memproses folder Drive atau menulis data Excel 2026 ke DB production tanpa izin, uji data pribadi, dan penetapan record owner. Link SK dalam Dashboard merupakan referensi dokumen untuk validasi, bukan bukti file SK sudah terlampir pada PRD.</w:t>
      </w:r>
    </w:p>
    <w:p>
      <w:pPr>
        <w:pStyle w:val="Heading2"/>
      </w:pPr>
      <w:r>
        <w:t>7.11 Acceptance criteria dan test cases per formulir</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ID</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PENGUJIAN</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HASIL YANG DIHARAPKAN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INC-09</w:t>
            </w:r>
          </w:p>
        </w:tc>
        <w:tc>
          <w:tcPr>
            <w:tcW w:type="dxa" w:w="3061"/>
            <w:vAlign w:val="center"/>
            <w:tcMar>
              <w:top w:w="50" w:type="dxa"/>
              <w:start w:w="90" w:type="dxa"/>
              <w:bottom w:w="50" w:type="dxa"/>
              <w:end w:w="85" w:type="dxa"/>
            </w:tcMar>
          </w:tcPr>
          <w:p>
            <w:pPr>
              <w:spacing w:after="0" w:line="259" w:lineRule="auto"/>
            </w:pPr>
            <w:r>
              <w:rPr>
                <w:rFonts w:ascii="Aptos" w:hAnsi="Aptos"/>
                <w:sz w:val="15"/>
              </w:rPr>
              <w:t>Kategori Buku dengan &gt;1 penulis dan bukti hardfile</w:t>
            </w:r>
          </w:p>
        </w:tc>
        <w:tc>
          <w:tcPr>
            <w:tcW w:type="dxa" w:w="5046"/>
            <w:vAlign w:val="center"/>
            <w:tcMar>
              <w:top w:w="50" w:type="dxa"/>
              <w:start w:w="90" w:type="dxa"/>
              <w:bottom w:w="50" w:type="dxa"/>
              <w:end w:w="85" w:type="dxa"/>
            </w:tcMar>
          </w:tcPr>
          <w:p>
            <w:pPr>
              <w:spacing w:after="0" w:line="259" w:lineRule="auto"/>
            </w:pPr>
            <w:r>
              <w:rPr>
                <w:rFonts w:ascii="Aptos" w:hAnsi="Aptos"/>
                <w:sz w:val="15"/>
              </w:rPr>
              <w:t>Authors urut dan posisi pengusul tersimpan; tanda terima fisik terpisah dari softfile; label 125 halaman sesuai contoh.</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INC-10</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SINTA ranking 1-6</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 xml:space="preserve">Semua enam opsi muncul pada </w:t>
            </w:r>
            <w:r>
              <w:rPr>
                <w:rFonts w:ascii="Aptos" w:hAnsi="Aptos"/>
                <w:b/>
                <w:sz w:val="15"/>
              </w:rPr>
              <w:t>form contoh</w:t>
            </w:r>
            <w:r>
              <w:rPr>
                <w:rFonts w:ascii="Aptos" w:hAnsi="Aptos"/>
                <w:sz w:val="15"/>
              </w:rPr>
              <w:t>; SK menentukan apakah setiap ranking boleh disubmit/diinsentifkan pada periode.</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INC-11</w:t>
            </w:r>
          </w:p>
        </w:tc>
        <w:tc>
          <w:tcPr>
            <w:tcW w:type="dxa" w:w="3061"/>
            <w:vAlign w:val="center"/>
            <w:tcMar>
              <w:top w:w="50" w:type="dxa"/>
              <w:start w:w="90" w:type="dxa"/>
              <w:bottom w:w="50" w:type="dxa"/>
              <w:end w:w="85" w:type="dxa"/>
            </w:tcMar>
          </w:tcPr>
          <w:p>
            <w:pPr>
              <w:spacing w:after="0" w:line="259" w:lineRule="auto"/>
            </w:pPr>
            <w:r>
              <w:rPr>
                <w:rFonts w:ascii="Aptos" w:hAnsi="Aptos"/>
                <w:sz w:val="15"/>
              </w:rPr>
              <w:t>Scopus status LOA vs Publish</w:t>
            </w:r>
          </w:p>
        </w:tc>
        <w:tc>
          <w:tcPr>
            <w:tcW w:type="dxa" w:w="5046"/>
            <w:vAlign w:val="center"/>
            <w:tcMar>
              <w:top w:w="50" w:type="dxa"/>
              <w:start w:w="90" w:type="dxa"/>
              <w:bottom w:w="50" w:type="dxa"/>
              <w:end w:w="85" w:type="dxa"/>
            </w:tcMar>
          </w:tcPr>
          <w:p>
            <w:pPr>
              <w:spacing w:after="0" w:line="259" w:lineRule="auto"/>
            </w:pPr>
            <w:r>
              <w:rPr>
                <w:rFonts w:ascii="Aptos" w:hAnsi="Aptos"/>
                <w:sz w:val="15"/>
              </w:rPr>
              <w:t>URL APC kondisional jika LOA; kuartil, impact factor dan surat pernyataan ada; sistem tidak otomatis membayar LOA.</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INC-12</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Copernicus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URL indeks Copernicus ada tanpa memaksa bukti kuartil Scopus.</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INC-13</w:t>
            </w:r>
          </w:p>
        </w:tc>
        <w:tc>
          <w:tcPr>
            <w:tcW w:type="dxa" w:w="3061"/>
            <w:vAlign w:val="center"/>
            <w:tcMar>
              <w:top w:w="50" w:type="dxa"/>
              <w:start w:w="90" w:type="dxa"/>
              <w:bottom w:w="50" w:type="dxa"/>
              <w:end w:w="85" w:type="dxa"/>
            </w:tcMar>
          </w:tcPr>
          <w:p>
            <w:pPr>
              <w:spacing w:after="0" w:line="259" w:lineRule="auto"/>
            </w:pPr>
            <w:r>
              <w:rPr>
                <w:rFonts w:ascii="Aptos" w:hAnsi="Aptos"/>
                <w:sz w:val="15"/>
              </w:rPr>
              <w:t>Prosiding Scopus/WOS</w:t>
            </w:r>
          </w:p>
        </w:tc>
        <w:tc>
          <w:tcPr>
            <w:tcW w:type="dxa" w:w="5046"/>
            <w:vAlign w:val="center"/>
            <w:tcMar>
              <w:top w:w="50" w:type="dxa"/>
              <w:start w:w="90" w:type="dxa"/>
              <w:bottom w:w="50" w:type="dxa"/>
              <w:end w:w="85" w:type="dxa"/>
            </w:tcMar>
          </w:tcPr>
          <w:p>
            <w:pPr>
              <w:spacing w:after="0" w:line="259" w:lineRule="auto"/>
            </w:pPr>
            <w:r>
              <w:rPr>
                <w:rFonts w:ascii="Aptos" w:hAnsi="Aptos"/>
                <w:sz w:val="15"/>
              </w:rPr>
              <w:t>Pertanyaan steering committee, minimal 4 negara, status indeks dan surat pernyataan tampil.</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INC-14</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Prosiding internasional nonindeks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Pertanyaan negara tetap tampil, tetapi bukti indeks Scopus/WOS tidak diwajibkan.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INC-15</w:t>
            </w:r>
          </w:p>
        </w:tc>
        <w:tc>
          <w:tcPr>
            <w:tcW w:type="dxa" w:w="3061"/>
            <w:vAlign w:val="center"/>
            <w:tcMar>
              <w:top w:w="50" w:type="dxa"/>
              <w:start w:w="90" w:type="dxa"/>
              <w:bottom w:w="50" w:type="dxa"/>
              <w:end w:w="85" w:type="dxa"/>
            </w:tcMar>
          </w:tcPr>
          <w:p>
            <w:pPr>
              <w:spacing w:after="0" w:line="259" w:lineRule="auto"/>
            </w:pPr>
            <w:r>
              <w:rPr>
                <w:rFonts w:ascii="Aptos" w:hAnsi="Aptos"/>
                <w:sz w:val="15"/>
              </w:rPr>
              <w:t>Jurnal internasional nonindeks</w:t>
            </w:r>
          </w:p>
        </w:tc>
        <w:tc>
          <w:tcPr>
            <w:tcW w:type="dxa" w:w="5046"/>
            <w:vAlign w:val="center"/>
            <w:tcMar>
              <w:top w:w="50" w:type="dxa"/>
              <w:start w:w="90" w:type="dxa"/>
              <w:bottom w:w="50" w:type="dxa"/>
              <w:end w:w="85" w:type="dxa"/>
            </w:tcMar>
          </w:tcPr>
          <w:p>
            <w:pPr>
              <w:spacing w:after="0" w:line="259" w:lineRule="auto"/>
            </w:pPr>
            <w:r>
              <w:rPr>
                <w:rFonts w:ascii="Aptos" w:hAnsi="Aptos"/>
                <w:sz w:val="15"/>
              </w:rPr>
              <w:t>Tampil bahasa PBB dan publikasi/LOA, tanpa memaksa impact factor.</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INC-16</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Prosiding nasional ISSN/ISBN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Form dari Excel tersedia di master draft; eligibility submit menunggu SK; bahasa Inggris/Indonesia.</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INC-17</w:t>
            </w:r>
          </w:p>
        </w:tc>
        <w:tc>
          <w:tcPr>
            <w:tcW w:type="dxa" w:w="3061"/>
            <w:vAlign w:val="center"/>
            <w:tcMar>
              <w:top w:w="50" w:type="dxa"/>
              <w:start w:w="90" w:type="dxa"/>
              <w:bottom w:w="50" w:type="dxa"/>
              <w:end w:w="85" w:type="dxa"/>
            </w:tcMar>
          </w:tcPr>
          <w:p>
            <w:pPr>
              <w:spacing w:after="0" w:line="259" w:lineRule="auto"/>
            </w:pPr>
            <w:r>
              <w:rPr>
                <w:rFonts w:ascii="Aptos" w:hAnsi="Aptos"/>
                <w:sz w:val="15"/>
              </w:rPr>
              <w:t>Karya populer</w:t>
            </w:r>
          </w:p>
        </w:tc>
        <w:tc>
          <w:tcPr>
            <w:tcW w:type="dxa" w:w="5046"/>
            <w:vAlign w:val="center"/>
            <w:tcMar>
              <w:top w:w="50" w:type="dxa"/>
              <w:start w:w="90" w:type="dxa"/>
              <w:bottom w:w="50" w:type="dxa"/>
              <w:end w:w="85" w:type="dxa"/>
            </w:tcMar>
          </w:tcPr>
          <w:p>
            <w:pPr>
              <w:spacing w:after="0" w:line="259" w:lineRule="auto"/>
            </w:pPr>
            <w:r>
              <w:rPr>
                <w:rFonts w:ascii="Aptos" w:hAnsi="Aptos"/>
                <w:sz w:val="15"/>
              </w:rPr>
              <w:t>Pilihan media cetak/portal, akses online/offline, bukti proses kurasi muncul kondisional.</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INC-18</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Karya internal</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Tautan karya/LOA dan pertanyaan kurasi ada; tidak mewarisi pilihan media publik nasional.</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INC-19</w:t>
            </w:r>
          </w:p>
        </w:tc>
        <w:tc>
          <w:tcPr>
            <w:tcW w:type="dxa" w:w="3061"/>
            <w:vAlign w:val="center"/>
            <w:tcMar>
              <w:top w:w="50" w:type="dxa"/>
              <w:start w:w="90" w:type="dxa"/>
              <w:bottom w:w="50" w:type="dxa"/>
              <w:end w:w="85" w:type="dxa"/>
            </w:tcMar>
          </w:tcPr>
          <w:p>
            <w:pPr>
              <w:spacing w:after="0" w:line="259" w:lineRule="auto"/>
            </w:pPr>
            <w:r>
              <w:rPr>
                <w:rFonts w:ascii="Aptos" w:hAnsi="Aptos"/>
                <w:sz w:val="15"/>
              </w:rPr>
              <w:t>Review checklist per-field</w:t>
            </w:r>
          </w:p>
        </w:tc>
        <w:tc>
          <w:tcPr>
            <w:tcW w:type="dxa" w:w="5046"/>
            <w:vAlign w:val="center"/>
            <w:tcMar>
              <w:top w:w="50" w:type="dxa"/>
              <w:start w:w="90" w:type="dxa"/>
              <w:bottom w:w="50" w:type="dxa"/>
              <w:end w:w="85" w:type="dxa"/>
            </w:tcMar>
          </w:tcPr>
          <w:p>
            <w:pPr>
              <w:spacing w:after="0" w:line="259" w:lineRule="auto"/>
            </w:pPr>
            <w:r>
              <w:rPr>
                <w:rFonts w:ascii="Aptos" w:hAnsi="Aptos"/>
                <w:sz w:val="15"/>
              </w:rPr>
              <w:t>Setiap field pengajuan tervalidasi punya review check beridentitas stabil; dosen tidak dapat menulis status reviewer.</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INC-20</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Satu dosen banyak judul</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Dua klaim kategori sama pada tahun sama terpisah; satu klaim tidak memuat dua judul.</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INC-21</w:t>
            </w:r>
          </w:p>
        </w:tc>
        <w:tc>
          <w:tcPr>
            <w:tcW w:type="dxa" w:w="3061"/>
            <w:vAlign w:val="center"/>
            <w:tcMar>
              <w:top w:w="50" w:type="dxa"/>
              <w:start w:w="90" w:type="dxa"/>
              <w:bottom w:w="50" w:type="dxa"/>
              <w:end w:w="85" w:type="dxa"/>
            </w:tcMar>
          </w:tcPr>
          <w:p>
            <w:pPr>
              <w:spacing w:after="0" w:line="259" w:lineRule="auto"/>
            </w:pPr>
            <w:r>
              <w:rPr>
                <w:rFonts w:ascii="Aptos" w:hAnsi="Aptos"/>
                <w:sz w:val="15"/>
              </w:rPr>
              <w:t>Tanpa SK aktif</w:t>
            </w:r>
          </w:p>
        </w:tc>
        <w:tc>
          <w:tcPr>
            <w:tcW w:type="dxa" w:w="5046"/>
            <w:vAlign w:val="center"/>
            <w:tcMar>
              <w:top w:w="50" w:type="dxa"/>
              <w:start w:w="90" w:type="dxa"/>
              <w:bottom w:w="50" w:type="dxa"/>
              <w:end w:w="85" w:type="dxa"/>
            </w:tcMar>
          </w:tcPr>
          <w:p>
            <w:pPr>
              <w:spacing w:after="0" w:line="259" w:lineRule="auto"/>
            </w:pPr>
            <w:r>
              <w:rPr>
                <w:rFonts w:ascii="Aptos" w:hAnsi="Aptos"/>
                <w:sz w:val="15"/>
              </w:rPr>
              <w:t>Draft dapat dibuat, quote bernilai null dan approval/batch ditolak dengan alasan; tak ada tarif tebakan.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INC-22</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Revisi setelah komentar reviewer</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Claim version bertambah, checklist versi sebelumnya immutable, reviewer tidak melihat data dari draft yang berubah diam-diam.</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INC-23</w:t>
            </w:r>
          </w:p>
        </w:tc>
        <w:tc>
          <w:tcPr>
            <w:tcW w:type="dxa" w:w="3061"/>
            <w:vAlign w:val="center"/>
            <w:tcMar>
              <w:top w:w="50" w:type="dxa"/>
              <w:start w:w="90" w:type="dxa"/>
              <w:bottom w:w="50" w:type="dxa"/>
              <w:end w:w="85" w:type="dxa"/>
            </w:tcMar>
          </w:tcPr>
          <w:p>
            <w:pPr>
              <w:spacing w:after="0" w:line="259" w:lineRule="auto"/>
            </w:pPr>
            <w:r>
              <w:rPr>
                <w:rFonts w:ascii="Aptos" w:hAnsi="Aptos"/>
                <w:sz w:val="15"/>
              </w:rPr>
              <w:t>Akses data reviewer dan file</w:t>
            </w:r>
          </w:p>
        </w:tc>
        <w:tc>
          <w:tcPr>
            <w:tcW w:type="dxa" w:w="5046"/>
            <w:vAlign w:val="center"/>
            <w:tcMar>
              <w:top w:w="50" w:type="dxa"/>
              <w:start w:w="90" w:type="dxa"/>
              <w:bottom w:w="50" w:type="dxa"/>
              <w:end w:w="85" w:type="dxa"/>
            </w:tcMar>
          </w:tcPr>
          <w:p>
            <w:pPr>
              <w:spacing w:after="0" w:line="259" w:lineRule="auto"/>
            </w:pPr>
            <w:r>
              <w:rPr>
                <w:rFonts w:ascii="Aptos" w:hAnsi="Aptos"/>
                <w:sz w:val="15"/>
              </w:rPr>
              <w:t>Unassigned reviewer dan dosen lain menerima 403/404; berkas privat tak bisa ditebak URL-nya.</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INC-24</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Spreadsheet historis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Importer dry-run mendeteksi nama sheet/duplikat tahun, tidak melakukan pembayaran atau auto-approval.</w:t>
            </w:r>
          </w:p>
        </w:tc>
      </w:tr>
    </w:tbl>
    <w:p>
      <w:pPr>
        <w:spacing w:after="0"/>
      </w:pPr>
    </w:p>
    <w:p>
      <w:pPr>
        <w:pStyle w:val="Heading2"/>
      </w:pPr>
      <w:r>
        <w:t>7.12 Konfirmasi produk yang masih diperlukan</w:t>
      </w:r>
    </w:p>
    <w:p>
      <w:pPr>
        <w:pStyle w:val="ListBullet"/>
        <w:spacing w:after="60"/>
        <w:ind w:left="340"/>
      </w:pPr>
      <w:r>
        <w:rPr>
          <w:b/>
        </w:rPr>
        <w:t>SK/eligibility:</w:t>
      </w:r>
      <w:r>
        <w:t xml:space="preserve"> minta file SK Insentif Kepakaran 2026 versi final, bukan hanya URL dalam Excel, untuk tarif, batas usia luaran, pengecualian LOA, kuota, posisi penulis, ambang syarat dan daftar kategori benar-benar dibayar.</w:t>
      </w:r>
    </w:p>
    <w:p>
      <w:pPr>
        <w:pStyle w:val="ListBullet"/>
        <w:spacing w:after="60"/>
        <w:ind w:left="340"/>
      </w:pPr>
      <w:r>
        <w:rPr>
          <w:b/>
        </w:rPr>
        <w:t>SOP reviewer:</w:t>
      </w:r>
      <w:r>
        <w:t xml:space="preserve"> apakah pemeriksaan </w:t>
      </w:r>
      <w:r>
        <w:rPr>
          <w:rFonts w:ascii="Consolas" w:hAnsi="Consolas"/>
          <w:color w:val="42498E"/>
          <w:sz w:val="16"/>
        </w:rPr>
        <w:t>Ya/Tidak</w:t>
      </w:r>
      <w:r>
        <w:t xml:space="preserve"> wajib untuk semua baris; bolehkah </w:t>
      </w:r>
      <w:r>
        <w:rPr>
          <w:rFonts w:ascii="Consolas" w:hAnsi="Consolas"/>
          <w:color w:val="42498E"/>
          <w:sz w:val="16"/>
        </w:rPr>
        <w:t>N/A</w:t>
      </w:r>
      <w:r>
        <w:t>; apakah satu reviewer per klaim; siapa yang mengambil keputusan/pengesahan final setelah checklist.</w:t>
      </w:r>
    </w:p>
    <w:p>
      <w:pPr>
        <w:pStyle w:val="ListBullet"/>
        <w:spacing w:after="60"/>
        <w:ind w:left="340"/>
      </w:pPr>
      <w:r>
        <w:rPr>
          <w:b/>
        </w:rPr>
        <w:t>Kategori belum ditemplatkan:</w:t>
      </w:r>
      <w:r>
        <w:t xml:space="preserve"> jurnal nasional nonterakreditasi, review hibah internal, Monev internal, HAKI: minta formulir/SOP tersendiri. Prosiding nasional dan SINTA 5-6 harus cocok dengan SK yang berlaku.</w:t>
      </w:r>
    </w:p>
    <w:p>
      <w:pPr>
        <w:pStyle w:val="ListBullet"/>
        <w:spacing w:after="60"/>
        <w:ind w:left="340"/>
      </w:pPr>
      <w:r>
        <w:rPr>
          <w:b/>
        </w:rPr>
        <w:t>Bukti fisik:</w:t>
      </w:r>
      <w:r>
        <w:t xml:space="preserve"> siapa menerima buku hardfile dan bagaimana mencatat tanda terima; batas ukuran file/retensi softfile.</w:t>
      </w:r>
    </w:p>
    <w:p>
      <w:pPr>
        <w:pStyle w:val="ListBullet"/>
        <w:spacing w:after="60"/>
        <w:ind w:left="340"/>
      </w:pPr>
      <w:r>
        <w:rPr>
          <w:b/>
        </w:rPr>
        <w:t>Periode/transisi:</w:t>
      </w:r>
      <w:r>
        <w:t xml:space="preserve"> apakah bukti LOA boleh tercatat tetapi tidak dibayar sampai Publish, apakah tahun 2026 berarti tahun terbit atau tahun pengajuan, dan bagaimana pengajuan lintas tahun ditangani.</w:t>
      </w:r>
    </w:p>
    <w:p>
      <w:pPr>
        <w:pStyle w:val="Heading1"/>
      </w:pPr>
      <w:r>
        <w:t>8. Karya Cipta - arsip tanpa approval</w:t>
      </w:r>
    </w:p>
    <w:p>
      <w:r>
        <w:t>Karya Cipta adalah arsip karya yang sudah dibuat. Tidak ada proses proposal, reviewer, persetujuan, penolakan, pending approval, atau status menunggu operator. Dosen memilih kategori dan langsung menyimpan record. Operator memiliki pencarian, rekap, serta kemampuan koreksi terbatas jika diberi izin.</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FIELD</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TYPE / CONSTRAINT</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DESKRIPSI</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work_id</w:t>
            </w:r>
          </w:p>
        </w:tc>
        <w:tc>
          <w:tcPr>
            <w:tcW w:type="dxa" w:w="3061"/>
            <w:vAlign w:val="center"/>
            <w:tcMar>
              <w:top w:w="50" w:type="dxa"/>
              <w:start w:w="90" w:type="dxa"/>
              <w:bottom w:w="50" w:type="dxa"/>
              <w:end w:w="85" w:type="dxa"/>
            </w:tcMar>
          </w:tcPr>
          <w:p>
            <w:pPr>
              <w:spacing w:after="0" w:line="259" w:lineRule="auto"/>
            </w:pPr>
            <w:r>
              <w:rPr>
                <w:rFonts w:ascii="Aptos" w:hAnsi="Aptos"/>
                <w:sz w:val="15"/>
              </w:rPr>
              <w:t>UUID; generated</w:t>
            </w:r>
          </w:p>
        </w:tc>
        <w:tc>
          <w:tcPr>
            <w:tcW w:type="dxa" w:w="5046"/>
            <w:vAlign w:val="center"/>
            <w:tcMar>
              <w:top w:w="50" w:type="dxa"/>
              <w:start w:w="90" w:type="dxa"/>
              <w:bottom w:w="50" w:type="dxa"/>
              <w:end w:w="85" w:type="dxa"/>
            </w:tcMar>
          </w:tcPr>
          <w:p>
            <w:pPr>
              <w:spacing w:after="0" w:line="259" w:lineRule="auto"/>
            </w:pPr>
            <w:r>
              <w:rPr>
                <w:rFonts w:ascii="Aptos" w:hAnsi="Aptos"/>
                <w:sz w:val="15"/>
              </w:rPr>
              <w:t>Identitas rekaman.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category_id</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master</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Barang/Jasa/Teknologi/Buku Chapter/Buku Populer/Karya Seni.</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title, description</w:t>
            </w:r>
          </w:p>
        </w:tc>
        <w:tc>
          <w:tcPr>
            <w:tcW w:type="dxa" w:w="3061"/>
            <w:vAlign w:val="center"/>
            <w:tcMar>
              <w:top w:w="50" w:type="dxa"/>
              <w:start w:w="90" w:type="dxa"/>
              <w:bottom w:w="50" w:type="dxa"/>
              <w:end w:w="85" w:type="dxa"/>
            </w:tcMar>
          </w:tcPr>
          <w:p>
            <w:pPr>
              <w:spacing w:after="0" w:line="259" w:lineRule="auto"/>
            </w:pPr>
            <w:r>
              <w:rPr>
                <w:rFonts w:ascii="Aptos" w:hAnsi="Aptos"/>
                <w:sz w:val="15"/>
              </w:rPr>
              <w:t>string/long text; required</w:t>
            </w:r>
          </w:p>
        </w:tc>
        <w:tc>
          <w:tcPr>
            <w:tcW w:type="dxa" w:w="5046"/>
            <w:vAlign w:val="center"/>
            <w:tcMar>
              <w:top w:w="50" w:type="dxa"/>
              <w:start w:w="90" w:type="dxa"/>
              <w:bottom w:w="50" w:type="dxa"/>
              <w:end w:w="85" w:type="dxa"/>
            </w:tcMar>
          </w:tcPr>
          <w:p>
            <w:pPr>
              <w:spacing w:after="0" w:line="259" w:lineRule="auto"/>
            </w:pPr>
            <w:r>
              <w:rPr>
                <w:rFonts w:ascii="Aptos" w:hAnsi="Aptos"/>
                <w:sz w:val="15"/>
              </w:rPr>
              <w:t>Metadata karya.</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created_or_published_on</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date; required</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Tanggal hasil tersedia.</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contributors</w:t>
            </w:r>
          </w:p>
        </w:tc>
        <w:tc>
          <w:tcPr>
            <w:tcW w:type="dxa" w:w="3061"/>
            <w:vAlign w:val="center"/>
            <w:tcMar>
              <w:top w:w="50" w:type="dxa"/>
              <w:start w:w="90" w:type="dxa"/>
              <w:bottom w:w="50" w:type="dxa"/>
              <w:end w:w="85" w:type="dxa"/>
            </w:tcMar>
          </w:tcPr>
          <w:p>
            <w:pPr>
              <w:spacing w:after="0" w:line="259" w:lineRule="auto"/>
            </w:pPr>
            <w:r>
              <w:rPr>
                <w:rFonts w:ascii="Aptos" w:hAnsi="Aptos"/>
                <w:sz w:val="15"/>
              </w:rPr>
              <w:t>array id/nama/role</w:t>
            </w:r>
          </w:p>
        </w:tc>
        <w:tc>
          <w:tcPr>
            <w:tcW w:type="dxa" w:w="5046"/>
            <w:vAlign w:val="center"/>
            <w:tcMar>
              <w:top w:w="50" w:type="dxa"/>
              <w:start w:w="90" w:type="dxa"/>
              <w:bottom w:w="50" w:type="dxa"/>
              <w:end w:w="85" w:type="dxa"/>
            </w:tcMar>
          </w:tcPr>
          <w:p>
            <w:pPr>
              <w:spacing w:after="0" w:line="259" w:lineRule="auto"/>
            </w:pPr>
            <w:r>
              <w:rPr>
                <w:rFonts w:ascii="Aptos" w:hAnsi="Aptos"/>
                <w:sz w:val="15"/>
              </w:rPr>
              <w:t>Kontributor internal/eksternal.</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publisher / producer</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string; conditional</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Bergantung kategori.</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ISBN/registration/url</w:t>
            </w:r>
          </w:p>
        </w:tc>
        <w:tc>
          <w:tcPr>
            <w:tcW w:type="dxa" w:w="3061"/>
            <w:vAlign w:val="center"/>
            <w:tcMar>
              <w:top w:w="50" w:type="dxa"/>
              <w:start w:w="90" w:type="dxa"/>
              <w:bottom w:w="50" w:type="dxa"/>
              <w:end w:w="85" w:type="dxa"/>
            </w:tcMar>
          </w:tcPr>
          <w:p>
            <w:pPr>
              <w:spacing w:after="0" w:line="259" w:lineRule="auto"/>
            </w:pPr>
            <w:r>
              <w:rPr>
                <w:rFonts w:ascii="Aptos" w:hAnsi="Aptos"/>
                <w:sz w:val="15"/>
              </w:rPr>
              <w:t>string/URL; conditional</w:t>
            </w:r>
          </w:p>
        </w:tc>
        <w:tc>
          <w:tcPr>
            <w:tcW w:type="dxa" w:w="5046"/>
            <w:vAlign w:val="center"/>
            <w:tcMar>
              <w:top w:w="50" w:type="dxa"/>
              <w:start w:w="90" w:type="dxa"/>
              <w:bottom w:w="50" w:type="dxa"/>
              <w:end w:w="85" w:type="dxa"/>
            </w:tcMar>
          </w:tcPr>
          <w:p>
            <w:pPr>
              <w:spacing w:after="0" w:line="259" w:lineRule="auto"/>
            </w:pPr>
            <w:r>
              <w:rPr>
                <w:rFonts w:ascii="Aptos" w:hAnsi="Aptos"/>
                <w:sz w:val="15"/>
              </w:rPr>
              <w:t>Bisa kosong bila tak berlaku.</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evidence_file_ids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array; required at least 1 (RANCANGAN)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Foto, sertifikat, dokumen atau bukti produk sesuai kategori.</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linked_activity_id</w:t>
            </w:r>
          </w:p>
        </w:tc>
        <w:tc>
          <w:tcPr>
            <w:tcW w:type="dxa" w:w="3061"/>
            <w:vAlign w:val="center"/>
            <w:tcMar>
              <w:top w:w="50" w:type="dxa"/>
              <w:start w:w="90" w:type="dxa"/>
              <w:bottom w:w="50" w:type="dxa"/>
              <w:end w:w="85" w:type="dxa"/>
            </w:tcMar>
          </w:tcPr>
          <w:p>
            <w:pPr>
              <w:spacing w:after="0" w:line="259" w:lineRule="auto"/>
            </w:pPr>
            <w:r>
              <w:rPr>
                <w:rFonts w:ascii="Aptos" w:hAnsi="Aptos"/>
                <w:sz w:val="15"/>
              </w:rPr>
              <w:t>UUID/null</w:t>
            </w:r>
          </w:p>
        </w:tc>
        <w:tc>
          <w:tcPr>
            <w:tcW w:type="dxa" w:w="5046"/>
            <w:vAlign w:val="center"/>
            <w:tcMar>
              <w:top w:w="50" w:type="dxa"/>
              <w:start w:w="90" w:type="dxa"/>
              <w:bottom w:w="50" w:type="dxa"/>
              <w:end w:w="85" w:type="dxa"/>
            </w:tcMar>
          </w:tcPr>
          <w:p>
            <w:pPr>
              <w:spacing w:after="0" w:line="259" w:lineRule="auto"/>
            </w:pPr>
            <w:r>
              <w:rPr>
                <w:rFonts w:ascii="Aptos" w:hAnsi="Aptos"/>
                <w:sz w:val="15"/>
              </w:rPr>
              <w:t>Opsional dikaitkan luaran kegiatan.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created_by, updated_by</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UUID; audit</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Owner dan perubahannya.</w:t>
            </w:r>
          </w:p>
        </w:tc>
      </w:tr>
    </w:tbl>
    <w:p>
      <w:pPr>
        <w:spacing w:after="0"/>
      </w:pP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AKSI</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HASIL</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LARANGAN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Create + Save</w:t>
            </w:r>
          </w:p>
        </w:tc>
        <w:tc>
          <w:tcPr>
            <w:tcW w:type="dxa" w:w="3061"/>
            <w:vAlign w:val="center"/>
            <w:tcMar>
              <w:top w:w="50" w:type="dxa"/>
              <w:start w:w="90" w:type="dxa"/>
              <w:bottom w:w="50" w:type="dxa"/>
              <w:end w:w="85" w:type="dxa"/>
            </w:tcMar>
          </w:tcPr>
          <w:p>
            <w:pPr>
              <w:spacing w:after="0" w:line="259" w:lineRule="auto"/>
            </w:pPr>
            <w:r>
              <w:rPr>
                <w:rFonts w:ascii="Aptos" w:hAnsi="Aptos"/>
                <w:sz w:val="15"/>
              </w:rPr>
              <w:t>Langsung RECORDED dan tampil di "Karya Saya".</w:t>
            </w:r>
          </w:p>
        </w:tc>
        <w:tc>
          <w:tcPr>
            <w:tcW w:type="dxa" w:w="5046"/>
            <w:vAlign w:val="center"/>
            <w:tcMar>
              <w:top w:w="50" w:type="dxa"/>
              <w:start w:w="90" w:type="dxa"/>
              <w:bottom w:w="50" w:type="dxa"/>
              <w:end w:w="85" w:type="dxa"/>
            </w:tcMar>
          </w:tcPr>
          <w:p>
            <w:pPr>
              <w:spacing w:after="0" w:line="259" w:lineRule="auto"/>
            </w:pPr>
            <w:r>
              <w:rPr>
                <w:rFonts w:ascii="Aptos" w:hAnsi="Aptos"/>
                <w:sz w:val="15"/>
              </w:rPr>
              <w:t>Tidak ada approve/reject/reviewer.</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Edit sendiri</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Metadata terbarui; histori tersimpan.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Tidak menghapus jejak berkas lama.</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Delete</w:t>
            </w:r>
          </w:p>
        </w:tc>
        <w:tc>
          <w:tcPr>
            <w:tcW w:type="dxa" w:w="3061"/>
            <w:vAlign w:val="center"/>
            <w:tcMar>
              <w:top w:w="50" w:type="dxa"/>
              <w:start w:w="90" w:type="dxa"/>
              <w:bottom w:w="50" w:type="dxa"/>
              <w:end w:w="85" w:type="dxa"/>
            </w:tcMar>
          </w:tcPr>
          <w:p>
            <w:pPr>
              <w:spacing w:after="0" w:line="259" w:lineRule="auto"/>
            </w:pPr>
            <w:r>
              <w:rPr>
                <w:rFonts w:ascii="Aptos" w:hAnsi="Aptos"/>
                <w:sz w:val="15"/>
              </w:rPr>
              <w:t>Soft-delete dengan konfirmasi; restore admin.</w:t>
            </w:r>
          </w:p>
        </w:tc>
        <w:tc>
          <w:tcPr>
            <w:tcW w:type="dxa" w:w="5046"/>
            <w:vAlign w:val="center"/>
            <w:tcMar>
              <w:top w:w="50" w:type="dxa"/>
              <w:start w:w="90" w:type="dxa"/>
              <w:bottom w:w="50" w:type="dxa"/>
              <w:end w:w="85" w:type="dxa"/>
            </w:tcMar>
          </w:tcPr>
          <w:p>
            <w:pPr>
              <w:spacing w:after="0" w:line="259" w:lineRule="auto"/>
            </w:pPr>
            <w:r>
              <w:rPr>
                <w:rFonts w:ascii="Aptos" w:hAnsi="Aptos"/>
                <w:sz w:val="15"/>
              </w:rPr>
              <w:t>Tidak menghapus berkas permanen di request UI.</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Operator read/export</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Filter kategori/prodi/tahun; ekspor sesuai izin.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Tidak mengubah ownership tanpa audit.</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Link to output</w:t>
            </w:r>
          </w:p>
        </w:tc>
        <w:tc>
          <w:tcPr>
            <w:tcW w:type="dxa" w:w="3061"/>
            <w:vAlign w:val="center"/>
            <w:tcMar>
              <w:top w:w="50" w:type="dxa"/>
              <w:start w:w="90" w:type="dxa"/>
              <w:bottom w:w="50" w:type="dxa"/>
              <w:end w:w="85" w:type="dxa"/>
            </w:tcMar>
          </w:tcPr>
          <w:p>
            <w:pPr>
              <w:spacing w:after="0" w:line="259" w:lineRule="auto"/>
            </w:pPr>
            <w:r>
              <w:rPr>
                <w:rFonts w:ascii="Aptos" w:hAnsi="Aptos"/>
                <w:sz w:val="15"/>
              </w:rPr>
              <w:t>Satu karya dapat ditautkan ke luaran; konflik duplikat tampil.</w:t>
            </w:r>
          </w:p>
        </w:tc>
        <w:tc>
          <w:tcPr>
            <w:tcW w:type="dxa" w:w="5046"/>
            <w:vAlign w:val="center"/>
            <w:tcMar>
              <w:top w:w="50" w:type="dxa"/>
              <w:start w:w="90" w:type="dxa"/>
              <w:bottom w:w="50" w:type="dxa"/>
              <w:end w:w="85" w:type="dxa"/>
            </w:tcMar>
          </w:tcPr>
          <w:p>
            <w:pPr>
              <w:spacing w:after="0" w:line="259" w:lineRule="auto"/>
            </w:pPr>
            <w:r>
              <w:rPr>
                <w:rFonts w:ascii="Aptos" w:hAnsi="Aptos"/>
                <w:sz w:val="15"/>
              </w:rPr>
              <w:t>Tidak membuat klaim insentif otomatis.</w:t>
            </w:r>
          </w:p>
        </w:tc>
      </w:tr>
    </w:tbl>
    <w:p>
      <w:pPr>
        <w:spacing w:after="0"/>
      </w:pPr>
    </w:p>
    <w:p>
      <w:pPr>
        <w:pStyle w:val="Heading1"/>
      </w:pPr>
      <w:r>
        <w:t>9. Legacy, HAKI, publikasi, dan koeksistensi</w:t>
      </w:r>
    </w:p>
    <w:p>
      <w:r>
        <w:t>Aplikasi lama tetap online. Dari dokumen inventaris, fungsi lama mencakup Tim HAKI (status/riwayat), Ka. LPPM (Penelitian, PKM, persetujuan dan publikasi), Wadir 2, reviewer, operator, HAKI dosen, Publikasi Saya, Penelitian/Pengabdian, transaksi reviewer/periode, master dan manajemen users/groups. Beberapa menu disebut NOT FOUND pada inventaris, sehingga tidak diasumsikan berfungsi.</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FUNGSI EXISTING</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STRATEGI TARGET</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PERHATIAN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Data Penelitian/PKM &amp; status</w:t>
            </w:r>
          </w:p>
        </w:tc>
        <w:tc>
          <w:tcPr>
            <w:tcW w:type="dxa" w:w="3061"/>
            <w:vAlign w:val="center"/>
            <w:tcMar>
              <w:top w:w="50" w:type="dxa"/>
              <w:start w:w="90" w:type="dxa"/>
              <w:bottom w:w="50" w:type="dxa"/>
              <w:end w:w="85" w:type="dxa"/>
            </w:tcMar>
          </w:tcPr>
          <w:p>
            <w:pPr>
              <w:spacing w:after="0" w:line="259" w:lineRule="auto"/>
            </w:pPr>
            <w:r>
              <w:rPr>
                <w:rFonts w:ascii="Aptos" w:hAnsi="Aptos"/>
                <w:sz w:val="15"/>
              </w:rPr>
              <w:t>Modul baru menggantikan setelah diuji per periode/cohort.</w:t>
            </w:r>
          </w:p>
        </w:tc>
        <w:tc>
          <w:tcPr>
            <w:tcW w:type="dxa" w:w="5046"/>
            <w:vAlign w:val="center"/>
            <w:tcMar>
              <w:top w:w="50" w:type="dxa"/>
              <w:start w:w="90" w:type="dxa"/>
              <w:bottom w:w="50" w:type="dxa"/>
              <w:end w:w="85" w:type="dxa"/>
            </w:tcMar>
          </w:tcPr>
          <w:p>
            <w:pPr>
              <w:spacing w:after="0" w:line="259" w:lineRule="auto"/>
            </w:pPr>
            <w:r>
              <w:rPr>
                <w:rFonts w:ascii="Aptos" w:hAnsi="Aptos"/>
                <w:sz w:val="15"/>
              </w:rPr>
              <w:t>Deduplikasi, data approved_amount, unduh proposal dan review.</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HAKI/form dan riwayat</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Tetap legacy sampai migrasi HAKI dinyatakan siap; sediakan tautan navigasi sementara.</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Form legacy memuat jenis/subjenis, file ciptaan, KTP/NPWP, surat, tim.</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Publikasi Saya</w:t>
            </w:r>
          </w:p>
        </w:tc>
        <w:tc>
          <w:tcPr>
            <w:tcW w:type="dxa" w:w="3061"/>
            <w:vAlign w:val="center"/>
            <w:tcMar>
              <w:top w:w="50" w:type="dxa"/>
              <w:start w:w="90" w:type="dxa"/>
              <w:bottom w:w="50" w:type="dxa"/>
              <w:end w:w="85" w:type="dxa"/>
            </w:tcMar>
          </w:tcPr>
          <w:p>
            <w:pPr>
              <w:spacing w:after="0" w:line="259" w:lineRule="auto"/>
            </w:pPr>
            <w:r>
              <w:rPr>
                <w:rFonts w:ascii="Aptos" w:hAnsi="Aptos"/>
                <w:sz w:val="15"/>
              </w:rPr>
              <w:t>Pertahankan legacy; rencana arsip publikasi terpisah dan relasi ke klaim.</w:t>
            </w:r>
          </w:p>
        </w:tc>
        <w:tc>
          <w:tcPr>
            <w:tcW w:type="dxa" w:w="5046"/>
            <w:vAlign w:val="center"/>
            <w:tcMar>
              <w:top w:w="50" w:type="dxa"/>
              <w:start w:w="90" w:type="dxa"/>
              <w:bottom w:w="50" w:type="dxa"/>
              <w:end w:w="85" w:type="dxa"/>
            </w:tcMar>
          </w:tcPr>
          <w:p>
            <w:pPr>
              <w:spacing w:after="0" w:line="259" w:lineRule="auto"/>
            </w:pPr>
            <w:r>
              <w:rPr>
                <w:rFonts w:ascii="Aptos" w:hAnsi="Aptos"/>
                <w:sz w:val="15"/>
              </w:rPr>
              <w:t>Satu publikasi tidak berarti sudah berhak insentif.</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Users/groups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Petakan identitas &amp; role; pilih autentikasi tunggal kelak.</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Jangan menyalin password hash tanpa audit.</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Master reviewer/periode/dosen</w:t>
            </w:r>
          </w:p>
        </w:tc>
        <w:tc>
          <w:tcPr>
            <w:tcW w:type="dxa" w:w="3061"/>
            <w:vAlign w:val="center"/>
            <w:tcMar>
              <w:top w:w="50" w:type="dxa"/>
              <w:start w:w="90" w:type="dxa"/>
              <w:bottom w:w="50" w:type="dxa"/>
              <w:end w:w="85" w:type="dxa"/>
            </w:tcMar>
          </w:tcPr>
          <w:p>
            <w:pPr>
              <w:spacing w:after="0" w:line="259" w:lineRule="auto"/>
            </w:pPr>
            <w:r>
              <w:rPr>
                <w:rFonts w:ascii="Aptos" w:hAnsi="Aptos"/>
                <w:sz w:val="15"/>
              </w:rPr>
              <w:t>Seed awal hanya setelah mapping disetujui.</w:t>
            </w:r>
          </w:p>
        </w:tc>
        <w:tc>
          <w:tcPr>
            <w:tcW w:type="dxa" w:w="5046"/>
            <w:vAlign w:val="center"/>
            <w:tcMar>
              <w:top w:w="50" w:type="dxa"/>
              <w:start w:w="90" w:type="dxa"/>
              <w:bottom w:w="50" w:type="dxa"/>
              <w:end w:w="85" w:type="dxa"/>
            </w:tcMar>
          </w:tcPr>
          <w:p>
            <w:pPr>
              <w:spacing w:after="0" w:line="259" w:lineRule="auto"/>
            </w:pPr>
            <w:r>
              <w:rPr>
                <w:rFonts w:ascii="Aptos" w:hAnsi="Aptos"/>
                <w:sz w:val="15"/>
              </w:rPr>
              <w:t>Gunakan mapping kode legacy unik.</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Dashboard &amp; Excel</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Bangun pelaporan baru secara bertahap; tandai cakupan datanya.</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Jangan hitung total ganda jika sumber campuran.</w:t>
            </w:r>
          </w:p>
        </w:tc>
      </w:tr>
    </w:tbl>
    <w:p>
      <w:pPr>
        <w:spacing w:after="0"/>
      </w:pPr>
    </w:p>
    <w:p>
      <w:pPr>
        <w:pStyle w:val="Heading2"/>
      </w:pPr>
      <w:r>
        <w:t>9.1 Aturan perpindahan data</w:t>
      </w:r>
    </w:p>
    <w:p>
      <w:pPr>
        <w:pStyle w:val="ListBullet"/>
        <w:spacing w:after="60"/>
        <w:ind w:left="340"/>
      </w:pPr>
      <w:r>
        <w:t>Jangan share koneksi DB produksi sebagai sumber tulis ganda. Legacy read-only extract via snapshot/CSV/replica atau API resmi jika tersedia.</w:t>
      </w:r>
    </w:p>
    <w:p>
      <w:pPr>
        <w:pStyle w:val="ListBullet"/>
        <w:spacing w:after="60"/>
        <w:ind w:left="340"/>
      </w:pPr>
      <w:r>
        <w:t>Setiap rekaman impor memiliki source_system, legacy_id, imported_at, source_updated_at, checksum dan migration_batch_id.</w:t>
      </w:r>
    </w:p>
    <w:p>
      <w:pPr>
        <w:pStyle w:val="ListBullet"/>
        <w:spacing w:after="60"/>
        <w:ind w:left="340"/>
      </w:pPr>
      <w:r>
        <w:t>Entity mapping memastikan satu legacy row tidak menjadi dua record baru; beri UNIQUE(source_system, entity_type, legacy_id).</w:t>
      </w:r>
    </w:p>
    <w:p>
      <w:pPr>
        <w:pStyle w:val="ListBullet"/>
        <w:spacing w:after="60"/>
        <w:ind w:left="340"/>
      </w:pPr>
      <w:r>
        <w:t>Tentukan pemilik write per periode/domain: LEGACY atau NEW. Selama koeksistensi, sistem non-owner hanya menampilkan link/read-only atau data replika bertanda freshness.</w:t>
      </w:r>
    </w:p>
    <w:p>
      <w:pPr>
        <w:pStyle w:val="ListBullet"/>
        <w:spacing w:after="60"/>
        <w:ind w:left="340"/>
      </w:pPr>
      <w:r>
        <w:t>Audit mismatch jumlah record, status, nilai dana, relasi dosen dan integritas lampiran; simpan laporan rekonsiliasi dan rollback script.</w:t>
      </w:r>
    </w:p>
    <w:p>
      <w:pPr>
        <w:pStyle w:val="ListBullet"/>
        <w:spacing w:after="60"/>
        <w:ind w:left="340"/>
      </w:pPr>
      <w:r>
        <w:t>Cutover dilakukan bertahap dan disetujui per modul; legacy baru boleh read-only/ditutup setelah UAT migrasi.</w:t>
      </w:r>
    </w:p>
    <w:p>
      <w:pPr>
        <w:pStyle w:val="Heading1"/>
      </w:pPr>
      <w:r>
        <w:t>10. Menu, layar dan perilaku frontend</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ROUTE / PAGE (RANCANGAN)</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ISI MINIMUM</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PERAN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/login</w:t>
            </w:r>
          </w:p>
        </w:tc>
        <w:tc>
          <w:tcPr>
            <w:tcW w:type="dxa" w:w="3061"/>
            <w:vAlign w:val="center"/>
            <w:tcMar>
              <w:top w:w="50" w:type="dxa"/>
              <w:start w:w="90" w:type="dxa"/>
              <w:bottom w:w="50" w:type="dxa"/>
              <w:end w:w="85" w:type="dxa"/>
            </w:tcMar>
          </w:tcPr>
          <w:p>
            <w:pPr>
              <w:spacing w:after="0" w:line="259" w:lineRule="auto"/>
            </w:pPr>
            <w:r>
              <w:rPr>
                <w:rFonts w:ascii="Aptos" w:hAnsi="Aptos"/>
                <w:sz w:val="15"/>
              </w:rPr>
              <w:t>Login dan reset akun jika mekanisme diaktifkan.</w:t>
            </w:r>
          </w:p>
        </w:tc>
        <w:tc>
          <w:tcPr>
            <w:tcW w:type="dxa" w:w="5046"/>
            <w:vAlign w:val="center"/>
            <w:tcMar>
              <w:top w:w="50" w:type="dxa"/>
              <w:start w:w="90" w:type="dxa"/>
              <w:bottom w:w="50" w:type="dxa"/>
              <w:end w:w="85" w:type="dxa"/>
            </w:tcMar>
          </w:tcPr>
          <w:p>
            <w:pPr>
              <w:spacing w:after="0" w:line="259" w:lineRule="auto"/>
            </w:pPr>
            <w:r>
              <w:rPr>
                <w:rFonts w:ascii="Aptos" w:hAnsi="Aptos"/>
                <w:sz w:val="15"/>
              </w:rPr>
              <w:t>Semua</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/dashboard</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Statistik berdasar role, periode/sumber data, action queue.</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Semua</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/activities?domain=...</w:t>
            </w:r>
          </w:p>
        </w:tc>
        <w:tc>
          <w:tcPr>
            <w:tcW w:type="dxa" w:w="3061"/>
            <w:vAlign w:val="center"/>
            <w:tcMar>
              <w:top w:w="50" w:type="dxa"/>
              <w:start w:w="90" w:type="dxa"/>
              <w:bottom w:w="50" w:type="dxa"/>
              <w:end w:w="85" w:type="dxa"/>
            </w:tcMar>
          </w:tcPr>
          <w:p>
            <w:pPr>
              <w:spacing w:after="0" w:line="259" w:lineRule="auto"/>
            </w:pPr>
            <w:r>
              <w:rPr>
                <w:rFonts w:ascii="Aptos" w:hAnsi="Aptos"/>
                <w:sz w:val="15"/>
              </w:rPr>
              <w:t>Daftar, filter domain/skema/tahun/status/prodi, ekspor.</w:t>
            </w:r>
          </w:p>
        </w:tc>
        <w:tc>
          <w:tcPr>
            <w:tcW w:type="dxa" w:w="5046"/>
            <w:vAlign w:val="center"/>
            <w:tcMar>
              <w:top w:w="50" w:type="dxa"/>
              <w:start w:w="90" w:type="dxa"/>
              <w:bottom w:w="50" w:type="dxa"/>
              <w:end w:w="85" w:type="dxa"/>
            </w:tcMar>
          </w:tcPr>
          <w:p>
            <w:pPr>
              <w:spacing w:after="0" w:line="259" w:lineRule="auto"/>
            </w:pPr>
            <w:r>
              <w:rPr>
                <w:rFonts w:ascii="Aptos" w:hAnsi="Aptos"/>
                <w:sz w:val="15"/>
              </w:rPr>
              <w:t>Sesuai akses</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/activities/new/:domain</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Wizard 7-tab dengan schema profile dan autosave draft.</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Dosen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/activities/:id</w:t>
            </w:r>
          </w:p>
        </w:tc>
        <w:tc>
          <w:tcPr>
            <w:tcW w:type="dxa" w:w="3061"/>
            <w:vAlign w:val="center"/>
            <w:tcMar>
              <w:top w:w="50" w:type="dxa"/>
              <w:start w:w="90" w:type="dxa"/>
              <w:bottom w:w="50" w:type="dxa"/>
              <w:end w:w="85" w:type="dxa"/>
            </w:tcMar>
          </w:tcPr>
          <w:p>
            <w:pPr>
              <w:spacing w:after="0" w:line="259" w:lineRule="auto"/>
            </w:pPr>
            <w:r>
              <w:rPr>
                <w:rFonts w:ascii="Aptos" w:hAnsi="Aptos"/>
                <w:sz w:val="15"/>
              </w:rPr>
              <w:t>Detail umum, status timeline, dokumen, tim, anggaran, review, milestone.</w:t>
            </w:r>
          </w:p>
        </w:tc>
        <w:tc>
          <w:tcPr>
            <w:tcW w:type="dxa" w:w="5046"/>
            <w:vAlign w:val="center"/>
            <w:tcMar>
              <w:top w:w="50" w:type="dxa"/>
              <w:start w:w="90" w:type="dxa"/>
              <w:bottom w:w="50" w:type="dxa"/>
              <w:end w:w="85" w:type="dxa"/>
            </w:tcMar>
          </w:tcPr>
          <w:p>
            <w:pPr>
              <w:spacing w:after="0" w:line="259" w:lineRule="auto"/>
            </w:pPr>
            <w:r>
              <w:rPr>
                <w:rFonts w:ascii="Aptos" w:hAnsi="Aptos"/>
                <w:sz w:val="15"/>
              </w:rPr>
              <w:t>Pemilik/assigned</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/reviews/activities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Penugasan review, formulir penilaian dan keputusan.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Reviewer/LPPM</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/incentives/new</w:t>
            </w:r>
          </w:p>
        </w:tc>
        <w:tc>
          <w:tcPr>
            <w:tcW w:type="dxa" w:w="3061"/>
            <w:vAlign w:val="center"/>
            <w:tcMar>
              <w:top w:w="50" w:type="dxa"/>
              <w:start w:w="90" w:type="dxa"/>
              <w:bottom w:w="50" w:type="dxa"/>
              <w:end w:w="85" w:type="dxa"/>
            </w:tcMar>
          </w:tcPr>
          <w:p>
            <w:pPr>
              <w:spacing w:after="0" w:line="259" w:lineRule="auto"/>
            </w:pPr>
            <w:r>
              <w:rPr>
                <w:rFonts w:ascii="Aptos" w:hAnsi="Aptos"/>
                <w:sz w:val="15"/>
              </w:rPr>
              <w:t>Kategori -&gt; dynamic form -&gt; bukti -&gt; preview tarif -&gt; submit.</w:t>
            </w:r>
          </w:p>
        </w:tc>
        <w:tc>
          <w:tcPr>
            <w:tcW w:type="dxa" w:w="5046"/>
            <w:vAlign w:val="center"/>
            <w:tcMar>
              <w:top w:w="50" w:type="dxa"/>
              <w:start w:w="90" w:type="dxa"/>
              <w:bottom w:w="50" w:type="dxa"/>
              <w:end w:w="85" w:type="dxa"/>
            </w:tcMar>
          </w:tcPr>
          <w:p>
            <w:pPr>
              <w:spacing w:after="0" w:line="259" w:lineRule="auto"/>
            </w:pPr>
            <w:r>
              <w:rPr>
                <w:rFonts w:ascii="Aptos" w:hAnsi="Aptos"/>
                <w:sz w:val="15"/>
              </w:rPr>
              <w:t>Dosen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/incentives/:id</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Detail klaim, reviewer, status, dokumen dan histori.</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Pemilik/assigned</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/incentives/review</w:t>
            </w:r>
          </w:p>
        </w:tc>
        <w:tc>
          <w:tcPr>
            <w:tcW w:type="dxa" w:w="3061"/>
            <w:vAlign w:val="center"/>
            <w:tcMar>
              <w:top w:w="50" w:type="dxa"/>
              <w:start w:w="90" w:type="dxa"/>
              <w:bottom w:w="50" w:type="dxa"/>
              <w:end w:w="85" w:type="dxa"/>
            </w:tcMar>
          </w:tcPr>
          <w:p>
            <w:pPr>
              <w:spacing w:after="0" w:line="259" w:lineRule="auto"/>
            </w:pPr>
            <w:r>
              <w:rPr>
                <w:rFonts w:ascii="Aptos" w:hAnsi="Aptos"/>
                <w:sz w:val="15"/>
              </w:rPr>
              <w:t>Antrean, checklist kesesuaian tiap field (Ya/Tidak) dan formulir review insentif.</w:t>
            </w:r>
          </w:p>
        </w:tc>
        <w:tc>
          <w:tcPr>
            <w:tcW w:type="dxa" w:w="5046"/>
            <w:vAlign w:val="center"/>
            <w:tcMar>
              <w:top w:w="50" w:type="dxa"/>
              <w:start w:w="90" w:type="dxa"/>
              <w:bottom w:w="50" w:type="dxa"/>
              <w:end w:w="85" w:type="dxa"/>
            </w:tcMar>
          </w:tcPr>
          <w:p>
            <w:pPr>
              <w:spacing w:after="0" w:line="259" w:lineRule="auto"/>
            </w:pPr>
            <w:r>
              <w:rPr>
                <w:rFonts w:ascii="Aptos" w:hAnsi="Aptos"/>
                <w:sz w:val="15"/>
              </w:rPr>
              <w:t>Reviewer</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/incentives/recap</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Filter, export XLSX, batch, alasan koreksi.</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Operator</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/creative-works</w:t>
            </w:r>
          </w:p>
        </w:tc>
        <w:tc>
          <w:tcPr>
            <w:tcW w:type="dxa" w:w="3061"/>
            <w:vAlign w:val="center"/>
            <w:tcMar>
              <w:top w:w="50" w:type="dxa"/>
              <w:start w:w="90" w:type="dxa"/>
              <w:bottom w:w="50" w:type="dxa"/>
              <w:end w:w="85" w:type="dxa"/>
            </w:tcMar>
          </w:tcPr>
          <w:p>
            <w:pPr>
              <w:spacing w:after="0" w:line="259" w:lineRule="auto"/>
            </w:pPr>
            <w:r>
              <w:rPr>
                <w:rFonts w:ascii="Aptos" w:hAnsi="Aptos"/>
                <w:sz w:val="15"/>
              </w:rPr>
              <w:t>Karya Saya/arsip sesuai role, filter.</w:t>
            </w:r>
          </w:p>
        </w:tc>
        <w:tc>
          <w:tcPr>
            <w:tcW w:type="dxa" w:w="5046"/>
            <w:vAlign w:val="center"/>
            <w:tcMar>
              <w:top w:w="50" w:type="dxa"/>
              <w:start w:w="90" w:type="dxa"/>
              <w:bottom w:w="50" w:type="dxa"/>
              <w:end w:w="85" w:type="dxa"/>
            </w:tcMar>
          </w:tcPr>
          <w:p>
            <w:pPr>
              <w:spacing w:after="0" w:line="259" w:lineRule="auto"/>
            </w:pPr>
            <w:r>
              <w:rPr>
                <w:rFonts w:ascii="Aptos" w:hAnsi="Aptos"/>
                <w:sz w:val="15"/>
              </w:rPr>
              <w:t>Dosen/Operator</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/creative-works/new</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Form ringkas pascakarya; tombol langsung Simpan Karya.</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Dosen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/admin/config</w:t>
            </w:r>
          </w:p>
        </w:tc>
        <w:tc>
          <w:tcPr>
            <w:tcW w:type="dxa" w:w="3061"/>
            <w:vAlign w:val="center"/>
            <w:tcMar>
              <w:top w:w="50" w:type="dxa"/>
              <w:start w:w="90" w:type="dxa"/>
              <w:bottom w:w="50" w:type="dxa"/>
              <w:end w:w="85" w:type="dxa"/>
            </w:tcMar>
          </w:tcPr>
          <w:p>
            <w:pPr>
              <w:spacing w:after="0" w:line="259" w:lineRule="auto"/>
            </w:pPr>
            <w:r>
              <w:rPr>
                <w:rFonts w:ascii="Aptos" w:hAnsi="Aptos"/>
                <w:sz w:val="15"/>
              </w:rPr>
              <w:t>Master, periode, workflow profiles, field profiles, tariff SK, template, user/role, audit.</w:t>
            </w:r>
          </w:p>
        </w:tc>
        <w:tc>
          <w:tcPr>
            <w:tcW w:type="dxa" w:w="5046"/>
            <w:vAlign w:val="center"/>
            <w:tcMar>
              <w:top w:w="50" w:type="dxa"/>
              <w:start w:w="90" w:type="dxa"/>
              <w:bottom w:w="50" w:type="dxa"/>
              <w:end w:w="85" w:type="dxa"/>
            </w:tcMar>
          </w:tcPr>
          <w:p>
            <w:pPr>
              <w:spacing w:after="0" w:line="259" w:lineRule="auto"/>
            </w:pPr>
            <w:r>
              <w:rPr>
                <w:rFonts w:ascii="Aptos" w:hAnsi="Aptos"/>
                <w:sz w:val="15"/>
              </w:rPr>
              <w:t>Admin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/legacy</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Link aman ke modul lama yang belum bermigrasi.</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Sesuai akses</w:t>
            </w:r>
          </w:p>
        </w:tc>
      </w:tr>
    </w:tbl>
    <w:p>
      <w:pPr>
        <w:spacing w:after="0"/>
      </w:pPr>
    </w:p>
    <w:p>
      <w:pPr>
        <w:pStyle w:val="Heading2"/>
      </w:pPr>
      <w:r>
        <w:t>10.1 UX wajib</w:t>
      </w:r>
    </w:p>
    <w:p>
      <w:pPr>
        <w:pStyle w:val="ListBullet"/>
        <w:spacing w:after="60"/>
        <w:ind w:left="340"/>
      </w:pPr>
      <w:r>
        <w:t>Setiap field wajib memberi indikator, contoh input dan validasi inline; error dari API dipetakan ke nama field yang tepat.</w:t>
      </w:r>
    </w:p>
    <w:p>
      <w:pPr>
        <w:pStyle w:val="ListBullet"/>
        <w:spacing w:after="60"/>
        <w:ind w:left="340"/>
      </w:pPr>
      <w:r>
        <w:t>Tidak menghilangkan data draft saat tab berpindah; tampilkan status autosave, changed/unsaved state, dan peringatan meninggalkan halaman.</w:t>
      </w:r>
    </w:p>
    <w:p>
      <w:pPr>
        <w:pStyle w:val="ListBullet"/>
        <w:spacing w:after="60"/>
        <w:ind w:left="340"/>
      </w:pPr>
      <w:r>
        <w:t>Tombol dan menu tersembunyi menurut permission FE tetapi BE tetap memvalidasi pada setiap request.</w:t>
      </w:r>
    </w:p>
    <w:p>
      <w:pPr>
        <w:pStyle w:val="ListBullet"/>
        <w:spacing w:after="60"/>
        <w:ind w:left="340"/>
      </w:pPr>
      <w:r>
        <w:t>Tampilan detail memperjelas "status APTIMAS" vs "status eksternal dilaporkan" dan "dana diajukan" vs "dana disetujui".</w:t>
      </w:r>
    </w:p>
    <w:p>
      <w:pPr>
        <w:pStyle w:val="ListBullet"/>
        <w:spacing w:after="60"/>
        <w:ind w:left="340"/>
      </w:pPr>
      <w:r>
        <w:t>Data tabel: debounced search, server-side pagination/sort/filter dan ekspor berdasarkan filter, bukan hanya halaman saat ini.</w:t>
      </w:r>
    </w:p>
    <w:p>
      <w:pPr>
        <w:pStyle w:val="ListBullet"/>
        <w:spacing w:after="60"/>
        <w:ind w:left="340"/>
      </w:pPr>
      <w:r>
        <w:t>Karya Cipta tidak memiliki komponen keputusan reviewer atau approval; jangan reuse approval wizard secara membabi buta.</w:t>
      </w:r>
    </w:p>
    <w:p>
      <w:pPr>
        <w:pStyle w:val="Heading1"/>
      </w:pPr>
      <w:r>
        <w:t>11. Register kebutuhan fungsional dan acceptance criteria</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ID</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FITUR</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KRITERIA TERIMA</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FND-01</w:t>
            </w:r>
          </w:p>
        </w:tc>
        <w:tc>
          <w:tcPr>
            <w:tcW w:type="dxa" w:w="3061"/>
            <w:vAlign w:val="center"/>
            <w:tcMar>
              <w:top w:w="50" w:type="dxa"/>
              <w:start w:w="90" w:type="dxa"/>
              <w:bottom w:w="50" w:type="dxa"/>
              <w:end w:w="85" w:type="dxa"/>
            </w:tcMar>
          </w:tcPr>
          <w:p>
            <w:pPr>
              <w:spacing w:after="0" w:line="259" w:lineRule="auto"/>
            </w:pPr>
            <w:r>
              <w:rPr>
                <w:rFonts w:ascii="Aptos" w:hAnsi="Aptos"/>
                <w:sz w:val="15"/>
              </w:rPr>
              <w:t>Login, session dan multi-role</w:t>
            </w:r>
          </w:p>
        </w:tc>
        <w:tc>
          <w:tcPr>
            <w:tcW w:type="dxa" w:w="5046"/>
            <w:vAlign w:val="center"/>
            <w:tcMar>
              <w:top w:w="50" w:type="dxa"/>
              <w:start w:w="90" w:type="dxa"/>
              <w:bottom w:w="50" w:type="dxa"/>
              <w:end w:w="85" w:type="dxa"/>
            </w:tcMar>
          </w:tcPr>
          <w:p>
            <w:pPr>
              <w:spacing w:after="0" w:line="259" w:lineRule="auto"/>
            </w:pPr>
            <w:r>
              <w:rPr>
                <w:rFonts w:ascii="Aptos" w:hAnsi="Aptos"/>
                <w:sz w:val="15"/>
              </w:rPr>
              <w:t>Pengguna tidak login menerima 401; tiap menu sesuai permission.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FND-02</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Ownership/assignment enforcement</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User lain dan reviewer non-assigned menerima 403/404 sesuai kebijakan.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FND-03</w:t>
            </w:r>
          </w:p>
        </w:tc>
        <w:tc>
          <w:tcPr>
            <w:tcW w:type="dxa" w:w="3061"/>
            <w:vAlign w:val="center"/>
            <w:tcMar>
              <w:top w:w="50" w:type="dxa"/>
              <w:start w:w="90" w:type="dxa"/>
              <w:bottom w:w="50" w:type="dxa"/>
              <w:end w:w="85" w:type="dxa"/>
            </w:tcMar>
          </w:tcPr>
          <w:p>
            <w:pPr>
              <w:spacing w:after="0" w:line="259" w:lineRule="auto"/>
            </w:pPr>
            <w:r>
              <w:rPr>
                <w:rFonts w:ascii="Aptos" w:hAnsi="Aptos"/>
                <w:sz w:val="15"/>
              </w:rPr>
              <w:t>Master data dan skema berversi</w:t>
            </w:r>
          </w:p>
        </w:tc>
        <w:tc>
          <w:tcPr>
            <w:tcW w:type="dxa" w:w="5046"/>
            <w:vAlign w:val="center"/>
            <w:tcMar>
              <w:top w:w="50" w:type="dxa"/>
              <w:start w:w="90" w:type="dxa"/>
              <w:bottom w:w="50" w:type="dxa"/>
              <w:end w:w="85" w:type="dxa"/>
            </w:tcMar>
          </w:tcPr>
          <w:p>
            <w:pPr>
              <w:spacing w:after="0" w:line="259" w:lineRule="auto"/>
            </w:pPr>
            <w:r>
              <w:rPr>
                <w:rFonts w:ascii="Aptos" w:hAnsi="Aptos"/>
                <w:sz w:val="15"/>
              </w:rPr>
              <w:t>Perubahan versi baru tidak mengubah record yang telah submit.</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FND-04</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File private upload/download/version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Dokumen tidak tersedia via URL storage publik; metadata checksum ada.</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FND-05</w:t>
            </w:r>
          </w:p>
        </w:tc>
        <w:tc>
          <w:tcPr>
            <w:tcW w:type="dxa" w:w="3061"/>
            <w:vAlign w:val="center"/>
            <w:tcMar>
              <w:top w:w="50" w:type="dxa"/>
              <w:start w:w="90" w:type="dxa"/>
              <w:bottom w:w="50" w:type="dxa"/>
              <w:end w:w="85" w:type="dxa"/>
            </w:tcMar>
          </w:tcPr>
          <w:p>
            <w:pPr>
              <w:spacing w:after="0" w:line="259" w:lineRule="auto"/>
            </w:pPr>
            <w:r>
              <w:rPr>
                <w:rFonts w:ascii="Aptos" w:hAnsi="Aptos"/>
                <w:sz w:val="15"/>
              </w:rPr>
              <w:t>Status/audit log append-only</w:t>
            </w:r>
          </w:p>
        </w:tc>
        <w:tc>
          <w:tcPr>
            <w:tcW w:type="dxa" w:w="5046"/>
            <w:vAlign w:val="center"/>
            <w:tcMar>
              <w:top w:w="50" w:type="dxa"/>
              <w:start w:w="90" w:type="dxa"/>
              <w:bottom w:w="50" w:type="dxa"/>
              <w:end w:w="85" w:type="dxa"/>
            </w:tcMar>
          </w:tcPr>
          <w:p>
            <w:pPr>
              <w:spacing w:after="0" w:line="259" w:lineRule="auto"/>
            </w:pPr>
            <w:r>
              <w:rPr>
                <w:rFonts w:ascii="Aptos" w:hAnsi="Aptos"/>
                <w:sz w:val="15"/>
              </w:rPr>
              <w:t>Tiap transisi menyimpan aktor, timestamp, alasan dan old/new.</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FND-06</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Notifikasi in-app + read state</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Assignment/revisi/perubahan status membuat event sesuai penerima.</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ACT-01</w:t>
            </w:r>
          </w:p>
        </w:tc>
        <w:tc>
          <w:tcPr>
            <w:tcW w:type="dxa" w:w="3061"/>
            <w:vAlign w:val="center"/>
            <w:tcMar>
              <w:top w:w="50" w:type="dxa"/>
              <w:start w:w="90" w:type="dxa"/>
              <w:bottom w:w="50" w:type="dxa"/>
              <w:end w:w="85" w:type="dxa"/>
            </w:tcMar>
          </w:tcPr>
          <w:p>
            <w:pPr>
              <w:spacing w:after="0" w:line="259" w:lineRule="auto"/>
            </w:pPr>
            <w:r>
              <w:rPr>
                <w:rFonts w:ascii="Aptos" w:hAnsi="Aptos"/>
                <w:sz w:val="15"/>
              </w:rPr>
              <w:t>Wizard bersama 3 domain</w:t>
            </w:r>
          </w:p>
        </w:tc>
        <w:tc>
          <w:tcPr>
            <w:tcW w:type="dxa" w:w="5046"/>
            <w:vAlign w:val="center"/>
            <w:tcMar>
              <w:top w:w="50" w:type="dxa"/>
              <w:start w:w="90" w:type="dxa"/>
              <w:bottom w:w="50" w:type="dxa"/>
              <w:end w:w="85" w:type="dxa"/>
            </w:tcMar>
          </w:tcPr>
          <w:p>
            <w:pPr>
              <w:spacing w:after="0" w:line="259" w:lineRule="auto"/>
            </w:pPr>
            <w:r>
              <w:rPr>
                <w:rFonts w:ascii="Aptos" w:hAnsi="Aptos"/>
                <w:sz w:val="15"/>
              </w:rPr>
              <w:t>Ketiga domain reuse komponen dasar, konten kondisional sesuai profile.</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ACT-02</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Draft dan submit</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Submit tidak boleh jika field/file wajib belum lengkap.</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ACT-03</w:t>
            </w:r>
          </w:p>
        </w:tc>
        <w:tc>
          <w:tcPr>
            <w:tcW w:type="dxa" w:w="3061"/>
            <w:vAlign w:val="center"/>
            <w:tcMar>
              <w:top w:w="50" w:type="dxa"/>
              <w:start w:w="90" w:type="dxa"/>
              <w:bottom w:w="50" w:type="dxa"/>
              <w:end w:w="85" w:type="dxa"/>
            </w:tcMar>
          </w:tcPr>
          <w:p>
            <w:pPr>
              <w:spacing w:after="0" w:line="259" w:lineRule="auto"/>
            </w:pPr>
            <w:r>
              <w:rPr>
                <w:rFonts w:ascii="Aptos" w:hAnsi="Aptos"/>
                <w:sz w:val="15"/>
              </w:rPr>
              <w:t>Tim/anggota</w:t>
            </w:r>
          </w:p>
        </w:tc>
        <w:tc>
          <w:tcPr>
            <w:tcW w:type="dxa" w:w="5046"/>
            <w:vAlign w:val="center"/>
            <w:tcMar>
              <w:top w:w="50" w:type="dxa"/>
              <w:start w:w="90" w:type="dxa"/>
              <w:bottom w:w="50" w:type="dxa"/>
              <w:end w:w="85" w:type="dxa"/>
            </w:tcMar>
          </w:tcPr>
          <w:p>
            <w:pPr>
              <w:spacing w:after="0" w:line="259" w:lineRule="auto"/>
            </w:pPr>
            <w:r>
              <w:rPr>
                <w:rFonts w:ascii="Aptos" w:hAnsi="Aptos"/>
                <w:sz w:val="15"/>
              </w:rPr>
              <w:t>Tidak boleh duplikat dosen dalam satu tim; ketua hanya satu.</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ACT-04</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Workflow server-state</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Transition ilegal menghasilkan 409 dan tanpa mutasi parsial.</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ACT-05</w:t>
            </w:r>
          </w:p>
        </w:tc>
        <w:tc>
          <w:tcPr>
            <w:tcW w:type="dxa" w:w="3061"/>
            <w:vAlign w:val="center"/>
            <w:tcMar>
              <w:top w:w="50" w:type="dxa"/>
              <w:start w:w="90" w:type="dxa"/>
              <w:bottom w:w="50" w:type="dxa"/>
              <w:end w:w="85" w:type="dxa"/>
            </w:tcMar>
          </w:tcPr>
          <w:p>
            <w:pPr>
              <w:spacing w:after="0" w:line="259" w:lineRule="auto"/>
            </w:pPr>
            <w:r>
              <w:rPr>
                <w:rFonts w:ascii="Aptos" w:hAnsi="Aptos"/>
                <w:sz w:val="15"/>
              </w:rPr>
              <w:t>Penugasan reviewer</w:t>
            </w:r>
          </w:p>
        </w:tc>
        <w:tc>
          <w:tcPr>
            <w:tcW w:type="dxa" w:w="5046"/>
            <w:vAlign w:val="center"/>
            <w:tcMar>
              <w:top w:w="50" w:type="dxa"/>
              <w:start w:w="90" w:type="dxa"/>
              <w:bottom w:w="50" w:type="dxa"/>
              <w:end w:w="85" w:type="dxa"/>
            </w:tcMar>
          </w:tcPr>
          <w:p>
            <w:pPr>
              <w:spacing w:after="0" w:line="259" w:lineRule="auto"/>
            </w:pPr>
            <w:r>
              <w:rPr>
                <w:rFonts w:ascii="Aptos" w:hAnsi="Aptos"/>
                <w:sz w:val="15"/>
              </w:rPr>
              <w:t>Reviewer hanya melihat penugasan sendiri.</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ACT-06</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Komentar dan keputusan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Keputusan tersimpan bersama versi proposal dan assignment.</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ACT-07</w:t>
            </w:r>
          </w:p>
        </w:tc>
        <w:tc>
          <w:tcPr>
            <w:tcW w:type="dxa" w:w="3061"/>
            <w:vAlign w:val="center"/>
            <w:tcMar>
              <w:top w:w="50" w:type="dxa"/>
              <w:start w:w="90" w:type="dxa"/>
              <w:bottom w:w="50" w:type="dxa"/>
              <w:end w:w="85" w:type="dxa"/>
            </w:tcMar>
          </w:tcPr>
          <w:p>
            <w:pPr>
              <w:spacing w:after="0" w:line="259" w:lineRule="auto"/>
            </w:pPr>
            <w:r>
              <w:rPr>
                <w:rFonts w:ascii="Aptos" w:hAnsi="Aptos"/>
                <w:sz w:val="15"/>
              </w:rPr>
              <w:t>Perbaikan proposal</w:t>
            </w:r>
          </w:p>
        </w:tc>
        <w:tc>
          <w:tcPr>
            <w:tcW w:type="dxa" w:w="5046"/>
            <w:vAlign w:val="center"/>
            <w:tcMar>
              <w:top w:w="50" w:type="dxa"/>
              <w:start w:w="90" w:type="dxa"/>
              <w:bottom w:w="50" w:type="dxa"/>
              <w:end w:w="85" w:type="dxa"/>
            </w:tcMar>
          </w:tcPr>
          <w:p>
            <w:pPr>
              <w:spacing w:after="0" w:line="259" w:lineRule="auto"/>
            </w:pPr>
            <w:r>
              <w:rPr>
                <w:rFonts w:ascii="Aptos" w:hAnsi="Aptos"/>
                <w:sz w:val="15"/>
              </w:rPr>
              <w:t>Resubmit menaikkan versi dan berkas lama tetap tersedia.</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ACT-08</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Laporan kemajuan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Upload hanya pada window dan role yang sesuai.</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ACT-09</w:t>
            </w:r>
          </w:p>
        </w:tc>
        <w:tc>
          <w:tcPr>
            <w:tcW w:type="dxa" w:w="3061"/>
            <w:vAlign w:val="center"/>
            <w:tcMar>
              <w:top w:w="50" w:type="dxa"/>
              <w:start w:w="90" w:type="dxa"/>
              <w:bottom w:w="50" w:type="dxa"/>
              <w:end w:w="85" w:type="dxa"/>
            </w:tcMar>
          </w:tcPr>
          <w:p>
            <w:pPr>
              <w:spacing w:after="0" w:line="259" w:lineRule="auto"/>
            </w:pPr>
            <w:r>
              <w:rPr>
                <w:rFonts w:ascii="Aptos" w:hAnsi="Aptos"/>
                <w:sz w:val="15"/>
              </w:rPr>
              <w:t>Laporan akhir</w:t>
            </w:r>
          </w:p>
        </w:tc>
        <w:tc>
          <w:tcPr>
            <w:tcW w:type="dxa" w:w="5046"/>
            <w:vAlign w:val="center"/>
            <w:tcMar>
              <w:top w:w="50" w:type="dxa"/>
              <w:start w:w="90" w:type="dxa"/>
              <w:bottom w:w="50" w:type="dxa"/>
              <w:end w:w="85" w:type="dxa"/>
            </w:tcMar>
          </w:tcPr>
          <w:p>
            <w:pPr>
              <w:spacing w:after="0" w:line="259" w:lineRule="auto"/>
            </w:pPr>
            <w:r>
              <w:rPr>
                <w:rFonts w:ascii="Aptos" w:hAnsi="Aptos"/>
                <w:sz w:val="15"/>
              </w:rPr>
              <w:t>Upload dan pemeriksaan terekam per tahap.</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ACT-10</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Realisasi luaran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Rencana vs bukti realisasi tidak dicampur.</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ACT-11</w:t>
            </w:r>
          </w:p>
        </w:tc>
        <w:tc>
          <w:tcPr>
            <w:tcW w:type="dxa" w:w="3061"/>
            <w:vAlign w:val="center"/>
            <w:tcMar>
              <w:top w:w="50" w:type="dxa"/>
              <w:start w:w="90" w:type="dxa"/>
              <w:bottom w:w="50" w:type="dxa"/>
              <w:end w:w="85" w:type="dxa"/>
            </w:tcMar>
          </w:tcPr>
          <w:p>
            <w:pPr>
              <w:spacing w:after="0" w:line="259" w:lineRule="auto"/>
            </w:pPr>
            <w:r>
              <w:rPr>
                <w:rFonts w:ascii="Aptos" w:hAnsi="Aptos"/>
                <w:sz w:val="15"/>
              </w:rPr>
              <w:t>RAB terstruktur</w:t>
            </w:r>
          </w:p>
        </w:tc>
        <w:tc>
          <w:tcPr>
            <w:tcW w:type="dxa" w:w="5046"/>
            <w:vAlign w:val="center"/>
            <w:tcMar>
              <w:top w:w="50" w:type="dxa"/>
              <w:start w:w="90" w:type="dxa"/>
              <w:bottom w:w="50" w:type="dxa"/>
              <w:end w:w="85" w:type="dxa"/>
            </w:tcMar>
          </w:tcPr>
          <w:p>
            <w:pPr>
              <w:spacing w:after="0" w:line="259" w:lineRule="auto"/>
            </w:pPr>
            <w:r>
              <w:rPr>
                <w:rFonts w:ascii="Aptos" w:hAnsi="Aptos"/>
                <w:sz w:val="15"/>
              </w:rPr>
              <w:t>Nilai subtotal/total dihitung BE dan tervalidasi.</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ACT-12</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Jalur eksternal</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Input id/URL/status eksternal manual memakai evidence/provenance.</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ACT-13</w:t>
            </w:r>
          </w:p>
        </w:tc>
        <w:tc>
          <w:tcPr>
            <w:tcW w:type="dxa" w:w="3061"/>
            <w:vAlign w:val="center"/>
            <w:tcMar>
              <w:top w:w="50" w:type="dxa"/>
              <w:start w:w="90" w:type="dxa"/>
              <w:bottom w:w="50" w:type="dxa"/>
              <w:end w:w="85" w:type="dxa"/>
            </w:tcMar>
          </w:tcPr>
          <w:p>
            <w:pPr>
              <w:spacing w:after="0" w:line="259" w:lineRule="auto"/>
            </w:pPr>
            <w:r>
              <w:rPr>
                <w:rFonts w:ascii="Aptos" w:hAnsi="Aptos"/>
                <w:sz w:val="15"/>
              </w:rPr>
              <w:t>Laporan/filter</w:t>
            </w:r>
          </w:p>
        </w:tc>
        <w:tc>
          <w:tcPr>
            <w:tcW w:type="dxa" w:w="5046"/>
            <w:vAlign w:val="center"/>
            <w:tcMar>
              <w:top w:w="50" w:type="dxa"/>
              <w:start w:w="90" w:type="dxa"/>
              <w:bottom w:w="50" w:type="dxa"/>
              <w:end w:w="85" w:type="dxa"/>
            </w:tcMar>
          </w:tcPr>
          <w:p>
            <w:pPr>
              <w:spacing w:after="0" w:line="259" w:lineRule="auto"/>
            </w:pPr>
            <w:r>
              <w:rPr>
                <w:rFonts w:ascii="Aptos" w:hAnsi="Aptos"/>
                <w:sz w:val="15"/>
              </w:rPr>
              <w:t>Agregat status/jumlah/dana konsisten dengan filter dan scope role.</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INC-01</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Template 10 jenis kepakaran dari Excel 2026 + kategori tambahan denah yang belum memiliki form</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Semua 10 sheet terpetakan field demi field; status NEEDS_TEMPLATE untuk kategori tanpa template; eligibility dari SK, bukan jumlah kategori di Excel.</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INC-02</w:t>
            </w:r>
          </w:p>
        </w:tc>
        <w:tc>
          <w:tcPr>
            <w:tcW w:type="dxa" w:w="3061"/>
            <w:vAlign w:val="center"/>
            <w:tcMar>
              <w:top w:w="50" w:type="dxa"/>
              <w:start w:w="90" w:type="dxa"/>
              <w:bottom w:w="50" w:type="dxa"/>
              <w:end w:w="85" w:type="dxa"/>
            </w:tcMar>
          </w:tcPr>
          <w:p>
            <w:pPr>
              <w:spacing w:after="0" w:line="259" w:lineRule="auto"/>
            </w:pPr>
            <w:r>
              <w:rPr>
                <w:rFonts w:ascii="Aptos" w:hAnsi="Aptos"/>
                <w:sz w:val="15"/>
              </w:rPr>
              <w:t>Tarif berdasarkan SK berversi</w:t>
            </w:r>
          </w:p>
        </w:tc>
        <w:tc>
          <w:tcPr>
            <w:tcW w:type="dxa" w:w="5046"/>
            <w:vAlign w:val="center"/>
            <w:tcMar>
              <w:top w:w="50" w:type="dxa"/>
              <w:start w:w="90" w:type="dxa"/>
              <w:bottom w:w="50" w:type="dxa"/>
              <w:end w:w="85" w:type="dxa"/>
            </w:tcMar>
          </w:tcPr>
          <w:p>
            <w:pPr>
              <w:spacing w:after="0" w:line="259" w:lineRule="auto"/>
            </w:pPr>
            <w:r>
              <w:rPr>
                <w:rFonts w:ascii="Aptos" w:hAnsi="Aptos"/>
                <w:sz w:val="15"/>
              </w:rPr>
              <w:t>Klaim menyimpan rule ID, snapshot dan hasil hitung server.</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INC-03</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Quote &amp; anti-tamper</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Perubahan angka FE tidak mengubah hasil server.</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INC-04</w:t>
            </w:r>
          </w:p>
        </w:tc>
        <w:tc>
          <w:tcPr>
            <w:tcW w:type="dxa" w:w="3061"/>
            <w:vAlign w:val="center"/>
            <w:tcMar>
              <w:top w:w="50" w:type="dxa"/>
              <w:start w:w="90" w:type="dxa"/>
              <w:bottom w:w="50" w:type="dxa"/>
              <w:end w:w="85" w:type="dxa"/>
            </w:tcMar>
          </w:tcPr>
          <w:p>
            <w:pPr>
              <w:spacing w:after="0" w:line="259" w:lineRule="auto"/>
            </w:pPr>
            <w:r>
              <w:rPr>
                <w:rFonts w:ascii="Aptos" w:hAnsi="Aptos"/>
                <w:sz w:val="15"/>
              </w:rPr>
              <w:t>Reviewer klaim</w:t>
            </w:r>
          </w:p>
        </w:tc>
        <w:tc>
          <w:tcPr>
            <w:tcW w:type="dxa" w:w="5046"/>
            <w:vAlign w:val="center"/>
            <w:tcMar>
              <w:top w:w="50" w:type="dxa"/>
              <w:start w:w="90" w:type="dxa"/>
              <w:bottom w:w="50" w:type="dxa"/>
              <w:end w:w="85" w:type="dxa"/>
            </w:tcMar>
          </w:tcPr>
          <w:p>
            <w:pPr>
              <w:spacing w:after="0" w:line="259" w:lineRule="auto"/>
            </w:pPr>
            <w:r>
              <w:rPr>
                <w:rFonts w:ascii="Aptos" w:hAnsi="Aptos"/>
                <w:sz w:val="15"/>
              </w:rPr>
              <w:t>Komentar + keputusan assigned dan histori tersedia.</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INC-05</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Revisi klaim</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Jika aktif, berkas baru tersimpan versi baru.</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INC-06</w:t>
            </w:r>
          </w:p>
        </w:tc>
        <w:tc>
          <w:tcPr>
            <w:tcW w:type="dxa" w:w="3061"/>
            <w:vAlign w:val="center"/>
            <w:tcMar>
              <w:top w:w="50" w:type="dxa"/>
              <w:start w:w="90" w:type="dxa"/>
              <w:bottom w:w="50" w:type="dxa"/>
              <w:end w:w="85" w:type="dxa"/>
            </w:tcMar>
          </w:tcPr>
          <w:p>
            <w:pPr>
              <w:spacing w:after="0" w:line="259" w:lineRule="auto"/>
            </w:pPr>
            <w:r>
              <w:rPr>
                <w:rFonts w:ascii="Aptos" w:hAnsi="Aptos"/>
                <w:sz w:val="15"/>
              </w:rPr>
              <w:t>Koreksi nominal beralasan</w:t>
            </w:r>
          </w:p>
        </w:tc>
        <w:tc>
          <w:tcPr>
            <w:tcW w:type="dxa" w:w="5046"/>
            <w:vAlign w:val="center"/>
            <w:tcMar>
              <w:top w:w="50" w:type="dxa"/>
              <w:start w:w="90" w:type="dxa"/>
              <w:bottom w:w="50" w:type="dxa"/>
              <w:end w:w="85" w:type="dxa"/>
            </w:tcMar>
          </w:tcPr>
          <w:p>
            <w:pPr>
              <w:spacing w:after="0" w:line="259" w:lineRule="auto"/>
            </w:pPr>
            <w:r>
              <w:rPr>
                <w:rFonts w:ascii="Aptos" w:hAnsi="Aptos"/>
                <w:sz w:val="15"/>
              </w:rPr>
              <w:t>Hanya role khusus dan log old/new nominal.</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INC-07</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Deteksi duplikat</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Kandidat duplikat muncul; override bila policy berizin.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INC-08</w:t>
            </w:r>
          </w:p>
        </w:tc>
        <w:tc>
          <w:tcPr>
            <w:tcW w:type="dxa" w:w="3061"/>
            <w:vAlign w:val="center"/>
            <w:tcMar>
              <w:top w:w="50" w:type="dxa"/>
              <w:start w:w="90" w:type="dxa"/>
              <w:bottom w:w="50" w:type="dxa"/>
              <w:end w:w="85" w:type="dxa"/>
            </w:tcMar>
          </w:tcPr>
          <w:p>
            <w:pPr>
              <w:spacing w:after="0" w:line="259" w:lineRule="auto"/>
            </w:pPr>
            <w:r>
              <w:rPr>
                <w:rFonts w:ascii="Aptos" w:hAnsi="Aptos"/>
                <w:sz w:val="15"/>
              </w:rPr>
              <w:t>Batch &amp; XLSX</w:t>
            </w:r>
          </w:p>
        </w:tc>
        <w:tc>
          <w:tcPr>
            <w:tcW w:type="dxa" w:w="5046"/>
            <w:vAlign w:val="center"/>
            <w:tcMar>
              <w:top w:w="50" w:type="dxa"/>
              <w:start w:w="90" w:type="dxa"/>
              <w:bottom w:w="50" w:type="dxa"/>
              <w:end w:w="85" w:type="dxa"/>
            </w:tcMar>
          </w:tcPr>
          <w:p>
            <w:pPr>
              <w:spacing w:after="0" w:line="259" w:lineRule="auto"/>
            </w:pPr>
            <w:r>
              <w:rPr>
                <w:rFonts w:ascii="Aptos" w:hAnsi="Aptos"/>
                <w:sz w:val="15"/>
              </w:rPr>
              <w:t>Kolom sesuai requirement; batched tidak sama dengan paid.</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INC-09 s.d. INC-24</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Detail 10 formulir dan review checklist</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Ikuti acceptance criteria rinci pada subbab 7.11 dan manifes konfigurasi JSON pendamping.</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CRE-01</w:t>
            </w:r>
          </w:p>
        </w:tc>
        <w:tc>
          <w:tcPr>
            <w:tcW w:type="dxa" w:w="3061"/>
            <w:vAlign w:val="center"/>
            <w:tcMar>
              <w:top w:w="50" w:type="dxa"/>
              <w:start w:w="90" w:type="dxa"/>
              <w:bottom w:w="50" w:type="dxa"/>
              <w:end w:w="85" w:type="dxa"/>
            </w:tcMar>
          </w:tcPr>
          <w:p>
            <w:pPr>
              <w:spacing w:after="0" w:line="259" w:lineRule="auto"/>
            </w:pPr>
            <w:r>
              <w:rPr>
                <w:rFonts w:ascii="Aptos" w:hAnsi="Aptos"/>
                <w:sz w:val="15"/>
              </w:rPr>
              <w:t>Create karya langsung rekam</w:t>
            </w:r>
          </w:p>
        </w:tc>
        <w:tc>
          <w:tcPr>
            <w:tcW w:type="dxa" w:w="5046"/>
            <w:vAlign w:val="center"/>
            <w:tcMar>
              <w:top w:w="50" w:type="dxa"/>
              <w:start w:w="90" w:type="dxa"/>
              <w:bottom w:w="50" w:type="dxa"/>
              <w:end w:w="85" w:type="dxa"/>
            </w:tcMar>
          </w:tcPr>
          <w:p>
            <w:pPr>
              <w:spacing w:after="0" w:line="259" w:lineRule="auto"/>
            </w:pPr>
            <w:r>
              <w:rPr>
                <w:rFonts w:ascii="Aptos" w:hAnsi="Aptos"/>
                <w:sz w:val="15"/>
              </w:rPr>
              <w:t>Save valid -&gt; status RECORDED; tidak ada approval.</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CRE-02</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CRUD terkendali</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Pemilik bisa edit; soft delete; admin restore/audit.</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CRE-03</w:t>
            </w:r>
          </w:p>
        </w:tc>
        <w:tc>
          <w:tcPr>
            <w:tcW w:type="dxa" w:w="3061"/>
            <w:vAlign w:val="center"/>
            <w:tcMar>
              <w:top w:w="50" w:type="dxa"/>
              <w:start w:w="90" w:type="dxa"/>
              <w:bottom w:w="50" w:type="dxa"/>
              <w:end w:w="85" w:type="dxa"/>
            </w:tcMar>
          </w:tcPr>
          <w:p>
            <w:pPr>
              <w:spacing w:after="0" w:line="259" w:lineRule="auto"/>
            </w:pPr>
            <w:r>
              <w:rPr>
                <w:rFonts w:ascii="Aptos" w:hAnsi="Aptos"/>
                <w:sz w:val="15"/>
              </w:rPr>
              <w:t>Pencarian dan relasi luaran</w:t>
            </w:r>
          </w:p>
        </w:tc>
        <w:tc>
          <w:tcPr>
            <w:tcW w:type="dxa" w:w="5046"/>
            <w:vAlign w:val="center"/>
            <w:tcMar>
              <w:top w:w="50" w:type="dxa"/>
              <w:start w:w="90" w:type="dxa"/>
              <w:bottom w:w="50" w:type="dxa"/>
              <w:end w:w="85" w:type="dxa"/>
            </w:tcMar>
          </w:tcPr>
          <w:p>
            <w:pPr>
              <w:spacing w:after="0" w:line="259" w:lineRule="auto"/>
            </w:pPr>
            <w:r>
              <w:rPr>
                <w:rFonts w:ascii="Aptos" w:hAnsi="Aptos"/>
                <w:sz w:val="15"/>
              </w:rPr>
              <w:t>Filter dan link ke activity tanpa klaim otomatis.</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LEG-01</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Legacy tetap tersedia</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Modul yang belum cutover dibuka di legacy via link dan perizinan.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LEG-02</w:t>
            </w:r>
          </w:p>
        </w:tc>
        <w:tc>
          <w:tcPr>
            <w:tcW w:type="dxa" w:w="3061"/>
            <w:vAlign w:val="center"/>
            <w:tcMar>
              <w:top w:w="50" w:type="dxa"/>
              <w:start w:w="90" w:type="dxa"/>
              <w:bottom w:w="50" w:type="dxa"/>
              <w:end w:w="85" w:type="dxa"/>
            </w:tcMar>
          </w:tcPr>
          <w:p>
            <w:pPr>
              <w:spacing w:after="0" w:line="259" w:lineRule="auto"/>
            </w:pPr>
            <w:r>
              <w:rPr>
                <w:rFonts w:ascii="Aptos" w:hAnsi="Aptos"/>
                <w:sz w:val="15"/>
              </w:rPr>
              <w:t>Mapping migrasi aman</w:t>
            </w:r>
          </w:p>
        </w:tc>
        <w:tc>
          <w:tcPr>
            <w:tcW w:type="dxa" w:w="5046"/>
            <w:vAlign w:val="center"/>
            <w:tcMar>
              <w:top w:w="50" w:type="dxa"/>
              <w:start w:w="90" w:type="dxa"/>
              <w:bottom w:w="50" w:type="dxa"/>
              <w:end w:w="85" w:type="dxa"/>
            </w:tcMar>
          </w:tcPr>
          <w:p>
            <w:pPr>
              <w:spacing w:after="0" w:line="259" w:lineRule="auto"/>
            </w:pPr>
            <w:r>
              <w:rPr>
                <w:rFonts w:ascii="Aptos" w:hAnsi="Aptos"/>
                <w:sz w:val="15"/>
              </w:rPr>
              <w:t>Unique ID mapping; verifikasi jumlah dan lampiran.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OPS-01</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Dashboard provenance</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Data legacy/new dibedakan, tidak dihitung ganda.</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OPS-02</w:t>
            </w:r>
          </w:p>
        </w:tc>
        <w:tc>
          <w:tcPr>
            <w:tcW w:type="dxa" w:w="3061"/>
            <w:vAlign w:val="center"/>
            <w:tcMar>
              <w:top w:w="50" w:type="dxa"/>
              <w:start w:w="90" w:type="dxa"/>
              <w:bottom w:w="50" w:type="dxa"/>
              <w:end w:w="85" w:type="dxa"/>
            </w:tcMar>
          </w:tcPr>
          <w:p>
            <w:pPr>
              <w:spacing w:after="0" w:line="259" w:lineRule="auto"/>
            </w:pPr>
            <w:r>
              <w:rPr>
                <w:rFonts w:ascii="Aptos" w:hAnsi="Aptos"/>
                <w:sz w:val="15"/>
              </w:rPr>
              <w:t>Backup &amp; restore</w:t>
            </w:r>
          </w:p>
        </w:tc>
        <w:tc>
          <w:tcPr>
            <w:tcW w:type="dxa" w:w="5046"/>
            <w:vAlign w:val="center"/>
            <w:tcMar>
              <w:top w:w="50" w:type="dxa"/>
              <w:start w:w="90" w:type="dxa"/>
              <w:bottom w:w="50" w:type="dxa"/>
              <w:end w:w="85" w:type="dxa"/>
            </w:tcMar>
          </w:tcPr>
          <w:p>
            <w:pPr>
              <w:spacing w:after="0" w:line="259" w:lineRule="auto"/>
            </w:pPr>
            <w:r>
              <w:rPr>
                <w:rFonts w:ascii="Aptos" w:hAnsi="Aptos"/>
                <w:sz w:val="15"/>
              </w:rPr>
              <w:t>Uji pemulihan DB + file storage di staging berhasil.</w:t>
            </w:r>
          </w:p>
        </w:tc>
      </w:tr>
    </w:tbl>
    <w:p>
      <w:pPr>
        <w:spacing w:after="0"/>
      </w:pPr>
    </w:p>
    <w:p>
      <w:pPr>
        <w:pStyle w:val="Heading1"/>
      </w:pPr>
      <w:r>
        <w:t>12. Model data dan data dictionary awal</w:t>
      </w:r>
    </w:p>
    <w:p>
      <w:pPr>
        <w:pStyle w:val="SourceNotePRD"/>
      </w:pPr>
      <w:r>
        <w:t>RANCANGAN: MySQL menyimpan FK pada semua entitas transaksional. Primary key UUID (BINARY(16) atau CHAR(36), putuskan konsisten), created_at/updated_at pada setiap entitas, soft delete hanya pada entitas yang diperbolehkan. Index dan uniqueness berbasis query nyata; penggunaan JSON dibatasi pada field variatif tervalidasi.</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TABEL / ENTITAS</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FIELD PENTING</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RELASI / CONSTRAINT</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users</w:t>
            </w:r>
          </w:p>
        </w:tc>
        <w:tc>
          <w:tcPr>
            <w:tcW w:type="dxa" w:w="3061"/>
            <w:vAlign w:val="center"/>
            <w:tcMar>
              <w:top w:w="50" w:type="dxa"/>
              <w:start w:w="90" w:type="dxa"/>
              <w:bottom w:w="50" w:type="dxa"/>
              <w:end w:w="85" w:type="dxa"/>
            </w:tcMar>
          </w:tcPr>
          <w:p>
            <w:pPr>
              <w:spacing w:after="0" w:line="259" w:lineRule="auto"/>
            </w:pPr>
            <w:r>
              <w:rPr>
                <w:rFonts w:ascii="Aptos" w:hAnsi="Aptos"/>
                <w:sz w:val="15"/>
              </w:rPr>
              <w:t>id; username/email; auth_provider; is_active</w:t>
            </w:r>
          </w:p>
        </w:tc>
        <w:tc>
          <w:tcPr>
            <w:tcW w:type="dxa" w:w="5046"/>
            <w:vAlign w:val="center"/>
            <w:tcMar>
              <w:top w:w="50" w:type="dxa"/>
              <w:start w:w="90" w:type="dxa"/>
              <w:bottom w:w="50" w:type="dxa"/>
              <w:end w:w="85" w:type="dxa"/>
            </w:tcMar>
          </w:tcPr>
          <w:p>
            <w:pPr>
              <w:spacing w:after="0" w:line="259" w:lineRule="auto"/>
            </w:pPr>
            <w:r>
              <w:rPr>
                <w:rFonts w:ascii="Aptos" w:hAnsi="Aptos"/>
                <w:sz w:val="15"/>
              </w:rPr>
              <w:t>1 user -&gt; banyak role, aktivitas, notifikasi</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roles; permissions; role_permissions; user_roles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role_code; permission_code; domain/scope</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Unique role/user pairs; deny by default</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lecturers; study_programs; disciplines</w:t>
            </w:r>
          </w:p>
        </w:tc>
        <w:tc>
          <w:tcPr>
            <w:tcW w:type="dxa" w:w="3061"/>
            <w:vAlign w:val="center"/>
            <w:tcMar>
              <w:top w:w="50" w:type="dxa"/>
              <w:start w:w="90" w:type="dxa"/>
              <w:bottom w:w="50" w:type="dxa"/>
              <w:end w:w="85" w:type="dxa"/>
            </w:tcMar>
          </w:tcPr>
          <w:p>
            <w:pPr>
              <w:spacing w:after="0" w:line="259" w:lineRule="auto"/>
            </w:pPr>
            <w:r>
              <w:rPr>
                <w:rFonts w:ascii="Aptos" w:hAnsi="Aptos"/>
                <w:sz w:val="15"/>
              </w:rPr>
              <w:t>lecturer_code, nama, prodi_id, external_ref</w:t>
            </w:r>
          </w:p>
        </w:tc>
        <w:tc>
          <w:tcPr>
            <w:tcW w:type="dxa" w:w="5046"/>
            <w:vAlign w:val="center"/>
            <w:tcMar>
              <w:top w:w="50" w:type="dxa"/>
              <w:start w:w="90" w:type="dxa"/>
              <w:bottom w:w="50" w:type="dxa"/>
              <w:end w:w="85" w:type="dxa"/>
            </w:tcMar>
          </w:tcPr>
          <w:p>
            <w:pPr>
              <w:spacing w:after="0" w:line="259" w:lineRule="auto"/>
            </w:pPr>
            <w:r>
              <w:rPr>
                <w:rFonts w:ascii="Aptos" w:hAnsi="Aptos"/>
                <w:sz w:val="15"/>
              </w:rPr>
              <w:t>Master identitas; tidak menyimpan NIK jika tak perlu</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periods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name, year, window_start/end, is_active</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1 periode -&gt; banyak scheme_versions</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schemes; scheme_versions</w:t>
            </w:r>
          </w:p>
        </w:tc>
        <w:tc>
          <w:tcPr>
            <w:tcW w:type="dxa" w:w="3061"/>
            <w:vAlign w:val="center"/>
            <w:tcMar>
              <w:top w:w="50" w:type="dxa"/>
              <w:start w:w="90" w:type="dxa"/>
              <w:bottom w:w="50" w:type="dxa"/>
              <w:end w:w="85" w:type="dxa"/>
            </w:tcMar>
          </w:tcPr>
          <w:p>
            <w:pPr>
              <w:spacing w:after="0" w:line="259" w:lineRule="auto"/>
            </w:pPr>
            <w:r>
              <w:rPr>
                <w:rFonts w:ascii="Aptos" w:hAnsi="Aptos"/>
                <w:sz w:val="15"/>
              </w:rPr>
              <w:t>domain, funding_source, external_system, valid_range</w:t>
            </w:r>
          </w:p>
        </w:tc>
        <w:tc>
          <w:tcPr>
            <w:tcW w:type="dxa" w:w="5046"/>
            <w:vAlign w:val="center"/>
            <w:tcMar>
              <w:top w:w="50" w:type="dxa"/>
              <w:start w:w="90" w:type="dxa"/>
              <w:bottom w:w="50" w:type="dxa"/>
              <w:end w:w="85" w:type="dxa"/>
            </w:tcMar>
          </w:tcPr>
          <w:p>
            <w:pPr>
              <w:spacing w:after="0" w:line="259" w:lineRule="auto"/>
            </w:pPr>
            <w:r>
              <w:rPr>
                <w:rFonts w:ascii="Aptos" w:hAnsi="Aptos"/>
                <w:sz w:val="15"/>
              </w:rPr>
              <w:t>Immutable scheme_version setelah dipakai</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field_definitions; form_profiles; form_profile_fields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key/type/validators/condition/section/order</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Profile publish version; JSON conditions allowlist</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workflow_profiles; workflow_transitions</w:t>
            </w:r>
          </w:p>
        </w:tc>
        <w:tc>
          <w:tcPr>
            <w:tcW w:type="dxa" w:w="3061"/>
            <w:vAlign w:val="center"/>
            <w:tcMar>
              <w:top w:w="50" w:type="dxa"/>
              <w:start w:w="90" w:type="dxa"/>
              <w:bottom w:w="50" w:type="dxa"/>
              <w:end w:w="85" w:type="dxa"/>
            </w:tcMar>
          </w:tcPr>
          <w:p>
            <w:pPr>
              <w:spacing w:after="0" w:line="259" w:lineRule="auto"/>
            </w:pPr>
            <w:r>
              <w:rPr>
                <w:rFonts w:ascii="Aptos" w:hAnsi="Aptos"/>
                <w:sz w:val="15"/>
              </w:rPr>
              <w:t>scheme_version, from/to, role_permission, guard</w:t>
            </w:r>
          </w:p>
        </w:tc>
        <w:tc>
          <w:tcPr>
            <w:tcW w:type="dxa" w:w="5046"/>
            <w:vAlign w:val="center"/>
            <w:tcMar>
              <w:top w:w="50" w:type="dxa"/>
              <w:start w:w="90" w:type="dxa"/>
              <w:bottom w:w="50" w:type="dxa"/>
              <w:end w:w="85" w:type="dxa"/>
            </w:tcMar>
          </w:tcPr>
          <w:p>
            <w:pPr>
              <w:spacing w:after="0" w:line="259" w:lineRule="auto"/>
            </w:pPr>
            <w:r>
              <w:rPr>
                <w:rFonts w:ascii="Aptos" w:hAnsi="Aptos"/>
                <w:sz w:val="15"/>
              </w:rPr>
              <w:t>Satu ruleset efektif per skema/tahun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activities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domain, scheme_version_id, period_id, owner_id, lifecycle_status, title, summary</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Unik business code; activity milik ketua</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activity_members</w:t>
            </w:r>
          </w:p>
        </w:tc>
        <w:tc>
          <w:tcPr>
            <w:tcW w:type="dxa" w:w="3061"/>
            <w:vAlign w:val="center"/>
            <w:tcMar>
              <w:top w:w="50" w:type="dxa"/>
              <w:start w:w="90" w:type="dxa"/>
              <w:bottom w:w="50" w:type="dxa"/>
              <w:end w:w="85" w:type="dxa"/>
            </w:tcMar>
          </w:tcPr>
          <w:p>
            <w:pPr>
              <w:spacing w:after="0" w:line="259" w:lineRule="auto"/>
            </w:pPr>
            <w:r>
              <w:rPr>
                <w:rFonts w:ascii="Aptos" w:hAnsi="Aptos"/>
                <w:sz w:val="15"/>
              </w:rPr>
              <w:t>activity_id, person/lecturer_id, role, invitation_status</w:t>
            </w:r>
          </w:p>
        </w:tc>
        <w:tc>
          <w:tcPr>
            <w:tcW w:type="dxa" w:w="5046"/>
            <w:vAlign w:val="center"/>
            <w:tcMar>
              <w:top w:w="50" w:type="dxa"/>
              <w:start w:w="90" w:type="dxa"/>
              <w:bottom w:w="50" w:type="dxa"/>
              <w:end w:w="85" w:type="dxa"/>
            </w:tcMar>
          </w:tcPr>
          <w:p>
            <w:pPr>
              <w:spacing w:after="0" w:line="259" w:lineRule="auto"/>
            </w:pPr>
            <w:r>
              <w:rPr>
                <w:rFonts w:ascii="Aptos" w:hAnsi="Aptos"/>
                <w:sz w:val="15"/>
              </w:rPr>
              <w:t>Unique activity+person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activity_details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activity_id, profile_version, validated_json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Data khusus domain berversi</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budgets; budget_items</w:t>
            </w:r>
          </w:p>
        </w:tc>
        <w:tc>
          <w:tcPr>
            <w:tcW w:type="dxa" w:w="3061"/>
            <w:vAlign w:val="center"/>
            <w:tcMar>
              <w:top w:w="50" w:type="dxa"/>
              <w:start w:w="90" w:type="dxa"/>
              <w:bottom w:w="50" w:type="dxa"/>
              <w:end w:w="85" w:type="dxa"/>
            </w:tcMar>
          </w:tcPr>
          <w:p>
            <w:pPr>
              <w:spacing w:after="0" w:line="259" w:lineRule="auto"/>
            </w:pPr>
            <w:r>
              <w:rPr>
                <w:rFonts w:ascii="Aptos" w:hAnsi="Aptos"/>
                <w:sz w:val="15"/>
              </w:rPr>
              <w:t>activity_id, year/category/item/qty/unit_price</w:t>
            </w:r>
          </w:p>
        </w:tc>
        <w:tc>
          <w:tcPr>
            <w:tcW w:type="dxa" w:w="5046"/>
            <w:vAlign w:val="center"/>
            <w:tcMar>
              <w:top w:w="50" w:type="dxa"/>
              <w:start w:w="90" w:type="dxa"/>
              <w:bottom w:w="50" w:type="dxa"/>
              <w:end w:w="85" w:type="dxa"/>
            </w:tcMar>
          </w:tcPr>
          <w:p>
            <w:pPr>
              <w:spacing w:after="0" w:line="259" w:lineRule="auto"/>
            </w:pPr>
            <w:r>
              <w:rPr>
                <w:rFonts w:ascii="Aptos" w:hAnsi="Aptos"/>
                <w:sz w:val="15"/>
              </w:rPr>
              <w:t>Decimal(18,2); rekalkulasi server</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schedules; planned_outputs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activity_id, year, month, output_type, target</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Rencana bukan realisasi</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stage_submissions; stage_revisions</w:t>
            </w:r>
          </w:p>
        </w:tc>
        <w:tc>
          <w:tcPr>
            <w:tcW w:type="dxa" w:w="3061"/>
            <w:vAlign w:val="center"/>
            <w:tcMar>
              <w:top w:w="50" w:type="dxa"/>
              <w:start w:w="90" w:type="dxa"/>
              <w:bottom w:w="50" w:type="dxa"/>
              <w:end w:w="85" w:type="dxa"/>
            </w:tcMar>
          </w:tcPr>
          <w:p>
            <w:pPr>
              <w:spacing w:after="0" w:line="259" w:lineRule="auto"/>
            </w:pPr>
            <w:r>
              <w:rPr>
                <w:rFonts w:ascii="Aptos" w:hAnsi="Aptos"/>
                <w:sz w:val="15"/>
              </w:rPr>
              <w:t>stage, submission_version, submitted_at/status</w:t>
            </w:r>
          </w:p>
        </w:tc>
        <w:tc>
          <w:tcPr>
            <w:tcW w:type="dxa" w:w="5046"/>
            <w:vAlign w:val="center"/>
            <w:tcMar>
              <w:top w:w="50" w:type="dxa"/>
              <w:start w:w="90" w:type="dxa"/>
              <w:bottom w:w="50" w:type="dxa"/>
              <w:end w:w="85" w:type="dxa"/>
            </w:tcMar>
          </w:tcPr>
          <w:p>
            <w:pPr>
              <w:spacing w:after="0" w:line="259" w:lineRule="auto"/>
            </w:pPr>
            <w:r>
              <w:rPr>
                <w:rFonts w:ascii="Aptos" w:hAnsi="Aptos"/>
                <w:sz w:val="15"/>
              </w:rPr>
              <w:t>Immutable versions for review</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review_assignments; reviews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subject_type/id, reviewer_id, rubric_version, decision, notes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Unique active assignment by subject/reviewer</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output_actuals</w:t>
            </w:r>
          </w:p>
        </w:tc>
        <w:tc>
          <w:tcPr>
            <w:tcW w:type="dxa" w:w="3061"/>
            <w:vAlign w:val="center"/>
            <w:tcMar>
              <w:top w:w="50" w:type="dxa"/>
              <w:start w:w="90" w:type="dxa"/>
              <w:bottom w:w="50" w:type="dxa"/>
              <w:end w:w="85" w:type="dxa"/>
            </w:tcMar>
          </w:tcPr>
          <w:p>
            <w:pPr>
              <w:spacing w:after="0" w:line="259" w:lineRule="auto"/>
            </w:pPr>
            <w:r>
              <w:rPr>
                <w:rFonts w:ascii="Aptos" w:hAnsi="Aptos"/>
                <w:sz w:val="15"/>
              </w:rPr>
              <w:t>activity_id, planned_output_id, evidence, status</w:t>
            </w:r>
          </w:p>
        </w:tc>
        <w:tc>
          <w:tcPr>
            <w:tcW w:type="dxa" w:w="5046"/>
            <w:vAlign w:val="center"/>
            <w:tcMar>
              <w:top w:w="50" w:type="dxa"/>
              <w:start w:w="90" w:type="dxa"/>
              <w:bottom w:w="50" w:type="dxa"/>
              <w:end w:w="85" w:type="dxa"/>
            </w:tcMar>
          </w:tcPr>
          <w:p>
            <w:pPr>
              <w:spacing w:after="0" w:line="259" w:lineRule="auto"/>
            </w:pPr>
            <w:r>
              <w:rPr>
                <w:rFonts w:ascii="Aptos" w:hAnsi="Aptos"/>
                <w:sz w:val="15"/>
              </w:rPr>
              <w:t>Realizations linked to activity</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external_references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activity_id, system, external_id, url, reported_status, evidence</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Provenance + status update history</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expertise_categories</w:t>
            </w:r>
          </w:p>
        </w:tc>
        <w:tc>
          <w:tcPr>
            <w:tcW w:type="dxa" w:w="3061"/>
            <w:vAlign w:val="center"/>
            <w:tcMar>
              <w:top w:w="50" w:type="dxa"/>
              <w:start w:w="90" w:type="dxa"/>
              <w:bottom w:w="50" w:type="dxa"/>
              <w:end w:w="85" w:type="dxa"/>
            </w:tcMar>
          </w:tcPr>
          <w:p>
            <w:pPr>
              <w:spacing w:after="0" w:line="259" w:lineRule="auto"/>
            </w:pPr>
            <w:r>
              <w:rPr>
                <w:rFonts w:ascii="Aptos" w:hAnsi="Aptos"/>
                <w:sz w:val="15"/>
              </w:rPr>
              <w:t>code, parent_id, active_year</w:t>
            </w:r>
          </w:p>
        </w:tc>
        <w:tc>
          <w:tcPr>
            <w:tcW w:type="dxa" w:w="5046"/>
            <w:vAlign w:val="center"/>
            <w:tcMar>
              <w:top w:w="50" w:type="dxa"/>
              <w:start w:w="90" w:type="dxa"/>
              <w:bottom w:w="50" w:type="dxa"/>
              <w:end w:w="85" w:type="dxa"/>
            </w:tcMar>
          </w:tcPr>
          <w:p>
            <w:pPr>
              <w:spacing w:after="0" w:line="259" w:lineRule="auto"/>
            </w:pPr>
            <w:r>
              <w:rPr>
                <w:rFonts w:ascii="Aptos" w:hAnsi="Aptos"/>
                <w:sz w:val="15"/>
              </w:rPr>
              <w:t>Kategori denah + 10 template Excel 2026, dengan status mapping dan masa berlaku</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incentive_rule_versions; incentive_rules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sk_number, effective dates, category, author_position, amount/formula</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Versioned; no in-place update after active</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expertise_claims; expertise_claim_versions</w:t>
            </w:r>
          </w:p>
        </w:tc>
        <w:tc>
          <w:tcPr>
            <w:tcW w:type="dxa" w:w="3061"/>
            <w:vAlign w:val="center"/>
            <w:tcMar>
              <w:top w:w="50" w:type="dxa"/>
              <w:start w:w="90" w:type="dxa"/>
              <w:bottom w:w="50" w:type="dxa"/>
              <w:end w:w="85" w:type="dxa"/>
            </w:tcMar>
          </w:tcPr>
          <w:p>
            <w:pPr>
              <w:spacing w:after="0" w:line="259" w:lineRule="auto"/>
            </w:pPr>
            <w:r>
              <w:rPr>
                <w:rFonts w:ascii="Aptos" w:hAnsi="Aptos"/>
                <w:sz w:val="15"/>
              </w:rPr>
              <w:t>owner, category, year, work_fingerprint, rule_snapshot, calculated, approved</w:t>
            </w:r>
          </w:p>
        </w:tc>
        <w:tc>
          <w:tcPr>
            <w:tcW w:type="dxa" w:w="5046"/>
            <w:vAlign w:val="center"/>
            <w:tcMar>
              <w:top w:w="50" w:type="dxa"/>
              <w:start w:w="90" w:type="dxa"/>
              <w:bottom w:w="50" w:type="dxa"/>
              <w:end w:w="85" w:type="dxa"/>
            </w:tcMar>
          </w:tcPr>
          <w:p>
            <w:pPr>
              <w:spacing w:after="0" w:line="259" w:lineRule="auto"/>
            </w:pPr>
            <w:r>
              <w:rPr>
                <w:rFonts w:ascii="Aptos" w:hAnsi="Aptos"/>
                <w:sz w:val="15"/>
              </w:rPr>
              <w:t>Keep submission snapshot</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incentive_form_templates; incentive_claim_answers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category, period, immutable schema version, field answers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Formulir per sheet Excel 2026, field wajib menunggu SK/SOP</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incentive_review_item_checks</w:t>
            </w:r>
          </w:p>
        </w:tc>
        <w:tc>
          <w:tcPr>
            <w:tcW w:type="dxa" w:w="3061"/>
            <w:vAlign w:val="center"/>
            <w:tcMar>
              <w:top w:w="50" w:type="dxa"/>
              <w:start w:w="90" w:type="dxa"/>
              <w:bottom w:w="50" w:type="dxa"/>
              <w:end w:w="85" w:type="dxa"/>
            </w:tcMar>
          </w:tcPr>
          <w:p>
            <w:pPr>
              <w:spacing w:after="0" w:line="259" w:lineRule="auto"/>
            </w:pPr>
            <w:r>
              <w:rPr>
                <w:rFonts w:ascii="Aptos" w:hAnsi="Aptos"/>
                <w:sz w:val="15"/>
              </w:rPr>
              <w:t>assignment, claim_version, template_field_id, suitability Ya/Tidak, note</w:t>
            </w:r>
          </w:p>
        </w:tc>
        <w:tc>
          <w:tcPr>
            <w:tcW w:type="dxa" w:w="5046"/>
            <w:vAlign w:val="center"/>
            <w:tcMar>
              <w:top w:w="50" w:type="dxa"/>
              <w:start w:w="90" w:type="dxa"/>
              <w:bottom w:w="50" w:type="dxa"/>
              <w:end w:w="85" w:type="dxa"/>
            </w:tcMar>
          </w:tcPr>
          <w:p>
            <w:pPr>
              <w:spacing w:after="0" w:line="259" w:lineRule="auto"/>
            </w:pPr>
            <w:r>
              <w:rPr>
                <w:rFonts w:ascii="Aptos" w:hAnsi="Aptos"/>
                <w:sz w:val="15"/>
              </w:rPr>
              <w:t>Checklist field-level; bukan approval otomatis</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incentive_authors; incentive_evidence</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claim_version, ordered authors, file/URL linked to template field</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Satu judul per klaim; private storage</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incentive_batches; incentive_batch_items</w:t>
            </w:r>
          </w:p>
        </w:tc>
        <w:tc>
          <w:tcPr>
            <w:tcW w:type="dxa" w:w="3061"/>
            <w:vAlign w:val="center"/>
            <w:tcMar>
              <w:top w:w="50" w:type="dxa"/>
              <w:start w:w="90" w:type="dxa"/>
              <w:bottom w:w="50" w:type="dxa"/>
              <w:end w:w="85" w:type="dxa"/>
            </w:tcMar>
          </w:tcPr>
          <w:p>
            <w:pPr>
              <w:spacing w:after="0" w:line="259" w:lineRule="auto"/>
            </w:pPr>
            <w:r>
              <w:rPr>
                <w:rFonts w:ascii="Aptos" w:hAnsi="Aptos"/>
                <w:sz w:val="15"/>
              </w:rPr>
              <w:t>batch_label, created_by, items</w:t>
            </w:r>
          </w:p>
        </w:tc>
        <w:tc>
          <w:tcPr>
            <w:tcW w:type="dxa" w:w="5046"/>
            <w:vAlign w:val="center"/>
            <w:tcMar>
              <w:top w:w="50" w:type="dxa"/>
              <w:start w:w="90" w:type="dxa"/>
              <w:bottom w:w="50" w:type="dxa"/>
              <w:end w:w="85" w:type="dxa"/>
            </w:tcMar>
          </w:tcPr>
          <w:p>
            <w:pPr>
              <w:spacing w:after="0" w:line="259" w:lineRule="auto"/>
            </w:pPr>
            <w:r>
              <w:rPr>
                <w:rFonts w:ascii="Aptos" w:hAnsi="Aptos"/>
                <w:sz w:val="15"/>
              </w:rPr>
              <w:t>Export batch distinct from payment</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creative_works; creative_contributors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owner, category, title, date, status RECORDED</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No reviewer/approval tables</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entity_links</w:t>
            </w:r>
          </w:p>
        </w:tc>
        <w:tc>
          <w:tcPr>
            <w:tcW w:type="dxa" w:w="3061"/>
            <w:vAlign w:val="center"/>
            <w:tcMar>
              <w:top w:w="50" w:type="dxa"/>
              <w:start w:w="90" w:type="dxa"/>
              <w:bottom w:w="50" w:type="dxa"/>
              <w:end w:w="85" w:type="dxa"/>
            </w:tcMar>
          </w:tcPr>
          <w:p>
            <w:pPr>
              <w:spacing w:after="0" w:line="259" w:lineRule="auto"/>
            </w:pPr>
            <w:r>
              <w:rPr>
                <w:rFonts w:ascii="Aptos" w:hAnsi="Aptos"/>
                <w:sz w:val="15"/>
              </w:rPr>
              <w:t>source_type/id, target_type/id, relation</w:t>
            </w:r>
          </w:p>
        </w:tc>
        <w:tc>
          <w:tcPr>
            <w:tcW w:type="dxa" w:w="5046"/>
            <w:vAlign w:val="center"/>
            <w:tcMar>
              <w:top w:w="50" w:type="dxa"/>
              <w:start w:w="90" w:type="dxa"/>
              <w:bottom w:w="50" w:type="dxa"/>
              <w:end w:w="85" w:type="dxa"/>
            </w:tcMar>
          </w:tcPr>
          <w:p>
            <w:pPr>
              <w:spacing w:after="0" w:line="259" w:lineRule="auto"/>
            </w:pPr>
            <w:r>
              <w:rPr>
                <w:rFonts w:ascii="Aptos" w:hAnsi="Aptos"/>
                <w:sz w:val="15"/>
              </w:rPr>
              <w:t>Cross-module relater with permission check</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files; file_links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storage_key, mime, size, sha256, owner, privacy, linked_record</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Server signed access; never expose KTP paths</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notifications; audit_logs</w:t>
            </w:r>
          </w:p>
        </w:tc>
        <w:tc>
          <w:tcPr>
            <w:tcW w:type="dxa" w:w="3061"/>
            <w:vAlign w:val="center"/>
            <w:tcMar>
              <w:top w:w="50" w:type="dxa"/>
              <w:start w:w="90" w:type="dxa"/>
              <w:bottom w:w="50" w:type="dxa"/>
              <w:end w:w="85" w:type="dxa"/>
            </w:tcMar>
          </w:tcPr>
          <w:p>
            <w:pPr>
              <w:spacing w:after="0" w:line="259" w:lineRule="auto"/>
            </w:pPr>
            <w:r>
              <w:rPr>
                <w:rFonts w:ascii="Aptos" w:hAnsi="Aptos"/>
                <w:sz w:val="15"/>
              </w:rPr>
              <w:t>recipient; event; actor; old/new redacted; timestamp</w:t>
            </w:r>
          </w:p>
        </w:tc>
        <w:tc>
          <w:tcPr>
            <w:tcW w:type="dxa" w:w="5046"/>
            <w:vAlign w:val="center"/>
            <w:tcMar>
              <w:top w:w="50" w:type="dxa"/>
              <w:start w:w="90" w:type="dxa"/>
              <w:bottom w:w="50" w:type="dxa"/>
              <w:end w:w="85" w:type="dxa"/>
            </w:tcMar>
          </w:tcPr>
          <w:p>
            <w:pPr>
              <w:spacing w:after="0" w:line="259" w:lineRule="auto"/>
            </w:pPr>
            <w:r>
              <w:rPr>
                <w:rFonts w:ascii="Aptos" w:hAnsi="Aptos"/>
                <w:sz w:val="15"/>
              </w:rPr>
              <w:t>Retention controlled; logs append only</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migration_batches; legacy_mappings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source_system, legacy_id, new_id, checksum, reconciliation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UNIQUE(source_system, entity, legacy_id)</w:t>
            </w:r>
          </w:p>
        </w:tc>
      </w:tr>
    </w:tbl>
    <w:p>
      <w:pPr>
        <w:spacing w:after="0"/>
      </w:pPr>
    </w:p>
    <w:p>
      <w:pPr>
        <w:pStyle w:val="Heading2"/>
      </w:pPr>
      <w:r>
        <w:t>12.1 Pemisahan data &amp; tipe status</w:t>
      </w:r>
    </w:p>
    <w:p>
      <w:pPr>
        <w:pStyle w:val="ListBullet"/>
        <w:spacing w:after="60"/>
        <w:ind w:left="340"/>
      </w:pPr>
      <w:r>
        <w:t>activities.lifecycle_status dan stage_submissions.stage_status adalah dua dimensi berbeda. Jangan menyimpan seluruh tahap pada kolom status tunggal.</w:t>
      </w:r>
    </w:p>
    <w:p>
      <w:pPr>
        <w:pStyle w:val="ListBullet"/>
        <w:spacing w:after="60"/>
        <w:ind w:left="340"/>
      </w:pPr>
      <w:r>
        <w:t>expertise_claims menggunakan incentive status sendiri, creative_works.status hanya RECORDED/ARCHIVED/DELETED_LOGICAL tanpa approval.</w:t>
      </w:r>
    </w:p>
    <w:p>
      <w:pPr>
        <w:pStyle w:val="ListBullet"/>
        <w:spacing w:after="60"/>
        <w:ind w:left="340"/>
      </w:pPr>
      <w:r>
        <w:t>external_references.reported_status adalah laporan manual bersumber bukti; jangan gabungkan dengan activity.lifecycle_status.</w:t>
      </w:r>
    </w:p>
    <w:p>
      <w:pPr>
        <w:pStyle w:val="ListBullet"/>
        <w:spacing w:after="60"/>
        <w:ind w:left="340"/>
      </w:pPr>
      <w:r>
        <w:t>Semua uang DECIMAL (bukan float JS/Go), tanggal bertipe DATE/TIMESTAMP UTC; presentasi locale id-ID di FE.</w:t>
      </w:r>
    </w:p>
    <w:p>
      <w:pPr>
        <w:pStyle w:val="ListBullet"/>
        <w:spacing w:after="60"/>
        <w:ind w:left="340"/>
      </w:pPr>
      <w:r>
        <w:t>Gunakan transaksi database untuk perubahan status + histori + outbox event; replay dan retry harus idempotent.</w:t>
      </w:r>
    </w:p>
    <w:p>
      <w:pPr>
        <w:pStyle w:val="Heading1"/>
      </w:pPr>
      <w:r>
        <w:t>13. Kontrak API REST (rancangan untuk Codex)</w:t>
      </w:r>
    </w:p>
    <w:p>
      <w:r>
        <w:t>Semua endpoint versioned di /api/v1; payload JSON camelCase di FE dan mapper BE (konvensi dapat disesuaikan sekali pada inisiasi). Untuk listing gunakan ?page=&amp;pageSize=&amp;q=&amp;sort=&amp;domain=&amp;periodId=&amp;status=. Response konsisten: {data, meta, requestId}; error: {error:{code,message,fieldErrors},requestId}. Berkas menggunakan multipart dan download terotorisasi.</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METHOD</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PATH</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MAKSUD</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POST</w:t>
            </w:r>
          </w:p>
        </w:tc>
        <w:tc>
          <w:tcPr>
            <w:tcW w:type="dxa" w:w="3061"/>
            <w:vAlign w:val="center"/>
            <w:tcMar>
              <w:top w:w="50" w:type="dxa"/>
              <w:start w:w="90" w:type="dxa"/>
              <w:bottom w:w="50" w:type="dxa"/>
              <w:end w:w="85" w:type="dxa"/>
            </w:tcMar>
          </w:tcPr>
          <w:p>
            <w:pPr>
              <w:spacing w:after="0" w:line="259" w:lineRule="auto"/>
            </w:pPr>
            <w:r>
              <w:rPr>
                <w:rFonts w:ascii="Aptos" w:hAnsi="Aptos"/>
                <w:sz w:val="15"/>
              </w:rPr>
              <w:t>/auth/login; /auth/logout; GET /auth/me</w:t>
            </w:r>
          </w:p>
        </w:tc>
        <w:tc>
          <w:tcPr>
            <w:tcW w:type="dxa" w:w="5046"/>
            <w:vAlign w:val="center"/>
            <w:tcMar>
              <w:top w:w="50" w:type="dxa"/>
              <w:start w:w="90" w:type="dxa"/>
              <w:bottom w:w="50" w:type="dxa"/>
              <w:end w:w="85" w:type="dxa"/>
            </w:tcMar>
          </w:tcPr>
          <w:p>
            <w:pPr>
              <w:spacing w:after="0" w:line="259" w:lineRule="auto"/>
            </w:pPr>
            <w:r>
              <w:rPr>
                <w:rFonts w:ascii="Aptos" w:hAnsi="Aptos"/>
                <w:sz w:val="15"/>
              </w:rPr>
              <w:t>Auth/session sesuai provider yang disetujui</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GET</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/reference/domains; /schemes; /periods; /lecturers; /categories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Lookup scoped/filtered</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GET</w:t>
            </w:r>
          </w:p>
        </w:tc>
        <w:tc>
          <w:tcPr>
            <w:tcW w:type="dxa" w:w="3061"/>
            <w:vAlign w:val="center"/>
            <w:tcMar>
              <w:top w:w="50" w:type="dxa"/>
              <w:start w:w="90" w:type="dxa"/>
              <w:bottom w:w="50" w:type="dxa"/>
              <w:end w:w="85" w:type="dxa"/>
            </w:tcMar>
          </w:tcPr>
          <w:p>
            <w:pPr>
              <w:spacing w:after="0" w:line="259" w:lineRule="auto"/>
            </w:pPr>
            <w:r>
              <w:rPr>
                <w:rFonts w:ascii="Aptos" w:hAnsi="Aptos"/>
                <w:sz w:val="15"/>
              </w:rPr>
              <w:t>/form-profiles?domain=&amp;schemeVersionId=&amp;stage=</w:t>
            </w:r>
          </w:p>
        </w:tc>
        <w:tc>
          <w:tcPr>
            <w:tcW w:type="dxa" w:w="5046"/>
            <w:vAlign w:val="center"/>
            <w:tcMar>
              <w:top w:w="50" w:type="dxa"/>
              <w:start w:w="90" w:type="dxa"/>
              <w:bottom w:w="50" w:type="dxa"/>
              <w:end w:w="85" w:type="dxa"/>
            </w:tcMar>
          </w:tcPr>
          <w:p>
            <w:pPr>
              <w:spacing w:after="0" w:line="259" w:lineRule="auto"/>
            </w:pPr>
            <w:r>
              <w:rPr>
                <w:rFonts w:ascii="Aptos" w:hAnsi="Aptos"/>
                <w:sz w:val="15"/>
              </w:rPr>
              <w:t>JSON schema publish version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GET</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/workflow-profiles/:id</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State + allowed actions per role</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GET/POST</w:t>
            </w:r>
          </w:p>
        </w:tc>
        <w:tc>
          <w:tcPr>
            <w:tcW w:type="dxa" w:w="3061"/>
            <w:vAlign w:val="center"/>
            <w:tcMar>
              <w:top w:w="50" w:type="dxa"/>
              <w:start w:w="90" w:type="dxa"/>
              <w:bottom w:w="50" w:type="dxa"/>
              <w:end w:w="85" w:type="dxa"/>
            </w:tcMar>
          </w:tcPr>
          <w:p>
            <w:pPr>
              <w:spacing w:after="0" w:line="259" w:lineRule="auto"/>
            </w:pPr>
            <w:r>
              <w:rPr>
                <w:rFonts w:ascii="Aptos" w:hAnsi="Aptos"/>
                <w:sz w:val="15"/>
              </w:rPr>
              <w:t>/activities</w:t>
            </w:r>
          </w:p>
        </w:tc>
        <w:tc>
          <w:tcPr>
            <w:tcW w:type="dxa" w:w="5046"/>
            <w:vAlign w:val="center"/>
            <w:tcMar>
              <w:top w:w="50" w:type="dxa"/>
              <w:start w:w="90" w:type="dxa"/>
              <w:bottom w:w="50" w:type="dxa"/>
              <w:end w:w="85" w:type="dxa"/>
            </w:tcMar>
          </w:tcPr>
          <w:p>
            <w:pPr>
              <w:spacing w:after="0" w:line="259" w:lineRule="auto"/>
            </w:pPr>
            <w:r>
              <w:rPr>
                <w:rFonts w:ascii="Aptos" w:hAnsi="Aptos"/>
                <w:sz w:val="15"/>
              </w:rPr>
              <w:t>List/create own draft</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GET/PATCH</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/activities/:id</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Detail/update draft/allowed metadata</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POST</w:t>
            </w:r>
          </w:p>
        </w:tc>
        <w:tc>
          <w:tcPr>
            <w:tcW w:type="dxa" w:w="3061"/>
            <w:vAlign w:val="center"/>
            <w:tcMar>
              <w:top w:w="50" w:type="dxa"/>
              <w:start w:w="90" w:type="dxa"/>
              <w:bottom w:w="50" w:type="dxa"/>
              <w:end w:w="85" w:type="dxa"/>
            </w:tcMar>
          </w:tcPr>
          <w:p>
            <w:pPr>
              <w:spacing w:after="0" w:line="259" w:lineRule="auto"/>
            </w:pPr>
            <w:r>
              <w:rPr>
                <w:rFonts w:ascii="Aptos" w:hAnsi="Aptos"/>
                <w:sz w:val="15"/>
              </w:rPr>
              <w:t>/activities/:id/submit</w:t>
            </w:r>
          </w:p>
        </w:tc>
        <w:tc>
          <w:tcPr>
            <w:tcW w:type="dxa" w:w="5046"/>
            <w:vAlign w:val="center"/>
            <w:tcMar>
              <w:top w:w="50" w:type="dxa"/>
              <w:start w:w="90" w:type="dxa"/>
              <w:bottom w:w="50" w:type="dxa"/>
              <w:end w:w="85" w:type="dxa"/>
            </w:tcMar>
          </w:tcPr>
          <w:p>
            <w:pPr>
              <w:spacing w:after="0" w:line="259" w:lineRule="auto"/>
            </w:pPr>
            <w:r>
              <w:rPr>
                <w:rFonts w:ascii="Aptos" w:hAnsi="Aptos"/>
                <w:sz w:val="15"/>
              </w:rPr>
              <w:t>Validate form, freeze snapshot, status txn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GET/PUT</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/activities/:id/team</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Edit team on allowed stage</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GET/PUT</w:t>
            </w:r>
          </w:p>
        </w:tc>
        <w:tc>
          <w:tcPr>
            <w:tcW w:type="dxa" w:w="3061"/>
            <w:vAlign w:val="center"/>
            <w:tcMar>
              <w:top w:w="50" w:type="dxa"/>
              <w:start w:w="90" w:type="dxa"/>
              <w:bottom w:w="50" w:type="dxa"/>
              <w:end w:w="85" w:type="dxa"/>
            </w:tcMar>
          </w:tcPr>
          <w:p>
            <w:pPr>
              <w:spacing w:after="0" w:line="259" w:lineRule="auto"/>
            </w:pPr>
            <w:r>
              <w:rPr>
                <w:rFonts w:ascii="Aptos" w:hAnsi="Aptos"/>
                <w:sz w:val="15"/>
              </w:rPr>
              <w:t>/activities/:id/budget; /activities/:id/schedule</w:t>
            </w:r>
          </w:p>
        </w:tc>
        <w:tc>
          <w:tcPr>
            <w:tcW w:type="dxa" w:w="5046"/>
            <w:vAlign w:val="center"/>
            <w:tcMar>
              <w:top w:w="50" w:type="dxa"/>
              <w:start w:w="90" w:type="dxa"/>
              <w:bottom w:w="50" w:type="dxa"/>
              <w:end w:w="85" w:type="dxa"/>
            </w:tcMar>
          </w:tcPr>
          <w:p>
            <w:pPr>
              <w:spacing w:after="0" w:line="259" w:lineRule="auto"/>
            </w:pPr>
            <w:r>
              <w:rPr>
                <w:rFonts w:ascii="Aptos" w:hAnsi="Aptos"/>
                <w:sz w:val="15"/>
              </w:rPr>
              <w:t>Structured entries, server recompute</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GET/POST</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/activities/:id/stages/:stage/submissions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List/versioned stage submit</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POST</w:t>
            </w:r>
          </w:p>
        </w:tc>
        <w:tc>
          <w:tcPr>
            <w:tcW w:type="dxa" w:w="3061"/>
            <w:vAlign w:val="center"/>
            <w:tcMar>
              <w:top w:w="50" w:type="dxa"/>
              <w:start w:w="90" w:type="dxa"/>
              <w:bottom w:w="50" w:type="dxa"/>
              <w:end w:w="85" w:type="dxa"/>
            </w:tcMar>
          </w:tcPr>
          <w:p>
            <w:pPr>
              <w:spacing w:after="0" w:line="259" w:lineRule="auto"/>
            </w:pPr>
            <w:r>
              <w:rPr>
                <w:rFonts w:ascii="Aptos" w:hAnsi="Aptos"/>
                <w:sz w:val="15"/>
              </w:rPr>
              <w:t>/activities/:id/actions/:transition</w:t>
            </w:r>
          </w:p>
        </w:tc>
        <w:tc>
          <w:tcPr>
            <w:tcW w:type="dxa" w:w="5046"/>
            <w:vAlign w:val="center"/>
            <w:tcMar>
              <w:top w:w="50" w:type="dxa"/>
              <w:start w:w="90" w:type="dxa"/>
              <w:bottom w:w="50" w:type="dxa"/>
              <w:end w:w="85" w:type="dxa"/>
            </w:tcMar>
          </w:tcPr>
          <w:p>
            <w:pPr>
              <w:spacing w:after="0" w:line="259" w:lineRule="auto"/>
            </w:pPr>
            <w:r>
              <w:rPr>
                <w:rFonts w:ascii="Aptos" w:hAnsi="Aptos"/>
                <w:sz w:val="15"/>
              </w:rPr>
              <w:t>RBAC + guards; 409 invalid</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GET</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/activities/:id/history; /activities/:id/outputs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Timeline/output list</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POST/PATCH</w:t>
            </w:r>
          </w:p>
        </w:tc>
        <w:tc>
          <w:tcPr>
            <w:tcW w:type="dxa" w:w="3061"/>
            <w:vAlign w:val="center"/>
            <w:tcMar>
              <w:top w:w="50" w:type="dxa"/>
              <w:start w:w="90" w:type="dxa"/>
              <w:bottom w:w="50" w:type="dxa"/>
              <w:end w:w="85" w:type="dxa"/>
            </w:tcMar>
          </w:tcPr>
          <w:p>
            <w:pPr>
              <w:spacing w:after="0" w:line="259" w:lineRule="auto"/>
            </w:pPr>
            <w:r>
              <w:rPr>
                <w:rFonts w:ascii="Aptos" w:hAnsi="Aptos"/>
                <w:sz w:val="15"/>
              </w:rPr>
              <w:t>/activities/:id/outputs; /activities/:id/outputs/:outputId</w:t>
            </w:r>
          </w:p>
        </w:tc>
        <w:tc>
          <w:tcPr>
            <w:tcW w:type="dxa" w:w="5046"/>
            <w:vAlign w:val="center"/>
            <w:tcMar>
              <w:top w:w="50" w:type="dxa"/>
              <w:start w:w="90" w:type="dxa"/>
              <w:bottom w:w="50" w:type="dxa"/>
              <w:end w:w="85" w:type="dxa"/>
            </w:tcMar>
          </w:tcPr>
          <w:p>
            <w:pPr>
              <w:spacing w:after="0" w:line="259" w:lineRule="auto"/>
            </w:pPr>
            <w:r>
              <w:rPr>
                <w:rFonts w:ascii="Aptos" w:hAnsi="Aptos"/>
                <w:sz w:val="15"/>
              </w:rPr>
              <w:t>Realization + evidence</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GET/POST</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/activities/:id/external-references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Evidence and manual reported status</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GET/POST</w:t>
            </w:r>
          </w:p>
        </w:tc>
        <w:tc>
          <w:tcPr>
            <w:tcW w:type="dxa" w:w="3061"/>
            <w:vAlign w:val="center"/>
            <w:tcMar>
              <w:top w:w="50" w:type="dxa"/>
              <w:start w:w="90" w:type="dxa"/>
              <w:bottom w:w="50" w:type="dxa"/>
              <w:end w:w="85" w:type="dxa"/>
            </w:tcMar>
          </w:tcPr>
          <w:p>
            <w:pPr>
              <w:spacing w:after="0" w:line="259" w:lineRule="auto"/>
            </w:pPr>
            <w:r>
              <w:rPr>
                <w:rFonts w:ascii="Aptos" w:hAnsi="Aptos"/>
                <w:sz w:val="15"/>
              </w:rPr>
              <w:t>/reviews/assignments</w:t>
            </w:r>
          </w:p>
        </w:tc>
        <w:tc>
          <w:tcPr>
            <w:tcW w:type="dxa" w:w="5046"/>
            <w:vAlign w:val="center"/>
            <w:tcMar>
              <w:top w:w="50" w:type="dxa"/>
              <w:start w:w="90" w:type="dxa"/>
              <w:bottom w:w="50" w:type="dxa"/>
              <w:end w:w="85" w:type="dxa"/>
            </w:tcMar>
          </w:tcPr>
          <w:p>
            <w:pPr>
              <w:spacing w:after="0" w:line="259" w:lineRule="auto"/>
            </w:pPr>
            <w:r>
              <w:rPr>
                <w:rFonts w:ascii="Aptos" w:hAnsi="Aptos"/>
                <w:sz w:val="15"/>
              </w:rPr>
              <w:t>List and assign only authorized</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GET/POST</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/reviews/assignments/:id/decision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Read/write review assigned</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GET/POST</w:t>
            </w:r>
          </w:p>
        </w:tc>
        <w:tc>
          <w:tcPr>
            <w:tcW w:type="dxa" w:w="3061"/>
            <w:vAlign w:val="center"/>
            <w:tcMar>
              <w:top w:w="50" w:type="dxa"/>
              <w:start w:w="90" w:type="dxa"/>
              <w:bottom w:w="50" w:type="dxa"/>
              <w:end w:w="85" w:type="dxa"/>
            </w:tcMar>
          </w:tcPr>
          <w:p>
            <w:pPr>
              <w:spacing w:after="0" w:line="259" w:lineRule="auto"/>
            </w:pPr>
            <w:r>
              <w:rPr>
                <w:rFonts w:ascii="Aptos" w:hAnsi="Aptos"/>
                <w:sz w:val="15"/>
              </w:rPr>
              <w:t>/incentives; /incentives/quote</w:t>
            </w:r>
          </w:p>
        </w:tc>
        <w:tc>
          <w:tcPr>
            <w:tcW w:type="dxa" w:w="5046"/>
            <w:vAlign w:val="center"/>
            <w:tcMar>
              <w:top w:w="50" w:type="dxa"/>
              <w:start w:w="90" w:type="dxa"/>
              <w:bottom w:w="50" w:type="dxa"/>
              <w:end w:w="85" w:type="dxa"/>
            </w:tcMar>
          </w:tcPr>
          <w:p>
            <w:pPr>
              <w:spacing w:after="0" w:line="259" w:lineRule="auto"/>
            </w:pPr>
            <w:r>
              <w:rPr>
                <w:rFonts w:ascii="Aptos" w:hAnsi="Aptos"/>
                <w:sz w:val="15"/>
              </w:rPr>
              <w:t>Claim list/create and tariff quote</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GET</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/incentives/categories; /incentives/form-templates/:categoryCode</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Master kategori+form schema per periode</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PATCH/POST</w:t>
            </w:r>
          </w:p>
        </w:tc>
        <w:tc>
          <w:tcPr>
            <w:tcW w:type="dxa" w:w="3061"/>
            <w:vAlign w:val="center"/>
            <w:tcMar>
              <w:top w:w="50" w:type="dxa"/>
              <w:start w:w="90" w:type="dxa"/>
              <w:bottom w:w="50" w:type="dxa"/>
              <w:end w:w="85" w:type="dxa"/>
            </w:tcMar>
          </w:tcPr>
          <w:p>
            <w:pPr>
              <w:spacing w:after="0" w:line="259" w:lineRule="auto"/>
            </w:pPr>
            <w:r>
              <w:rPr>
                <w:rFonts w:ascii="Aptos" w:hAnsi="Aptos"/>
                <w:sz w:val="15"/>
              </w:rPr>
              <w:t>/incentives/:id/draft; /incentives/:id/evidence</w:t>
            </w:r>
          </w:p>
        </w:tc>
        <w:tc>
          <w:tcPr>
            <w:tcW w:type="dxa" w:w="5046"/>
            <w:vAlign w:val="center"/>
            <w:tcMar>
              <w:top w:w="50" w:type="dxa"/>
              <w:start w:w="90" w:type="dxa"/>
              <w:bottom w:w="50" w:type="dxa"/>
              <w:end w:w="85" w:type="dxa"/>
            </w:tcMar>
          </w:tcPr>
          <w:p>
            <w:pPr>
              <w:spacing w:after="0" w:line="259" w:lineRule="auto"/>
            </w:pPr>
            <w:r>
              <w:rPr>
                <w:rFonts w:ascii="Aptos" w:hAnsi="Aptos"/>
                <w:sz w:val="15"/>
              </w:rPr>
              <w:t>Autosave jawaban field, unggah bukti</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GET/PUT</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/incentives/review-assignments/:id/checklist; /incentives/review-assignments/:id/checks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Checklist kesesuaian Ya/Tidak tiap field dari versi klaim</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GET/PATCH</w:t>
            </w:r>
          </w:p>
        </w:tc>
        <w:tc>
          <w:tcPr>
            <w:tcW w:type="dxa" w:w="3061"/>
            <w:vAlign w:val="center"/>
            <w:tcMar>
              <w:top w:w="50" w:type="dxa"/>
              <w:start w:w="90" w:type="dxa"/>
              <w:bottom w:w="50" w:type="dxa"/>
              <w:end w:w="85" w:type="dxa"/>
            </w:tcMar>
          </w:tcPr>
          <w:p>
            <w:pPr>
              <w:spacing w:after="0" w:line="259" w:lineRule="auto"/>
            </w:pPr>
            <w:r>
              <w:rPr>
                <w:rFonts w:ascii="Aptos" w:hAnsi="Aptos"/>
                <w:sz w:val="15"/>
              </w:rPr>
              <w:t>/incentives/:id</w:t>
            </w:r>
          </w:p>
        </w:tc>
        <w:tc>
          <w:tcPr>
            <w:tcW w:type="dxa" w:w="5046"/>
            <w:vAlign w:val="center"/>
            <w:tcMar>
              <w:top w:w="50" w:type="dxa"/>
              <w:start w:w="90" w:type="dxa"/>
              <w:bottom w:w="50" w:type="dxa"/>
              <w:end w:w="85" w:type="dxa"/>
            </w:tcMar>
          </w:tcPr>
          <w:p>
            <w:pPr>
              <w:spacing w:after="0" w:line="259" w:lineRule="auto"/>
            </w:pPr>
            <w:r>
              <w:rPr>
                <w:rFonts w:ascii="Aptos" w:hAnsi="Aptos"/>
                <w:sz w:val="15"/>
              </w:rPr>
              <w:t>Claim own/update only draft/revision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POST</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/incentives/:id/submit</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Server quote + snapshot + duplicate check</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GET/POST</w:t>
            </w:r>
          </w:p>
        </w:tc>
        <w:tc>
          <w:tcPr>
            <w:tcW w:type="dxa" w:w="3061"/>
            <w:vAlign w:val="center"/>
            <w:tcMar>
              <w:top w:w="50" w:type="dxa"/>
              <w:start w:w="90" w:type="dxa"/>
              <w:bottom w:w="50" w:type="dxa"/>
              <w:end w:w="85" w:type="dxa"/>
            </w:tcMar>
          </w:tcPr>
          <w:p>
            <w:pPr>
              <w:spacing w:after="0" w:line="259" w:lineRule="auto"/>
            </w:pPr>
            <w:r>
              <w:rPr>
                <w:rFonts w:ascii="Aptos" w:hAnsi="Aptos"/>
                <w:sz w:val="15"/>
              </w:rPr>
              <w:t>/incentives/reviews; /incentives/reviews/:assignmentId/decision</w:t>
            </w:r>
          </w:p>
        </w:tc>
        <w:tc>
          <w:tcPr>
            <w:tcW w:type="dxa" w:w="5046"/>
            <w:vAlign w:val="center"/>
            <w:tcMar>
              <w:top w:w="50" w:type="dxa"/>
              <w:start w:w="90" w:type="dxa"/>
              <w:bottom w:w="50" w:type="dxa"/>
              <w:end w:w="85" w:type="dxa"/>
            </w:tcMar>
          </w:tcPr>
          <w:p>
            <w:pPr>
              <w:spacing w:after="0" w:line="259" w:lineRule="auto"/>
            </w:pPr>
            <w:r>
              <w:rPr>
                <w:rFonts w:ascii="Aptos" w:hAnsi="Aptos"/>
                <w:sz w:val="15"/>
              </w:rPr>
              <w:t>Assigned review and decision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GET/POST</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/incentives/batches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List/create batch</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GET</w:t>
            </w:r>
          </w:p>
        </w:tc>
        <w:tc>
          <w:tcPr>
            <w:tcW w:type="dxa" w:w="3061"/>
            <w:vAlign w:val="center"/>
            <w:tcMar>
              <w:top w:w="50" w:type="dxa"/>
              <w:start w:w="90" w:type="dxa"/>
              <w:bottom w:w="50" w:type="dxa"/>
              <w:end w:w="85" w:type="dxa"/>
            </w:tcMar>
          </w:tcPr>
          <w:p>
            <w:pPr>
              <w:spacing w:after="0" w:line="259" w:lineRule="auto"/>
            </w:pPr>
            <w:r>
              <w:rPr>
                <w:rFonts w:ascii="Aptos" w:hAnsi="Aptos"/>
                <w:sz w:val="15"/>
              </w:rPr>
              <w:t>/incentives/export.xlsx?filters...</w:t>
            </w:r>
          </w:p>
        </w:tc>
        <w:tc>
          <w:tcPr>
            <w:tcW w:type="dxa" w:w="5046"/>
            <w:vAlign w:val="center"/>
            <w:tcMar>
              <w:top w:w="50" w:type="dxa"/>
              <w:start w:w="90" w:type="dxa"/>
              <w:bottom w:w="50" w:type="dxa"/>
              <w:end w:w="85" w:type="dxa"/>
            </w:tcMar>
          </w:tcPr>
          <w:p>
            <w:pPr>
              <w:spacing w:after="0" w:line="259" w:lineRule="auto"/>
            </w:pPr>
            <w:r>
              <w:rPr>
                <w:rFonts w:ascii="Aptos" w:hAnsi="Aptos"/>
                <w:sz w:val="15"/>
              </w:rPr>
              <w:t>Authorize all rows, return XLSX</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GET/POST</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/creative-works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List/create; create returns RECORDED</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GET/PATCH/DELETE</w:t>
            </w:r>
          </w:p>
        </w:tc>
        <w:tc>
          <w:tcPr>
            <w:tcW w:type="dxa" w:w="3061"/>
            <w:vAlign w:val="center"/>
            <w:tcMar>
              <w:top w:w="50" w:type="dxa"/>
              <w:start w:w="90" w:type="dxa"/>
              <w:bottom w:w="50" w:type="dxa"/>
              <w:end w:w="85" w:type="dxa"/>
            </w:tcMar>
          </w:tcPr>
          <w:p>
            <w:pPr>
              <w:spacing w:after="0" w:line="259" w:lineRule="auto"/>
            </w:pPr>
            <w:r>
              <w:rPr>
                <w:rFonts w:ascii="Aptos" w:hAnsi="Aptos"/>
                <w:sz w:val="15"/>
              </w:rPr>
              <w:t>/creative-works/:id</w:t>
            </w:r>
          </w:p>
        </w:tc>
        <w:tc>
          <w:tcPr>
            <w:tcW w:type="dxa" w:w="5046"/>
            <w:vAlign w:val="center"/>
            <w:tcMar>
              <w:top w:w="50" w:type="dxa"/>
              <w:start w:w="90" w:type="dxa"/>
              <w:bottom w:w="50" w:type="dxa"/>
              <w:end w:w="85" w:type="dxa"/>
            </w:tcMar>
          </w:tcPr>
          <w:p>
            <w:pPr>
              <w:spacing w:after="0" w:line="259" w:lineRule="auto"/>
            </w:pPr>
            <w:r>
              <w:rPr>
                <w:rFonts w:ascii="Aptos" w:hAnsi="Aptos"/>
                <w:sz w:val="15"/>
              </w:rPr>
              <w:t>Owner or admin; soft delete</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POST</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/files/upload</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Upload validator; create private file</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GET</w:t>
            </w:r>
          </w:p>
        </w:tc>
        <w:tc>
          <w:tcPr>
            <w:tcW w:type="dxa" w:w="3061"/>
            <w:vAlign w:val="center"/>
            <w:tcMar>
              <w:top w:w="50" w:type="dxa"/>
              <w:start w:w="90" w:type="dxa"/>
              <w:bottom w:w="50" w:type="dxa"/>
              <w:end w:w="85" w:type="dxa"/>
            </w:tcMar>
          </w:tcPr>
          <w:p>
            <w:pPr>
              <w:spacing w:after="0" w:line="259" w:lineRule="auto"/>
            </w:pPr>
            <w:r>
              <w:rPr>
                <w:rFonts w:ascii="Aptos" w:hAnsi="Aptos"/>
                <w:sz w:val="15"/>
              </w:rPr>
              <w:t>/files/:id/download</w:t>
            </w:r>
          </w:p>
        </w:tc>
        <w:tc>
          <w:tcPr>
            <w:tcW w:type="dxa" w:w="5046"/>
            <w:vAlign w:val="center"/>
            <w:tcMar>
              <w:top w:w="50" w:type="dxa"/>
              <w:start w:w="90" w:type="dxa"/>
              <w:bottom w:w="50" w:type="dxa"/>
              <w:end w:w="85" w:type="dxa"/>
            </w:tcMar>
          </w:tcPr>
          <w:p>
            <w:pPr>
              <w:spacing w:after="0" w:line="259" w:lineRule="auto"/>
            </w:pPr>
            <w:r>
              <w:rPr>
                <w:rFonts w:ascii="Aptos" w:hAnsi="Aptos"/>
                <w:sz w:val="15"/>
              </w:rPr>
              <w:t>Authorized streaming/signed short URL</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GET</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/dashboard/summary; /notifications; /audit-logs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Role-filtered; audit admin only</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GET/POST</w:t>
            </w:r>
          </w:p>
        </w:tc>
        <w:tc>
          <w:tcPr>
            <w:tcW w:type="dxa" w:w="3061"/>
            <w:vAlign w:val="center"/>
            <w:tcMar>
              <w:top w:w="50" w:type="dxa"/>
              <w:start w:w="90" w:type="dxa"/>
              <w:bottom w:w="50" w:type="dxa"/>
              <w:end w:w="85" w:type="dxa"/>
            </w:tcMar>
          </w:tcPr>
          <w:p>
            <w:pPr>
              <w:spacing w:after="0" w:line="259" w:lineRule="auto"/>
            </w:pPr>
            <w:r>
              <w:rPr>
                <w:rFonts w:ascii="Aptos" w:hAnsi="Aptos"/>
                <w:sz w:val="15"/>
              </w:rPr>
              <w:t>/admin/scheme-versions; /admin/form-profiles</w:t>
            </w:r>
          </w:p>
        </w:tc>
        <w:tc>
          <w:tcPr>
            <w:tcW w:type="dxa" w:w="5046"/>
            <w:vAlign w:val="center"/>
            <w:tcMar>
              <w:top w:w="50" w:type="dxa"/>
              <w:start w:w="90" w:type="dxa"/>
              <w:bottom w:w="50" w:type="dxa"/>
              <w:end w:w="85" w:type="dxa"/>
            </w:tcMar>
          </w:tcPr>
          <w:p>
            <w:pPr>
              <w:spacing w:after="0" w:line="259" w:lineRule="auto"/>
            </w:pPr>
            <w:r>
              <w:rPr>
                <w:rFonts w:ascii="Aptos" w:hAnsi="Aptos"/>
                <w:sz w:val="15"/>
              </w:rPr>
              <w:t>Admin draft/version publishing</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GET/POST</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/admin/incentive-sks; /admin/workflow-profiles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Versioned master</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GET</w:t>
            </w:r>
          </w:p>
        </w:tc>
        <w:tc>
          <w:tcPr>
            <w:tcW w:type="dxa" w:w="3061"/>
            <w:vAlign w:val="center"/>
            <w:tcMar>
              <w:top w:w="50" w:type="dxa"/>
              <w:start w:w="90" w:type="dxa"/>
              <w:bottom w:w="50" w:type="dxa"/>
              <w:end w:w="85" w:type="dxa"/>
            </w:tcMar>
          </w:tcPr>
          <w:p>
            <w:pPr>
              <w:spacing w:after="0" w:line="259" w:lineRule="auto"/>
            </w:pPr>
            <w:r>
              <w:rPr>
                <w:rFonts w:ascii="Aptos" w:hAnsi="Aptos"/>
                <w:sz w:val="15"/>
              </w:rPr>
              <w:t>/admin/migration-batches/:id/reconciliation</w:t>
            </w:r>
          </w:p>
        </w:tc>
        <w:tc>
          <w:tcPr>
            <w:tcW w:type="dxa" w:w="5046"/>
            <w:vAlign w:val="center"/>
            <w:tcMar>
              <w:top w:w="50" w:type="dxa"/>
              <w:start w:w="90" w:type="dxa"/>
              <w:bottom w:w="50" w:type="dxa"/>
              <w:end w:w="85" w:type="dxa"/>
            </w:tcMar>
          </w:tcPr>
          <w:p>
            <w:pPr>
              <w:spacing w:after="0" w:line="259" w:lineRule="auto"/>
            </w:pPr>
            <w:r>
              <w:rPr>
                <w:rFonts w:ascii="Aptos" w:hAnsi="Aptos"/>
                <w:sz w:val="15"/>
              </w:rPr>
              <w:t>Historical migration report</w:t>
            </w:r>
          </w:p>
        </w:tc>
      </w:tr>
    </w:tbl>
    <w:p>
      <w:pPr>
        <w:spacing w:after="0"/>
      </w:pPr>
    </w:p>
    <w:p>
      <w:pPr>
        <w:pStyle w:val="Heading2"/>
      </w:pPr>
      <w:r>
        <w:t>13.1 Perilaku API standar dan contoh payload</w:t>
      </w:r>
    </w:p>
    <w:p>
      <w:pPr>
        <w:pStyle w:val="ListBullet"/>
        <w:spacing w:after="60"/>
        <w:ind w:left="340"/>
      </w:pPr>
      <w:r>
        <w:t>HTTP: 200 read/update; 201 created; 202 only jika background confirmed; 400 invalid malformed; 401 unauthenticated; 403 forbidden; 404 inaccessible/not found; 409 conflict illegal transition/optimistic lock; 422 valid payload invalid business; 429 throttled.</w:t>
      </w:r>
    </w:p>
    <w:p>
      <w:pPr>
        <w:pStyle w:val="ListBullet"/>
        <w:spacing w:after="60"/>
        <w:ind w:left="340"/>
      </w:pPr>
      <w:r>
        <w:t>Gunakan Idempotency-Key pada submit, transition, approval, quote-to-claim, batch creation agar klik ganda/retry tidak membuat record duplikat.</w:t>
      </w:r>
    </w:p>
    <w:p>
      <w:pPr>
        <w:pStyle w:val="ListBullet"/>
        <w:spacing w:after="60"/>
        <w:ind w:left="340"/>
      </w:pPr>
      <w:r>
        <w:t>Optimistic locking: version_number/ETag; PATCH stale mengembalikan 409 disertai state terbaru yang aman.</w:t>
      </w:r>
    </w:p>
    <w:p>
      <w:pPr>
        <w:pStyle w:val="ListBullet"/>
        <w:spacing w:after="60"/>
        <w:ind w:left="340"/>
      </w:pPr>
      <w:r>
        <w:t>Input sanitized/validated BE; jangan menerima ownerId atau calculatedAmount langsung sebagai otoritatif saat create.</w:t>
      </w:r>
    </w:p>
    <w:p>
      <w:pPr>
        <w:pStyle w:val="ListBullet"/>
        <w:spacing w:after="60"/>
        <w:ind w:left="340"/>
      </w:pPr>
      <w:r>
        <w:t>File upload dua tahap: register/scan/store metadata; link ke record hanya jika file owner dan content category lolos pemeriksaan.</w:t>
      </w:r>
    </w:p>
    <w:p>
      <w:pPr>
        <w:pStyle w:val="SourceNotePRD"/>
      </w:pPr>
      <w:r>
        <w:t>CONTOH request POST /api/v1/activities: {"domain":"RESEARCH","schemeVersionId":"&lt;uuid&gt;","periodId":"&lt;uuid&gt;","title":"Contoh judul","summary":"Ringkasan","fundingSource":"INTERNAL"}. Response 201: {"data":{"id":"&lt;uuid&gt;","code":"APT-2026-R-0001","status":"DRAFT","version":1},"requestId":"&lt;id&gt;"}. Placeholder UUID hanya ilustrasi.</w:t>
      </w:r>
    </w:p>
    <w:p>
      <w:pPr>
        <w:pStyle w:val="SourceNotePRD"/>
      </w:pPr>
      <w:r>
        <w:t>CONTOH GET /api/v1/form-profiles: {"profileVersion":3,"sections":[{"id":"identity","fields":[{"key":"title","type":"text","required":true,"maxLength":500}]}]}. BE mengirim section, types, validasi, dan opsi hanya dari profile published.</w:t>
      </w:r>
    </w:p>
    <w:p>
      <w:pPr>
        <w:pStyle w:val="SourceNotePRD"/>
      </w:pPr>
      <w:r>
        <w:t>CONTOH POST /api/v1/incentives/quote: {"categoryId":"&lt;uuid&gt;","authorPosition":"FIRST","completedYear":2026}. Response: {"data":{"ruleVersionId":"&lt;uuid&gt;","amount":0,"currency":"IDR","breakdown":[],"needsRules":true}} bila SK aktual belum diunggah - JANGAN mengarang nominal default.</w:t>
      </w:r>
    </w:p>
    <w:p>
      <w:pPr>
        <w:pStyle w:val="Heading1"/>
      </w:pPr>
      <w:r>
        <w:t>14. Arsitektur aplikasi dan integrasi</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LAPIS</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REKOMENDASI</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CATATAN IMPLEMENTASI</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Frontend</w:t>
            </w:r>
          </w:p>
        </w:tc>
        <w:tc>
          <w:tcPr>
            <w:tcW w:type="dxa" w:w="3061"/>
            <w:vAlign w:val="center"/>
            <w:tcMar>
              <w:top w:w="50" w:type="dxa"/>
              <w:start w:w="90" w:type="dxa"/>
              <w:bottom w:w="50" w:type="dxa"/>
              <w:end w:w="85" w:type="dxa"/>
            </w:tcMar>
          </w:tcPr>
          <w:p>
            <w:pPr>
              <w:spacing w:after="0" w:line="259" w:lineRule="auto"/>
            </w:pPr>
            <w:r>
              <w:rPr>
                <w:rFonts w:ascii="Aptos" w:hAnsi="Aptos"/>
                <w:sz w:val="15"/>
              </w:rPr>
              <w:t>React + Vite, TypeScript, React Router, query cache library, React Hook Form + validator</w:t>
            </w:r>
          </w:p>
        </w:tc>
        <w:tc>
          <w:tcPr>
            <w:tcW w:type="dxa" w:w="5046"/>
            <w:vAlign w:val="center"/>
            <w:tcMar>
              <w:top w:w="50" w:type="dxa"/>
              <w:start w:w="90" w:type="dxa"/>
              <w:bottom w:w="50" w:type="dxa"/>
              <w:end w:w="85" w:type="dxa"/>
            </w:tcMar>
          </w:tcPr>
          <w:p>
            <w:pPr>
              <w:spacing w:after="0" w:line="259" w:lineRule="auto"/>
            </w:pPr>
            <w:r>
              <w:rPr>
                <w:rFonts w:ascii="Aptos" w:hAnsi="Aptos"/>
                <w:sz w:val="15"/>
              </w:rPr>
              <w:t>Library dipilih konsisten saat bootstrap, bukan dependency wajib produk.</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Backend</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Go + Fiber v3, modular monolith (domain modules)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Pisahkan auth, reference/config, activities, incentive, creative, files, reporting, migration.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Database</w:t>
            </w:r>
          </w:p>
        </w:tc>
        <w:tc>
          <w:tcPr>
            <w:tcW w:type="dxa" w:w="3061"/>
            <w:vAlign w:val="center"/>
            <w:tcMar>
              <w:top w:w="50" w:type="dxa"/>
              <w:start w:w="90" w:type="dxa"/>
              <w:bottom w:w="50" w:type="dxa"/>
              <w:end w:w="85" w:type="dxa"/>
            </w:tcMar>
          </w:tcPr>
          <w:p>
            <w:pPr>
              <w:spacing w:after="0" w:line="259" w:lineRule="auto"/>
            </w:pPr>
            <w:r>
              <w:rPr>
                <w:rFonts w:ascii="Aptos" w:hAnsi="Aptos"/>
                <w:sz w:val="15"/>
              </w:rPr>
              <w:t>MySQL 8.x, migrations versioned + seeds</w:t>
            </w:r>
          </w:p>
        </w:tc>
        <w:tc>
          <w:tcPr>
            <w:tcW w:type="dxa" w:w="5046"/>
            <w:vAlign w:val="center"/>
            <w:tcMar>
              <w:top w:w="50" w:type="dxa"/>
              <w:start w:w="90" w:type="dxa"/>
              <w:bottom w:w="50" w:type="dxa"/>
              <w:end w:w="85" w:type="dxa"/>
            </w:tcMar>
          </w:tcPr>
          <w:p>
            <w:pPr>
              <w:spacing w:after="0" w:line="259" w:lineRule="auto"/>
            </w:pPr>
            <w:r>
              <w:rPr>
                <w:rFonts w:ascii="Aptos" w:hAnsi="Aptos"/>
                <w:sz w:val="15"/>
              </w:rPr>
              <w:t>Foreign key, transaction and indexing; usulan versi DB.</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Berkas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Private object storage/NAS with backend access; provider TBD</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Jangan simpan file biner di MySQL; cek kebijakan data lembaga.</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Events</w:t>
            </w:r>
          </w:p>
        </w:tc>
        <w:tc>
          <w:tcPr>
            <w:tcW w:type="dxa" w:w="3061"/>
            <w:vAlign w:val="center"/>
            <w:tcMar>
              <w:top w:w="50" w:type="dxa"/>
              <w:start w:w="90" w:type="dxa"/>
              <w:bottom w:w="50" w:type="dxa"/>
              <w:end w:w="85" w:type="dxa"/>
            </w:tcMar>
          </w:tcPr>
          <w:p>
            <w:pPr>
              <w:spacing w:after="0" w:line="259" w:lineRule="auto"/>
            </w:pPr>
            <w:r>
              <w:rPr>
                <w:rFonts w:ascii="Aptos" w:hAnsi="Aptos"/>
                <w:sz w:val="15"/>
              </w:rPr>
              <w:t>DB outbox / in-process queue di awal</w:t>
            </w:r>
          </w:p>
        </w:tc>
        <w:tc>
          <w:tcPr>
            <w:tcW w:type="dxa" w:w="5046"/>
            <w:vAlign w:val="center"/>
            <w:tcMar>
              <w:top w:w="50" w:type="dxa"/>
              <w:start w:w="90" w:type="dxa"/>
              <w:bottom w:w="50" w:type="dxa"/>
              <w:end w:w="85" w:type="dxa"/>
            </w:tcMar>
          </w:tcPr>
          <w:p>
            <w:pPr>
              <w:spacing w:after="0" w:line="259" w:lineRule="auto"/>
            </w:pPr>
            <w:r>
              <w:rPr>
                <w:rFonts w:ascii="Aptos" w:hAnsi="Aptos"/>
                <w:sz w:val="15"/>
              </w:rPr>
              <w:t>Notifikasi, audit dan laporan async boleh ditingkatkan kemudian.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Legacy</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Read-only import job, mapping table, link deep URL lama</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Tidak ada dual-write lintas DB; reconciliation per batch.</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Auth</w:t>
            </w:r>
          </w:p>
        </w:tc>
        <w:tc>
          <w:tcPr>
            <w:tcW w:type="dxa" w:w="3061"/>
            <w:vAlign w:val="center"/>
            <w:tcMar>
              <w:top w:w="50" w:type="dxa"/>
              <w:start w:w="90" w:type="dxa"/>
              <w:bottom w:w="50" w:type="dxa"/>
              <w:end w:w="85" w:type="dxa"/>
            </w:tcMar>
          </w:tcPr>
          <w:p>
            <w:pPr>
              <w:spacing w:after="0" w:line="259" w:lineRule="auto"/>
            </w:pPr>
            <w:r>
              <w:rPr>
                <w:rFonts w:ascii="Aptos" w:hAnsi="Aptos"/>
                <w:sz w:val="15"/>
              </w:rPr>
              <w:t>Session HttpOnly Secure SameSite + CSRF, atau SSO institusi jika ada</w:t>
            </w:r>
          </w:p>
        </w:tc>
        <w:tc>
          <w:tcPr>
            <w:tcW w:type="dxa" w:w="5046"/>
            <w:vAlign w:val="center"/>
            <w:tcMar>
              <w:top w:w="50" w:type="dxa"/>
              <w:start w:w="90" w:type="dxa"/>
              <w:bottom w:w="50" w:type="dxa"/>
              <w:end w:w="85" w:type="dxa"/>
            </w:tcMar>
          </w:tcPr>
          <w:p>
            <w:pPr>
              <w:spacing w:after="0" w:line="259" w:lineRule="auto"/>
            </w:pPr>
            <w:r>
              <w:rPr>
                <w:rFonts w:ascii="Aptos" w:hAnsi="Aptos"/>
                <w:sz w:val="15"/>
              </w:rPr>
              <w:t>Provider, redirect dan masa session menunggu admin.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CI/CD</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dev/staging/prod terpisah; migration gate dan smoke tests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Rollback app dan DB backward-compatible.</w:t>
            </w:r>
          </w:p>
        </w:tc>
      </w:tr>
    </w:tbl>
    <w:p>
      <w:pPr>
        <w:spacing w:after="0"/>
      </w:pPr>
    </w:p>
    <w:p>
      <w:pPr>
        <w:pStyle w:val="Heading2"/>
      </w:pPr>
      <w:r>
        <w:t>14.1 Struktur proyek yang direkomendasikan untuk coding agent</w:t>
      </w:r>
    </w:p>
    <w:p>
      <w:r>
        <w:t>Monorepo (USULAN): /frontend/src/{app,routes,modules/{activities,incentives,creative-works},components,services,schemas}; /backend/{cmd/api,internal/{auth,config,activities,incentives,creative,files,reporting,migration},pkg,db/migrations}; /contracts/openapi; /docs; /tests/e2e. BE per modul memisahkan transport/handler, service use case, domain rules, repository. Hindari business logic di handler/React component.</w:t>
      </w:r>
    </w:p>
    <w:p>
      <w:pPr>
        <w:pStyle w:val="Heading1"/>
      </w:pPr>
      <w:r>
        <w:t>15. Keamanan, privasi dan kebutuhan nonfungsional</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ID</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KEBUTUHAN</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KRITERIA / UJI</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NFR-01</w:t>
            </w:r>
          </w:p>
        </w:tc>
        <w:tc>
          <w:tcPr>
            <w:tcW w:type="dxa" w:w="3061"/>
            <w:vAlign w:val="center"/>
            <w:tcMar>
              <w:top w:w="50" w:type="dxa"/>
              <w:start w:w="90" w:type="dxa"/>
              <w:bottom w:w="50" w:type="dxa"/>
              <w:end w:w="85" w:type="dxa"/>
            </w:tcMar>
          </w:tcPr>
          <w:p>
            <w:pPr>
              <w:spacing w:after="0" w:line="259" w:lineRule="auto"/>
            </w:pPr>
            <w:r>
              <w:rPr>
                <w:rFonts w:ascii="Aptos" w:hAnsi="Aptos"/>
                <w:sz w:val="15"/>
              </w:rPr>
              <w:t>Deny-by-default authz, ownership/assignment</w:t>
            </w:r>
          </w:p>
        </w:tc>
        <w:tc>
          <w:tcPr>
            <w:tcW w:type="dxa" w:w="5046"/>
            <w:vAlign w:val="center"/>
            <w:tcMar>
              <w:top w:w="50" w:type="dxa"/>
              <w:start w:w="90" w:type="dxa"/>
              <w:bottom w:w="50" w:type="dxa"/>
              <w:end w:w="85" w:type="dxa"/>
            </w:tcMar>
          </w:tcPr>
          <w:p>
            <w:pPr>
              <w:spacing w:after="0" w:line="259" w:lineRule="auto"/>
            </w:pPr>
            <w:r>
              <w:rPr>
                <w:rFonts w:ascii="Aptos" w:hAnsi="Aptos"/>
                <w:sz w:val="15"/>
              </w:rPr>
              <w:t>Cross-user access test ke setiap endpoint + file.</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NFR-02</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TLS, private file, validasi mime/ukuran/malware sesuai infra</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Storage key tidak dapat diakses publik.</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NFR-03</w:t>
            </w:r>
          </w:p>
        </w:tc>
        <w:tc>
          <w:tcPr>
            <w:tcW w:type="dxa" w:w="3061"/>
            <w:vAlign w:val="center"/>
            <w:tcMar>
              <w:top w:w="50" w:type="dxa"/>
              <w:start w:w="90" w:type="dxa"/>
              <w:bottom w:w="50" w:type="dxa"/>
              <w:end w:w="85" w:type="dxa"/>
            </w:tcMar>
          </w:tcPr>
          <w:p>
            <w:pPr>
              <w:spacing w:after="0" w:line="259" w:lineRule="auto"/>
            </w:pPr>
            <w:r>
              <w:rPr>
                <w:rFonts w:ascii="Aptos" w:hAnsi="Aptos"/>
                <w:sz w:val="15"/>
              </w:rPr>
              <w:t>Audit keputusan/uang/data personal; minimum necessary</w:t>
            </w:r>
          </w:p>
        </w:tc>
        <w:tc>
          <w:tcPr>
            <w:tcW w:type="dxa" w:w="5046"/>
            <w:vAlign w:val="center"/>
            <w:tcMar>
              <w:top w:w="50" w:type="dxa"/>
              <w:start w:w="90" w:type="dxa"/>
              <w:bottom w:w="50" w:type="dxa"/>
              <w:end w:w="85" w:type="dxa"/>
            </w:tcMar>
          </w:tcPr>
          <w:p>
            <w:pPr>
              <w:spacing w:after="0" w:line="259" w:lineRule="auto"/>
            </w:pPr>
            <w:r>
              <w:rPr>
                <w:rFonts w:ascii="Aptos" w:hAnsi="Aptos"/>
                <w:sz w:val="15"/>
              </w:rPr>
              <w:t>Old/new yang sensitif diredaksi pada log.</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NFR-04</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Backup DB dan dokumen + restore bersama</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Recovery rehearsal staging dengan referential integrity.</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NFR-05</w:t>
            </w:r>
          </w:p>
        </w:tc>
        <w:tc>
          <w:tcPr>
            <w:tcW w:type="dxa" w:w="3061"/>
            <w:vAlign w:val="center"/>
            <w:tcMar>
              <w:top w:w="50" w:type="dxa"/>
              <w:start w:w="90" w:type="dxa"/>
              <w:bottom w:w="50" w:type="dxa"/>
              <w:end w:w="85" w:type="dxa"/>
            </w:tcMar>
          </w:tcPr>
          <w:p>
            <w:pPr>
              <w:spacing w:after="0" w:line="259" w:lineRule="auto"/>
            </w:pPr>
            <w:r>
              <w:rPr>
                <w:rFonts w:ascii="Aptos" w:hAnsi="Aptos"/>
                <w:sz w:val="15"/>
              </w:rPr>
              <w:t>Performance target awal (USULAN): p95 read API &lt; 1s untuk 20 ribu record, 100 user concurrent</w:t>
            </w:r>
          </w:p>
        </w:tc>
        <w:tc>
          <w:tcPr>
            <w:tcW w:type="dxa" w:w="5046"/>
            <w:vAlign w:val="center"/>
            <w:tcMar>
              <w:top w:w="50" w:type="dxa"/>
              <w:start w:w="90" w:type="dxa"/>
              <w:bottom w:w="50" w:type="dxa"/>
              <w:end w:w="85" w:type="dxa"/>
            </w:tcMar>
          </w:tcPr>
          <w:p>
            <w:pPr>
              <w:spacing w:after="0" w:line="259" w:lineRule="auto"/>
            </w:pPr>
            <w:r>
              <w:rPr>
                <w:rFonts w:ascii="Aptos" w:hAnsi="Aptos"/>
                <w:sz w:val="15"/>
              </w:rPr>
              <w:t>Target harus disahkan dari sizing/infra; uji tanpa file transfer.</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NFR-06</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Server validation, SQL parameterized, XSS sanitation, CSRF sesuai auth</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DAST dan unit security cases.</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NFR-07</w:t>
            </w:r>
          </w:p>
        </w:tc>
        <w:tc>
          <w:tcPr>
            <w:tcW w:type="dxa" w:w="3061"/>
            <w:vAlign w:val="center"/>
            <w:tcMar>
              <w:top w:w="50" w:type="dxa"/>
              <w:start w:w="90" w:type="dxa"/>
              <w:bottom w:w="50" w:type="dxa"/>
              <w:end w:w="85" w:type="dxa"/>
            </w:tcMar>
          </w:tcPr>
          <w:p>
            <w:pPr>
              <w:spacing w:after="0" w:line="259" w:lineRule="auto"/>
            </w:pPr>
            <w:r>
              <w:rPr>
                <w:rFonts w:ascii="Aptos" w:hAnsi="Aptos"/>
                <w:sz w:val="15"/>
              </w:rPr>
              <w:t>Accessibility: keyboard input, errors read clearly, contrast</w:t>
            </w:r>
          </w:p>
        </w:tc>
        <w:tc>
          <w:tcPr>
            <w:tcW w:type="dxa" w:w="5046"/>
            <w:vAlign w:val="center"/>
            <w:tcMar>
              <w:top w:w="50" w:type="dxa"/>
              <w:start w:w="90" w:type="dxa"/>
              <w:bottom w:w="50" w:type="dxa"/>
              <w:end w:w="85" w:type="dxa"/>
            </w:tcMar>
          </w:tcPr>
          <w:p>
            <w:pPr>
              <w:spacing w:after="0" w:line="259" w:lineRule="auto"/>
            </w:pPr>
            <w:r>
              <w:rPr>
                <w:rFonts w:ascii="Aptos" w:hAnsi="Aptos"/>
                <w:sz w:val="15"/>
              </w:rPr>
              <w:t>UAT desktop/mobile 360px; hindari hanya warna untuk status.</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NFR-08</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Reliability and observability</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requestId; structured log; error alerts; health/readiness endpoints.</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NFR-09</w:t>
            </w:r>
          </w:p>
        </w:tc>
        <w:tc>
          <w:tcPr>
            <w:tcW w:type="dxa" w:w="3061"/>
            <w:vAlign w:val="center"/>
            <w:tcMar>
              <w:top w:w="50" w:type="dxa"/>
              <w:start w:w="90" w:type="dxa"/>
              <w:bottom w:w="50" w:type="dxa"/>
              <w:end w:w="85" w:type="dxa"/>
            </w:tcMar>
          </w:tcPr>
          <w:p>
            <w:pPr>
              <w:spacing w:after="0" w:line="259" w:lineRule="auto"/>
            </w:pPr>
            <w:r>
              <w:rPr>
                <w:rFonts w:ascii="Aptos" w:hAnsi="Aptos"/>
                <w:sz w:val="15"/>
              </w:rPr>
              <w:t>Retention dan kebijakan data identitas</w:t>
            </w:r>
          </w:p>
        </w:tc>
        <w:tc>
          <w:tcPr>
            <w:tcW w:type="dxa" w:w="5046"/>
            <w:vAlign w:val="center"/>
            <w:tcMar>
              <w:top w:w="50" w:type="dxa"/>
              <w:start w:w="90" w:type="dxa"/>
              <w:bottom w:w="50" w:type="dxa"/>
              <w:end w:w="85" w:type="dxa"/>
            </w:tcMar>
          </w:tcPr>
          <w:p>
            <w:pPr>
              <w:spacing w:after="0" w:line="259" w:lineRule="auto"/>
            </w:pPr>
            <w:r>
              <w:rPr>
                <w:rFonts w:ascii="Aptos" w:hAnsi="Aptos"/>
                <w:sz w:val="15"/>
              </w:rPr>
              <w:t>KTP/NPWP HAKI hanya dimigrasi jika sah dan diperlukan; retention TBD.</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NFR-10</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Ekspor role-filtered + formula injection guard</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Sel Excel teks tidak boleh dieksekusi rumus dari input user.</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NFR-11</w:t>
            </w:r>
          </w:p>
        </w:tc>
        <w:tc>
          <w:tcPr>
            <w:tcW w:type="dxa" w:w="3061"/>
            <w:vAlign w:val="center"/>
            <w:tcMar>
              <w:top w:w="50" w:type="dxa"/>
              <w:start w:w="90" w:type="dxa"/>
              <w:bottom w:w="50" w:type="dxa"/>
              <w:end w:w="85" w:type="dxa"/>
            </w:tcMar>
          </w:tcPr>
          <w:p>
            <w:pPr>
              <w:spacing w:after="0" w:line="259" w:lineRule="auto"/>
            </w:pPr>
            <w:r>
              <w:rPr>
                <w:rFonts w:ascii="Aptos" w:hAnsi="Aptos"/>
                <w:sz w:val="15"/>
              </w:rPr>
              <w:t>Data migration reconcile 100% jumlah per batch/jenis &amp; checksum file</w:t>
            </w:r>
          </w:p>
        </w:tc>
        <w:tc>
          <w:tcPr>
            <w:tcW w:type="dxa" w:w="5046"/>
            <w:vAlign w:val="center"/>
            <w:tcMar>
              <w:top w:w="50" w:type="dxa"/>
              <w:start w:w="90" w:type="dxa"/>
              <w:bottom w:w="50" w:type="dxa"/>
              <w:end w:w="85" w:type="dxa"/>
            </w:tcMar>
          </w:tcPr>
          <w:p>
            <w:pPr>
              <w:spacing w:after="0" w:line="259" w:lineRule="auto"/>
            </w:pPr>
            <w:r>
              <w:rPr>
                <w:rFonts w:ascii="Aptos" w:hAnsi="Aptos"/>
                <w:sz w:val="15"/>
              </w:rPr>
              <w:t>Selisih dilaporkan, bukan diabaikan otomatis.</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NFR-12</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Deployment tanpa downtime sistem lama</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Go-live baru tidak mengubah host/DB legacy.</w:t>
            </w:r>
          </w:p>
        </w:tc>
      </w:tr>
    </w:tbl>
    <w:p>
      <w:pPr>
        <w:spacing w:after="0"/>
      </w:pPr>
    </w:p>
    <w:p>
      <w:pPr>
        <w:pStyle w:val="Heading1"/>
      </w:pPr>
      <w:r>
        <w:t>16. Strategi migrasi bertahap dan rencana rilis</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FASE</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AKTIVITAS</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GATE</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0. Discovery</w:t>
            </w:r>
          </w:p>
        </w:tc>
        <w:tc>
          <w:tcPr>
            <w:tcW w:type="dxa" w:w="3061"/>
            <w:vAlign w:val="center"/>
            <w:tcMar>
              <w:top w:w="50" w:type="dxa"/>
              <w:start w:w="90" w:type="dxa"/>
              <w:bottom w:w="50" w:type="dxa"/>
              <w:end w:w="85" w:type="dxa"/>
            </w:tcMar>
          </w:tcPr>
          <w:p>
            <w:pPr>
              <w:spacing w:after="0" w:line="259" w:lineRule="auto"/>
            </w:pPr>
            <w:r>
              <w:rPr>
                <w:rFonts w:ascii="Aptos" w:hAnsi="Aptos"/>
                <w:sz w:val="15"/>
              </w:rPr>
              <w:t>Snapshot schema CodeIgniter legacy, dokumen, media, user/group, volume, kebutuhan akses; inventaris endpoint/DB.</w:t>
            </w:r>
          </w:p>
        </w:tc>
        <w:tc>
          <w:tcPr>
            <w:tcW w:type="dxa" w:w="5046"/>
            <w:vAlign w:val="center"/>
            <w:tcMar>
              <w:top w:w="50" w:type="dxa"/>
              <w:start w:w="90" w:type="dxa"/>
              <w:bottom w:w="50" w:type="dxa"/>
              <w:end w:w="85" w:type="dxa"/>
            </w:tcMar>
          </w:tcPr>
          <w:p>
            <w:pPr>
              <w:spacing w:after="0" w:line="259" w:lineRule="auto"/>
            </w:pPr>
            <w:r>
              <w:rPr>
                <w:rFonts w:ascii="Aptos" w:hAnsi="Aptos"/>
                <w:sz w:val="15"/>
              </w:rPr>
              <w:t>Data dictionary &amp; mapping disetujui.</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1. Foundation</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Bootstrap React Vite + Fiber v3 + MySQL; auth/RBAC, master, file private, audit, profiles.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Security baseline, migration/staging test.</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2. Pilot domain</w:t>
            </w:r>
          </w:p>
        </w:tc>
        <w:tc>
          <w:tcPr>
            <w:tcW w:type="dxa" w:w="3061"/>
            <w:vAlign w:val="center"/>
            <w:tcMar>
              <w:top w:w="50" w:type="dxa"/>
              <w:start w:w="90" w:type="dxa"/>
              <w:bottom w:w="50" w:type="dxa"/>
              <w:end w:w="85" w:type="dxa"/>
            </w:tcMar>
          </w:tcPr>
          <w:p>
            <w:pPr>
              <w:spacing w:after="0" w:line="259" w:lineRule="auto"/>
            </w:pPr>
            <w:r>
              <w:rPr>
                <w:rFonts w:ascii="Aptos" w:hAnsi="Aptos"/>
                <w:sz w:val="15"/>
              </w:rPr>
              <w:t>Rilis Penelitian internal pada periode baru; sistem lama mengelola cohort sebelumnya.</w:t>
            </w:r>
          </w:p>
        </w:tc>
        <w:tc>
          <w:tcPr>
            <w:tcW w:type="dxa" w:w="5046"/>
            <w:vAlign w:val="center"/>
            <w:tcMar>
              <w:top w:w="50" w:type="dxa"/>
              <w:start w:w="90" w:type="dxa"/>
              <w:bottom w:w="50" w:type="dxa"/>
              <w:end w:w="85" w:type="dxa"/>
            </w:tcMar>
          </w:tcPr>
          <w:p>
            <w:pPr>
              <w:spacing w:after="0" w:line="259" w:lineRule="auto"/>
            </w:pPr>
            <w:r>
              <w:rPr>
                <w:rFonts w:ascii="Aptos" w:hAnsi="Aptos"/>
                <w:sz w:val="15"/>
              </w:rPr>
              <w:t>SOP lengkap; UAT dosen/reviewer/LPPM lulus.</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3. PKM &amp; Inovasi</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Pakai wizard bersama + profile kondisional; jalur eksternal dan bukti portal.</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Form dibandingkan referensi + validasi sample stakeholder.</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4. Arsip &amp; klaim</w:t>
            </w:r>
          </w:p>
        </w:tc>
        <w:tc>
          <w:tcPr>
            <w:tcW w:type="dxa" w:w="3061"/>
            <w:vAlign w:val="center"/>
            <w:tcMar>
              <w:top w:w="50" w:type="dxa"/>
              <w:start w:w="90" w:type="dxa"/>
              <w:bottom w:w="50" w:type="dxa"/>
              <w:end w:w="85" w:type="dxa"/>
            </w:tcMar>
          </w:tcPr>
          <w:p>
            <w:pPr>
              <w:spacing w:after="0" w:line="259" w:lineRule="auto"/>
            </w:pPr>
            <w:r>
              <w:rPr>
                <w:rFonts w:ascii="Aptos" w:hAnsi="Aptos"/>
                <w:sz w:val="15"/>
              </w:rPr>
              <w:t>Rilis Karya Cipta tanpa approval; Insentif setelah SK dan bukti per jenis disetujui.</w:t>
            </w:r>
          </w:p>
        </w:tc>
        <w:tc>
          <w:tcPr>
            <w:tcW w:type="dxa" w:w="5046"/>
            <w:vAlign w:val="center"/>
            <w:tcMar>
              <w:top w:w="50" w:type="dxa"/>
              <w:start w:w="90" w:type="dxa"/>
              <w:bottom w:w="50" w:type="dxa"/>
              <w:end w:w="85" w:type="dxa"/>
            </w:tcMar>
          </w:tcPr>
          <w:p>
            <w:pPr>
              <w:spacing w:after="0" w:line="259" w:lineRule="auto"/>
            </w:pPr>
            <w:r>
              <w:rPr>
                <w:rFonts w:ascii="Aptos" w:hAnsi="Aptos"/>
                <w:sz w:val="15"/>
              </w:rPr>
              <w:t>UAT klaim, nominal, Excel dan privasi lulus.</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5. Migrasi historis</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ETL per jenis/tahun, file migration, review sample, compare sums/counts.</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Business owner sign-off per batch.</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6. Cutover parsial</w:t>
            </w:r>
          </w:p>
        </w:tc>
        <w:tc>
          <w:tcPr>
            <w:tcW w:type="dxa" w:w="3061"/>
            <w:vAlign w:val="center"/>
            <w:tcMar>
              <w:top w:w="50" w:type="dxa"/>
              <w:start w:w="90" w:type="dxa"/>
              <w:bottom w:w="50" w:type="dxa"/>
              <w:end w:w="85" w:type="dxa"/>
            </w:tcMar>
          </w:tcPr>
          <w:p>
            <w:pPr>
              <w:spacing w:after="0" w:line="259" w:lineRule="auto"/>
            </w:pPr>
            <w:r>
              <w:rPr>
                <w:rFonts w:ascii="Aptos" w:hAnsi="Aptos"/>
                <w:sz w:val="15"/>
              </w:rPr>
              <w:t>Redirect menu per modul; legacy read-only hanya bila benar-benar selesai.</w:t>
            </w:r>
          </w:p>
        </w:tc>
        <w:tc>
          <w:tcPr>
            <w:tcW w:type="dxa" w:w="5046"/>
            <w:vAlign w:val="center"/>
            <w:tcMar>
              <w:top w:w="50" w:type="dxa"/>
              <w:start w:w="90" w:type="dxa"/>
              <w:bottom w:w="50" w:type="dxa"/>
              <w:end w:w="85" w:type="dxa"/>
            </w:tcMar>
          </w:tcPr>
          <w:p>
            <w:pPr>
              <w:spacing w:after="0" w:line="259" w:lineRule="auto"/>
            </w:pPr>
            <w:r>
              <w:rPr>
                <w:rFonts w:ascii="Aptos" w:hAnsi="Aptos"/>
                <w:sz w:val="15"/>
              </w:rPr>
              <w:t>Backout tested; monitoring periode awal.</w:t>
            </w:r>
          </w:p>
        </w:tc>
      </w:tr>
    </w:tbl>
    <w:p>
      <w:pPr>
        <w:spacing w:after="0"/>
      </w:pPr>
    </w:p>
    <w:p>
      <w:pPr>
        <w:pStyle w:val="Heading2"/>
      </w:pPr>
      <w:r>
        <w:t>16.1 Pola coexistence yang harus diimplementasikan</w:t>
      </w:r>
    </w:p>
    <w:p>
      <w:pPr>
        <w:pStyle w:val="ListBullet"/>
        <w:spacing w:after="60"/>
        <w:ind w:left="340"/>
      </w:pPr>
      <w:r>
        <w:t>Config module_ownership(domain, scheme, period, write_system, read_system) menentukan sistem sumber tulis; tampilkan badge "data lama" atau "data baru".</w:t>
      </w:r>
    </w:p>
    <w:p>
      <w:pPr>
        <w:pStyle w:val="ListBullet"/>
        <w:spacing w:after="60"/>
        <w:ind w:left="340"/>
      </w:pPr>
      <w:r>
        <w:t>Untuk cohort existing legacy, klik membuka view legacy/redirect aman sampai migrasi valid; untuk pengajuan baru periode pilot, hanya aplikasi baru yang menerima create.</w:t>
      </w:r>
    </w:p>
    <w:p>
      <w:pPr>
        <w:pStyle w:val="ListBullet"/>
        <w:spacing w:after="60"/>
        <w:ind w:left="340"/>
      </w:pPr>
      <w:r>
        <w:t>Tidak ada sinkronisasi otomatis dua arah. Koreksi historis dilakukan di owner system dan diimpor ulang terkontrol dengan mapping/staging.</w:t>
      </w:r>
    </w:p>
    <w:p>
      <w:pPr>
        <w:pStyle w:val="ListBullet"/>
        <w:spacing w:after="60"/>
        <w:ind w:left="340"/>
      </w:pPr>
      <w:r>
        <w:t>Rollback rilis FE/BE tidak boleh melakukan reverse migration destruktif. Pertahankan backward-compatible SQL saat fase coexistence.</w:t>
      </w:r>
    </w:p>
    <w:p>
      <w:pPr>
        <w:pStyle w:val="ListBullet"/>
        <w:spacing w:after="60"/>
        <w:ind w:left="340"/>
      </w:pPr>
      <w:r>
        <w:t>Laporan institusi harus memiliki provenance filter dan dedupe crosswalk sebelum agregasi; indikator coverage menampilkan modul yang telah dimigrasikan.</w:t>
      </w:r>
    </w:p>
    <w:p>
      <w:pPr>
        <w:pStyle w:val="Heading1"/>
      </w:pPr>
      <w:r>
        <w:t>17. Rencana QA, UAT dan definisi selesai</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ID</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SKENARIO</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KRITERIA LULUS</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UAT-01</w:t>
            </w:r>
          </w:p>
        </w:tc>
        <w:tc>
          <w:tcPr>
            <w:tcW w:type="dxa" w:w="3061"/>
            <w:vAlign w:val="center"/>
            <w:tcMar>
              <w:top w:w="50" w:type="dxa"/>
              <w:start w:w="90" w:type="dxa"/>
              <w:bottom w:w="50" w:type="dxa"/>
              <w:end w:w="85" w:type="dxa"/>
            </w:tcMar>
          </w:tcPr>
          <w:p>
            <w:pPr>
              <w:spacing w:after="0" w:line="259" w:lineRule="auto"/>
            </w:pPr>
            <w:r>
              <w:rPr>
                <w:rFonts w:ascii="Aptos" w:hAnsi="Aptos"/>
                <w:sz w:val="15"/>
              </w:rPr>
              <w:t>Create Penelitian internal draft -&gt; submit</w:t>
            </w:r>
          </w:p>
        </w:tc>
        <w:tc>
          <w:tcPr>
            <w:tcW w:type="dxa" w:w="5046"/>
            <w:vAlign w:val="center"/>
            <w:tcMar>
              <w:top w:w="50" w:type="dxa"/>
              <w:start w:w="90" w:type="dxa"/>
              <w:bottom w:w="50" w:type="dxa"/>
              <w:end w:w="85" w:type="dxa"/>
            </w:tcMar>
          </w:tcPr>
          <w:p>
            <w:pPr>
              <w:spacing w:after="0" w:line="259" w:lineRule="auto"/>
            </w:pPr>
            <w:r>
              <w:rPr>
                <w:rFonts w:ascii="Aptos" w:hAnsi="Aptos"/>
                <w:sz w:val="15"/>
              </w:rPr>
              <w:t>Missing required fails; valid record creates code, version, history.</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UAT-02</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Create PKM dengan mitra dan lampiran kondisional</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Field mitra tampil dan diperiksa; research-only fields tidak diwajibkan.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UAT-03</w:t>
            </w:r>
          </w:p>
        </w:tc>
        <w:tc>
          <w:tcPr>
            <w:tcW w:type="dxa" w:w="3061"/>
            <w:vAlign w:val="center"/>
            <w:tcMar>
              <w:top w:w="50" w:type="dxa"/>
              <w:start w:w="90" w:type="dxa"/>
              <w:bottom w:w="50" w:type="dxa"/>
              <w:end w:w="85" w:type="dxa"/>
            </w:tcMar>
          </w:tcPr>
          <w:p>
            <w:pPr>
              <w:spacing w:after="0" w:line="259" w:lineRule="auto"/>
            </w:pPr>
            <w:r>
              <w:rPr>
                <w:rFonts w:ascii="Aptos" w:hAnsi="Aptos"/>
                <w:sz w:val="15"/>
              </w:rPr>
              <w:t>Create Inovasi Dorongan Teknologi</w:t>
            </w:r>
          </w:p>
        </w:tc>
        <w:tc>
          <w:tcPr>
            <w:tcW w:type="dxa" w:w="5046"/>
            <w:vAlign w:val="center"/>
            <w:tcMar>
              <w:top w:w="50" w:type="dxa"/>
              <w:start w:w="90" w:type="dxa"/>
              <w:bottom w:w="50" w:type="dxa"/>
              <w:end w:w="85" w:type="dxa"/>
            </w:tcMar>
          </w:tcPr>
          <w:p>
            <w:pPr>
              <w:spacing w:after="0" w:line="259" w:lineRule="auto"/>
            </w:pPr>
            <w:r>
              <w:rPr>
                <w:rFonts w:ascii="Aptos" w:hAnsi="Aptos"/>
                <w:sz w:val="15"/>
              </w:rPr>
              <w:t>TKT/mekanisme hilirisasi kondisional tampil; draft tersimpan.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UAT-04</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Pengajuan eksternal</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External ID/status provenance tercatat tanpa API call ke portal.</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UAT-05</w:t>
            </w:r>
          </w:p>
        </w:tc>
        <w:tc>
          <w:tcPr>
            <w:tcW w:type="dxa" w:w="3061"/>
            <w:vAlign w:val="center"/>
            <w:tcMar>
              <w:top w:w="50" w:type="dxa"/>
              <w:start w:w="90" w:type="dxa"/>
              <w:bottom w:w="50" w:type="dxa"/>
              <w:end w:w="85" w:type="dxa"/>
            </w:tcMar>
          </w:tcPr>
          <w:p>
            <w:pPr>
              <w:spacing w:after="0" w:line="259" w:lineRule="auto"/>
            </w:pPr>
            <w:r>
              <w:rPr>
                <w:rFonts w:ascii="Aptos" w:hAnsi="Aptos"/>
                <w:sz w:val="15"/>
              </w:rPr>
              <w:t>Dua reviewer dan revisi</w:t>
            </w:r>
          </w:p>
        </w:tc>
        <w:tc>
          <w:tcPr>
            <w:tcW w:type="dxa" w:w="5046"/>
            <w:vAlign w:val="center"/>
            <w:tcMar>
              <w:top w:w="50" w:type="dxa"/>
              <w:start w:w="90" w:type="dxa"/>
              <w:bottom w:w="50" w:type="dxa"/>
              <w:end w:w="85" w:type="dxa"/>
            </w:tcMar>
          </w:tcPr>
          <w:p>
            <w:pPr>
              <w:spacing w:after="0" w:line="259" w:lineRule="auto"/>
            </w:pPr>
            <w:r>
              <w:rPr>
                <w:rFonts w:ascii="Aptos" w:hAnsi="Aptos"/>
                <w:sz w:val="15"/>
              </w:rPr>
              <w:t>Assigned only; komentar terikat proposal version; dokumen lama immutable.</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UAT-06</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Laporan kemajuan/akhir/luaran</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Gate sesuai workflow config; rencana dan realisasi tak tertukar.</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UAT-07</w:t>
            </w:r>
          </w:p>
        </w:tc>
        <w:tc>
          <w:tcPr>
            <w:tcW w:type="dxa" w:w="3061"/>
            <w:vAlign w:val="center"/>
            <w:tcMar>
              <w:top w:w="50" w:type="dxa"/>
              <w:start w:w="90" w:type="dxa"/>
              <w:bottom w:w="50" w:type="dxa"/>
              <w:end w:w="85" w:type="dxa"/>
            </w:tcMar>
          </w:tcPr>
          <w:p>
            <w:pPr>
              <w:spacing w:after="0" w:line="259" w:lineRule="auto"/>
            </w:pPr>
            <w:r>
              <w:rPr>
                <w:rFonts w:ascii="Aptos" w:hAnsi="Aptos"/>
                <w:sz w:val="15"/>
              </w:rPr>
              <w:t>SK tarif baru</w:t>
            </w:r>
          </w:p>
        </w:tc>
        <w:tc>
          <w:tcPr>
            <w:tcW w:type="dxa" w:w="5046"/>
            <w:vAlign w:val="center"/>
            <w:tcMar>
              <w:top w:w="50" w:type="dxa"/>
              <w:start w:w="90" w:type="dxa"/>
              <w:bottom w:w="50" w:type="dxa"/>
              <w:end w:w="85" w:type="dxa"/>
            </w:tcMar>
          </w:tcPr>
          <w:p>
            <w:pPr>
              <w:spacing w:after="0" w:line="259" w:lineRule="auto"/>
            </w:pPr>
            <w:r>
              <w:rPr>
                <w:rFonts w:ascii="Aptos" w:hAnsi="Aptos"/>
                <w:sz w:val="15"/>
              </w:rPr>
              <w:t>Quote baru pakai versi SK aktif; klaim approved lama tidak berubah.</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UAT-08</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Klaim tanpa SK</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Quote needsRules atau business 422; tidak ada nominal fiktif.</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UAT-09</w:t>
            </w:r>
          </w:p>
        </w:tc>
        <w:tc>
          <w:tcPr>
            <w:tcW w:type="dxa" w:w="3061"/>
            <w:vAlign w:val="center"/>
            <w:tcMar>
              <w:top w:w="50" w:type="dxa"/>
              <w:start w:w="90" w:type="dxa"/>
              <w:bottom w:w="50" w:type="dxa"/>
              <w:end w:w="85" w:type="dxa"/>
            </w:tcMar>
          </w:tcPr>
          <w:p>
            <w:pPr>
              <w:spacing w:after="0" w:line="259" w:lineRule="auto"/>
            </w:pPr>
            <w:r>
              <w:rPr>
                <w:rFonts w:ascii="Aptos" w:hAnsi="Aptos"/>
                <w:sz w:val="15"/>
              </w:rPr>
              <w:t>Reviewer insentif &amp; Excel</w:t>
            </w:r>
          </w:p>
        </w:tc>
        <w:tc>
          <w:tcPr>
            <w:tcW w:type="dxa" w:w="5046"/>
            <w:vAlign w:val="center"/>
            <w:tcMar>
              <w:top w:w="50" w:type="dxa"/>
              <w:start w:w="90" w:type="dxa"/>
              <w:bottom w:w="50" w:type="dxa"/>
              <w:end w:w="85" w:type="dxa"/>
            </w:tcMar>
          </w:tcPr>
          <w:p>
            <w:pPr>
              <w:spacing w:after="0" w:line="259" w:lineRule="auto"/>
            </w:pPr>
            <w:r>
              <w:rPr>
                <w:rFonts w:ascii="Aptos" w:hAnsi="Aptos"/>
                <w:sz w:val="15"/>
              </w:rPr>
              <w:t>Kesesuaian per baris Ya/Tidak, komentar, status, nominal dan batch sesuai filter; ikuti INC-09 s.d. INC-24.</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UAT-10</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Karya Cipta buat/edit</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Save langsung RECORDED; tidak ada tombol/status approve/review.</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UAT-11</w:t>
            </w:r>
          </w:p>
        </w:tc>
        <w:tc>
          <w:tcPr>
            <w:tcW w:type="dxa" w:w="3061"/>
            <w:vAlign w:val="center"/>
            <w:tcMar>
              <w:top w:w="50" w:type="dxa"/>
              <w:start w:w="90" w:type="dxa"/>
              <w:bottom w:w="50" w:type="dxa"/>
              <w:end w:w="85" w:type="dxa"/>
            </w:tcMar>
          </w:tcPr>
          <w:p>
            <w:pPr>
              <w:spacing w:after="0" w:line="259" w:lineRule="auto"/>
            </w:pPr>
            <w:r>
              <w:rPr>
                <w:rFonts w:ascii="Aptos" w:hAnsi="Aptos"/>
                <w:sz w:val="15"/>
              </w:rPr>
              <w:t>Akses lintas user</w:t>
            </w:r>
          </w:p>
        </w:tc>
        <w:tc>
          <w:tcPr>
            <w:tcW w:type="dxa" w:w="5046"/>
            <w:vAlign w:val="center"/>
            <w:tcMar>
              <w:top w:w="50" w:type="dxa"/>
              <w:start w:w="90" w:type="dxa"/>
              <w:bottom w:w="50" w:type="dxa"/>
              <w:end w:w="85" w:type="dxa"/>
            </w:tcMar>
          </w:tcPr>
          <w:p>
            <w:pPr>
              <w:spacing w:after="0" w:line="259" w:lineRule="auto"/>
            </w:pPr>
            <w:r>
              <w:rPr>
                <w:rFonts w:ascii="Aptos" w:hAnsi="Aptos"/>
                <w:sz w:val="15"/>
              </w:rPr>
              <w:t>Unauthorized review/file/admin request ditolak BE.</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UAT-12</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Double click/submit retry</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Idempotency token membuat satu transaksi/versi saja.</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UAT-13</w:t>
            </w:r>
          </w:p>
        </w:tc>
        <w:tc>
          <w:tcPr>
            <w:tcW w:type="dxa" w:w="3061"/>
            <w:vAlign w:val="center"/>
            <w:tcMar>
              <w:top w:w="50" w:type="dxa"/>
              <w:start w:w="90" w:type="dxa"/>
              <w:bottom w:w="50" w:type="dxa"/>
              <w:end w:w="85" w:type="dxa"/>
            </w:tcMar>
          </w:tcPr>
          <w:p>
            <w:pPr>
              <w:spacing w:after="0" w:line="259" w:lineRule="auto"/>
            </w:pPr>
            <w:r>
              <w:rPr>
                <w:rFonts w:ascii="Aptos" w:hAnsi="Aptos"/>
                <w:sz w:val="15"/>
              </w:rPr>
              <w:t>RAB jumlah besar dan karakter spesial</w:t>
            </w:r>
          </w:p>
        </w:tc>
        <w:tc>
          <w:tcPr>
            <w:tcW w:type="dxa" w:w="5046"/>
            <w:vAlign w:val="center"/>
            <w:tcMar>
              <w:top w:w="50" w:type="dxa"/>
              <w:start w:w="90" w:type="dxa"/>
              <w:bottom w:w="50" w:type="dxa"/>
              <w:end w:w="85" w:type="dxa"/>
            </w:tcMar>
          </w:tcPr>
          <w:p>
            <w:pPr>
              <w:spacing w:after="0" w:line="259" w:lineRule="auto"/>
            </w:pPr>
            <w:r>
              <w:rPr>
                <w:rFonts w:ascii="Aptos" w:hAnsi="Aptos"/>
                <w:sz w:val="15"/>
              </w:rPr>
              <w:t>Decimal tepat; CSV/XLSX injection tidak berjalan.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UAT-14</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Migrasi sampel histori</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Counts, amounts, file checksums dan legacy ID match.</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UAT-15</w:t>
            </w:r>
          </w:p>
        </w:tc>
        <w:tc>
          <w:tcPr>
            <w:tcW w:type="dxa" w:w="3061"/>
            <w:vAlign w:val="center"/>
            <w:tcMar>
              <w:top w:w="50" w:type="dxa"/>
              <w:start w:w="90" w:type="dxa"/>
              <w:bottom w:w="50" w:type="dxa"/>
              <w:end w:w="85" w:type="dxa"/>
            </w:tcMar>
          </w:tcPr>
          <w:p>
            <w:pPr>
              <w:spacing w:after="0" w:line="259" w:lineRule="auto"/>
            </w:pPr>
            <w:r>
              <w:rPr>
                <w:rFonts w:ascii="Aptos" w:hAnsi="Aptos"/>
                <w:sz w:val="15"/>
              </w:rPr>
              <w:t>Rollback aplikasi baru</w:t>
            </w:r>
          </w:p>
        </w:tc>
        <w:tc>
          <w:tcPr>
            <w:tcW w:type="dxa" w:w="5046"/>
            <w:vAlign w:val="center"/>
            <w:tcMar>
              <w:top w:w="50" w:type="dxa"/>
              <w:start w:w="90" w:type="dxa"/>
              <w:bottom w:w="50" w:type="dxa"/>
              <w:end w:w="85" w:type="dxa"/>
            </w:tcMar>
          </w:tcPr>
          <w:p>
            <w:pPr>
              <w:spacing w:after="0" w:line="259" w:lineRule="auto"/>
            </w:pPr>
            <w:r>
              <w:rPr>
                <w:rFonts w:ascii="Aptos" w:hAnsi="Aptos"/>
                <w:sz w:val="15"/>
              </w:rPr>
              <w:t>Fungsi legacy tetap hidup, draft/berkas baru tidak hilang.</w:t>
            </w:r>
          </w:p>
        </w:tc>
      </w:tr>
    </w:tbl>
    <w:p>
      <w:pPr>
        <w:spacing w:after="0"/>
      </w:pPr>
    </w:p>
    <w:p>
      <w:pPr>
        <w:pStyle w:val="Heading2"/>
      </w:pPr>
      <w:r>
        <w:t>17.1 Definition of Done untuk semua user story</w:t>
      </w:r>
    </w:p>
    <w:p>
      <w:pPr>
        <w:pStyle w:val="ListBullet"/>
        <w:spacing w:after="60"/>
        <w:ind w:left="340"/>
      </w:pPr>
      <w:r>
        <w:t>Unit tests untuk domain state machine, validator schema dan tariff calculation; integration tests untuk MySQL transaction/RBAC.</w:t>
      </w:r>
    </w:p>
    <w:p>
      <w:pPr>
        <w:pStyle w:val="ListBullet"/>
        <w:spacing w:after="60"/>
        <w:ind w:left="340"/>
      </w:pPr>
      <w:r>
        <w:t>OpenAPI diperbarui; FE memakai typed client/generated types dari kontrak dan tidak menyisipkan aturan bisnis kritikal.</w:t>
      </w:r>
    </w:p>
    <w:p>
      <w:pPr>
        <w:pStyle w:val="ListBullet"/>
        <w:spacing w:after="60"/>
        <w:ind w:left="340"/>
      </w:pPr>
      <w:r>
        <w:t>Migrasi SQL up/down aman, seed idempotent, API errors konsisten, audit event tercatat, tidak ada secrets pada repo.</w:t>
      </w:r>
    </w:p>
    <w:p>
      <w:pPr>
        <w:pStyle w:val="ListBullet"/>
        <w:spacing w:after="60"/>
        <w:ind w:left="340"/>
      </w:pPr>
      <w:r>
        <w:t>UI state loading/empty/error, responsive dan accessible; user story mempunyai bukti uji dan screenshot UAT.</w:t>
      </w:r>
    </w:p>
    <w:p>
      <w:pPr>
        <w:pStyle w:val="ListBullet"/>
        <w:spacing w:after="60"/>
        <w:ind w:left="340"/>
      </w:pPr>
      <w:r>
        <w:t>No critical/high bugs; jalur lama tidak terdampak; catatan deployment + rollback tersedia.</w:t>
      </w:r>
    </w:p>
    <w:p>
      <w:pPr>
        <w:pStyle w:val="Heading1"/>
      </w:pPr>
      <w:r>
        <w:t>18. Jejak sumber - kebutuhan dan keputusan TBD</w:t>
      </w:r>
    </w:p>
    <w:tbl>
      <w:tblPr>
        <w:tblStyle w:val="TableGrid"/>
        <w:tblW w:type="auto" w:w="0"/>
        <w:jc w:val="center"/>
        <w:tblLayout w:type="fixed"/>
        <w:tblLook w:firstColumn="1" w:firstRow="1" w:lastColumn="0" w:lastRow="0" w:noHBand="0" w:noVBand="1" w:val="04A0"/>
      </w:tblPr>
      <w:tblGrid>
        <w:gridCol w:w="2665"/>
        <w:gridCol w:w="7143"/>
      </w:tblGrid>
      <w:tr>
        <w:trPr>
          <w:tblHeader w:val="true"/>
          <w:cantSplit/>
        </w:trPr>
        <w:tc>
          <w:tcPr>
            <w:tcW w:type="dxa" w:w="2665"/>
            <w:vAlign w:val="center"/>
            <w:tcMar>
              <w:top w:w="70" w:type="dxa"/>
              <w:start w:w="90" w:type="dxa"/>
              <w:bottom w:w="70" w:type="dxa"/>
              <w:end w:w="85" w:type="dxa"/>
            </w:tcMar>
            <w:shd w:fill="464F91"/>
          </w:tcPr>
          <w:p>
            <w:pPr>
              <w:spacing w:after="0" w:line="259" w:lineRule="auto"/>
            </w:pPr>
            <w:r>
              <w:rPr>
                <w:rFonts w:ascii="Aptos" w:hAnsi="Aptos"/>
                <w:b/>
                <w:color w:val="FFFFFF"/>
                <w:sz w:val="15"/>
              </w:rPr>
              <w:t>SUMBER/ARAHAN</w:t>
            </w:r>
          </w:p>
        </w:tc>
        <w:tc>
          <w:tcPr>
            <w:tcW w:type="dxa" w:w="7143"/>
            <w:vAlign w:val="center"/>
            <w:tcMar>
              <w:top w:w="70" w:type="dxa"/>
              <w:start w:w="90" w:type="dxa"/>
              <w:bottom w:w="70" w:type="dxa"/>
              <w:end w:w="85" w:type="dxa"/>
            </w:tcMar>
            <w:shd w:fill="464F91"/>
          </w:tcPr>
          <w:p>
            <w:pPr>
              <w:spacing w:after="0" w:line="259" w:lineRule="auto"/>
            </w:pPr>
            <w:r>
              <w:rPr>
                <w:rFonts w:ascii="Aptos" w:hAnsi="Aptos"/>
                <w:b/>
                <w:color w:val="FFFFFF"/>
                <w:sz w:val="15"/>
              </w:rPr>
              <w:t>TERJEMAHAN SPESIFIKASI</w:t>
            </w:r>
          </w:p>
        </w:tc>
      </w:tr>
      <w:tr>
        <w:trPr>
          <w:cantSplit/>
        </w:trPr>
        <w:tc>
          <w:tcPr>
            <w:tcW w:type="dxa" w:w="2665"/>
            <w:vAlign w:val="center"/>
            <w:tcMar>
              <w:top w:w="50" w:type="dxa"/>
              <w:start w:w="90" w:type="dxa"/>
              <w:bottom w:w="50" w:type="dxa"/>
              <w:end w:w="85" w:type="dxa"/>
            </w:tcMar>
          </w:tcPr>
          <w:p>
            <w:pPr>
              <w:spacing w:after="0" w:line="259" w:lineRule="auto"/>
            </w:pPr>
            <w:r>
              <w:rPr>
                <w:rFonts w:ascii="Aptos" w:hAnsi="Aptos"/>
                <w:sz w:val="15"/>
              </w:rPr>
              <w:t>Denah pengembangan klien</w:t>
            </w:r>
          </w:p>
        </w:tc>
        <w:tc>
          <w:tcPr>
            <w:tcW w:type="dxa" w:w="7143"/>
            <w:vAlign w:val="center"/>
            <w:tcMar>
              <w:top w:w="50" w:type="dxa"/>
              <w:start w:w="90" w:type="dxa"/>
              <w:bottom w:w="50" w:type="dxa"/>
              <w:end w:w="85" w:type="dxa"/>
            </w:tcMar>
          </w:tcPr>
          <w:p>
            <w:pPr>
              <w:spacing w:after="0" w:line="259" w:lineRule="auto"/>
            </w:pPr>
            <w:r>
              <w:rPr>
                <w:rFonts w:ascii="Aptos" w:hAnsi="Aptos"/>
                <w:sz w:val="15"/>
              </w:rPr>
              <w:t>Domain/scheme/categorical master dan lima tahap; perbedaan proses versus arsip.</w:t>
            </w:r>
          </w:p>
        </w:tc>
      </w:tr>
      <w:tr>
        <w:trPr>
          <w:cantSplit/>
        </w:trPr>
        <w:tc>
          <w:tcPr>
            <w:tcW w:type="dxa" w:w="2665"/>
            <w:vAlign w:val="center"/>
            <w:tcMar>
              <w:top w:w="50" w:type="dxa"/>
              <w:start w:w="90" w:type="dxa"/>
              <w:bottom w:w="50" w:type="dxa"/>
              <w:end w:w="85" w:type="dxa"/>
            </w:tcMar>
            <w:shd w:fill="F3F5FA"/>
          </w:tcPr>
          <w:p>
            <w:pPr>
              <w:spacing w:after="0" w:line="259" w:lineRule="auto"/>
            </w:pPr>
            <w:r>
              <w:rPr>
                <w:rFonts w:ascii="Aptos" w:hAnsi="Aptos"/>
                <w:sz w:val="15"/>
              </w:rPr>
              <w:t>Menu legacy &amp; screenshot</w:t>
            </w:r>
          </w:p>
        </w:tc>
        <w:tc>
          <w:tcPr>
            <w:tcW w:type="dxa" w:w="7143"/>
            <w:vAlign w:val="center"/>
            <w:tcMar>
              <w:top w:w="50" w:type="dxa"/>
              <w:start w:w="90" w:type="dxa"/>
              <w:bottom w:w="50" w:type="dxa"/>
              <w:end w:w="85" w:type="dxa"/>
            </w:tcMar>
            <w:shd w:fill="F3F5FA"/>
          </w:tcPr>
          <w:p>
            <w:pPr>
              <w:spacing w:after="0" w:line="259" w:lineRule="auto"/>
            </w:pPr>
            <w:r>
              <w:rPr>
                <w:rFonts w:ascii="Aptos" w:hAnsi="Aptos"/>
                <w:sz w:val="15"/>
              </w:rPr>
              <w:t>Role, fungsi daftar/reviewer/HAKI, Excel, histori dan transisi migrasi.</w:t>
            </w:r>
          </w:p>
        </w:tc>
      </w:tr>
      <w:tr>
        <w:trPr>
          <w:cantSplit/>
        </w:trPr>
        <w:tc>
          <w:tcPr>
            <w:tcW w:type="dxa" w:w="2665"/>
            <w:vAlign w:val="center"/>
            <w:tcMar>
              <w:top w:w="50" w:type="dxa"/>
              <w:start w:w="90" w:type="dxa"/>
              <w:bottom w:w="50" w:type="dxa"/>
              <w:end w:w="85" w:type="dxa"/>
            </w:tcMar>
          </w:tcPr>
          <w:p>
            <w:pPr>
              <w:spacing w:after="0" w:line="259" w:lineRule="auto"/>
            </w:pPr>
            <w:r>
              <w:rPr>
                <w:rFonts w:ascii="Aptos" w:hAnsi="Aptos"/>
                <w:sz w:val="15"/>
              </w:rPr>
              <w:t>Tambahan foto kepakaran</w:t>
            </w:r>
          </w:p>
        </w:tc>
        <w:tc>
          <w:tcPr>
            <w:tcW w:type="dxa" w:w="7143"/>
            <w:vAlign w:val="center"/>
            <w:tcMar>
              <w:top w:w="50" w:type="dxa"/>
              <w:start w:w="90" w:type="dxa"/>
              <w:bottom w:w="50" w:type="dxa"/>
              <w:end w:w="85" w:type="dxa"/>
            </w:tcMar>
          </w:tcPr>
          <w:p>
            <w:pPr>
              <w:spacing w:after="0" w:line="259" w:lineRule="auto"/>
            </w:pPr>
            <w:r>
              <w:rPr>
                <w:rFonts w:ascii="Aptos" w:hAnsi="Aptos"/>
                <w:sz w:val="15"/>
              </w:rPr>
              <w:t>Dinamis per kategori; posisi penulis, tarif SK, komentar reviewer, persetujuan dan ekspor batch.</w:t>
            </w:r>
          </w:p>
        </w:tc>
      </w:tr>
      <w:tr>
        <w:trPr>
          <w:cantSplit/>
        </w:trPr>
        <w:tc>
          <w:tcPr>
            <w:tcW w:type="dxa" w:w="2665"/>
            <w:vAlign w:val="center"/>
            <w:tcMar>
              <w:top w:w="50" w:type="dxa"/>
              <w:start w:w="90" w:type="dxa"/>
              <w:bottom w:w="50" w:type="dxa"/>
              <w:end w:w="85" w:type="dxa"/>
            </w:tcMar>
            <w:shd w:fill="F3F5FA"/>
          </w:tcPr>
          <w:p>
            <w:pPr>
              <w:spacing w:after="0" w:line="259" w:lineRule="auto"/>
            </w:pPr>
            <w:r>
              <w:rPr>
                <w:rFonts w:ascii="Aptos" w:hAnsi="Aptos"/>
                <w:sz w:val="15"/>
              </w:rPr>
              <w:t>FORM KEPAKARAN 2026.xlsx</w:t>
            </w:r>
          </w:p>
        </w:tc>
        <w:tc>
          <w:tcPr>
            <w:tcW w:type="dxa" w:w="7143"/>
            <w:vAlign w:val="center"/>
            <w:tcMar>
              <w:top w:w="50" w:type="dxa"/>
              <w:start w:w="90" w:type="dxa"/>
              <w:bottom w:w="50" w:type="dxa"/>
              <w:end w:w="85" w:type="dxa"/>
            </w:tcMar>
            <w:shd w:fill="F3F5FA"/>
          </w:tcPr>
          <w:p>
            <w:pPr>
              <w:spacing w:after="0" w:line="259" w:lineRule="auto"/>
            </w:pPr>
            <w:r>
              <w:rPr>
                <w:rFonts w:ascii="Aptos" w:hAnsi="Aptos"/>
                <w:sz w:val="15"/>
              </w:rPr>
              <w:t>Inventaris 10 template aktual, SINTA 1-6, prosiding nasional, review checklist Ya/Tidak pada setiap butir, instruksi tahun 2026.</w:t>
            </w:r>
          </w:p>
        </w:tc>
      </w:tr>
      <w:tr>
        <w:trPr>
          <w:cantSplit/>
        </w:trPr>
        <w:tc>
          <w:tcPr>
            <w:tcW w:type="dxa" w:w="2665"/>
            <w:vAlign w:val="center"/>
            <w:tcMar>
              <w:top w:w="50" w:type="dxa"/>
              <w:start w:w="90" w:type="dxa"/>
              <w:bottom w:w="50" w:type="dxa"/>
              <w:end w:w="85" w:type="dxa"/>
            </w:tcMar>
          </w:tcPr>
          <w:p>
            <w:pPr>
              <w:spacing w:after="0" w:line="259" w:lineRule="auto"/>
            </w:pPr>
            <w:r>
              <w:rPr>
                <w:rFonts w:ascii="Aptos" w:hAnsi="Aptos"/>
                <w:sz w:val="15"/>
              </w:rPr>
              <w:t>Permintaan terbaru klien</w:t>
            </w:r>
          </w:p>
        </w:tc>
        <w:tc>
          <w:tcPr>
            <w:tcW w:type="dxa" w:w="7143"/>
            <w:vAlign w:val="center"/>
            <w:tcMar>
              <w:top w:w="50" w:type="dxa"/>
              <w:start w:w="90" w:type="dxa"/>
              <w:bottom w:w="50" w:type="dxa"/>
              <w:end w:w="85" w:type="dxa"/>
            </w:tcMar>
          </w:tcPr>
          <w:p>
            <w:pPr>
              <w:spacing w:after="0" w:line="259" w:lineRule="auto"/>
            </w:pPr>
            <w:r>
              <w:rPr>
                <w:rFonts w:ascii="Aptos" w:hAnsi="Aptos"/>
                <w:sz w:val="15"/>
              </w:rPr>
              <w:t>Form selaras BIMA/Hiliriset namun tidak dipaksakan seragam; karya tanpa approval; legacy tetap berjalan.</w:t>
            </w:r>
          </w:p>
        </w:tc>
      </w:tr>
      <w:tr>
        <w:trPr>
          <w:cantSplit/>
        </w:trPr>
        <w:tc>
          <w:tcPr>
            <w:tcW w:type="dxa" w:w="2665"/>
            <w:vAlign w:val="center"/>
            <w:tcMar>
              <w:top w:w="50" w:type="dxa"/>
              <w:start w:w="90" w:type="dxa"/>
              <w:bottom w:w="50" w:type="dxa"/>
              <w:end w:w="85" w:type="dxa"/>
            </w:tcMar>
            <w:shd w:fill="F3F5FA"/>
          </w:tcPr>
          <w:p>
            <w:pPr>
              <w:spacing w:after="0" w:line="259" w:lineRule="auto"/>
            </w:pPr>
            <w:r>
              <w:rPr>
                <w:rFonts w:ascii="Aptos" w:hAnsi="Aptos"/>
                <w:sz w:val="15"/>
              </w:rPr>
              <w:t>Panduan BIMA 2026</w:t>
            </w:r>
          </w:p>
        </w:tc>
        <w:tc>
          <w:tcPr>
            <w:tcW w:type="dxa" w:w="7143"/>
            <w:vAlign w:val="center"/>
            <w:tcMar>
              <w:top w:w="50" w:type="dxa"/>
              <w:start w:w="90" w:type="dxa"/>
              <w:bottom w:w="50" w:type="dxa"/>
              <w:end w:w="85" w:type="dxa"/>
            </w:tcMar>
            <w:shd w:fill="F3F5FA"/>
          </w:tcPr>
          <w:p>
            <w:pPr>
              <w:spacing w:after="0" w:line="259" w:lineRule="auto"/>
            </w:pPr>
            <w:r>
              <w:rPr>
                <w:rFonts w:ascii="Aptos" w:hAnsi="Aptos"/>
                <w:sz w:val="15"/>
              </w:rPr>
              <w:t>Form terstruktur dan ketergantungan skema/tahun; jangan tiru portal yang memerlukan login.</w:t>
            </w:r>
          </w:p>
        </w:tc>
      </w:tr>
      <w:tr>
        <w:trPr>
          <w:cantSplit/>
        </w:trPr>
        <w:tc>
          <w:tcPr>
            <w:tcW w:type="dxa" w:w="2665"/>
            <w:vAlign w:val="center"/>
            <w:tcMar>
              <w:top w:w="50" w:type="dxa"/>
              <w:start w:w="90" w:type="dxa"/>
              <w:bottom w:w="50" w:type="dxa"/>
              <w:end w:w="85" w:type="dxa"/>
            </w:tcMar>
          </w:tcPr>
          <w:p>
            <w:pPr>
              <w:spacing w:after="0" w:line="259" w:lineRule="auto"/>
            </w:pPr>
            <w:r>
              <w:rPr>
                <w:rFonts w:ascii="Aptos" w:hAnsi="Aptos"/>
                <w:sz w:val="15"/>
              </w:rPr>
              <w:t>Hiliriset Dorongan Teknologi 2025</w:t>
            </w:r>
          </w:p>
        </w:tc>
        <w:tc>
          <w:tcPr>
            <w:tcW w:type="dxa" w:w="7143"/>
            <w:vAlign w:val="center"/>
            <w:tcMar>
              <w:top w:w="50" w:type="dxa"/>
              <w:start w:w="90" w:type="dxa"/>
              <w:bottom w:w="50" w:type="dxa"/>
              <w:end w:w="85" w:type="dxa"/>
            </w:tcMar>
          </w:tcPr>
          <w:p>
            <w:pPr>
              <w:spacing w:after="0" w:line="259" w:lineRule="auto"/>
            </w:pPr>
            <w:r>
              <w:rPr>
                <w:rFonts w:ascii="Aptos" w:hAnsi="Aptos"/>
                <w:sz w:val="15"/>
              </w:rPr>
              <w:t>Inovasi memerlukan field kesiapan produk/hilirisasi secara kondisional.</w:t>
            </w:r>
          </w:p>
        </w:tc>
      </w:tr>
    </w:tbl>
    <w:p>
      <w:pPr>
        <w:spacing w:after="0"/>
      </w:pPr>
    </w:p>
    <w:p>
      <w:pPr>
        <w:pStyle w:val="Heading2"/>
      </w:pPr>
      <w:r>
        <w:t>18.1 Pertanyaan produk yang wajib ditutup sebelum sprint terkait</w:t>
      </w:r>
    </w:p>
    <w:tbl>
      <w:tblPr>
        <w:tblStyle w:val="TableGrid"/>
        <w:tblW w:type="auto" w:w="0"/>
        <w:jc w:val="center"/>
        <w:tblLayout w:type="fixed"/>
        <w:tblLook w:firstColumn="1" w:firstRow="1" w:lastColumn="0" w:lastRow="0" w:noHBand="0" w:noVBand="1" w:val="04A0"/>
      </w:tblPr>
      <w:tblGrid>
        <w:gridCol w:w="1701"/>
        <w:gridCol w:w="3061"/>
        <w:gridCol w:w="5046"/>
      </w:tblGrid>
      <w:tr>
        <w:trPr>
          <w:tblHeader w:val="true"/>
          <w:cantSplit/>
        </w:trPr>
        <w:tc>
          <w:tcPr>
            <w:tcW w:type="dxa" w:w="1701"/>
            <w:vAlign w:val="center"/>
            <w:tcMar>
              <w:top w:w="70" w:type="dxa"/>
              <w:start w:w="90" w:type="dxa"/>
              <w:bottom w:w="70" w:type="dxa"/>
              <w:end w:w="85" w:type="dxa"/>
            </w:tcMar>
            <w:shd w:fill="464F91"/>
          </w:tcPr>
          <w:p>
            <w:pPr>
              <w:spacing w:after="0" w:line="259" w:lineRule="auto"/>
            </w:pPr>
            <w:r>
              <w:rPr>
                <w:rFonts w:ascii="Aptos" w:hAnsi="Aptos"/>
                <w:b/>
                <w:color w:val="FFFFFF"/>
                <w:sz w:val="15"/>
              </w:rPr>
              <w:t>ID</w:t>
            </w:r>
          </w:p>
        </w:tc>
        <w:tc>
          <w:tcPr>
            <w:tcW w:type="dxa" w:w="3061"/>
            <w:vAlign w:val="center"/>
            <w:tcMar>
              <w:top w:w="70" w:type="dxa"/>
              <w:start w:w="90" w:type="dxa"/>
              <w:bottom w:w="70" w:type="dxa"/>
              <w:end w:w="85" w:type="dxa"/>
            </w:tcMar>
            <w:shd w:fill="464F91"/>
          </w:tcPr>
          <w:p>
            <w:pPr>
              <w:spacing w:after="0" w:line="259" w:lineRule="auto"/>
            </w:pPr>
            <w:r>
              <w:rPr>
                <w:rFonts w:ascii="Aptos" w:hAnsi="Aptos"/>
                <w:b/>
                <w:color w:val="FFFFFF"/>
                <w:sz w:val="15"/>
              </w:rPr>
              <w:t>PERTANYAAN</w:t>
            </w:r>
          </w:p>
        </w:tc>
        <w:tc>
          <w:tcPr>
            <w:tcW w:type="dxa" w:w="5046"/>
            <w:vAlign w:val="center"/>
            <w:tcMar>
              <w:top w:w="70" w:type="dxa"/>
              <w:start w:w="90" w:type="dxa"/>
              <w:bottom w:w="70" w:type="dxa"/>
              <w:end w:w="85" w:type="dxa"/>
            </w:tcMar>
            <w:shd w:fill="464F91"/>
          </w:tcPr>
          <w:p>
            <w:pPr>
              <w:spacing w:after="0" w:line="259" w:lineRule="auto"/>
            </w:pPr>
            <w:r>
              <w:rPr>
                <w:rFonts w:ascii="Aptos" w:hAnsi="Aptos"/>
                <w:b/>
                <w:color w:val="FFFFFF"/>
                <w:sz w:val="15"/>
              </w:rPr>
              <w:t>DAMPAK</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TBD-01</w:t>
            </w:r>
          </w:p>
        </w:tc>
        <w:tc>
          <w:tcPr>
            <w:tcW w:type="dxa" w:w="3061"/>
            <w:vAlign w:val="center"/>
            <w:tcMar>
              <w:top w:w="50" w:type="dxa"/>
              <w:start w:w="90" w:type="dxa"/>
              <w:bottom w:w="50" w:type="dxa"/>
              <w:end w:w="85" w:type="dxa"/>
            </w:tcMar>
          </w:tcPr>
          <w:p>
            <w:pPr>
              <w:spacing w:after="0" w:line="259" w:lineRule="auto"/>
            </w:pPr>
            <w:r>
              <w:rPr>
                <w:rFonts w:ascii="Aptos" w:hAnsi="Aptos"/>
                <w:sz w:val="15"/>
              </w:rPr>
              <w:t>SOP persetujuan kegiatan internal setiap skema: siapa verifikator, siapa reviewer, siapa final approver, tingkat revisi.</w:t>
            </w:r>
          </w:p>
        </w:tc>
        <w:tc>
          <w:tcPr>
            <w:tcW w:type="dxa" w:w="5046"/>
            <w:vAlign w:val="center"/>
            <w:tcMar>
              <w:top w:w="50" w:type="dxa"/>
              <w:start w:w="90" w:type="dxa"/>
              <w:bottom w:w="50" w:type="dxa"/>
              <w:end w:w="85" w:type="dxa"/>
            </w:tcMar>
          </w:tcPr>
          <w:p>
            <w:pPr>
              <w:spacing w:after="0" w:line="259" w:lineRule="auto"/>
            </w:pPr>
            <w:r>
              <w:rPr>
                <w:rFonts w:ascii="Aptos" w:hAnsi="Aptos"/>
                <w:sz w:val="15"/>
              </w:rPr>
              <w:t>Blok implementasi keputusan/approval</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TBD-02</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Apa yang harus disimpan untuk hibah eksternal: data mirror, dokumen, status dan apakah laporan wajib internal.</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Blok pemetaan profile eksternal</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TBD-03</w:t>
            </w:r>
          </w:p>
        </w:tc>
        <w:tc>
          <w:tcPr>
            <w:tcW w:type="dxa" w:w="3061"/>
            <w:vAlign w:val="center"/>
            <w:tcMar>
              <w:top w:w="50" w:type="dxa"/>
              <w:start w:w="90" w:type="dxa"/>
              <w:bottom w:w="50" w:type="dxa"/>
              <w:end w:w="85" w:type="dxa"/>
            </w:tcMar>
          </w:tcPr>
          <w:p>
            <w:pPr>
              <w:spacing w:after="0" w:line="259" w:lineRule="auto"/>
            </w:pPr>
            <w:r>
              <w:rPr>
                <w:rFonts w:ascii="Aptos" w:hAnsi="Aptos"/>
                <w:sz w:val="15"/>
              </w:rPr>
              <w:t>Sampel formulir BIMA/Hiliriset per skema yang benar-benar dipakai ULBI, berikut versi panduan aktif.</w:t>
            </w:r>
          </w:p>
        </w:tc>
        <w:tc>
          <w:tcPr>
            <w:tcW w:type="dxa" w:w="5046"/>
            <w:vAlign w:val="center"/>
            <w:tcMar>
              <w:top w:w="50" w:type="dxa"/>
              <w:start w:w="90" w:type="dxa"/>
              <w:bottom w:w="50" w:type="dxa"/>
              <w:end w:w="85" w:type="dxa"/>
            </w:tcMar>
          </w:tcPr>
          <w:p>
            <w:pPr>
              <w:spacing w:after="0" w:line="259" w:lineRule="auto"/>
            </w:pPr>
            <w:r>
              <w:rPr>
                <w:rFonts w:ascii="Aptos" w:hAnsi="Aptos"/>
                <w:sz w:val="15"/>
              </w:rPr>
              <w:t>Blok finalisasi field wajib</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TBD-04</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Dokumen SK Insentif Kepakaran 2026 final (Excel hanya memberi tautan), nominal/rumus, pembagian posisi penulis, eligibility SINTA 5-6/Prosiding Nasional, perlakuan LOA.</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Blok fitur perhitungan &amp; submit insentif</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TBD-05</w:t>
            </w:r>
          </w:p>
        </w:tc>
        <w:tc>
          <w:tcPr>
            <w:tcW w:type="dxa" w:w="3061"/>
            <w:vAlign w:val="center"/>
            <w:tcMar>
              <w:top w:w="50" w:type="dxa"/>
              <w:start w:w="90" w:type="dxa"/>
              <w:bottom w:w="50" w:type="dxa"/>
              <w:end w:w="85" w:type="dxa"/>
            </w:tcMar>
          </w:tcPr>
          <w:p>
            <w:pPr>
              <w:spacing w:after="0" w:line="259" w:lineRule="auto"/>
            </w:pPr>
            <w:r>
              <w:rPr>
                <w:rFonts w:ascii="Aptos" w:hAnsi="Aptos"/>
                <w:sz w:val="15"/>
              </w:rPr>
              <w:t>Reviewer insentif tunggal/ganda? Apakah ada otoritas pengesahan terpisah sesudah reviewer?</w:t>
            </w:r>
          </w:p>
        </w:tc>
        <w:tc>
          <w:tcPr>
            <w:tcW w:type="dxa" w:w="5046"/>
            <w:vAlign w:val="center"/>
            <w:tcMar>
              <w:top w:w="50" w:type="dxa"/>
              <w:start w:w="90" w:type="dxa"/>
              <w:bottom w:w="50" w:type="dxa"/>
              <w:end w:w="85" w:type="dxa"/>
            </w:tcMar>
          </w:tcPr>
          <w:p>
            <w:pPr>
              <w:spacing w:after="0" w:line="259" w:lineRule="auto"/>
            </w:pPr>
            <w:r>
              <w:rPr>
                <w:rFonts w:ascii="Aptos" w:hAnsi="Aptos"/>
                <w:sz w:val="15"/>
              </w:rPr>
              <w:t>Blok transisi klaim akhir</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TBD-06</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Validasi surat pernyataan Scopus/WOS yang ditautkan Excel; formulir resmi untuk kategori yang belum dicontohkan (HAKI, Monev, reviewer, nasional nonterakreditasi).</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Blok formulir klaim produksi</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TBD-07</w:t>
            </w:r>
          </w:p>
        </w:tc>
        <w:tc>
          <w:tcPr>
            <w:tcW w:type="dxa" w:w="3061"/>
            <w:vAlign w:val="center"/>
            <w:tcMar>
              <w:top w:w="50" w:type="dxa"/>
              <w:start w:w="90" w:type="dxa"/>
              <w:bottom w:w="50" w:type="dxa"/>
              <w:end w:w="85" w:type="dxa"/>
            </w:tcMar>
          </w:tcPr>
          <w:p>
            <w:pPr>
              <w:spacing w:after="0" w:line="259" w:lineRule="auto"/>
            </w:pPr>
            <w:r>
              <w:rPr>
                <w:rFonts w:ascii="Aptos" w:hAnsi="Aptos"/>
                <w:sz w:val="15"/>
              </w:rPr>
              <w:t>Karya Cipta: apakah bukti berkas minimal 1 dan berapa jumlah kontributor eksternal?</w:t>
            </w:r>
          </w:p>
        </w:tc>
        <w:tc>
          <w:tcPr>
            <w:tcW w:type="dxa" w:w="5046"/>
            <w:vAlign w:val="center"/>
            <w:tcMar>
              <w:top w:w="50" w:type="dxa"/>
              <w:start w:w="90" w:type="dxa"/>
              <w:bottom w:w="50" w:type="dxa"/>
              <w:end w:w="85" w:type="dxa"/>
            </w:tcMar>
          </w:tcPr>
          <w:p>
            <w:pPr>
              <w:spacing w:after="0" w:line="259" w:lineRule="auto"/>
            </w:pPr>
            <w:r>
              <w:rPr>
                <w:rFonts w:ascii="Aptos" w:hAnsi="Aptos"/>
                <w:sz w:val="15"/>
              </w:rPr>
              <w:t>Boleh implementasi default dengan config</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TBD-08</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SSO/login provider, file storage, hosting, backup dan owner data sensitif.</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Blok security/deployment production</w:t>
            </w:r>
          </w:p>
        </w:tc>
      </w:tr>
      <w:tr>
        <w:trPr>
          <w:cantSplit/>
        </w:trPr>
        <w:tc>
          <w:tcPr>
            <w:tcW w:type="dxa" w:w="1701"/>
            <w:vAlign w:val="center"/>
            <w:tcMar>
              <w:top w:w="50" w:type="dxa"/>
              <w:start w:w="90" w:type="dxa"/>
              <w:bottom w:w="50" w:type="dxa"/>
              <w:end w:w="85" w:type="dxa"/>
            </w:tcMar>
          </w:tcPr>
          <w:p>
            <w:pPr>
              <w:spacing w:after="0" w:line="259" w:lineRule="auto"/>
            </w:pPr>
            <w:r>
              <w:rPr>
                <w:rFonts w:ascii="Aptos" w:hAnsi="Aptos"/>
                <w:sz w:val="15"/>
              </w:rPr>
              <w:t>TBD-09</w:t>
            </w:r>
          </w:p>
        </w:tc>
        <w:tc>
          <w:tcPr>
            <w:tcW w:type="dxa" w:w="3061"/>
            <w:vAlign w:val="center"/>
            <w:tcMar>
              <w:top w:w="50" w:type="dxa"/>
              <w:start w:w="90" w:type="dxa"/>
              <w:bottom w:w="50" w:type="dxa"/>
              <w:end w:w="85" w:type="dxa"/>
            </w:tcMar>
          </w:tcPr>
          <w:p>
            <w:pPr>
              <w:spacing w:after="0" w:line="259" w:lineRule="auto"/>
            </w:pPr>
            <w:r>
              <w:rPr>
                <w:rFonts w:ascii="Aptos" w:hAnsi="Aptos"/>
                <w:sz w:val="15"/>
              </w:rPr>
              <w:t>Schema + media CodeIgniter lama, cutover per modul/tahun dan siapa boleh edit histori setelah migrasi.</w:t>
            </w:r>
          </w:p>
        </w:tc>
        <w:tc>
          <w:tcPr>
            <w:tcW w:type="dxa" w:w="5046"/>
            <w:vAlign w:val="center"/>
            <w:tcMar>
              <w:top w:w="50" w:type="dxa"/>
              <w:start w:w="90" w:type="dxa"/>
              <w:bottom w:w="50" w:type="dxa"/>
              <w:end w:w="85" w:type="dxa"/>
            </w:tcMar>
          </w:tcPr>
          <w:p>
            <w:pPr>
              <w:spacing w:after="0" w:line="259" w:lineRule="auto"/>
            </w:pPr>
            <w:r>
              <w:rPr>
                <w:rFonts w:ascii="Aptos" w:hAnsi="Aptos"/>
                <w:sz w:val="15"/>
              </w:rPr>
              <w:t>Blok migrasi production</w:t>
            </w:r>
          </w:p>
        </w:tc>
      </w:tr>
      <w:tr>
        <w:trPr>
          <w:cantSplit/>
        </w:trPr>
        <w:tc>
          <w:tcPr>
            <w:tcW w:type="dxa" w:w="1701"/>
            <w:vAlign w:val="center"/>
            <w:tcMar>
              <w:top w:w="50" w:type="dxa"/>
              <w:start w:w="90" w:type="dxa"/>
              <w:bottom w:w="50" w:type="dxa"/>
              <w:end w:w="85" w:type="dxa"/>
            </w:tcMar>
            <w:shd w:fill="F3F5FA"/>
          </w:tcPr>
          <w:p>
            <w:pPr>
              <w:spacing w:after="0" w:line="259" w:lineRule="auto"/>
            </w:pPr>
            <w:r>
              <w:rPr>
                <w:rFonts w:ascii="Aptos" w:hAnsi="Aptos"/>
                <w:sz w:val="15"/>
              </w:rPr>
              <w:t>TBD-10</w:t>
            </w:r>
          </w:p>
        </w:tc>
        <w:tc>
          <w:tcPr>
            <w:tcW w:type="dxa" w:w="3061"/>
            <w:vAlign w:val="center"/>
            <w:tcMar>
              <w:top w:w="50" w:type="dxa"/>
              <w:start w:w="90" w:type="dxa"/>
              <w:bottom w:w="50" w:type="dxa"/>
              <w:end w:w="85" w:type="dxa"/>
            </w:tcMar>
            <w:shd w:fill="F3F5FA"/>
          </w:tcPr>
          <w:p>
            <w:pPr>
              <w:spacing w:after="0" w:line="259" w:lineRule="auto"/>
            </w:pPr>
            <w:r>
              <w:rPr>
                <w:rFonts w:ascii="Aptos" w:hAnsi="Aptos"/>
                <w:sz w:val="15"/>
              </w:rPr>
              <w:t>Fungsi HAKI dan publikasi lama mana yang masuk rilis baru berikutnya.</w:t>
            </w:r>
          </w:p>
        </w:tc>
        <w:tc>
          <w:tcPr>
            <w:tcW w:type="dxa" w:w="5046"/>
            <w:vAlign w:val="center"/>
            <w:tcMar>
              <w:top w:w="50" w:type="dxa"/>
              <w:start w:w="90" w:type="dxa"/>
              <w:bottom w:w="50" w:type="dxa"/>
              <w:end w:w="85" w:type="dxa"/>
            </w:tcMar>
            <w:shd w:fill="F3F5FA"/>
          </w:tcPr>
          <w:p>
            <w:pPr>
              <w:spacing w:after="0" w:line="259" w:lineRule="auto"/>
            </w:pPr>
            <w:r>
              <w:rPr>
                <w:rFonts w:ascii="Aptos" w:hAnsi="Aptos"/>
                <w:sz w:val="15"/>
              </w:rPr>
              <w:t>Tidak memblokir foundation / modul baru</w:t>
            </w:r>
          </w:p>
        </w:tc>
      </w:tr>
    </w:tbl>
    <w:p>
      <w:pPr>
        <w:spacing w:after="0"/>
      </w:pPr>
    </w:p>
    <w:p>
      <w:pPr>
        <w:pStyle w:val="SourceNotePRD"/>
      </w:pPr>
      <w:r>
        <w:t>CATATAN: TBD bukan izin mengarang. Untuk Codex, beri stub feature flag / config nonaktif, tampilkan pesan "konfigurasi belum tersedia", dan lanjutkan modul independen seperti draft kegiatan dan Karya Cipta.</w:t>
      </w:r>
    </w:p>
    <w:p>
      <w:pPr>
        <w:pStyle w:val="Heading1"/>
      </w:pPr>
      <w:r>
        <w:t>19. Instruksi handoff ke AI Codex</w:t>
      </w:r>
    </w:p>
    <w:p>
      <w:r>
        <w:t>Gunakan dokumen ini sebagai sumber kebutuhan dan prioritaskan aturan yang eksplisit atas asumsi coding agent. Buat pekerjaan bertahap, jangan langsung membangun lima modul sekaligus tanpa kontrak yang ditinjau.</w:t>
      </w:r>
    </w:p>
    <w:p>
      <w:pPr>
        <w:ind w:left="283" w:hanging="198"/>
      </w:pPr>
      <w:r>
        <w:t>1. Sprint bootstrap: buat workspace frontend/backend, docker-compose MySQL dev, migration tool, CI lint/test, OpenAPI awal, auth/RBAC, health checks, file storage adapter, audit.</w:t>
      </w:r>
    </w:p>
    <w:p>
      <w:pPr>
        <w:ind w:left="283" w:hanging="198"/>
      </w:pPr>
      <w:r>
        <w:t>2. Sprint config: bangun scheme_versions, form_profiles, workflow_profiles, seed kategori lima domain dan 10 template Excel 2026 dengan flag DRAFT; buat unit tests untuk publish version dan form validators.</w:t>
      </w:r>
    </w:p>
    <w:p>
      <w:pPr>
        <w:ind w:left="283" w:hanging="198"/>
      </w:pPr>
      <w:r>
        <w:t>3. Sprint FE/BE kegiatan: implementasikan wizard shared dan Penelitian internal lebih dahulu; ujikan draft/submit/version/reviewer/stage state. Baru turunkan PKM/Inovasi sebagai profile tambahan.</w:t>
      </w:r>
    </w:p>
    <w:p>
      <w:pPr>
        <w:ind w:left="283" w:hanging="198"/>
      </w:pPr>
      <w:r>
        <w:t>4. Sprint arsip: implementasikan Karya Cipta independent tanpa approval dan tautan luaran opsional; QA langsung menyertakan test negatif memastikan approval tidak pernah muncul.</w:t>
      </w:r>
    </w:p>
    <w:p>
      <w:pPr>
        <w:ind w:left="283" w:hanging="198"/>
      </w:pPr>
      <w:r>
        <w:t>5. Sprint insentif: implementasikan 10 template aktual dari manifes konfigurasi JSON pendamping, checklist reviewer Ya/Tidak per field, SK versioned engine disabled hingga SK real, reviewer assigned dan ekspor. Jangan gunakan nominal hardcoded/sample sebagai produksi.</w:t>
      </w:r>
    </w:p>
    <w:p>
      <w:pPr>
        <w:ind w:left="283" w:hanging="198"/>
      </w:pPr>
      <w:r>
        <w:t>6. Sprint migrasi: buat ETL dry run legacy dan reconciliation report, lalu pilot per periode; tidak mengubah basis data/host legacy dalam testing fitur baru.</w:t>
      </w:r>
    </w:p>
    <w:p>
      <w:pPr>
        <w:pStyle w:val="Heading2"/>
      </w:pPr>
      <w:r>
        <w:t>19.1 Prompt kerja yang boleh diberikan ke Codex</w:t>
      </w:r>
    </w:p>
    <w:p>
      <w:r>
        <w:t>"Baca PRD_APTIMAS_Lengkap_v1.1.md sepenuhnya. Implementasikan hanya Sprint bootstrap dan Sprint config dahulu menggunakan Go Fiber v3, React Vite TypeScript, MySQL. Buat migrations, OpenAPI, FE minimal, tests, README, dan .env.example. Konfirmasi keputusan TBD sebelum membuat approval/tariff rules. Aplikasi lama tidak boleh disentuh. Laporkan file yang dibuat, command menjalankan stack, hasil test, dan item yang belum sesuai PRD."</w:t>
      </w:r>
    </w:p>
    <w:sectPr w:rsidR="00FC693F" w:rsidRPr="0006063C" w:rsidSect="00034616">
      <w:headerReference w:type="default" r:id="rId9"/>
      <w:footerReference w:type="default" r:id="rId10"/>
      <w:pgSz w:w="11906" w:h="16838"/>
      <w:pgMar w:top="1077" w:right="1049" w:bottom="907" w:left="1049" w:header="454"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95797"/>
        <w:sz w:val="14"/>
      </w:rPr>
      <w:t xml:space="preserve">DRAFT VALIDASI STAKEHOLDER  •  APTIMAS BARU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color="ADB5D0" w:sz="4"/>
      </w:pBdr>
    </w:pPr>
    <w:r>
      <w:rPr>
        <w:rFonts w:ascii="Aptos" w:hAnsi="Aptos"/>
        <w:b/>
        <w:color w:val="42498E"/>
        <w:sz w:val="14"/>
      </w:rPr>
      <w:t>APTIMAS  /  PRODUCT REQUIREMENTS DOCUMENT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1" w:lineRule="auto"/>
    </w:pPr>
    <w:rPr>
      <w:rFonts w:ascii="Aptos" w:hAnsi="Aptos"/>
      <w:color w:val="292F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42498E"/>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42498E"/>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4957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240"/>
      <w:contextualSpacing/>
    </w:pPr>
    <w:rPr>
      <w:rFonts w:asciiTheme="majorHAnsi" w:eastAsiaTheme="majorEastAsia" w:hAnsiTheme="majorHAnsi" w:cstheme="majorBidi" w:ascii="Aptos Display" w:hAnsi="Aptos Display"/>
      <w:b/>
      <w:color w:val="26325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292F3E"/>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292F3E"/>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RD">
    <w:name w:val="CodePRD"/>
    <w:pPr>
      <w:spacing w:after="24"/>
      <w:ind w:left="181"/>
    </w:pPr>
    <w:rPr>
      <w:rFonts w:ascii="Consolas" w:hAnsi="Consolas"/>
      <w:sz w:val="15"/>
    </w:rPr>
  </w:style>
  <w:style w:type="paragraph" w:customStyle="1" w:styleId="SourceNotePRD">
    <w:name w:val="SourceNotePRD"/>
    <w:pPr>
      <w:spacing w:after="10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APTIMAS Baru v1.1</dc:title>
  <dc:subject>Penelitian, PKM, Inovasi, Insentif Kepakaran 2026 dan Karya Cipta</dc:subject>
  <dc:creator>python-docx</dc:creator>
  <cp:keywords>APTIMAS, Fiber, React, MySQL, Kepakaran</cp:keywords>
  <dc:description>generated by python-docx</dc:description>
  <cp:lastModifiedBy/>
  <cp:revision>1</cp:revision>
  <dcterms:created xsi:type="dcterms:W3CDTF">2013-12-23T23:15:00Z</dcterms:created>
  <dcterms:modified xsi:type="dcterms:W3CDTF">2013-12-23T23:15:00Z</dcterms:modified>
  <cp:category/>
</cp:coreProperties>
</file>