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7163" w14:textId="77777777" w:rsidR="008D5674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Paper Title: </w:t>
      </w:r>
      <w:r w:rsidR="008D5674" w:rsidRPr="00775579">
        <w:rPr>
          <w:rFonts w:asciiTheme="majorHAnsi" w:hAnsiTheme="majorHAnsi" w:cstheme="majorHAnsi"/>
        </w:rPr>
        <w:t>An integrated AI model to improve diagnostic accuracy of ultrasound and output known risk features in suspicious thyroid nodules</w:t>
      </w:r>
    </w:p>
    <w:p w14:paraId="5CA15C39" w14:textId="10670EA7" w:rsidR="004C1A51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Authors:</w:t>
      </w:r>
      <w:r w:rsidR="006E221B" w:rsidRPr="00775579">
        <w:rPr>
          <w:rFonts w:asciiTheme="majorHAnsi" w:hAnsiTheme="majorHAnsi" w:cstheme="majorHAnsi"/>
        </w:rPr>
        <w:t xml:space="preserve"> </w:t>
      </w:r>
      <w:r w:rsidR="00C676DF" w:rsidRPr="00775579">
        <w:rPr>
          <w:rFonts w:asciiTheme="majorHAnsi" w:hAnsiTheme="majorHAnsi" w:cstheme="majorHAnsi"/>
        </w:rPr>
        <w:t xml:space="preserve">Juan Wang, </w:t>
      </w:r>
      <w:proofErr w:type="spellStart"/>
      <w:r w:rsidR="00C676DF" w:rsidRPr="00775579">
        <w:rPr>
          <w:rFonts w:asciiTheme="majorHAnsi" w:hAnsiTheme="majorHAnsi" w:cstheme="majorHAnsi"/>
        </w:rPr>
        <w:t>Jue</w:t>
      </w:r>
      <w:proofErr w:type="spellEnd"/>
      <w:r w:rsidR="00C676DF" w:rsidRPr="00775579">
        <w:rPr>
          <w:rFonts w:asciiTheme="majorHAnsi" w:hAnsiTheme="majorHAnsi" w:cstheme="majorHAnsi"/>
        </w:rPr>
        <w:t> Jiang, Dong Zhang, Yao</w:t>
      </w:r>
      <w:r w:rsidR="00C676DF" w:rsidRPr="00775579">
        <w:rPr>
          <w:rFonts w:asciiTheme="majorHAnsi" w:hAnsiTheme="majorHAnsi" w:cstheme="majorHAnsi"/>
        </w:rPr>
        <w:noBreakHyphen/>
      </w:r>
      <w:proofErr w:type="spellStart"/>
      <w:r w:rsidR="00C676DF" w:rsidRPr="00775579">
        <w:rPr>
          <w:rFonts w:asciiTheme="majorHAnsi" w:hAnsiTheme="majorHAnsi" w:cstheme="majorHAnsi"/>
        </w:rPr>
        <w:t>zhong</w:t>
      </w:r>
      <w:proofErr w:type="spellEnd"/>
      <w:r w:rsidR="00C676DF" w:rsidRPr="00775579">
        <w:rPr>
          <w:rFonts w:asciiTheme="majorHAnsi" w:hAnsiTheme="majorHAnsi" w:cstheme="majorHAnsi"/>
        </w:rPr>
        <w:t xml:space="preserve"> Zhang, Long Guo, Yusheng Jiang, </w:t>
      </w:r>
      <w:proofErr w:type="spellStart"/>
      <w:r w:rsidR="00C676DF" w:rsidRPr="00775579">
        <w:rPr>
          <w:rFonts w:asciiTheme="majorHAnsi" w:hAnsiTheme="majorHAnsi" w:cstheme="majorHAnsi"/>
        </w:rPr>
        <w:t>Shaoyi</w:t>
      </w:r>
      <w:proofErr w:type="spellEnd"/>
      <w:r w:rsidR="00C676DF" w:rsidRPr="00775579">
        <w:rPr>
          <w:rFonts w:asciiTheme="majorHAnsi" w:hAnsiTheme="majorHAnsi" w:cstheme="majorHAnsi"/>
        </w:rPr>
        <w:t> Du, Qi Zhou</w:t>
      </w:r>
    </w:p>
    <w:p w14:paraId="7039BC96" w14:textId="3D102E18" w:rsidR="004C1A51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Venue:</w:t>
      </w:r>
      <w:r w:rsidR="006E221B" w:rsidRPr="00775579">
        <w:rPr>
          <w:rFonts w:asciiTheme="majorHAnsi" w:hAnsiTheme="majorHAnsi" w:cstheme="majorHAnsi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702EDE" w:rsidRPr="00775579" w14:paraId="38FBDBA1" w14:textId="77777777" w:rsidTr="004C1A51">
        <w:tc>
          <w:tcPr>
            <w:tcW w:w="0" w:type="auto"/>
            <w:shd w:val="clear" w:color="auto" w:fill="FFFFFF"/>
            <w:hideMark/>
          </w:tcPr>
          <w:p w14:paraId="0DF3045B" w14:textId="77777777" w:rsidR="004C1A51" w:rsidRPr="00775579" w:rsidRDefault="004C1A51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32E0B1" w14:textId="77777777" w:rsidR="004C1A51" w:rsidRPr="00775579" w:rsidRDefault="004C1A51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3EFADCF8" w14:textId="0EA8362C" w:rsidR="004C1A51" w:rsidRPr="00775579" w:rsidRDefault="004C1A51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3CF7F33B" w14:textId="57F5E2D6" w:rsidR="004C1A51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URL:</w:t>
      </w:r>
      <w:r w:rsidR="006E221B" w:rsidRPr="00775579">
        <w:rPr>
          <w:rFonts w:asciiTheme="majorHAnsi" w:hAnsiTheme="majorHAnsi" w:cstheme="majorHAnsi"/>
        </w:rPr>
        <w:t xml:space="preserve"> </w:t>
      </w:r>
      <w:r w:rsidR="00A0745E" w:rsidRPr="00775579">
        <w:rPr>
          <w:rFonts w:asciiTheme="majorHAnsi" w:hAnsiTheme="majorHAnsi" w:cstheme="majorHAnsi"/>
        </w:rPr>
        <w:t>https://link.springer.com/content/pdf/10.1007/s00330-021-08298-7.pdf</w:t>
      </w:r>
    </w:p>
    <w:p w14:paraId="2CC4E5B8" w14:textId="0F0C2009" w:rsidR="00F846CD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0E3DED01" w14:textId="1607BE67" w:rsidR="00A0745E" w:rsidRPr="00775579" w:rsidRDefault="00A0745E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Dari </w:t>
      </w:r>
      <w:proofErr w:type="spellStart"/>
      <w:r w:rsidRPr="00775579">
        <w:rPr>
          <w:rFonts w:asciiTheme="majorHAnsi" w:hAnsiTheme="majorHAnsi" w:cstheme="majorHAnsi"/>
        </w:rPr>
        <w:t>sudut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pandang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dokter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radiolog</w:t>
      </w:r>
      <w:proofErr w:type="spellEnd"/>
      <w:r w:rsidRPr="00775579">
        <w:rPr>
          <w:rFonts w:asciiTheme="majorHAnsi" w:hAnsiTheme="majorHAnsi" w:cstheme="majorHAnsi"/>
        </w:rPr>
        <w:t xml:space="preserve"> (AS), system diagnosis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berbantukan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komputer</w:t>
      </w:r>
      <w:proofErr w:type="spellEnd"/>
      <w:r w:rsidRPr="00775579">
        <w:rPr>
          <w:rFonts w:asciiTheme="majorHAnsi" w:hAnsiTheme="majorHAnsi" w:cstheme="majorHAnsi"/>
        </w:rPr>
        <w:t xml:space="preserve"> (CAD) yang ideal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kanker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harus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berkinerja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baik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mencurigakan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fitur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risiko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atipikal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menghasilkan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hasil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jelas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</w:p>
    <w:p w14:paraId="5F35C026" w14:textId="77777777" w:rsidR="00A0745E" w:rsidRPr="00775579" w:rsidRDefault="00A0745E" w:rsidP="00775579">
      <w:pPr>
        <w:jc w:val="both"/>
        <w:rPr>
          <w:rFonts w:asciiTheme="majorHAnsi" w:hAnsiTheme="majorHAnsi" w:cstheme="majorHAnsi"/>
        </w:rPr>
      </w:pPr>
    </w:p>
    <w:p w14:paraId="7CDA9ED6" w14:textId="4220217A" w:rsidR="004C1A51" w:rsidRPr="00775579" w:rsidRDefault="004C1A5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</w:p>
    <w:p w14:paraId="55E5C67F" w14:textId="5ABAF3E7" w:rsidR="00B3113C" w:rsidRPr="00775579" w:rsidRDefault="00B3113C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Penelitian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bertujuan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mengembangkan</w:t>
      </w:r>
      <w:proofErr w:type="spellEnd"/>
      <w:r w:rsidRPr="00775579">
        <w:rPr>
          <w:rFonts w:asciiTheme="majorHAnsi" w:hAnsiTheme="majorHAnsi" w:cstheme="majorHAnsi"/>
        </w:rPr>
        <w:t xml:space="preserve"> model US CAD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mencurigakan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65B117AA" w14:textId="77777777" w:rsidR="00B3113C" w:rsidRPr="00775579" w:rsidRDefault="00B3113C" w:rsidP="00775579">
      <w:pPr>
        <w:jc w:val="both"/>
        <w:rPr>
          <w:rFonts w:asciiTheme="majorHAnsi" w:hAnsiTheme="majorHAnsi" w:cstheme="majorHAnsi"/>
        </w:rPr>
      </w:pPr>
    </w:p>
    <w:p w14:paraId="67C80E8C" w14:textId="6AFCEBFF" w:rsidR="004C1A51" w:rsidRPr="00775579" w:rsidRDefault="00F846CD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1F55610A" w14:textId="569B57AE" w:rsidR="00E049FC" w:rsidRPr="00775579" w:rsidRDefault="00B3113C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Sebanyak</w:t>
      </w:r>
      <w:proofErr w:type="spellEnd"/>
      <w:r w:rsidRPr="00775579">
        <w:rPr>
          <w:rFonts w:asciiTheme="majorHAnsi" w:hAnsiTheme="majorHAnsi" w:cstheme="majorHAnsi"/>
        </w:rPr>
        <w:t xml:space="preserve"> 2992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padat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atau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hampir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padat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dianalisis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secara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retrospektif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  <w:proofErr w:type="spellStart"/>
      <w:r w:rsidRPr="00775579">
        <w:rPr>
          <w:rFonts w:asciiTheme="majorHAnsi" w:hAnsiTheme="majorHAnsi" w:cstheme="majorHAnsi"/>
        </w:rPr>
        <w:t>Seluruh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memiliki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hasil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patologis</w:t>
      </w:r>
      <w:proofErr w:type="spellEnd"/>
      <w:r w:rsidRPr="00775579">
        <w:rPr>
          <w:rFonts w:asciiTheme="majorHAnsi" w:hAnsiTheme="majorHAnsi" w:cstheme="majorHAnsi"/>
        </w:rPr>
        <w:t xml:space="preserve"> (1070 </w:t>
      </w:r>
      <w:proofErr w:type="spellStart"/>
      <w:r w:rsidRPr="00775579">
        <w:rPr>
          <w:rFonts w:asciiTheme="majorHAnsi" w:hAnsiTheme="majorHAnsi" w:cstheme="majorHAnsi"/>
        </w:rPr>
        <w:t>keganasan</w:t>
      </w:r>
      <w:proofErr w:type="spellEnd"/>
      <w:r w:rsidRPr="00775579">
        <w:rPr>
          <w:rFonts w:asciiTheme="majorHAnsi" w:hAnsiTheme="majorHAnsi" w:cstheme="majorHAnsi"/>
        </w:rPr>
        <w:t xml:space="preserve"> dan 1992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) </w:t>
      </w:r>
      <w:proofErr w:type="spellStart"/>
      <w:r w:rsidRPr="00775579">
        <w:rPr>
          <w:rFonts w:asciiTheme="majorHAnsi" w:hAnsiTheme="majorHAnsi" w:cstheme="majorHAnsi"/>
        </w:rPr>
        <w:t>dikonfirmasi</w:t>
      </w:r>
      <w:proofErr w:type="spellEnd"/>
      <w:r w:rsidRPr="00775579">
        <w:rPr>
          <w:rFonts w:asciiTheme="majorHAnsi" w:hAnsiTheme="majorHAnsi" w:cstheme="majorHAnsi"/>
        </w:rPr>
        <w:t xml:space="preserve"> oleh </w:t>
      </w:r>
      <w:proofErr w:type="spellStart"/>
      <w:r w:rsidRPr="00775579">
        <w:rPr>
          <w:rFonts w:asciiTheme="majorHAnsi" w:hAnsiTheme="majorHAnsi" w:cstheme="majorHAnsi"/>
        </w:rPr>
        <w:t>sitologi</w:t>
      </w:r>
      <w:proofErr w:type="spellEnd"/>
      <w:r w:rsidRPr="00775579">
        <w:rPr>
          <w:rFonts w:asciiTheme="majorHAnsi" w:hAnsiTheme="majorHAnsi" w:cstheme="majorHAnsi"/>
        </w:rPr>
        <w:t xml:space="preserve"> FNA, </w:t>
      </w:r>
      <w:proofErr w:type="spellStart"/>
      <w:r w:rsidRPr="00775579">
        <w:rPr>
          <w:rFonts w:asciiTheme="majorHAnsi" w:hAnsiTheme="majorHAnsi" w:cstheme="majorHAnsi"/>
        </w:rPr>
        <w:t>ultrasonografi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histopatologi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setelah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menjalani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tiroidektomi</w:t>
      </w:r>
      <w:proofErr w:type="spellEnd"/>
      <w:r w:rsidRPr="00775579">
        <w:rPr>
          <w:rFonts w:asciiTheme="majorHAnsi" w:hAnsiTheme="majorHAnsi" w:cstheme="majorHAnsi"/>
        </w:rPr>
        <w:t>.</w:t>
      </w:r>
      <w:r w:rsidR="00EC10D8" w:rsidRPr="00775579">
        <w:rPr>
          <w:rFonts w:asciiTheme="majorHAnsi" w:hAnsiTheme="majorHAnsi" w:cstheme="majorHAnsi"/>
        </w:rPr>
        <w:t xml:space="preserve"> </w:t>
      </w:r>
      <w:proofErr w:type="spellStart"/>
      <w:r w:rsidR="00EC10D8" w:rsidRPr="00775579">
        <w:rPr>
          <w:rFonts w:asciiTheme="majorHAnsi" w:hAnsiTheme="majorHAnsi" w:cstheme="majorHAnsi"/>
        </w:rPr>
        <w:t>Sebuah</w:t>
      </w:r>
      <w:proofErr w:type="spellEnd"/>
      <w:r w:rsidR="00EC10D8" w:rsidRPr="00775579">
        <w:rPr>
          <w:rFonts w:asciiTheme="majorHAnsi" w:hAnsiTheme="majorHAnsi" w:cstheme="majorHAnsi"/>
        </w:rPr>
        <w:t xml:space="preserve"> model deep learning (ResNet50) dan </w:t>
      </w:r>
      <w:r w:rsidR="00805D10" w:rsidRPr="00775579">
        <w:rPr>
          <w:rFonts w:asciiTheme="majorHAnsi" w:hAnsiTheme="majorHAnsi" w:cstheme="majorHAnsi"/>
        </w:rPr>
        <w:t xml:space="preserve">model </w:t>
      </w:r>
      <w:proofErr w:type="spellStart"/>
      <w:r w:rsidR="00805D10" w:rsidRPr="00775579">
        <w:rPr>
          <w:rFonts w:asciiTheme="majorHAnsi" w:hAnsiTheme="majorHAnsi" w:cstheme="majorHAnsi"/>
        </w:rPr>
        <w:t>pembelajaran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proofErr w:type="spellStart"/>
      <w:r w:rsidR="00805D10" w:rsidRPr="00775579">
        <w:rPr>
          <w:rFonts w:asciiTheme="majorHAnsi" w:hAnsiTheme="majorHAnsi" w:cstheme="majorHAnsi"/>
        </w:rPr>
        <w:t>beberapa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proofErr w:type="spellStart"/>
      <w:r w:rsidR="00805D10" w:rsidRPr="00775579">
        <w:rPr>
          <w:rFonts w:asciiTheme="majorHAnsi" w:hAnsiTheme="majorHAnsi" w:cstheme="majorHAnsi"/>
        </w:rPr>
        <w:t>fitur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proofErr w:type="spellStart"/>
      <w:r w:rsidR="00805D10" w:rsidRPr="00775579">
        <w:rPr>
          <w:rFonts w:asciiTheme="majorHAnsi" w:hAnsiTheme="majorHAnsi" w:cstheme="majorHAnsi"/>
        </w:rPr>
        <w:t>resiko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r w:rsidR="00EC10D8" w:rsidRPr="00775579">
        <w:rPr>
          <w:rFonts w:asciiTheme="majorHAnsi" w:hAnsiTheme="majorHAnsi" w:cstheme="majorHAnsi"/>
        </w:rPr>
        <w:t>(</w:t>
      </w:r>
      <w:proofErr w:type="spellStart"/>
      <w:r w:rsidR="00EC10D8" w:rsidRPr="00775579">
        <w:rPr>
          <w:rFonts w:asciiTheme="majorHAnsi" w:hAnsiTheme="majorHAnsi" w:cstheme="majorHAnsi"/>
        </w:rPr>
        <w:t>XGBoost</w:t>
      </w:r>
      <w:proofErr w:type="spellEnd"/>
      <w:r w:rsidR="00EC10D8" w:rsidRPr="00775579">
        <w:rPr>
          <w:rFonts w:asciiTheme="majorHAnsi" w:hAnsiTheme="majorHAnsi" w:cstheme="majorHAnsi"/>
        </w:rPr>
        <w:t xml:space="preserve">) </w:t>
      </w:r>
      <w:proofErr w:type="spellStart"/>
      <w:r w:rsidR="00805D10" w:rsidRPr="00775579">
        <w:rPr>
          <w:rFonts w:asciiTheme="majorHAnsi" w:hAnsiTheme="majorHAnsi" w:cstheme="majorHAnsi"/>
        </w:rPr>
        <w:t>digunakan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proofErr w:type="spellStart"/>
      <w:r w:rsidR="00805D10" w:rsidRPr="00775579">
        <w:rPr>
          <w:rFonts w:asciiTheme="majorHAnsi" w:hAnsiTheme="majorHAnsi" w:cstheme="majorHAnsi"/>
        </w:rPr>
        <w:t>untuk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proofErr w:type="spellStart"/>
      <w:r w:rsidR="00805D10" w:rsidRPr="00775579">
        <w:rPr>
          <w:rFonts w:asciiTheme="majorHAnsi" w:hAnsiTheme="majorHAnsi" w:cstheme="majorHAnsi"/>
        </w:rPr>
        <w:t>melatih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proofErr w:type="spellStart"/>
      <w:r w:rsidR="00805D10" w:rsidRPr="00775579">
        <w:rPr>
          <w:rFonts w:asciiTheme="majorHAnsi" w:hAnsiTheme="majorHAnsi" w:cstheme="majorHAnsi"/>
        </w:rPr>
        <w:t>citra</w:t>
      </w:r>
      <w:proofErr w:type="spellEnd"/>
      <w:r w:rsidR="00EC10D8" w:rsidRPr="00775579">
        <w:rPr>
          <w:rFonts w:asciiTheme="majorHAnsi" w:hAnsiTheme="majorHAnsi" w:cstheme="majorHAnsi"/>
        </w:rPr>
        <w:t xml:space="preserve"> US </w:t>
      </w:r>
      <w:proofErr w:type="spellStart"/>
      <w:r w:rsidR="00805D10" w:rsidRPr="00775579">
        <w:rPr>
          <w:rFonts w:asciiTheme="majorHAnsi" w:hAnsiTheme="majorHAnsi" w:cstheme="majorHAnsi"/>
        </w:rPr>
        <w:t>dari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r w:rsidR="00EC10D8" w:rsidRPr="00775579">
        <w:rPr>
          <w:rFonts w:asciiTheme="majorHAnsi" w:hAnsiTheme="majorHAnsi" w:cstheme="majorHAnsi"/>
        </w:rPr>
        <w:t xml:space="preserve">2794 </w:t>
      </w:r>
      <w:proofErr w:type="spellStart"/>
      <w:r w:rsidR="00805D10" w:rsidRPr="00775579">
        <w:rPr>
          <w:rFonts w:asciiTheme="majorHAnsi" w:hAnsiTheme="majorHAnsi" w:cstheme="majorHAnsi"/>
        </w:rPr>
        <w:t>nodul</w:t>
      </w:r>
      <w:proofErr w:type="spellEnd"/>
      <w:r w:rsidR="00805D10" w:rsidRPr="00775579">
        <w:rPr>
          <w:rFonts w:asciiTheme="majorHAnsi" w:hAnsiTheme="majorHAnsi" w:cstheme="majorHAnsi"/>
        </w:rPr>
        <w:t xml:space="preserve"> </w:t>
      </w:r>
      <w:proofErr w:type="spellStart"/>
      <w:r w:rsidR="00805D10" w:rsidRPr="00775579">
        <w:rPr>
          <w:rFonts w:asciiTheme="majorHAnsi" w:hAnsiTheme="majorHAnsi" w:cstheme="majorHAnsi"/>
        </w:rPr>
        <w:t>tiroid</w:t>
      </w:r>
      <w:proofErr w:type="spellEnd"/>
      <w:r w:rsidR="00805D10" w:rsidRPr="00775579">
        <w:rPr>
          <w:rFonts w:asciiTheme="majorHAnsi" w:hAnsiTheme="majorHAnsi" w:cstheme="majorHAnsi"/>
        </w:rPr>
        <w:t>.</w:t>
      </w:r>
      <w:r w:rsidR="003138C4" w:rsidRPr="00775579">
        <w:rPr>
          <w:rFonts w:asciiTheme="majorHAnsi" w:hAnsiTheme="majorHAnsi" w:cstheme="majorHAnsi"/>
        </w:rPr>
        <w:t xml:space="preserve"> </w:t>
      </w:r>
      <w:proofErr w:type="spellStart"/>
      <w:r w:rsidR="003138C4" w:rsidRPr="00775579">
        <w:rPr>
          <w:rFonts w:asciiTheme="majorHAnsi" w:hAnsiTheme="majorHAnsi" w:cstheme="majorHAnsi"/>
        </w:rPr>
        <w:t>Kemudian</w:t>
      </w:r>
      <w:proofErr w:type="spellEnd"/>
      <w:r w:rsidR="003138C4" w:rsidRPr="00775579">
        <w:rPr>
          <w:rFonts w:asciiTheme="majorHAnsi" w:hAnsiTheme="majorHAnsi" w:cstheme="majorHAnsi"/>
        </w:rPr>
        <w:t xml:space="preserve">, model AI </w:t>
      </w:r>
      <w:proofErr w:type="spellStart"/>
      <w:r w:rsidR="003138C4" w:rsidRPr="00775579">
        <w:rPr>
          <w:rFonts w:asciiTheme="majorHAnsi" w:hAnsiTheme="majorHAnsi" w:cstheme="majorHAnsi"/>
        </w:rPr>
        <w:t>terintegrasi</w:t>
      </w:r>
      <w:proofErr w:type="spellEnd"/>
      <w:r w:rsidR="003138C4" w:rsidRPr="00775579">
        <w:rPr>
          <w:rFonts w:asciiTheme="majorHAnsi" w:hAnsiTheme="majorHAnsi" w:cstheme="majorHAnsi"/>
        </w:rPr>
        <w:t xml:space="preserve"> </w:t>
      </w:r>
      <w:proofErr w:type="spellStart"/>
      <w:r w:rsidR="003138C4" w:rsidRPr="00775579">
        <w:rPr>
          <w:rFonts w:asciiTheme="majorHAnsi" w:hAnsiTheme="majorHAnsi" w:cstheme="majorHAnsi"/>
        </w:rPr>
        <w:t>dibangkitkan</w:t>
      </w:r>
      <w:proofErr w:type="spellEnd"/>
      <w:r w:rsidR="003138C4" w:rsidRPr="00775579">
        <w:rPr>
          <w:rFonts w:asciiTheme="majorHAnsi" w:hAnsiTheme="majorHAnsi" w:cstheme="majorHAnsi"/>
        </w:rPr>
        <w:t xml:space="preserve"> </w:t>
      </w:r>
      <w:proofErr w:type="spellStart"/>
      <w:r w:rsidR="003138C4" w:rsidRPr="00775579">
        <w:rPr>
          <w:rFonts w:asciiTheme="majorHAnsi" w:hAnsiTheme="majorHAnsi" w:cstheme="majorHAnsi"/>
        </w:rPr>
        <w:t>dengan</w:t>
      </w:r>
      <w:proofErr w:type="spellEnd"/>
      <w:r w:rsidR="003138C4" w:rsidRPr="00775579">
        <w:rPr>
          <w:rFonts w:asciiTheme="majorHAnsi" w:hAnsiTheme="majorHAnsi" w:cstheme="majorHAnsi"/>
        </w:rPr>
        <w:t xml:space="preserve"> </w:t>
      </w:r>
      <w:proofErr w:type="spellStart"/>
      <w:r w:rsidR="003138C4" w:rsidRPr="00775579">
        <w:rPr>
          <w:rFonts w:asciiTheme="majorHAnsi" w:hAnsiTheme="majorHAnsi" w:cstheme="majorHAnsi"/>
        </w:rPr>
        <w:t>mengkombinasikan</w:t>
      </w:r>
      <w:proofErr w:type="spellEnd"/>
      <w:r w:rsidR="003138C4" w:rsidRPr="00775579">
        <w:rPr>
          <w:rFonts w:asciiTheme="majorHAnsi" w:hAnsiTheme="majorHAnsi" w:cstheme="majorHAnsi"/>
        </w:rPr>
        <w:t xml:space="preserve"> </w:t>
      </w:r>
      <w:proofErr w:type="spellStart"/>
      <w:r w:rsidR="003138C4" w:rsidRPr="00775579">
        <w:rPr>
          <w:rFonts w:asciiTheme="majorHAnsi" w:hAnsiTheme="majorHAnsi" w:cstheme="majorHAnsi"/>
        </w:rPr>
        <w:t>kedua</w:t>
      </w:r>
      <w:proofErr w:type="spellEnd"/>
      <w:r w:rsidR="003138C4" w:rsidRPr="00775579">
        <w:rPr>
          <w:rFonts w:asciiTheme="majorHAnsi" w:hAnsiTheme="majorHAnsi" w:cstheme="majorHAnsi"/>
        </w:rPr>
        <w:t xml:space="preserve"> model</w:t>
      </w:r>
      <w:r w:rsidR="00E049FC" w:rsidRPr="00775579">
        <w:rPr>
          <w:rFonts w:asciiTheme="majorHAnsi" w:hAnsiTheme="majorHAnsi" w:cstheme="majorHAnsi"/>
        </w:rPr>
        <w:t xml:space="preserve">. </w:t>
      </w:r>
      <w:proofErr w:type="spellStart"/>
      <w:r w:rsidR="00E049FC" w:rsidRPr="00775579">
        <w:rPr>
          <w:rFonts w:asciiTheme="majorHAnsi" w:hAnsiTheme="majorHAnsi" w:cstheme="majorHAnsi"/>
        </w:rPr>
        <w:t>Akurasi</w:t>
      </w:r>
      <w:proofErr w:type="spellEnd"/>
      <w:r w:rsidR="00E049FC" w:rsidRPr="00775579">
        <w:rPr>
          <w:rFonts w:asciiTheme="majorHAnsi" w:hAnsiTheme="majorHAnsi" w:cstheme="majorHAnsi"/>
        </w:rPr>
        <w:t xml:space="preserve"> diagnostic </w:t>
      </w:r>
      <w:proofErr w:type="spellStart"/>
      <w:r w:rsidR="00E049FC" w:rsidRPr="00775579">
        <w:rPr>
          <w:rFonts w:asciiTheme="majorHAnsi" w:hAnsiTheme="majorHAnsi" w:cstheme="majorHAnsi"/>
        </w:rPr>
        <w:t>dari</w:t>
      </w:r>
      <w:proofErr w:type="spellEnd"/>
      <w:r w:rsidR="00E049FC" w:rsidRPr="00775579">
        <w:rPr>
          <w:rFonts w:asciiTheme="majorHAnsi" w:hAnsiTheme="majorHAnsi" w:cstheme="majorHAnsi"/>
        </w:rPr>
        <w:t xml:space="preserve"> </w:t>
      </w:r>
      <w:proofErr w:type="spellStart"/>
      <w:r w:rsidR="00E049FC" w:rsidRPr="00775579">
        <w:rPr>
          <w:rFonts w:asciiTheme="majorHAnsi" w:hAnsiTheme="majorHAnsi" w:cstheme="majorHAnsi"/>
        </w:rPr>
        <w:t>ketiga</w:t>
      </w:r>
      <w:proofErr w:type="spellEnd"/>
      <w:r w:rsidR="00E049FC" w:rsidRPr="00775579">
        <w:rPr>
          <w:rFonts w:asciiTheme="majorHAnsi" w:hAnsiTheme="majorHAnsi" w:cstheme="majorHAnsi"/>
        </w:rPr>
        <w:t xml:space="preserve"> model AI (ResNet50, </w:t>
      </w:r>
      <w:proofErr w:type="spellStart"/>
      <w:r w:rsidR="00E049FC" w:rsidRPr="00775579">
        <w:rPr>
          <w:rFonts w:asciiTheme="majorHAnsi" w:hAnsiTheme="majorHAnsi" w:cstheme="majorHAnsi"/>
        </w:rPr>
        <w:t>XGBoost</w:t>
      </w:r>
      <w:proofErr w:type="spellEnd"/>
      <w:r w:rsidR="00E049FC" w:rsidRPr="00775579">
        <w:rPr>
          <w:rFonts w:asciiTheme="majorHAnsi" w:hAnsiTheme="majorHAnsi" w:cstheme="majorHAnsi"/>
        </w:rPr>
        <w:t xml:space="preserve">, dan model </w:t>
      </w:r>
      <w:proofErr w:type="spellStart"/>
      <w:r w:rsidR="00E049FC" w:rsidRPr="00775579">
        <w:rPr>
          <w:rFonts w:asciiTheme="majorHAnsi" w:hAnsiTheme="majorHAnsi" w:cstheme="majorHAnsi"/>
        </w:rPr>
        <w:t>terintegrasi</w:t>
      </w:r>
      <w:proofErr w:type="spellEnd"/>
      <w:r w:rsidR="00E049FC" w:rsidRPr="00775579">
        <w:rPr>
          <w:rFonts w:asciiTheme="majorHAnsi" w:hAnsiTheme="majorHAnsi" w:cstheme="majorHAnsi"/>
        </w:rPr>
        <w:t xml:space="preserve">) </w:t>
      </w:r>
      <w:proofErr w:type="spellStart"/>
      <w:r w:rsidR="00E049FC" w:rsidRPr="00775579">
        <w:rPr>
          <w:rFonts w:asciiTheme="majorHAnsi" w:hAnsiTheme="majorHAnsi" w:cstheme="majorHAnsi"/>
        </w:rPr>
        <w:t>diprediksi</w:t>
      </w:r>
      <w:proofErr w:type="spellEnd"/>
      <w:r w:rsidR="00E049FC" w:rsidRPr="00775579">
        <w:rPr>
          <w:rFonts w:asciiTheme="majorHAnsi" w:hAnsiTheme="majorHAnsi" w:cstheme="majorHAnsi"/>
        </w:rPr>
        <w:t xml:space="preserve"> </w:t>
      </w:r>
      <w:proofErr w:type="spellStart"/>
      <w:r w:rsidR="00E049FC" w:rsidRPr="00775579">
        <w:rPr>
          <w:rFonts w:asciiTheme="majorHAnsi" w:hAnsiTheme="majorHAnsi" w:cstheme="majorHAnsi"/>
        </w:rPr>
        <w:t>dalam</w:t>
      </w:r>
      <w:proofErr w:type="spellEnd"/>
      <w:r w:rsidR="00E049FC" w:rsidRPr="00775579">
        <w:rPr>
          <w:rFonts w:asciiTheme="majorHAnsi" w:hAnsiTheme="majorHAnsi" w:cstheme="majorHAnsi"/>
        </w:rPr>
        <w:t xml:space="preserve"> set </w:t>
      </w:r>
      <w:proofErr w:type="spellStart"/>
      <w:r w:rsidR="00E049FC" w:rsidRPr="00775579">
        <w:rPr>
          <w:rFonts w:asciiTheme="majorHAnsi" w:hAnsiTheme="majorHAnsi" w:cstheme="majorHAnsi"/>
        </w:rPr>
        <w:t>pengujian</w:t>
      </w:r>
      <w:proofErr w:type="spellEnd"/>
      <w:r w:rsidR="00E049FC" w:rsidRPr="00775579">
        <w:rPr>
          <w:rFonts w:asciiTheme="majorHAnsi" w:hAnsiTheme="majorHAnsi" w:cstheme="majorHAnsi"/>
        </w:rPr>
        <w:t xml:space="preserve"> yang </w:t>
      </w:r>
      <w:proofErr w:type="spellStart"/>
      <w:r w:rsidR="00E049FC" w:rsidRPr="00775579">
        <w:rPr>
          <w:rFonts w:asciiTheme="majorHAnsi" w:hAnsiTheme="majorHAnsi" w:cstheme="majorHAnsi"/>
        </w:rPr>
        <w:t>melibatkan</w:t>
      </w:r>
      <w:proofErr w:type="spellEnd"/>
      <w:r w:rsidR="00E049FC" w:rsidRPr="00775579">
        <w:rPr>
          <w:rFonts w:asciiTheme="majorHAnsi" w:hAnsiTheme="majorHAnsi" w:cstheme="majorHAnsi"/>
        </w:rPr>
        <w:t xml:space="preserve"> 198 </w:t>
      </w:r>
      <w:proofErr w:type="spellStart"/>
      <w:r w:rsidR="00E049FC" w:rsidRPr="00775579">
        <w:rPr>
          <w:rFonts w:asciiTheme="majorHAnsi" w:hAnsiTheme="majorHAnsi" w:cstheme="majorHAnsi"/>
        </w:rPr>
        <w:t>citra</w:t>
      </w:r>
      <w:proofErr w:type="spellEnd"/>
      <w:r w:rsidR="00E049FC" w:rsidRPr="00775579">
        <w:rPr>
          <w:rFonts w:asciiTheme="majorHAnsi" w:hAnsiTheme="majorHAnsi" w:cstheme="majorHAnsi"/>
        </w:rPr>
        <w:t xml:space="preserve"> </w:t>
      </w:r>
      <w:proofErr w:type="spellStart"/>
      <w:r w:rsidR="00E049FC" w:rsidRPr="00775579">
        <w:rPr>
          <w:rFonts w:asciiTheme="majorHAnsi" w:hAnsiTheme="majorHAnsi" w:cstheme="majorHAnsi"/>
        </w:rPr>
        <w:t>nodul</w:t>
      </w:r>
      <w:proofErr w:type="spellEnd"/>
      <w:r w:rsidR="00E049FC" w:rsidRPr="00775579">
        <w:rPr>
          <w:rFonts w:asciiTheme="majorHAnsi" w:hAnsiTheme="majorHAnsi" w:cstheme="majorHAnsi"/>
        </w:rPr>
        <w:t xml:space="preserve"> thyroid dan </w:t>
      </w:r>
      <w:proofErr w:type="spellStart"/>
      <w:r w:rsidR="00E049FC" w:rsidRPr="00775579">
        <w:rPr>
          <w:rFonts w:asciiTheme="majorHAnsi" w:hAnsiTheme="majorHAnsi" w:cstheme="majorHAnsi"/>
        </w:rPr>
        <w:t>dibandingkan</w:t>
      </w:r>
      <w:proofErr w:type="spellEnd"/>
      <w:r w:rsidR="00E049FC" w:rsidRPr="00775579">
        <w:rPr>
          <w:rFonts w:asciiTheme="majorHAnsi" w:hAnsiTheme="majorHAnsi" w:cstheme="majorHAnsi"/>
        </w:rPr>
        <w:t xml:space="preserve"> </w:t>
      </w:r>
      <w:proofErr w:type="spellStart"/>
      <w:r w:rsidR="00E049FC" w:rsidRPr="00775579">
        <w:rPr>
          <w:rFonts w:asciiTheme="majorHAnsi" w:hAnsiTheme="majorHAnsi" w:cstheme="majorHAnsi"/>
        </w:rPr>
        <w:t>dengan</w:t>
      </w:r>
      <w:proofErr w:type="spellEnd"/>
      <w:r w:rsidR="00E049FC" w:rsidRPr="00775579">
        <w:rPr>
          <w:rFonts w:asciiTheme="majorHAnsi" w:hAnsiTheme="majorHAnsi" w:cstheme="majorHAnsi"/>
        </w:rPr>
        <w:t xml:space="preserve"> </w:t>
      </w:r>
      <w:proofErr w:type="spellStart"/>
      <w:r w:rsidR="00E049FC" w:rsidRPr="00775579">
        <w:rPr>
          <w:rFonts w:asciiTheme="majorHAnsi" w:hAnsiTheme="majorHAnsi" w:cstheme="majorHAnsi"/>
        </w:rPr>
        <w:t>efektivitas</w:t>
      </w:r>
      <w:proofErr w:type="spellEnd"/>
      <w:r w:rsidR="00E049FC" w:rsidRPr="00775579">
        <w:rPr>
          <w:rFonts w:asciiTheme="majorHAnsi" w:hAnsiTheme="majorHAnsi" w:cstheme="majorHAnsi"/>
        </w:rPr>
        <w:t xml:space="preserve"> diagnosis </w:t>
      </w:r>
      <w:proofErr w:type="spellStart"/>
      <w:r w:rsidR="00E049FC" w:rsidRPr="00775579">
        <w:rPr>
          <w:rFonts w:asciiTheme="majorHAnsi" w:hAnsiTheme="majorHAnsi" w:cstheme="majorHAnsi"/>
        </w:rPr>
        <w:t>dari</w:t>
      </w:r>
      <w:proofErr w:type="spellEnd"/>
      <w:r w:rsidR="00E049FC" w:rsidRPr="00775579">
        <w:rPr>
          <w:rFonts w:asciiTheme="majorHAnsi" w:hAnsiTheme="majorHAnsi" w:cstheme="majorHAnsi"/>
        </w:rPr>
        <w:t xml:space="preserve"> 5 </w:t>
      </w:r>
      <w:proofErr w:type="spellStart"/>
      <w:r w:rsidR="00E049FC" w:rsidRPr="00775579">
        <w:rPr>
          <w:rFonts w:asciiTheme="majorHAnsi" w:hAnsiTheme="majorHAnsi" w:cstheme="majorHAnsi"/>
        </w:rPr>
        <w:t>radiolog</w:t>
      </w:r>
      <w:proofErr w:type="spellEnd"/>
      <w:r w:rsidR="00E049FC" w:rsidRPr="00775579">
        <w:rPr>
          <w:rFonts w:asciiTheme="majorHAnsi" w:hAnsiTheme="majorHAnsi" w:cstheme="majorHAnsi"/>
        </w:rPr>
        <w:t>.</w:t>
      </w:r>
    </w:p>
    <w:p w14:paraId="68F8D38D" w14:textId="1D18330D" w:rsidR="00F846CD" w:rsidRPr="00775579" w:rsidRDefault="00F846CD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446B2841" w14:textId="3C21A68B" w:rsidR="003E3F7F" w:rsidRPr="00775579" w:rsidRDefault="003E3F7F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model </w:t>
      </w:r>
      <w:proofErr w:type="spellStart"/>
      <w:r w:rsidRPr="00775579">
        <w:rPr>
          <w:rFonts w:asciiTheme="majorHAnsi" w:hAnsiTheme="majorHAnsi" w:cstheme="majorHAnsi"/>
        </w:rPr>
        <w:t>terintegrasi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adalah</w:t>
      </w:r>
      <w:proofErr w:type="spellEnd"/>
      <w:r w:rsidRPr="00775579">
        <w:rPr>
          <w:rFonts w:asciiTheme="majorHAnsi" w:hAnsiTheme="majorHAnsi" w:cstheme="majorHAnsi"/>
        </w:rPr>
        <w:t xml:space="preserve"> 76.77%, </w:t>
      </w:r>
      <w:proofErr w:type="spellStart"/>
      <w:r w:rsidRPr="00775579">
        <w:rPr>
          <w:rFonts w:asciiTheme="majorHAnsi" w:hAnsiTheme="majorHAnsi" w:cstheme="majorHAnsi"/>
        </w:rPr>
        <w:t>sementara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rata-rata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radiolog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adalah</w:t>
      </w:r>
      <w:proofErr w:type="spellEnd"/>
      <w:r w:rsidRPr="00775579">
        <w:rPr>
          <w:rFonts w:asciiTheme="majorHAnsi" w:hAnsiTheme="majorHAnsi" w:cstheme="majorHAnsi"/>
        </w:rPr>
        <w:t xml:space="preserve"> 68.38%. </w:t>
      </w:r>
      <w:proofErr w:type="spellStart"/>
      <w:r w:rsidRPr="00775579">
        <w:rPr>
          <w:rFonts w:asciiTheme="majorHAnsi" w:hAnsiTheme="majorHAnsi" w:cstheme="majorHAnsi"/>
        </w:rPr>
        <w:t>Bagi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fitur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beresiko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microcalcifcations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menunjukkan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kontribusi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terbesar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="005F2CDC" w:rsidRPr="00775579">
        <w:rPr>
          <w:rFonts w:asciiTheme="majorHAnsi" w:hAnsiTheme="majorHAnsi" w:cstheme="majorHAnsi"/>
        </w:rPr>
        <w:t xml:space="preserve">pada diagnosis </w:t>
      </w:r>
      <w:proofErr w:type="spellStart"/>
      <w:r w:rsidR="005F2CDC" w:rsidRPr="00775579">
        <w:rPr>
          <w:rFonts w:asciiTheme="majorHAnsi" w:hAnsiTheme="majorHAnsi" w:cstheme="majorHAnsi"/>
        </w:rPr>
        <w:t>nodul</w:t>
      </w:r>
      <w:proofErr w:type="spellEnd"/>
      <w:r w:rsidR="005F2CDC" w:rsidRPr="00775579">
        <w:rPr>
          <w:rFonts w:asciiTheme="majorHAnsi" w:hAnsiTheme="majorHAnsi" w:cstheme="majorHAnsi"/>
        </w:rPr>
        <w:t xml:space="preserve"> </w:t>
      </w:r>
      <w:proofErr w:type="spellStart"/>
      <w:r w:rsidR="005F2CDC" w:rsidRPr="00775579">
        <w:rPr>
          <w:rFonts w:asciiTheme="majorHAnsi" w:hAnsiTheme="majorHAnsi" w:cstheme="majorHAnsi"/>
        </w:rPr>
        <w:t>ganas</w:t>
      </w:r>
      <w:proofErr w:type="spellEnd"/>
      <w:r w:rsidR="005F2CDC" w:rsidRPr="00775579">
        <w:rPr>
          <w:rFonts w:asciiTheme="majorHAnsi" w:hAnsiTheme="majorHAnsi" w:cstheme="majorHAnsi"/>
        </w:rPr>
        <w:t>.</w:t>
      </w:r>
    </w:p>
    <w:p w14:paraId="68DA51AE" w14:textId="5E7A6ED7" w:rsidR="00F846CD" w:rsidRPr="00775579" w:rsidRDefault="00F846CD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</w:p>
    <w:p w14:paraId="3B24D086" w14:textId="77777777" w:rsidR="00BF343E" w:rsidRPr="00775579" w:rsidRDefault="00BF343E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Citra yang </w:t>
      </w:r>
      <w:proofErr w:type="spellStart"/>
      <w:r w:rsidRPr="00775579">
        <w:rPr>
          <w:rFonts w:asciiTheme="majorHAnsi" w:hAnsiTheme="majorHAnsi" w:cstheme="majorHAnsi"/>
        </w:rPr>
        <w:t>digunakan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penelitian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citra</w:t>
      </w:r>
      <w:proofErr w:type="spellEnd"/>
      <w:r w:rsidRPr="00775579">
        <w:rPr>
          <w:rFonts w:asciiTheme="majorHAnsi" w:hAnsiTheme="majorHAnsi" w:cstheme="majorHAnsi"/>
        </w:rPr>
        <w:t xml:space="preserve"> statis. </w:t>
      </w:r>
      <w:proofErr w:type="spellStart"/>
      <w:r w:rsidRPr="00775579">
        <w:rPr>
          <w:rFonts w:asciiTheme="majorHAnsi" w:hAnsiTheme="majorHAnsi" w:cstheme="majorHAnsi"/>
        </w:rPr>
        <w:t>Kualitas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citra</w:t>
      </w:r>
      <w:proofErr w:type="spellEnd"/>
      <w:r w:rsidRPr="00775579">
        <w:rPr>
          <w:rFonts w:asciiTheme="majorHAnsi" w:hAnsiTheme="majorHAnsi" w:cstheme="majorHAnsi"/>
        </w:rPr>
        <w:t xml:space="preserve"> US </w:t>
      </w:r>
      <w:proofErr w:type="spellStart"/>
      <w:r w:rsidRPr="00775579">
        <w:rPr>
          <w:rFonts w:asciiTheme="majorHAnsi" w:hAnsiTheme="majorHAnsi" w:cstheme="majorHAnsi"/>
        </w:rPr>
        <w:t>seringkali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tergantung</w:t>
      </w:r>
      <w:proofErr w:type="spellEnd"/>
      <w:r w:rsidRPr="00775579">
        <w:rPr>
          <w:rFonts w:asciiTheme="majorHAnsi" w:hAnsiTheme="majorHAnsi" w:cstheme="majorHAnsi"/>
        </w:rPr>
        <w:t xml:space="preserve"> pada operator </w:t>
      </w:r>
      <w:proofErr w:type="spellStart"/>
      <w:r w:rsidRPr="00775579">
        <w:rPr>
          <w:rFonts w:asciiTheme="majorHAnsi" w:hAnsiTheme="majorHAnsi" w:cstheme="majorHAnsi"/>
        </w:rPr>
        <w:t>perangkat</w:t>
      </w:r>
      <w:proofErr w:type="spellEnd"/>
      <w:r w:rsidRPr="00775579">
        <w:rPr>
          <w:rFonts w:asciiTheme="majorHAnsi" w:hAnsiTheme="majorHAnsi" w:cstheme="majorHAnsi"/>
        </w:rPr>
        <w:t xml:space="preserve"> USG. Satu </w:t>
      </w:r>
      <w:proofErr w:type="spellStart"/>
      <w:r w:rsidRPr="00775579">
        <w:rPr>
          <w:rFonts w:asciiTheme="majorHAnsi" w:hAnsiTheme="majorHAnsi" w:cstheme="majorHAnsi"/>
        </w:rPr>
        <w:t>sudut</w:t>
      </w:r>
      <w:proofErr w:type="spellEnd"/>
      <w:r w:rsidRPr="00775579">
        <w:rPr>
          <w:rFonts w:asciiTheme="majorHAnsi" w:hAnsiTheme="majorHAnsi" w:cstheme="majorHAnsi"/>
        </w:rPr>
        <w:t xml:space="preserve"> scanning pada </w:t>
      </w:r>
      <w:proofErr w:type="spellStart"/>
      <w:r w:rsidRPr="00775579">
        <w:rPr>
          <w:rFonts w:asciiTheme="majorHAnsi" w:hAnsiTheme="majorHAnsi" w:cstheme="majorHAnsi"/>
        </w:rPr>
        <w:t>citra</w:t>
      </w:r>
      <w:proofErr w:type="spellEnd"/>
      <w:r w:rsidRPr="00775579">
        <w:rPr>
          <w:rFonts w:asciiTheme="majorHAnsi" w:hAnsiTheme="majorHAnsi" w:cstheme="majorHAnsi"/>
        </w:rPr>
        <w:t xml:space="preserve"> statis </w:t>
      </w:r>
      <w:proofErr w:type="spellStart"/>
      <w:r w:rsidRPr="00775579">
        <w:rPr>
          <w:rFonts w:asciiTheme="majorHAnsi" w:hAnsiTheme="majorHAnsi" w:cstheme="majorHAnsi"/>
        </w:rPr>
        <w:t>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menyebabkan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hilangnya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fitur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resiko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penting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bagi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keganasan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  <w:proofErr w:type="spellStart"/>
      <w:r w:rsidRPr="00775579">
        <w:rPr>
          <w:rFonts w:asciiTheme="majorHAnsi" w:hAnsiTheme="majorHAnsi" w:cstheme="majorHAnsi"/>
        </w:rPr>
        <w:t>Mengembangkan</w:t>
      </w:r>
      <w:proofErr w:type="spellEnd"/>
      <w:r w:rsidRPr="00775579">
        <w:rPr>
          <w:rFonts w:asciiTheme="majorHAnsi" w:hAnsiTheme="majorHAnsi" w:cstheme="majorHAnsi"/>
        </w:rPr>
        <w:t xml:space="preserve"> model AI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mengevaluasi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klip</w:t>
      </w:r>
      <w:proofErr w:type="spellEnd"/>
      <w:r w:rsidRPr="00775579">
        <w:rPr>
          <w:rFonts w:asciiTheme="majorHAnsi" w:hAnsiTheme="majorHAnsi" w:cstheme="majorHAnsi"/>
        </w:rPr>
        <w:t xml:space="preserve"> film </w:t>
      </w:r>
      <w:proofErr w:type="spellStart"/>
      <w:r w:rsidRPr="00775579">
        <w:rPr>
          <w:rFonts w:asciiTheme="majorHAnsi" w:hAnsiTheme="majorHAnsi" w:cstheme="majorHAnsi"/>
        </w:rPr>
        <w:t>berpotensi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menjadi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solusi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</w:p>
    <w:p w14:paraId="64AB203A" w14:textId="77777777" w:rsidR="003241F5" w:rsidRPr="00775579" w:rsidRDefault="00BF343E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Hanya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fitur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resiko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dikenal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ditangkap</w:t>
      </w:r>
      <w:proofErr w:type="spellEnd"/>
      <w:r w:rsidRPr="00775579">
        <w:rPr>
          <w:rFonts w:asciiTheme="majorHAnsi" w:hAnsiTheme="majorHAnsi" w:cstheme="majorHAnsi"/>
        </w:rPr>
        <w:t xml:space="preserve"> oleh model </w:t>
      </w:r>
      <w:proofErr w:type="spellStart"/>
      <w:r w:rsidRPr="00775579">
        <w:rPr>
          <w:rFonts w:asciiTheme="majorHAnsi" w:hAnsiTheme="majorHAnsi" w:cstheme="majorHAnsi"/>
        </w:rPr>
        <w:t>XGBoost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dijelaskan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model </w:t>
      </w:r>
      <w:proofErr w:type="spellStart"/>
      <w:r w:rsidRPr="00775579">
        <w:rPr>
          <w:rFonts w:asciiTheme="majorHAnsi" w:hAnsiTheme="majorHAnsi" w:cstheme="majorHAnsi"/>
        </w:rPr>
        <w:t>terintegrasi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penelitian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. Fitur </w:t>
      </w:r>
      <w:proofErr w:type="spellStart"/>
      <w:r w:rsidRPr="00775579">
        <w:rPr>
          <w:rFonts w:asciiTheme="majorHAnsi" w:hAnsiTheme="majorHAnsi" w:cstheme="majorHAnsi"/>
        </w:rPr>
        <w:t>resiko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dipelajari</w:t>
      </w:r>
      <w:proofErr w:type="spellEnd"/>
      <w:r w:rsidRPr="00775579">
        <w:rPr>
          <w:rFonts w:asciiTheme="majorHAnsi" w:hAnsiTheme="majorHAnsi" w:cstheme="majorHAnsi"/>
        </w:rPr>
        <w:t xml:space="preserve"> oleh model CNN </w:t>
      </w:r>
      <w:proofErr w:type="spellStart"/>
      <w:r w:rsidRPr="00775579">
        <w:rPr>
          <w:rFonts w:asciiTheme="majorHAnsi" w:hAnsiTheme="majorHAnsi" w:cstheme="majorHAnsi"/>
        </w:rPr>
        <w:t>tetap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terjelaskan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  <w:proofErr w:type="spellStart"/>
      <w:r w:rsidR="003241F5" w:rsidRPr="00775579">
        <w:rPr>
          <w:rFonts w:asciiTheme="majorHAnsi" w:hAnsiTheme="majorHAnsi" w:cstheme="majorHAnsi"/>
        </w:rPr>
        <w:t>Perkembangan</w:t>
      </w:r>
      <w:proofErr w:type="spellEnd"/>
      <w:r w:rsidR="003241F5" w:rsidRPr="00775579">
        <w:rPr>
          <w:rFonts w:asciiTheme="majorHAnsi" w:hAnsiTheme="majorHAnsi" w:cstheme="majorHAnsi"/>
        </w:rPr>
        <w:t xml:space="preserve"> </w:t>
      </w:r>
      <w:proofErr w:type="spellStart"/>
      <w:r w:rsidR="003241F5" w:rsidRPr="00775579">
        <w:rPr>
          <w:rFonts w:asciiTheme="majorHAnsi" w:hAnsiTheme="majorHAnsi" w:cstheme="majorHAnsi"/>
        </w:rPr>
        <w:t>metodologi</w:t>
      </w:r>
      <w:proofErr w:type="spellEnd"/>
      <w:r w:rsidR="003241F5" w:rsidRPr="00775579">
        <w:rPr>
          <w:rFonts w:asciiTheme="majorHAnsi" w:hAnsiTheme="majorHAnsi" w:cstheme="majorHAnsi"/>
        </w:rPr>
        <w:t xml:space="preserve"> </w:t>
      </w:r>
      <w:proofErr w:type="spellStart"/>
      <w:r w:rsidR="003241F5" w:rsidRPr="00775579">
        <w:rPr>
          <w:rFonts w:asciiTheme="majorHAnsi" w:hAnsiTheme="majorHAnsi" w:cstheme="majorHAnsi"/>
        </w:rPr>
        <w:t>dalam</w:t>
      </w:r>
      <w:proofErr w:type="spellEnd"/>
      <w:r w:rsidR="003241F5" w:rsidRPr="00775579">
        <w:rPr>
          <w:rFonts w:asciiTheme="majorHAnsi" w:hAnsiTheme="majorHAnsi" w:cstheme="majorHAnsi"/>
        </w:rPr>
        <w:t xml:space="preserve"> </w:t>
      </w:r>
      <w:proofErr w:type="spellStart"/>
      <w:r w:rsidR="003241F5" w:rsidRPr="00775579">
        <w:rPr>
          <w:rFonts w:asciiTheme="majorHAnsi" w:hAnsiTheme="majorHAnsi" w:cstheme="majorHAnsi"/>
        </w:rPr>
        <w:t>bidang</w:t>
      </w:r>
      <w:proofErr w:type="spellEnd"/>
      <w:r w:rsidR="003241F5" w:rsidRPr="00775579">
        <w:rPr>
          <w:rFonts w:asciiTheme="majorHAnsi" w:hAnsiTheme="majorHAnsi" w:cstheme="majorHAnsi"/>
        </w:rPr>
        <w:t xml:space="preserve"> AI </w:t>
      </w:r>
      <w:proofErr w:type="spellStart"/>
      <w:r w:rsidR="003241F5" w:rsidRPr="00775579">
        <w:rPr>
          <w:rFonts w:asciiTheme="majorHAnsi" w:hAnsiTheme="majorHAnsi" w:cstheme="majorHAnsi"/>
        </w:rPr>
        <w:t>dapat</w:t>
      </w:r>
      <w:proofErr w:type="spellEnd"/>
      <w:r w:rsidR="003241F5" w:rsidRPr="00775579">
        <w:rPr>
          <w:rFonts w:asciiTheme="majorHAnsi" w:hAnsiTheme="majorHAnsi" w:cstheme="majorHAnsi"/>
        </w:rPr>
        <w:t xml:space="preserve"> </w:t>
      </w:r>
      <w:proofErr w:type="spellStart"/>
      <w:r w:rsidR="003241F5" w:rsidRPr="00775579">
        <w:rPr>
          <w:rFonts w:asciiTheme="majorHAnsi" w:hAnsiTheme="majorHAnsi" w:cstheme="majorHAnsi"/>
        </w:rPr>
        <w:t>memberikan</w:t>
      </w:r>
      <w:proofErr w:type="spellEnd"/>
      <w:r w:rsidR="003241F5" w:rsidRPr="00775579">
        <w:rPr>
          <w:rFonts w:asciiTheme="majorHAnsi" w:hAnsiTheme="majorHAnsi" w:cstheme="majorHAnsi"/>
        </w:rPr>
        <w:t xml:space="preserve"> </w:t>
      </w:r>
      <w:proofErr w:type="spellStart"/>
      <w:r w:rsidR="003241F5" w:rsidRPr="00775579">
        <w:rPr>
          <w:rFonts w:asciiTheme="majorHAnsi" w:hAnsiTheme="majorHAnsi" w:cstheme="majorHAnsi"/>
        </w:rPr>
        <w:t>eksplorasi</w:t>
      </w:r>
      <w:proofErr w:type="spellEnd"/>
      <w:r w:rsidR="003241F5" w:rsidRPr="00775579">
        <w:rPr>
          <w:rFonts w:asciiTheme="majorHAnsi" w:hAnsiTheme="majorHAnsi" w:cstheme="majorHAnsi"/>
        </w:rPr>
        <w:t xml:space="preserve"> yang </w:t>
      </w:r>
      <w:proofErr w:type="spellStart"/>
      <w:r w:rsidR="003241F5" w:rsidRPr="00775579">
        <w:rPr>
          <w:rFonts w:asciiTheme="majorHAnsi" w:hAnsiTheme="majorHAnsi" w:cstheme="majorHAnsi"/>
        </w:rPr>
        <w:t>lebih</w:t>
      </w:r>
      <w:proofErr w:type="spellEnd"/>
      <w:r w:rsidR="003241F5" w:rsidRPr="00775579">
        <w:rPr>
          <w:rFonts w:asciiTheme="majorHAnsi" w:hAnsiTheme="majorHAnsi" w:cstheme="majorHAnsi"/>
        </w:rPr>
        <w:t xml:space="preserve"> </w:t>
      </w:r>
      <w:proofErr w:type="spellStart"/>
      <w:r w:rsidR="003241F5" w:rsidRPr="00775579">
        <w:rPr>
          <w:rFonts w:asciiTheme="majorHAnsi" w:hAnsiTheme="majorHAnsi" w:cstheme="majorHAnsi"/>
        </w:rPr>
        <w:t>mencerahkan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</w:p>
    <w:p w14:paraId="47648A11" w14:textId="77777777" w:rsidR="003241F5" w:rsidRPr="00775579" w:rsidRDefault="003241F5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Algoritma</w:t>
      </w:r>
      <w:proofErr w:type="spellEnd"/>
      <w:r w:rsidRPr="00775579">
        <w:rPr>
          <w:rFonts w:asciiTheme="majorHAnsi" w:hAnsiTheme="majorHAnsi" w:cstheme="majorHAnsi"/>
        </w:rPr>
        <w:t xml:space="preserve"> AI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fitur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resiko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tetap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dibuktikan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khususnya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perbedaan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antara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="00BF343E" w:rsidRPr="00775579">
        <w:rPr>
          <w:rFonts w:asciiTheme="majorHAnsi" w:hAnsiTheme="majorHAnsi" w:cstheme="majorHAnsi"/>
        </w:rPr>
        <w:t>microcalcifcations</w:t>
      </w:r>
      <w:proofErr w:type="spellEnd"/>
      <w:r w:rsidR="00BF343E"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>dan</w:t>
      </w:r>
      <w:r w:rsidR="00BF343E" w:rsidRPr="00775579">
        <w:rPr>
          <w:rFonts w:asciiTheme="majorHAnsi" w:hAnsiTheme="majorHAnsi" w:cstheme="majorHAnsi"/>
        </w:rPr>
        <w:t xml:space="preserve"> comet tails. </w:t>
      </w:r>
    </w:p>
    <w:p w14:paraId="4A831455" w14:textId="08E3B57A" w:rsidR="003241F5" w:rsidRPr="00775579" w:rsidRDefault="003241F5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lag</w:t>
      </w:r>
      <w:r w:rsidR="00702EDE" w:rsidRPr="00775579">
        <w:rPr>
          <w:rFonts w:asciiTheme="majorHAnsi" w:hAnsiTheme="majorHAnsi" w:cstheme="majorHAnsi"/>
        </w:rPr>
        <w:t>i</w:t>
      </w:r>
      <w:proofErr w:type="spellEnd"/>
      <w:r w:rsidR="00702EDE"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nilai</w:t>
      </w:r>
      <w:proofErr w:type="spellEnd"/>
      <w:r w:rsidRPr="00775579">
        <w:rPr>
          <w:rFonts w:asciiTheme="majorHAnsi" w:hAnsiTheme="majorHAnsi" w:cstheme="majorHAnsi"/>
        </w:rPr>
        <w:t xml:space="preserve"> model deep learning dan machine learning </w:t>
      </w:r>
      <w:proofErr w:type="spellStart"/>
      <w:r w:rsidRPr="00775579">
        <w:rPr>
          <w:rFonts w:asciiTheme="majorHAnsi" w:hAnsiTheme="majorHAnsi" w:cstheme="majorHAnsi"/>
        </w:rPr>
        <w:t>tradisional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perlu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diselidiki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studi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prospektif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dirancang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baik</w:t>
      </w:r>
      <w:proofErr w:type="spellEnd"/>
      <w:r w:rsidR="00702EDE" w:rsidRPr="00775579">
        <w:rPr>
          <w:rFonts w:asciiTheme="majorHAnsi" w:hAnsiTheme="majorHAnsi" w:cstheme="majorHAnsi"/>
        </w:rPr>
        <w:t>.</w:t>
      </w:r>
    </w:p>
    <w:p w14:paraId="241BA059" w14:textId="2F300560" w:rsidR="00F846CD" w:rsidRPr="00775579" w:rsidRDefault="00B17B4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365304C6" w14:textId="657CA745" w:rsidR="00B17B47" w:rsidRPr="00775579" w:rsidRDefault="004B5D96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6ADB3AFE" w14:textId="7777777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lastRenderedPageBreak/>
        <w:t xml:space="preserve">Paper Title: Deep learning-based artificial intelligence model to assist thyroid nodule diagnosis and management: a </w:t>
      </w:r>
      <w:proofErr w:type="spellStart"/>
      <w:r w:rsidRPr="00775579">
        <w:rPr>
          <w:rFonts w:asciiTheme="majorHAnsi" w:hAnsiTheme="majorHAnsi" w:cstheme="majorHAnsi"/>
        </w:rPr>
        <w:t>multicentre</w:t>
      </w:r>
      <w:proofErr w:type="spellEnd"/>
      <w:r w:rsidRPr="00775579">
        <w:rPr>
          <w:rFonts w:asciiTheme="majorHAnsi" w:hAnsiTheme="majorHAnsi" w:cstheme="majorHAnsi"/>
        </w:rPr>
        <w:t xml:space="preserve"> diagnostic study</w:t>
      </w:r>
    </w:p>
    <w:p w14:paraId="1297A6C4" w14:textId="30B634BA" w:rsidR="005F2924" w:rsidRPr="00C14413" w:rsidRDefault="005F2924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775579">
        <w:rPr>
          <w:rFonts w:asciiTheme="majorHAnsi" w:hAnsiTheme="majorHAnsi" w:cstheme="majorHAnsi"/>
        </w:rPr>
        <w:t xml:space="preserve">Authors: </w:t>
      </w:r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Sui Peng*,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Yihao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Liu*,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Weiming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Lv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*,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Longzhong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Liu*, Qian Zhou*, Hong Yang,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Jie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Ren,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Guangjian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Liu,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Xiaodong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Wang,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Xuehua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Zhang,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Qiang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Du,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Fangxing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Nie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, Gao Huang, Yuchen Guo,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Jie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Li,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Jinyu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Liang,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Hangtong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Hu, Han Xiao,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Zelong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Liu,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Fenghua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Lai,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Qiuyi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Zheng,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Haibo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Wang,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Yanbing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Li, Erik K Alexander, Wei Wang, </w:t>
      </w:r>
      <w:proofErr w:type="spellStart"/>
      <w:r w:rsidRPr="00C14413">
        <w:rPr>
          <w:rFonts w:asciiTheme="majorHAnsi" w:hAnsiTheme="majorHAnsi" w:cstheme="majorHAnsi"/>
          <w:i/>
          <w:iCs/>
          <w:color w:val="000000" w:themeColor="text1"/>
        </w:rPr>
        <w:t>Haipeng</w:t>
      </w:r>
      <w:proofErr w:type="spellEnd"/>
      <w:r w:rsidRPr="00C14413">
        <w:rPr>
          <w:rFonts w:asciiTheme="majorHAnsi" w:hAnsiTheme="majorHAnsi" w:cstheme="majorHAnsi"/>
          <w:i/>
          <w:iCs/>
          <w:color w:val="000000" w:themeColor="text1"/>
        </w:rPr>
        <w:t xml:space="preserve"> Xiao </w:t>
      </w:r>
    </w:p>
    <w:p w14:paraId="5EE56B78" w14:textId="243FB11D" w:rsidR="005F2924" w:rsidRPr="00C14413" w:rsidRDefault="005F2924" w:rsidP="00775579">
      <w:pPr>
        <w:jc w:val="both"/>
        <w:rPr>
          <w:rFonts w:asciiTheme="majorHAnsi" w:hAnsiTheme="majorHAnsi" w:cstheme="majorHAnsi"/>
          <w:color w:val="000000" w:themeColor="text1"/>
        </w:rPr>
      </w:pPr>
      <w:r w:rsidRPr="00C14413">
        <w:rPr>
          <w:rFonts w:asciiTheme="majorHAnsi" w:hAnsiTheme="majorHAnsi" w:cstheme="majorHAnsi"/>
          <w:color w:val="000000" w:themeColor="text1"/>
        </w:rPr>
        <w:t xml:space="preserve">Venue: </w:t>
      </w:r>
      <w:r w:rsidR="00AF19CC" w:rsidRPr="00C14413">
        <w:rPr>
          <w:rFonts w:asciiTheme="majorHAnsi" w:hAnsiTheme="majorHAnsi" w:cstheme="majorHAnsi"/>
          <w:color w:val="000000" w:themeColor="text1"/>
        </w:rPr>
        <w:t>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5F2924" w:rsidRPr="00775579" w14:paraId="5AB763E3" w14:textId="77777777" w:rsidTr="007002FE">
        <w:tc>
          <w:tcPr>
            <w:tcW w:w="0" w:type="auto"/>
            <w:shd w:val="clear" w:color="auto" w:fill="FFFFFF"/>
            <w:hideMark/>
          </w:tcPr>
          <w:p w14:paraId="2258B243" w14:textId="77777777" w:rsidR="005F2924" w:rsidRPr="00775579" w:rsidRDefault="005F2924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3FBB7BBF" w14:textId="77777777" w:rsidR="005F2924" w:rsidRPr="00775579" w:rsidRDefault="005F2924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16872C33" w14:textId="77777777" w:rsidR="005F2924" w:rsidRPr="00775579" w:rsidRDefault="005F2924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487FE09E" w14:textId="1E0C35D8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URL:</w:t>
      </w:r>
      <w:r w:rsidR="00AF19CC" w:rsidRPr="00775579">
        <w:rPr>
          <w:rFonts w:asciiTheme="majorHAnsi" w:hAnsiTheme="majorHAnsi" w:cstheme="majorHAnsi"/>
        </w:rPr>
        <w:t>https://www.thelancet.com/journals/landig/article/PIIS2589-7500(21)00041-8/fulltext#seccestitle150</w:t>
      </w:r>
    </w:p>
    <w:p w14:paraId="6CD8EF7A" w14:textId="557A5E42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527EEC0F" w14:textId="4FE5E7F7" w:rsidR="00AF19CC" w:rsidRPr="00775579" w:rsidRDefault="00AF19CC" w:rsidP="007755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</w:rPr>
      </w:pPr>
      <w:r w:rsidRPr="00775579">
        <w:rPr>
          <w:rFonts w:asciiTheme="majorHAnsi" w:hAnsiTheme="majorHAnsi" w:cstheme="majorHAnsi"/>
          <w:color w:val="202124"/>
        </w:rPr>
        <w:t xml:space="preserve">Belum </w:t>
      </w:r>
      <w:proofErr w:type="spellStart"/>
      <w:r w:rsidRPr="00775579">
        <w:rPr>
          <w:rFonts w:asciiTheme="majorHAnsi" w:hAnsiTheme="majorHAnsi" w:cstheme="majorHAnsi"/>
          <w:color w:val="202124"/>
        </w:rPr>
        <w:t>ada</w:t>
      </w:r>
      <w:proofErr w:type="spellEnd"/>
      <w:r w:rsidRPr="00AF19CC">
        <w:rPr>
          <w:rFonts w:asciiTheme="majorHAnsi" w:hAnsiTheme="majorHAnsi" w:cstheme="majorHAnsi"/>
          <w:color w:val="202124"/>
          <w:lang w:val="id-ID"/>
        </w:rPr>
        <w:t xml:space="preserve"> publikasi yang secara khusus melaporkan bagaimana</w:t>
      </w:r>
      <w:r w:rsidRPr="00775579">
        <w:rPr>
          <w:rFonts w:asciiTheme="majorHAnsi" w:hAnsiTheme="majorHAnsi" w:cstheme="majorHAnsi"/>
          <w:color w:val="202124"/>
        </w:rPr>
        <w:t xml:space="preserve"> diagnostic “deep learning”</w:t>
      </w:r>
      <w:r w:rsidRPr="00AF19CC">
        <w:rPr>
          <w:rFonts w:asciiTheme="majorHAnsi" w:hAnsiTheme="majorHAnsi" w:cstheme="majorHAnsi"/>
          <w:color w:val="202124"/>
          <w:lang w:val="id-ID"/>
        </w:rPr>
        <w:t xml:space="preserve"> atau </w:t>
      </w:r>
      <w:proofErr w:type="spellStart"/>
      <w:r w:rsidRPr="00AF19CC">
        <w:rPr>
          <w:rFonts w:asciiTheme="majorHAnsi" w:hAnsiTheme="majorHAnsi" w:cstheme="majorHAnsi"/>
          <w:color w:val="202124"/>
          <w:lang w:val="id-ID"/>
        </w:rPr>
        <w:t>algoritma</w:t>
      </w:r>
      <w:proofErr w:type="spellEnd"/>
      <w:r w:rsidRPr="00AF19CC">
        <w:rPr>
          <w:rFonts w:asciiTheme="majorHAnsi" w:hAnsiTheme="majorHAnsi" w:cstheme="majorHAnsi"/>
          <w:color w:val="202124"/>
          <w:lang w:val="id-ID"/>
        </w:rPr>
        <w:t xml:space="preserve"> </w:t>
      </w:r>
      <w:r w:rsidRPr="00775579">
        <w:rPr>
          <w:rFonts w:asciiTheme="majorHAnsi" w:hAnsiTheme="majorHAnsi" w:cstheme="majorHAnsi"/>
          <w:color w:val="202124"/>
        </w:rPr>
        <w:t>“machine learning”</w:t>
      </w:r>
      <w:r w:rsidRPr="00AF19CC">
        <w:rPr>
          <w:rFonts w:asciiTheme="majorHAnsi" w:hAnsiTheme="majorHAnsi" w:cstheme="majorHAnsi"/>
          <w:color w:val="202124"/>
          <w:lang w:val="id-ID"/>
        </w:rPr>
        <w:t xml:space="preserve"> dapat membantu kinerja ahli radiologi dalam manajemen </w:t>
      </w:r>
      <w:proofErr w:type="spellStart"/>
      <w:r w:rsidRPr="00AF19CC">
        <w:rPr>
          <w:rFonts w:asciiTheme="majorHAnsi" w:hAnsiTheme="majorHAnsi" w:cstheme="majorHAnsi"/>
          <w:color w:val="202124"/>
          <w:lang w:val="id-ID"/>
        </w:rPr>
        <w:t>nodul</w:t>
      </w:r>
      <w:proofErr w:type="spellEnd"/>
      <w:r w:rsidRPr="00AF19CC">
        <w:rPr>
          <w:rFonts w:asciiTheme="majorHAnsi" w:hAnsiTheme="majorHAnsi" w:cstheme="majorHAnsi"/>
          <w:color w:val="202124"/>
          <w:lang w:val="id-ID"/>
        </w:rPr>
        <w:t xml:space="preserve"> tiroid</w:t>
      </w:r>
    </w:p>
    <w:p w14:paraId="4200C7D2" w14:textId="77777777" w:rsidR="00136F88" w:rsidRPr="00775579" w:rsidRDefault="00136F88" w:rsidP="007755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</w:rPr>
      </w:pPr>
    </w:p>
    <w:p w14:paraId="5968129B" w14:textId="184B58B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</w:p>
    <w:p w14:paraId="1D9712DD" w14:textId="23E661D8" w:rsidR="00AF19CC" w:rsidRPr="00CF6F22" w:rsidRDefault="00AF19CC" w:rsidP="00CF6F22">
      <w:pPr>
        <w:rPr>
          <w:rFonts w:asciiTheme="majorHAnsi" w:hAnsiTheme="majorHAnsi" w:cstheme="majorHAnsi"/>
        </w:rPr>
      </w:pPr>
      <w:proofErr w:type="spellStart"/>
      <w:r w:rsidRPr="00CF6F22">
        <w:rPr>
          <w:rFonts w:asciiTheme="majorHAnsi" w:hAnsiTheme="majorHAnsi" w:cstheme="majorHAnsi"/>
        </w:rPr>
        <w:t>Penelitian</w:t>
      </w:r>
      <w:proofErr w:type="spellEnd"/>
      <w:r w:rsidRPr="00CF6F22">
        <w:rPr>
          <w:rFonts w:asciiTheme="majorHAnsi" w:hAnsiTheme="majorHAnsi" w:cstheme="majorHAnsi"/>
        </w:rPr>
        <w:t xml:space="preserve"> </w:t>
      </w:r>
      <w:proofErr w:type="spellStart"/>
      <w:r w:rsidRPr="00CF6F22">
        <w:rPr>
          <w:rFonts w:asciiTheme="majorHAnsi" w:hAnsiTheme="majorHAnsi" w:cstheme="majorHAnsi"/>
        </w:rPr>
        <w:t>ini</w:t>
      </w:r>
      <w:proofErr w:type="spellEnd"/>
      <w:r w:rsidRPr="00CF6F22">
        <w:rPr>
          <w:rFonts w:asciiTheme="majorHAnsi" w:hAnsiTheme="majorHAnsi" w:cstheme="majorHAnsi"/>
        </w:rPr>
        <w:t xml:space="preserve"> </w:t>
      </w:r>
      <w:proofErr w:type="spellStart"/>
      <w:r w:rsidRPr="00CF6F22">
        <w:rPr>
          <w:rFonts w:asciiTheme="majorHAnsi" w:hAnsiTheme="majorHAnsi" w:cstheme="majorHAnsi"/>
        </w:rPr>
        <w:t>menjadi</w:t>
      </w:r>
      <w:proofErr w:type="spellEnd"/>
      <w:r w:rsidRPr="00CF6F22">
        <w:rPr>
          <w:rFonts w:asciiTheme="majorHAnsi" w:hAnsiTheme="majorHAnsi" w:cstheme="majorHAnsi"/>
        </w:rPr>
        <w:t xml:space="preserve"> yang </w:t>
      </w:r>
      <w:proofErr w:type="spellStart"/>
      <w:r w:rsidRPr="00CF6F22">
        <w:rPr>
          <w:rFonts w:asciiTheme="majorHAnsi" w:hAnsiTheme="majorHAnsi" w:cstheme="majorHAnsi"/>
        </w:rPr>
        <w:t>pertama</w:t>
      </w:r>
      <w:proofErr w:type="spellEnd"/>
      <w:r w:rsidRPr="00CF6F22">
        <w:rPr>
          <w:rFonts w:asciiTheme="majorHAnsi" w:hAnsiTheme="majorHAnsi" w:cstheme="majorHAnsi"/>
        </w:rPr>
        <w:t xml:space="preserve"> </w:t>
      </w:r>
      <w:proofErr w:type="spellStart"/>
      <w:r w:rsidRPr="00CF6F22">
        <w:rPr>
          <w:rFonts w:asciiTheme="majorHAnsi" w:hAnsiTheme="majorHAnsi" w:cstheme="majorHAnsi"/>
        </w:rPr>
        <w:t>dalam</w:t>
      </w:r>
      <w:proofErr w:type="spellEnd"/>
      <w:r w:rsidRPr="00CF6F22">
        <w:rPr>
          <w:rFonts w:asciiTheme="majorHAnsi" w:hAnsiTheme="majorHAnsi" w:cstheme="majorHAnsi"/>
        </w:rPr>
        <w:t xml:space="preserve"> </w:t>
      </w:r>
      <w:proofErr w:type="spellStart"/>
      <w:r w:rsidRPr="00CF6F22">
        <w:rPr>
          <w:rFonts w:asciiTheme="majorHAnsi" w:hAnsiTheme="majorHAnsi" w:cstheme="majorHAnsi"/>
        </w:rPr>
        <w:t>mengembangkan</w:t>
      </w:r>
      <w:proofErr w:type="spellEnd"/>
      <w:r w:rsidRPr="00CF6F22">
        <w:rPr>
          <w:rFonts w:asciiTheme="majorHAnsi" w:hAnsiTheme="majorHAnsi" w:cstheme="majorHAnsi"/>
        </w:rPr>
        <w:t xml:space="preserve"> strategi </w:t>
      </w:r>
      <w:proofErr w:type="spellStart"/>
      <w:r w:rsidRPr="00CF6F22">
        <w:rPr>
          <w:rFonts w:asciiTheme="majorHAnsi" w:hAnsiTheme="majorHAnsi" w:cstheme="majorHAnsi"/>
        </w:rPr>
        <w:t>berbantukan</w:t>
      </w:r>
      <w:proofErr w:type="spellEnd"/>
      <w:r w:rsidRPr="00CF6F22">
        <w:rPr>
          <w:rFonts w:asciiTheme="majorHAnsi" w:hAnsiTheme="majorHAnsi" w:cstheme="majorHAnsi"/>
        </w:rPr>
        <w:t xml:space="preserve"> AI </w:t>
      </w:r>
      <w:proofErr w:type="spellStart"/>
      <w:r w:rsidRPr="00CF6F22">
        <w:rPr>
          <w:rFonts w:asciiTheme="majorHAnsi" w:hAnsiTheme="majorHAnsi" w:cstheme="majorHAnsi"/>
        </w:rPr>
        <w:t>untuk</w:t>
      </w:r>
      <w:proofErr w:type="spellEnd"/>
      <w:r w:rsidRPr="00CF6F22">
        <w:rPr>
          <w:rFonts w:asciiTheme="majorHAnsi" w:hAnsiTheme="majorHAnsi" w:cstheme="majorHAnsi"/>
        </w:rPr>
        <w:t xml:space="preserve"> </w:t>
      </w:r>
      <w:proofErr w:type="spellStart"/>
      <w:r w:rsidRPr="00CF6F22">
        <w:rPr>
          <w:rFonts w:asciiTheme="majorHAnsi" w:hAnsiTheme="majorHAnsi" w:cstheme="majorHAnsi"/>
        </w:rPr>
        <w:t>penanganan</w:t>
      </w:r>
      <w:proofErr w:type="spellEnd"/>
      <w:r w:rsidRPr="00CF6F22">
        <w:rPr>
          <w:rFonts w:asciiTheme="majorHAnsi" w:hAnsiTheme="majorHAnsi" w:cstheme="majorHAnsi"/>
        </w:rPr>
        <w:t xml:space="preserve"> </w:t>
      </w:r>
      <w:proofErr w:type="spellStart"/>
      <w:r w:rsidRPr="00CF6F22">
        <w:rPr>
          <w:rFonts w:asciiTheme="majorHAnsi" w:hAnsiTheme="majorHAnsi" w:cstheme="majorHAnsi"/>
        </w:rPr>
        <w:t>nodul</w:t>
      </w:r>
      <w:proofErr w:type="spellEnd"/>
      <w:r w:rsidRPr="00CF6F22">
        <w:rPr>
          <w:rFonts w:asciiTheme="majorHAnsi" w:hAnsiTheme="majorHAnsi" w:cstheme="majorHAnsi"/>
        </w:rPr>
        <w:t xml:space="preserve">  thyroid. </w:t>
      </w:r>
    </w:p>
    <w:p w14:paraId="089EA4BF" w14:textId="32FE9C01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1C26CD02" w14:textId="504258EA" w:rsidR="00136F88" w:rsidRPr="00136F88" w:rsidRDefault="00136F88" w:rsidP="007755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</w:rPr>
      </w:pPr>
      <w:r w:rsidRPr="00136F88">
        <w:rPr>
          <w:rFonts w:asciiTheme="majorHAnsi" w:hAnsiTheme="majorHAnsi" w:cstheme="majorHAnsi"/>
          <w:color w:val="202124"/>
          <w:lang w:val="id-ID"/>
        </w:rPr>
        <w:t xml:space="preserve">Semua </w:t>
      </w:r>
      <w:proofErr w:type="spellStart"/>
      <w:r w:rsidRPr="00136F88">
        <w:rPr>
          <w:rFonts w:asciiTheme="majorHAnsi" w:hAnsiTheme="majorHAnsi" w:cstheme="majorHAnsi"/>
          <w:color w:val="202124"/>
          <w:lang w:val="id-ID"/>
        </w:rPr>
        <w:t>nodul</w:t>
      </w:r>
      <w:proofErr w:type="spellEnd"/>
      <w:r w:rsidRPr="00136F88">
        <w:rPr>
          <w:rFonts w:asciiTheme="majorHAnsi" w:hAnsiTheme="majorHAnsi" w:cstheme="majorHAnsi"/>
          <w:color w:val="202124"/>
          <w:lang w:val="id-ID"/>
        </w:rPr>
        <w:t xml:space="preserve"> dalam pelatihan dan set tes total dikonfirmasi secara patologis. Kinerja diagnostik </w:t>
      </w:r>
      <w:proofErr w:type="spellStart"/>
      <w:r w:rsidRPr="00136F88">
        <w:rPr>
          <w:rFonts w:asciiTheme="majorHAnsi" w:hAnsiTheme="majorHAnsi" w:cstheme="majorHAnsi"/>
          <w:color w:val="202124"/>
          <w:lang w:val="id-ID"/>
        </w:rPr>
        <w:t>ThyNet</w:t>
      </w:r>
      <w:proofErr w:type="spellEnd"/>
      <w:r w:rsidRPr="00136F88">
        <w:rPr>
          <w:rFonts w:asciiTheme="majorHAnsi" w:hAnsiTheme="majorHAnsi" w:cstheme="majorHAnsi"/>
          <w:color w:val="202124"/>
          <w:lang w:val="id-ID"/>
        </w:rPr>
        <w:t xml:space="preserve"> pertama kali dibandingkan dengan 12 ahli radiologi (</w:t>
      </w:r>
      <w:proofErr w:type="spellStart"/>
      <w:r w:rsidRPr="00136F88">
        <w:rPr>
          <w:rFonts w:asciiTheme="majorHAnsi" w:hAnsiTheme="majorHAnsi" w:cstheme="majorHAnsi"/>
          <w:color w:val="202124"/>
          <w:lang w:val="id-ID"/>
        </w:rPr>
        <w:t>test</w:t>
      </w:r>
      <w:proofErr w:type="spellEnd"/>
      <w:r w:rsidRPr="00136F88">
        <w:rPr>
          <w:rFonts w:asciiTheme="majorHAnsi" w:hAnsiTheme="majorHAnsi" w:cstheme="majorHAnsi"/>
          <w:color w:val="202124"/>
          <w:lang w:val="id-ID"/>
        </w:rPr>
        <w:t xml:space="preserve"> set A); strategi bantuan </w:t>
      </w:r>
      <w:proofErr w:type="spellStart"/>
      <w:r w:rsidRPr="00136F88">
        <w:rPr>
          <w:rFonts w:asciiTheme="majorHAnsi" w:hAnsiTheme="majorHAnsi" w:cstheme="majorHAnsi"/>
          <w:color w:val="202124"/>
          <w:lang w:val="id-ID"/>
        </w:rPr>
        <w:t>ThyNet</w:t>
      </w:r>
      <w:proofErr w:type="spellEnd"/>
      <w:r w:rsidRPr="00775579">
        <w:rPr>
          <w:rFonts w:asciiTheme="majorHAnsi" w:hAnsiTheme="majorHAnsi" w:cstheme="majorHAnsi"/>
          <w:color w:val="202124"/>
        </w:rPr>
        <w:t xml:space="preserve"> (model deep learning yang </w:t>
      </w:r>
      <w:proofErr w:type="spellStart"/>
      <w:r w:rsidRPr="00775579">
        <w:rPr>
          <w:rFonts w:asciiTheme="majorHAnsi" w:hAnsiTheme="majorHAnsi" w:cstheme="majorHAnsi"/>
          <w:color w:val="202124"/>
        </w:rPr>
        <w:t>dikembangkan</w:t>
      </w:r>
      <w:proofErr w:type="spellEnd"/>
      <w:r w:rsidRPr="00775579">
        <w:rPr>
          <w:rFonts w:asciiTheme="majorHAnsi" w:hAnsiTheme="majorHAnsi" w:cstheme="majorHAnsi"/>
          <w:color w:val="202124"/>
        </w:rPr>
        <w:t xml:space="preserve"> oleh </w:t>
      </w:r>
      <w:proofErr w:type="spellStart"/>
      <w:r w:rsidRPr="00775579">
        <w:rPr>
          <w:rFonts w:asciiTheme="majorHAnsi" w:hAnsiTheme="majorHAnsi" w:cstheme="majorHAnsi"/>
          <w:color w:val="202124"/>
        </w:rPr>
        <w:t>tim</w:t>
      </w:r>
      <w:proofErr w:type="spellEnd"/>
      <w:r w:rsidRPr="00775579">
        <w:rPr>
          <w:rFonts w:asciiTheme="majorHAnsi" w:hAnsiTheme="majorHAnsi" w:cstheme="majorHAnsi"/>
          <w:color w:val="202124"/>
        </w:rPr>
        <w:t xml:space="preserve"> </w:t>
      </w:r>
      <w:proofErr w:type="spellStart"/>
      <w:r w:rsidRPr="00775579">
        <w:rPr>
          <w:rFonts w:asciiTheme="majorHAnsi" w:hAnsiTheme="majorHAnsi" w:cstheme="majorHAnsi"/>
          <w:color w:val="202124"/>
        </w:rPr>
        <w:t>peneliti</w:t>
      </w:r>
      <w:proofErr w:type="spellEnd"/>
      <w:r w:rsidRPr="00775579">
        <w:rPr>
          <w:rFonts w:asciiTheme="majorHAnsi" w:hAnsiTheme="majorHAnsi" w:cstheme="majorHAnsi"/>
          <w:color w:val="202124"/>
        </w:rPr>
        <w:t xml:space="preserve"> yang </w:t>
      </w:r>
      <w:proofErr w:type="spellStart"/>
      <w:r w:rsidRPr="00775579">
        <w:rPr>
          <w:rFonts w:asciiTheme="majorHAnsi" w:hAnsiTheme="majorHAnsi" w:cstheme="majorHAnsi"/>
          <w:color w:val="202124"/>
        </w:rPr>
        <w:t>sama</w:t>
      </w:r>
      <w:proofErr w:type="spellEnd"/>
      <w:r w:rsidRPr="00775579">
        <w:rPr>
          <w:rFonts w:asciiTheme="majorHAnsi" w:hAnsiTheme="majorHAnsi" w:cstheme="majorHAnsi"/>
          <w:color w:val="202124"/>
        </w:rPr>
        <w:t xml:space="preserve"> </w:t>
      </w:r>
      <w:proofErr w:type="spellStart"/>
      <w:r w:rsidRPr="00775579">
        <w:rPr>
          <w:rFonts w:asciiTheme="majorHAnsi" w:hAnsiTheme="majorHAnsi" w:cstheme="majorHAnsi"/>
          <w:color w:val="202124"/>
        </w:rPr>
        <w:t>dari</w:t>
      </w:r>
      <w:proofErr w:type="spellEnd"/>
      <w:r w:rsidRPr="00775579">
        <w:rPr>
          <w:rFonts w:asciiTheme="majorHAnsi" w:hAnsiTheme="majorHAnsi" w:cstheme="majorHAnsi"/>
          <w:color w:val="202124"/>
        </w:rPr>
        <w:t xml:space="preserve"> paper </w:t>
      </w:r>
      <w:proofErr w:type="spellStart"/>
      <w:r w:rsidRPr="00775579">
        <w:rPr>
          <w:rFonts w:asciiTheme="majorHAnsi" w:hAnsiTheme="majorHAnsi" w:cstheme="majorHAnsi"/>
          <w:color w:val="202124"/>
        </w:rPr>
        <w:t>ini</w:t>
      </w:r>
      <w:proofErr w:type="spellEnd"/>
      <w:r w:rsidRPr="00775579">
        <w:rPr>
          <w:rFonts w:asciiTheme="majorHAnsi" w:hAnsiTheme="majorHAnsi" w:cstheme="majorHAnsi"/>
          <w:color w:val="202124"/>
        </w:rPr>
        <w:t>)</w:t>
      </w:r>
      <w:r w:rsidRPr="00136F88">
        <w:rPr>
          <w:rFonts w:asciiTheme="majorHAnsi" w:hAnsiTheme="majorHAnsi" w:cstheme="majorHAnsi"/>
          <w:color w:val="202124"/>
          <w:lang w:val="id-ID"/>
        </w:rPr>
        <w:t xml:space="preserve">, di mana diagnosis bantuan </w:t>
      </w:r>
      <w:proofErr w:type="spellStart"/>
      <w:r w:rsidRPr="00136F88">
        <w:rPr>
          <w:rFonts w:asciiTheme="majorHAnsi" w:hAnsiTheme="majorHAnsi" w:cstheme="majorHAnsi"/>
          <w:color w:val="202124"/>
          <w:lang w:val="id-ID"/>
        </w:rPr>
        <w:t>ThyNet</w:t>
      </w:r>
      <w:proofErr w:type="spellEnd"/>
      <w:r w:rsidRPr="00136F88">
        <w:rPr>
          <w:rFonts w:asciiTheme="majorHAnsi" w:hAnsiTheme="majorHAnsi" w:cstheme="majorHAnsi"/>
          <w:color w:val="202124"/>
          <w:lang w:val="id-ID"/>
        </w:rPr>
        <w:t xml:space="preserve"> dibuat oleh ahli radiologi, dikembangkan untuk meningkatkan kinerja diagnostik ahli radiologi menggunakan gambar (set uji B); strategi bantuan </w:t>
      </w:r>
      <w:proofErr w:type="spellStart"/>
      <w:r w:rsidRPr="00136F88">
        <w:rPr>
          <w:rFonts w:asciiTheme="majorHAnsi" w:hAnsiTheme="majorHAnsi" w:cstheme="majorHAnsi"/>
          <w:color w:val="202124"/>
          <w:lang w:val="id-ID"/>
        </w:rPr>
        <w:t>ThyNet</w:t>
      </w:r>
      <w:proofErr w:type="spellEnd"/>
      <w:r w:rsidRPr="00136F88">
        <w:rPr>
          <w:rFonts w:asciiTheme="majorHAnsi" w:hAnsiTheme="majorHAnsi" w:cstheme="majorHAnsi"/>
          <w:color w:val="202124"/>
          <w:lang w:val="id-ID"/>
        </w:rPr>
        <w:t xml:space="preserve"> kemudian diuji dalam pengaturan klinis dunia nyata (menggunakan gambar dan video; set uji C). Dalam skenario simulasi, jumlah aspirasi jarum halus yang tidak perlu yang dihindari oleh strategi yang dibantu </w:t>
      </w:r>
      <w:proofErr w:type="spellStart"/>
      <w:r w:rsidRPr="00136F88">
        <w:rPr>
          <w:rFonts w:asciiTheme="majorHAnsi" w:hAnsiTheme="majorHAnsi" w:cstheme="majorHAnsi"/>
          <w:color w:val="202124"/>
          <w:lang w:val="id-ID"/>
        </w:rPr>
        <w:t>ThyNet</w:t>
      </w:r>
      <w:proofErr w:type="spellEnd"/>
      <w:r w:rsidRPr="00136F88">
        <w:rPr>
          <w:rFonts w:asciiTheme="majorHAnsi" w:hAnsiTheme="majorHAnsi" w:cstheme="majorHAnsi"/>
          <w:color w:val="202124"/>
          <w:lang w:val="id-ID"/>
        </w:rPr>
        <w:t xml:space="preserve"> dihitung.</w:t>
      </w:r>
    </w:p>
    <w:p w14:paraId="6CB3AE99" w14:textId="77777777" w:rsidR="00136F88" w:rsidRPr="00775579" w:rsidRDefault="00136F88" w:rsidP="00775579">
      <w:pPr>
        <w:jc w:val="both"/>
        <w:rPr>
          <w:rFonts w:asciiTheme="majorHAnsi" w:hAnsiTheme="majorHAnsi" w:cstheme="majorHAnsi"/>
        </w:rPr>
      </w:pPr>
    </w:p>
    <w:p w14:paraId="4922DE18" w14:textId="17937D0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10302AF8" w14:textId="5EE7B0EB" w:rsidR="00136F88" w:rsidRPr="00775579" w:rsidRDefault="001A0605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Strategi </w:t>
      </w:r>
      <w:proofErr w:type="spellStart"/>
      <w:r w:rsidRPr="00775579">
        <w:rPr>
          <w:rFonts w:asciiTheme="majorHAnsi" w:hAnsiTheme="majorHAnsi" w:cstheme="majorHAnsi"/>
        </w:rPr>
        <w:t>berbantukan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ThyNet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memberikan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perbaikan</w:t>
      </w:r>
      <w:proofErr w:type="spellEnd"/>
      <w:r w:rsidRPr="00775579">
        <w:rPr>
          <w:rFonts w:asciiTheme="majorHAnsi" w:hAnsiTheme="majorHAnsi" w:cstheme="majorHAnsi"/>
        </w:rPr>
        <w:t xml:space="preserve"> pada</w:t>
      </w:r>
      <w:r w:rsidRPr="00775579">
        <w:rPr>
          <w:rFonts w:asciiTheme="majorHAnsi" w:hAnsiTheme="majorHAnsi" w:cstheme="majorHAnsi"/>
        </w:rPr>
        <w:t xml:space="preserve"> pooled AUROC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diberikan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radiolog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yakni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0·837 (0·832–0·842) </w:t>
      </w:r>
      <w:proofErr w:type="spellStart"/>
      <w:r w:rsidRPr="00775579">
        <w:rPr>
          <w:rFonts w:asciiTheme="majorHAnsi" w:hAnsiTheme="majorHAnsi" w:cstheme="majorHAnsi"/>
        </w:rPr>
        <w:t>ketika</w:t>
      </w:r>
      <w:proofErr w:type="spellEnd"/>
      <w:r w:rsidRPr="00775579">
        <w:rPr>
          <w:rFonts w:asciiTheme="majorHAnsi" w:hAnsiTheme="majorHAnsi" w:cstheme="majorHAnsi"/>
        </w:rPr>
        <w:t xml:space="preserve"> di-diagnosis </w:t>
      </w:r>
      <w:proofErr w:type="spellStart"/>
      <w:r w:rsidRPr="00775579">
        <w:rPr>
          <w:rFonts w:asciiTheme="majorHAnsi" w:hAnsiTheme="majorHAnsi" w:cstheme="majorHAnsi"/>
        </w:rPr>
        <w:t>tanpa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ThyNet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menjadi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0·875 (0·871–0·880; p&lt;0·0001) </w:t>
      </w:r>
      <w:proofErr w:type="spellStart"/>
      <w:r w:rsidRPr="00775579">
        <w:rPr>
          <w:rFonts w:asciiTheme="majorHAnsi" w:hAnsiTheme="majorHAnsi" w:cstheme="majorHAnsi"/>
        </w:rPr>
        <w:t>ketika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didiagnosis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dibantu</w:t>
      </w:r>
      <w:proofErr w:type="spellEnd"/>
      <w:r w:rsidRPr="00775579">
        <w:rPr>
          <w:rFonts w:asciiTheme="majorHAnsi" w:hAnsiTheme="majorHAnsi" w:cstheme="majorHAnsi"/>
        </w:rPr>
        <w:t xml:space="preserve"> oleh</w:t>
      </w:r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ThyNet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saat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melihat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citra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r w:rsidRPr="00775579">
        <w:rPr>
          <w:rFonts w:asciiTheme="majorHAnsi" w:hAnsiTheme="majorHAnsi" w:cstheme="majorHAnsi"/>
        </w:rPr>
        <w:t xml:space="preserve">dan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0·862 (0·851–0·872) </w:t>
      </w:r>
      <w:proofErr w:type="spellStart"/>
      <w:r w:rsidRPr="00775579">
        <w:rPr>
          <w:rFonts w:asciiTheme="majorHAnsi" w:hAnsiTheme="majorHAnsi" w:cstheme="majorHAnsi"/>
        </w:rPr>
        <w:t>menjadi</w:t>
      </w:r>
      <w:proofErr w:type="spellEnd"/>
      <w:r w:rsidRPr="00775579">
        <w:rPr>
          <w:rFonts w:asciiTheme="majorHAnsi" w:hAnsiTheme="majorHAnsi" w:cstheme="majorHAnsi"/>
        </w:rPr>
        <w:t xml:space="preserve"> 0·873 (0·863–0·883; p&lt;0·0001) </w:t>
      </w:r>
      <w:proofErr w:type="spellStart"/>
      <w:r w:rsidRPr="00775579">
        <w:rPr>
          <w:rFonts w:asciiTheme="majorHAnsi" w:hAnsiTheme="majorHAnsi" w:cstheme="majorHAnsi"/>
        </w:rPr>
        <w:t>saat</w:t>
      </w:r>
      <w:proofErr w:type="spellEnd"/>
      <w:r w:rsidRPr="00775579">
        <w:rPr>
          <w:rFonts w:asciiTheme="majorHAnsi" w:hAnsiTheme="majorHAnsi" w:cstheme="majorHAnsi"/>
        </w:rPr>
        <w:t xml:space="preserve"> test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menggunakan</w:t>
      </w:r>
      <w:proofErr w:type="spellEnd"/>
      <w:r w:rsidRPr="00775579">
        <w:rPr>
          <w:rFonts w:asciiTheme="majorHAnsi" w:hAnsiTheme="majorHAnsi" w:cstheme="majorHAnsi"/>
        </w:rPr>
        <w:t xml:space="preserve"> citra</w:t>
      </w:r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>dan</w:t>
      </w:r>
      <w:r w:rsidRPr="00775579">
        <w:rPr>
          <w:rFonts w:asciiTheme="majorHAnsi" w:hAnsiTheme="majorHAnsi" w:cstheme="majorHAnsi"/>
        </w:rPr>
        <w:t xml:space="preserve"> video.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scenario </w:t>
      </w:r>
      <w:proofErr w:type="spellStart"/>
      <w:r w:rsidRPr="00775579">
        <w:rPr>
          <w:rFonts w:asciiTheme="majorHAnsi" w:hAnsiTheme="majorHAnsi" w:cstheme="majorHAnsi"/>
        </w:rPr>
        <w:t>simulasi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jumlah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prosedur</w:t>
      </w:r>
      <w:proofErr w:type="spellEnd"/>
      <w:r w:rsidRPr="00775579">
        <w:rPr>
          <w:rFonts w:asciiTheme="majorHAnsi" w:hAnsiTheme="majorHAnsi" w:cstheme="majorHAnsi"/>
        </w:rPr>
        <w:t xml:space="preserve"> FNA (</w:t>
      </w:r>
      <w:r w:rsidRPr="00775579">
        <w:rPr>
          <w:rFonts w:asciiTheme="majorHAnsi" w:hAnsiTheme="majorHAnsi" w:cstheme="majorHAnsi"/>
        </w:rPr>
        <w:t>fine needle aspiration</w:t>
      </w:r>
      <w:r w:rsidRPr="00775579">
        <w:rPr>
          <w:rFonts w:asciiTheme="majorHAnsi" w:hAnsiTheme="majorHAnsi" w:cstheme="majorHAnsi"/>
        </w:rPr>
        <w:t xml:space="preserve">) </w:t>
      </w:r>
      <w:proofErr w:type="spellStart"/>
      <w:r w:rsidRPr="00775579">
        <w:rPr>
          <w:rFonts w:asciiTheme="majorHAnsi" w:hAnsiTheme="majorHAnsi" w:cstheme="majorHAnsi"/>
        </w:rPr>
        <w:t>berkurang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61·9% </w:t>
      </w:r>
      <w:proofErr w:type="spellStart"/>
      <w:r w:rsidRPr="00775579">
        <w:rPr>
          <w:rFonts w:asciiTheme="majorHAnsi" w:hAnsiTheme="majorHAnsi" w:cstheme="majorHAnsi"/>
        </w:rPr>
        <w:t>menjadi</w:t>
      </w:r>
      <w:proofErr w:type="spellEnd"/>
      <w:r w:rsidRPr="00775579">
        <w:rPr>
          <w:rFonts w:asciiTheme="majorHAnsi" w:hAnsiTheme="majorHAnsi" w:cstheme="majorHAnsi"/>
        </w:rPr>
        <w:t xml:space="preserve"> 35·2% </w:t>
      </w:r>
      <w:proofErr w:type="spellStart"/>
      <w:r w:rsidRPr="00775579">
        <w:rPr>
          <w:rFonts w:asciiTheme="majorHAnsi" w:hAnsiTheme="majorHAnsi" w:cstheme="majorHAnsi"/>
        </w:rPr>
        <w:t>ketika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menggunakan</w:t>
      </w:r>
      <w:proofErr w:type="spellEnd"/>
      <w:r w:rsidRPr="00775579">
        <w:rPr>
          <w:rFonts w:asciiTheme="majorHAnsi" w:hAnsiTheme="majorHAnsi" w:cstheme="majorHAnsi"/>
        </w:rPr>
        <w:t xml:space="preserve"> strategi diagnosis </w:t>
      </w:r>
      <w:proofErr w:type="spellStart"/>
      <w:r w:rsidRPr="00775579">
        <w:rPr>
          <w:rFonts w:asciiTheme="majorHAnsi" w:hAnsiTheme="majorHAnsi" w:cstheme="majorHAnsi"/>
        </w:rPr>
        <w:t>berbantu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ThyNet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sementara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kesalahan</w:t>
      </w:r>
      <w:proofErr w:type="spellEnd"/>
      <w:r w:rsidRPr="00775579">
        <w:rPr>
          <w:rFonts w:asciiTheme="majorHAnsi" w:hAnsiTheme="majorHAnsi" w:cstheme="majorHAnsi"/>
        </w:rPr>
        <w:t xml:space="preserve"> diagnosis </w:t>
      </w:r>
      <w:proofErr w:type="spellStart"/>
      <w:r w:rsidRPr="00775579">
        <w:rPr>
          <w:rFonts w:asciiTheme="majorHAnsi" w:hAnsiTheme="majorHAnsi" w:cstheme="majorHAnsi"/>
        </w:rPr>
        <w:t>keganasan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berkurang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18·9% </w:t>
      </w:r>
      <w:proofErr w:type="spellStart"/>
      <w:r w:rsidRPr="00775579">
        <w:rPr>
          <w:rFonts w:asciiTheme="majorHAnsi" w:hAnsiTheme="majorHAnsi" w:cstheme="majorHAnsi"/>
        </w:rPr>
        <w:t>menjadi</w:t>
      </w:r>
      <w:proofErr w:type="spellEnd"/>
      <w:r w:rsidRPr="00775579">
        <w:rPr>
          <w:rFonts w:asciiTheme="majorHAnsi" w:hAnsiTheme="majorHAnsi" w:cstheme="majorHAnsi"/>
        </w:rPr>
        <w:t xml:space="preserve"> 17·0%. </w:t>
      </w:r>
    </w:p>
    <w:p w14:paraId="59AF2D16" w14:textId="7ED06773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  <w:r w:rsidR="002A1D11" w:rsidRPr="00775579">
        <w:rPr>
          <w:rFonts w:asciiTheme="majorHAnsi" w:hAnsiTheme="majorHAnsi" w:cstheme="majorHAnsi"/>
        </w:rPr>
        <w:t xml:space="preserve"> -</w:t>
      </w:r>
    </w:p>
    <w:p w14:paraId="30619430" w14:textId="7777777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2A7EBE32" w14:textId="77777777" w:rsidR="005F2924" w:rsidRPr="00775579" w:rsidRDefault="005F292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251BCCED" w14:textId="77777777" w:rsidR="008D5674" w:rsidRPr="00775579" w:rsidRDefault="008D5674" w:rsidP="00775579">
      <w:pPr>
        <w:jc w:val="both"/>
        <w:rPr>
          <w:rFonts w:asciiTheme="majorHAnsi" w:hAnsiTheme="majorHAnsi" w:cstheme="majorHAnsi"/>
        </w:rPr>
      </w:pPr>
    </w:p>
    <w:p w14:paraId="385C7FC7" w14:textId="77777777" w:rsidR="002A1D11" w:rsidRPr="00775579" w:rsidRDefault="002A1D1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17CE1BEF" w14:textId="77777777" w:rsidR="002A1D11" w:rsidRPr="00775579" w:rsidRDefault="002A1D1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32E0F6CE" w14:textId="77777777" w:rsidR="002A1D11" w:rsidRPr="00775579" w:rsidRDefault="002A1D1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072238D8" w14:textId="77777777" w:rsidR="002A1D11" w:rsidRPr="00775579" w:rsidRDefault="002A1D1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390E1E62" w14:textId="7EE7FF6D" w:rsidR="0097259D" w:rsidRPr="00775579" w:rsidRDefault="003B64C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lastRenderedPageBreak/>
        <w:t xml:space="preserve">Paper Title: </w:t>
      </w:r>
      <w:r w:rsidR="0097259D" w:rsidRPr="00775579">
        <w:rPr>
          <w:rFonts w:asciiTheme="majorHAnsi" w:hAnsiTheme="majorHAnsi" w:cstheme="majorHAnsi"/>
        </w:rPr>
        <w:t xml:space="preserve">An Image Augmentation Method Using Convolutional Network for Thyroid Nodule Classification by Transfer Learning </w:t>
      </w:r>
    </w:p>
    <w:p w14:paraId="60B8FB68" w14:textId="6DB05D75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</w:p>
    <w:p w14:paraId="3391B267" w14:textId="5601F0E6" w:rsidR="003B64C1" w:rsidRPr="00775579" w:rsidRDefault="003B64C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Authors:</w:t>
      </w:r>
      <w:r w:rsidR="0097259D" w:rsidRPr="00775579">
        <w:rPr>
          <w:rFonts w:asciiTheme="majorHAnsi" w:hAnsiTheme="majorHAnsi" w:cstheme="majorHAnsi"/>
        </w:rPr>
        <w:t xml:space="preserve"> </w:t>
      </w:r>
      <w:r w:rsidR="0097259D" w:rsidRPr="00775579">
        <w:rPr>
          <w:rFonts w:asciiTheme="majorHAnsi" w:hAnsiTheme="majorHAnsi" w:cstheme="majorHAnsi"/>
        </w:rPr>
        <w:t>Ye Zhu</w:t>
      </w:r>
      <w:r w:rsidR="0097259D" w:rsidRPr="00775579">
        <w:rPr>
          <w:rFonts w:asciiTheme="majorHAnsi" w:hAnsiTheme="majorHAnsi" w:cstheme="majorHAnsi"/>
        </w:rPr>
        <w:t xml:space="preserve">, </w:t>
      </w:r>
      <w:r w:rsidR="0097259D" w:rsidRPr="00775579">
        <w:rPr>
          <w:rFonts w:asciiTheme="majorHAnsi" w:hAnsiTheme="majorHAnsi" w:cstheme="majorHAnsi"/>
        </w:rPr>
        <w:t>Jian Fei</w:t>
      </w:r>
      <w:r w:rsidR="0097259D" w:rsidRPr="00775579">
        <w:rPr>
          <w:rFonts w:asciiTheme="majorHAnsi" w:hAnsiTheme="majorHAnsi" w:cstheme="majorHAnsi"/>
        </w:rPr>
        <w:t xml:space="preserve">, </w:t>
      </w:r>
      <w:r w:rsidR="0097259D" w:rsidRPr="00775579">
        <w:rPr>
          <w:rFonts w:asciiTheme="majorHAnsi" w:hAnsiTheme="majorHAnsi" w:cstheme="majorHAnsi"/>
        </w:rPr>
        <w:t xml:space="preserve">Zhuang Fu </w:t>
      </w:r>
    </w:p>
    <w:p w14:paraId="7775E94A" w14:textId="1F221483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Venue:</w:t>
      </w:r>
      <w:r w:rsidR="001C2097" w:rsidRPr="00775579">
        <w:rPr>
          <w:rFonts w:asciiTheme="majorHAnsi" w:hAnsiTheme="majorHAnsi" w:cstheme="majorHAnsi"/>
        </w:rPr>
        <w:t xml:space="preserve"> </w:t>
      </w:r>
      <w:r w:rsidR="001C2097" w:rsidRPr="00775579">
        <w:rPr>
          <w:rFonts w:asciiTheme="majorHAnsi" w:hAnsiTheme="majorHAnsi" w:cstheme="majorHAnsi"/>
          <w:color w:val="333333"/>
          <w:shd w:val="clear" w:color="auto" w:fill="FFFFFF"/>
        </w:rPr>
        <w:t>Chengdu, China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702EDE" w:rsidRPr="00775579" w14:paraId="527606E5" w14:textId="77777777" w:rsidTr="00E95EA4">
        <w:tc>
          <w:tcPr>
            <w:tcW w:w="0" w:type="auto"/>
            <w:shd w:val="clear" w:color="auto" w:fill="FFFFFF"/>
            <w:hideMark/>
          </w:tcPr>
          <w:p w14:paraId="0183ADDA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33B14250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3249C0CB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14F36AE7" w14:textId="7777777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URL:</w:t>
      </w:r>
    </w:p>
    <w:p w14:paraId="5958EAB2" w14:textId="378666E4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3A260B40" w14:textId="0D7251E9" w:rsidR="00870365" w:rsidRPr="00775579" w:rsidRDefault="00870365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Cara </w:t>
      </w:r>
      <w:proofErr w:type="spellStart"/>
      <w:r w:rsidRPr="00775579">
        <w:rPr>
          <w:rFonts w:asciiTheme="majorHAnsi" w:hAnsiTheme="majorHAnsi" w:cstheme="majorHAnsi"/>
        </w:rPr>
        <w:t>tradisional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augmentasi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citra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beresiko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menghilangkan</w:t>
      </w:r>
      <w:proofErr w:type="spellEnd"/>
      <w:r w:rsidRPr="00775579">
        <w:rPr>
          <w:rFonts w:asciiTheme="majorHAnsi" w:hAnsiTheme="majorHAnsi" w:cstheme="majorHAnsi"/>
        </w:rPr>
        <w:t xml:space="preserve"> wilayah yang </w:t>
      </w:r>
      <w:proofErr w:type="spellStart"/>
      <w:r w:rsidRPr="00775579">
        <w:rPr>
          <w:rFonts w:asciiTheme="majorHAnsi" w:hAnsiTheme="majorHAnsi" w:cstheme="majorHAnsi"/>
        </w:rPr>
        <w:t>penting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seperti</w:t>
      </w:r>
      <w:proofErr w:type="spellEnd"/>
      <w:r w:rsidR="00763735" w:rsidRPr="00775579">
        <w:rPr>
          <w:rFonts w:asciiTheme="majorHAnsi" w:hAnsiTheme="majorHAnsi" w:cstheme="majorHAnsi"/>
        </w:rPr>
        <w:t xml:space="preserve"> pada </w:t>
      </w:r>
      <w:proofErr w:type="spellStart"/>
      <w:r w:rsidR="00763735" w:rsidRPr="00775579">
        <w:rPr>
          <w:rFonts w:asciiTheme="majorHAnsi" w:hAnsiTheme="majorHAnsi" w:cstheme="majorHAnsi"/>
        </w:rPr>
        <w:t>citra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ultrasonografi</w:t>
      </w:r>
      <w:proofErr w:type="spellEnd"/>
      <w:r w:rsidR="00763735" w:rsidRPr="00775579">
        <w:rPr>
          <w:rFonts w:asciiTheme="majorHAnsi" w:hAnsiTheme="majorHAnsi" w:cstheme="majorHAnsi"/>
        </w:rPr>
        <w:t xml:space="preserve"> (US)</w:t>
      </w:r>
      <w:r w:rsidRPr="00775579">
        <w:rPr>
          <w:rFonts w:asciiTheme="majorHAnsi" w:hAnsiTheme="majorHAnsi" w:cstheme="majorHAnsi"/>
        </w:rPr>
        <w:t xml:space="preserve">. </w:t>
      </w:r>
      <w:proofErr w:type="spellStart"/>
      <w:r w:rsidR="00763735" w:rsidRPr="00775579">
        <w:rPr>
          <w:rFonts w:asciiTheme="majorHAnsi" w:hAnsiTheme="majorHAnsi" w:cstheme="majorHAnsi"/>
        </w:rPr>
        <w:t>Sebagai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konsekuensinya</w:t>
      </w:r>
      <w:proofErr w:type="spellEnd"/>
      <w:r w:rsidR="00763735" w:rsidRPr="00775579">
        <w:rPr>
          <w:rFonts w:asciiTheme="majorHAnsi" w:hAnsiTheme="majorHAnsi" w:cstheme="majorHAnsi"/>
        </w:rPr>
        <w:t xml:space="preserve">, </w:t>
      </w:r>
      <w:proofErr w:type="spellStart"/>
      <w:r w:rsidR="00763735" w:rsidRPr="00775579">
        <w:rPr>
          <w:rFonts w:asciiTheme="majorHAnsi" w:hAnsiTheme="majorHAnsi" w:cstheme="majorHAnsi"/>
        </w:rPr>
        <w:t>metode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augmentasi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untuk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citra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medis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memiliki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peran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penting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untuk</w:t>
      </w:r>
      <w:proofErr w:type="spellEnd"/>
      <w:r w:rsidR="00763735" w:rsidRPr="00775579">
        <w:rPr>
          <w:rFonts w:asciiTheme="majorHAnsi" w:hAnsiTheme="majorHAnsi" w:cstheme="majorHAnsi"/>
        </w:rPr>
        <w:t xml:space="preserve"> system CAD yang </w:t>
      </w:r>
      <w:proofErr w:type="spellStart"/>
      <w:r w:rsidR="00763735" w:rsidRPr="00775579">
        <w:rPr>
          <w:rFonts w:asciiTheme="majorHAnsi" w:hAnsiTheme="majorHAnsi" w:cstheme="majorHAnsi"/>
        </w:rPr>
        <w:t>lebih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baik</w:t>
      </w:r>
      <w:proofErr w:type="spellEnd"/>
      <w:r w:rsidR="00763735" w:rsidRPr="00775579">
        <w:rPr>
          <w:rFonts w:asciiTheme="majorHAnsi" w:hAnsiTheme="majorHAnsi" w:cstheme="majorHAnsi"/>
        </w:rPr>
        <w:t xml:space="preserve">, dan diagnosis yang </w:t>
      </w:r>
      <w:proofErr w:type="spellStart"/>
      <w:r w:rsidR="00763735" w:rsidRPr="00775579">
        <w:rPr>
          <w:rFonts w:asciiTheme="majorHAnsi" w:hAnsiTheme="majorHAnsi" w:cstheme="majorHAnsi"/>
        </w:rPr>
        <w:t>lebih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tepat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bagi</w:t>
      </w:r>
      <w:proofErr w:type="spellEnd"/>
      <w:r w:rsidR="00763735" w:rsidRPr="00775579">
        <w:rPr>
          <w:rFonts w:asciiTheme="majorHAnsi" w:hAnsiTheme="majorHAnsi" w:cstheme="majorHAnsi"/>
        </w:rPr>
        <w:t xml:space="preserve"> </w:t>
      </w:r>
      <w:proofErr w:type="spellStart"/>
      <w:r w:rsidR="00763735" w:rsidRPr="00775579">
        <w:rPr>
          <w:rFonts w:asciiTheme="majorHAnsi" w:hAnsiTheme="majorHAnsi" w:cstheme="majorHAnsi"/>
        </w:rPr>
        <w:t>pasien</w:t>
      </w:r>
      <w:proofErr w:type="spellEnd"/>
      <w:r w:rsidR="00763735" w:rsidRPr="00775579">
        <w:rPr>
          <w:rFonts w:asciiTheme="majorHAnsi" w:hAnsiTheme="majorHAnsi" w:cstheme="majorHAnsi"/>
        </w:rPr>
        <w:t>.</w:t>
      </w:r>
      <w:r w:rsidRPr="00775579">
        <w:rPr>
          <w:rFonts w:asciiTheme="majorHAnsi" w:hAnsiTheme="majorHAnsi" w:cstheme="majorHAnsi"/>
        </w:rPr>
        <w:t xml:space="preserve"> </w:t>
      </w:r>
    </w:p>
    <w:p w14:paraId="43309325" w14:textId="4860BBF9" w:rsidR="003B64C1" w:rsidRPr="00775579" w:rsidRDefault="003B64C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Membangun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jaringan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konvolusi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kecil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untuk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menghasilkan</w:t>
      </w:r>
      <w:proofErr w:type="spellEnd"/>
      <w:r w:rsidR="00CF3705" w:rsidRPr="00775579">
        <w:rPr>
          <w:rFonts w:asciiTheme="majorHAnsi" w:hAnsiTheme="majorHAnsi" w:cstheme="majorHAnsi"/>
        </w:rPr>
        <w:t xml:space="preserve"> data </w:t>
      </w:r>
      <w:proofErr w:type="spellStart"/>
      <w:r w:rsidR="00CF3705" w:rsidRPr="00775579">
        <w:rPr>
          <w:rFonts w:asciiTheme="majorHAnsi" w:hAnsiTheme="majorHAnsi" w:cstheme="majorHAnsi"/>
        </w:rPr>
        <w:t>citra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baru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berdasarkan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1323CC" w:rsidRPr="00775579">
        <w:rPr>
          <w:rFonts w:asciiTheme="majorHAnsi" w:hAnsiTheme="majorHAnsi" w:cstheme="majorHAnsi"/>
        </w:rPr>
        <w:t>citra</w:t>
      </w:r>
      <w:proofErr w:type="spellEnd"/>
      <w:r w:rsidR="00CF3705" w:rsidRPr="00775579">
        <w:rPr>
          <w:rFonts w:asciiTheme="majorHAnsi" w:hAnsiTheme="majorHAnsi" w:cstheme="majorHAnsi"/>
        </w:rPr>
        <w:t xml:space="preserve"> </w:t>
      </w:r>
      <w:proofErr w:type="spellStart"/>
      <w:r w:rsidR="00CF3705" w:rsidRPr="00775579">
        <w:rPr>
          <w:rFonts w:asciiTheme="majorHAnsi" w:hAnsiTheme="majorHAnsi" w:cstheme="majorHAnsi"/>
        </w:rPr>
        <w:t>asli</w:t>
      </w:r>
      <w:proofErr w:type="spellEnd"/>
      <w:r w:rsidR="001323CC" w:rsidRPr="00775579">
        <w:rPr>
          <w:rFonts w:asciiTheme="majorHAnsi" w:hAnsiTheme="majorHAnsi" w:cstheme="majorHAnsi"/>
        </w:rPr>
        <w:t xml:space="preserve"> yang </w:t>
      </w:r>
      <w:proofErr w:type="spellStart"/>
      <w:r w:rsidR="001323CC" w:rsidRPr="00775579">
        <w:rPr>
          <w:rFonts w:asciiTheme="majorHAnsi" w:hAnsiTheme="majorHAnsi" w:cstheme="majorHAnsi"/>
        </w:rPr>
        <w:t>digunakan</w:t>
      </w:r>
      <w:proofErr w:type="spellEnd"/>
      <w:r w:rsidR="001323CC" w:rsidRPr="00775579">
        <w:rPr>
          <w:rFonts w:asciiTheme="majorHAnsi" w:hAnsiTheme="majorHAnsi" w:cstheme="majorHAnsi"/>
        </w:rPr>
        <w:t xml:space="preserve"> </w:t>
      </w:r>
      <w:proofErr w:type="spellStart"/>
      <w:r w:rsidR="001323CC" w:rsidRPr="00775579">
        <w:rPr>
          <w:rFonts w:asciiTheme="majorHAnsi" w:hAnsiTheme="majorHAnsi" w:cstheme="majorHAnsi"/>
        </w:rPr>
        <w:t>untuk</w:t>
      </w:r>
      <w:proofErr w:type="spellEnd"/>
      <w:r w:rsidR="001323CC" w:rsidRPr="00775579">
        <w:rPr>
          <w:rFonts w:asciiTheme="majorHAnsi" w:hAnsiTheme="majorHAnsi" w:cstheme="majorHAnsi"/>
        </w:rPr>
        <w:t xml:space="preserve"> </w:t>
      </w:r>
      <w:proofErr w:type="spellStart"/>
      <w:r w:rsidR="001323CC" w:rsidRPr="00775579">
        <w:rPr>
          <w:rFonts w:asciiTheme="majorHAnsi" w:hAnsiTheme="majorHAnsi" w:cstheme="majorHAnsi"/>
        </w:rPr>
        <w:t>mengembangkan</w:t>
      </w:r>
      <w:proofErr w:type="spellEnd"/>
      <w:r w:rsidR="001323CC" w:rsidRPr="00775579">
        <w:rPr>
          <w:rFonts w:asciiTheme="majorHAnsi" w:hAnsiTheme="majorHAnsi" w:cstheme="majorHAnsi"/>
        </w:rPr>
        <w:t xml:space="preserve"> </w:t>
      </w:r>
      <w:proofErr w:type="spellStart"/>
      <w:r w:rsidR="001323CC" w:rsidRPr="00775579">
        <w:rPr>
          <w:rFonts w:asciiTheme="majorHAnsi" w:hAnsiTheme="majorHAnsi" w:cstheme="majorHAnsi"/>
        </w:rPr>
        <w:t>m</w:t>
      </w:r>
      <w:r w:rsidR="001323CC" w:rsidRPr="00775579">
        <w:rPr>
          <w:rFonts w:asciiTheme="majorHAnsi" w:hAnsiTheme="majorHAnsi" w:cstheme="majorHAnsi"/>
        </w:rPr>
        <w:t>etode</w:t>
      </w:r>
      <w:proofErr w:type="spellEnd"/>
      <w:r w:rsidR="001323CC" w:rsidRPr="00775579">
        <w:rPr>
          <w:rFonts w:asciiTheme="majorHAnsi" w:hAnsiTheme="majorHAnsi" w:cstheme="majorHAnsi"/>
        </w:rPr>
        <w:t xml:space="preserve"> </w:t>
      </w:r>
      <w:proofErr w:type="spellStart"/>
      <w:r w:rsidR="001323CC" w:rsidRPr="00775579">
        <w:rPr>
          <w:rFonts w:asciiTheme="majorHAnsi" w:hAnsiTheme="majorHAnsi" w:cstheme="majorHAnsi"/>
        </w:rPr>
        <w:t>augmentasi</w:t>
      </w:r>
      <w:proofErr w:type="spellEnd"/>
      <w:r w:rsidR="001323CC" w:rsidRPr="00775579">
        <w:rPr>
          <w:rFonts w:asciiTheme="majorHAnsi" w:hAnsiTheme="majorHAnsi" w:cstheme="majorHAnsi"/>
        </w:rPr>
        <w:t xml:space="preserve"> </w:t>
      </w:r>
      <w:proofErr w:type="spellStart"/>
      <w:r w:rsidR="001323CC" w:rsidRPr="00775579">
        <w:rPr>
          <w:rFonts w:asciiTheme="majorHAnsi" w:hAnsiTheme="majorHAnsi" w:cstheme="majorHAnsi"/>
        </w:rPr>
        <w:t>citra</w:t>
      </w:r>
      <w:proofErr w:type="spellEnd"/>
      <w:r w:rsidR="001323CC" w:rsidRPr="00775579">
        <w:rPr>
          <w:rFonts w:asciiTheme="majorHAnsi" w:hAnsiTheme="majorHAnsi" w:cstheme="majorHAnsi"/>
        </w:rPr>
        <w:t xml:space="preserve"> </w:t>
      </w:r>
      <w:proofErr w:type="spellStart"/>
      <w:r w:rsidR="001323CC" w:rsidRPr="00775579">
        <w:rPr>
          <w:rFonts w:asciiTheme="majorHAnsi" w:hAnsiTheme="majorHAnsi" w:cstheme="majorHAnsi"/>
        </w:rPr>
        <w:t>medis</w:t>
      </w:r>
      <w:proofErr w:type="spellEnd"/>
    </w:p>
    <w:p w14:paraId="3989BC2C" w14:textId="75BD0EF0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721AF8BD" w14:textId="05578280" w:rsidR="001A5B3D" w:rsidRPr="00775579" w:rsidRDefault="001A5B3D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Langkah </w:t>
      </w:r>
      <w:proofErr w:type="spellStart"/>
      <w:r w:rsidRPr="00775579">
        <w:rPr>
          <w:rFonts w:asciiTheme="majorHAnsi" w:hAnsiTheme="majorHAnsi" w:cstheme="majorHAnsi"/>
        </w:rPr>
        <w:t>utama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adalah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preprocessing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augmentasi</w:t>
      </w:r>
      <w:proofErr w:type="spellEnd"/>
      <w:r w:rsidRPr="00775579">
        <w:rPr>
          <w:rFonts w:asciiTheme="majorHAnsi" w:hAnsiTheme="majorHAnsi" w:cstheme="majorHAnsi"/>
        </w:rPr>
        <w:t xml:space="preserve"> data dan </w:t>
      </w:r>
      <w:proofErr w:type="spellStart"/>
      <w:r w:rsidRPr="00775579">
        <w:rPr>
          <w:rFonts w:asciiTheme="majorHAnsi" w:hAnsiTheme="majorHAnsi" w:cstheme="majorHAnsi"/>
        </w:rPr>
        <w:t>klasifikasi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transfer learning. </w:t>
      </w:r>
      <w:r w:rsidRPr="00775579">
        <w:rPr>
          <w:rFonts w:asciiTheme="majorHAnsi" w:hAnsiTheme="majorHAnsi" w:cstheme="majorHAnsi"/>
        </w:rPr>
        <w:t xml:space="preserve">Pre-processing </w:t>
      </w:r>
      <w:proofErr w:type="spellStart"/>
      <w:r w:rsidRPr="00775579">
        <w:rPr>
          <w:rFonts w:asciiTheme="majorHAnsi" w:hAnsiTheme="majorHAnsi" w:cstheme="majorHAnsi"/>
        </w:rPr>
        <w:t>berkonsentrasi</w:t>
      </w:r>
      <w:proofErr w:type="spellEnd"/>
      <w:r w:rsidRPr="00775579">
        <w:rPr>
          <w:rFonts w:asciiTheme="majorHAnsi" w:hAnsiTheme="majorHAnsi" w:cstheme="majorHAnsi"/>
        </w:rPr>
        <w:t xml:space="preserve"> pada meng-</w:t>
      </w:r>
      <w:proofErr w:type="spellStart"/>
      <w:r w:rsidRPr="00775579">
        <w:rPr>
          <w:rFonts w:asciiTheme="majorHAnsi" w:hAnsiTheme="majorHAnsi" w:cstheme="majorHAnsi"/>
        </w:rPr>
        <w:t>ekstrak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region of interest (ROI). </w:t>
      </w:r>
      <w:proofErr w:type="spellStart"/>
      <w:r w:rsidRPr="00775579">
        <w:rPr>
          <w:rFonts w:asciiTheme="majorHAnsi" w:hAnsiTheme="majorHAnsi" w:cstheme="majorHAnsi"/>
        </w:rPr>
        <w:t>Dua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teknik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augmentasi</w:t>
      </w:r>
      <w:proofErr w:type="spellEnd"/>
      <w:r w:rsidRPr="00775579">
        <w:rPr>
          <w:rFonts w:asciiTheme="majorHAnsi" w:hAnsiTheme="majorHAnsi" w:cstheme="majorHAnsi"/>
        </w:rPr>
        <w:t xml:space="preserve"> data </w:t>
      </w:r>
      <w:proofErr w:type="spellStart"/>
      <w:r w:rsidRPr="00775579">
        <w:rPr>
          <w:rFonts w:asciiTheme="majorHAnsi" w:hAnsiTheme="majorHAnsi" w:cstheme="majorHAnsi"/>
        </w:rPr>
        <w:t>direalisasikan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eksperimen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>;</w:t>
      </w:r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yakni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augmentasi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tradisional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augmentasi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jaringan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konvolusi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kecil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diajukan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penelitian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  <w:r w:rsidRPr="00775579">
        <w:rPr>
          <w:rFonts w:asciiTheme="majorHAnsi" w:hAnsiTheme="majorHAnsi" w:cstheme="majorHAnsi"/>
        </w:rPr>
        <w:t xml:space="preserve">Setelah </w:t>
      </w:r>
      <w:proofErr w:type="spellStart"/>
      <w:r w:rsidRPr="00775579">
        <w:rPr>
          <w:rFonts w:asciiTheme="majorHAnsi" w:hAnsiTheme="majorHAnsi" w:cstheme="majorHAnsi"/>
        </w:rPr>
        <w:t>augmentasi</w:t>
      </w:r>
      <w:proofErr w:type="spellEnd"/>
      <w:r w:rsidRPr="00775579">
        <w:rPr>
          <w:rFonts w:asciiTheme="majorHAnsi" w:hAnsiTheme="majorHAnsi" w:cstheme="majorHAnsi"/>
        </w:rPr>
        <w:t xml:space="preserve"> dataset, </w:t>
      </w:r>
      <w:proofErr w:type="spellStart"/>
      <w:r w:rsidRPr="00775579">
        <w:rPr>
          <w:rFonts w:asciiTheme="majorHAnsi" w:hAnsiTheme="majorHAnsi" w:cstheme="majorHAnsi"/>
        </w:rPr>
        <w:t>jaringan</w:t>
      </w:r>
      <w:proofErr w:type="spellEnd"/>
      <w:r w:rsidRPr="00775579">
        <w:rPr>
          <w:rFonts w:asciiTheme="majorHAnsi" w:hAnsiTheme="majorHAnsi" w:cstheme="majorHAnsi"/>
        </w:rPr>
        <w:t xml:space="preserve"> residual yang </w:t>
      </w:r>
      <w:proofErr w:type="spellStart"/>
      <w:r w:rsidRPr="00775579">
        <w:rPr>
          <w:rFonts w:asciiTheme="majorHAnsi" w:hAnsiTheme="majorHAnsi" w:cstheme="majorHAnsi"/>
        </w:rPr>
        <w:t>telah</w:t>
      </w:r>
      <w:proofErr w:type="spellEnd"/>
      <w:r w:rsidRPr="00775579">
        <w:rPr>
          <w:rFonts w:asciiTheme="majorHAnsi" w:hAnsiTheme="majorHAnsi" w:cstheme="majorHAnsi"/>
        </w:rPr>
        <w:t xml:space="preserve"> di-training </w:t>
      </w:r>
      <w:proofErr w:type="spellStart"/>
      <w:r w:rsidRPr="00775579">
        <w:rPr>
          <w:rFonts w:asciiTheme="majorHAnsi" w:hAnsiTheme="majorHAnsi" w:cstheme="majorHAnsi"/>
        </w:rPr>
        <w:t>diadaptasi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untuk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melakukan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transfer learning, </w:t>
      </w:r>
      <w:r w:rsidR="00B71AF6" w:rsidRPr="00775579">
        <w:rPr>
          <w:rFonts w:asciiTheme="majorHAnsi" w:hAnsiTheme="majorHAnsi" w:cstheme="majorHAnsi"/>
        </w:rPr>
        <w:t xml:space="preserve">dan parameter </w:t>
      </w:r>
      <w:proofErr w:type="spellStart"/>
      <w:r w:rsidR="00B71AF6" w:rsidRPr="00775579">
        <w:rPr>
          <w:rFonts w:asciiTheme="majorHAnsi" w:hAnsiTheme="majorHAnsi" w:cstheme="majorHAnsi"/>
        </w:rPr>
        <w:t>untuk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jaringan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pre-trained </w:t>
      </w:r>
      <w:proofErr w:type="spellStart"/>
      <w:r w:rsidR="00B71AF6" w:rsidRPr="00775579">
        <w:rPr>
          <w:rFonts w:asciiTheme="majorHAnsi" w:hAnsiTheme="majorHAnsi" w:cstheme="majorHAnsi"/>
        </w:rPr>
        <w:t>ini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diperbaiki</w:t>
      </w:r>
      <w:proofErr w:type="spellEnd"/>
      <w:r w:rsidR="00B71AF6" w:rsidRPr="00775579">
        <w:rPr>
          <w:rFonts w:asciiTheme="majorHAnsi" w:hAnsiTheme="majorHAnsi" w:cstheme="majorHAnsi"/>
        </w:rPr>
        <w:t xml:space="preserve"> (</w:t>
      </w:r>
      <w:r w:rsidRPr="00775579">
        <w:rPr>
          <w:rFonts w:asciiTheme="majorHAnsi" w:hAnsiTheme="majorHAnsi" w:cstheme="majorHAnsi"/>
        </w:rPr>
        <w:t>fine-tuned</w:t>
      </w:r>
      <w:r w:rsidR="00B71AF6" w:rsidRPr="00775579">
        <w:rPr>
          <w:rFonts w:asciiTheme="majorHAnsi" w:hAnsiTheme="majorHAnsi" w:cstheme="majorHAnsi"/>
        </w:rPr>
        <w:t xml:space="preserve">) </w:t>
      </w:r>
      <w:proofErr w:type="spellStart"/>
      <w:r w:rsidR="00B71AF6" w:rsidRPr="00775579">
        <w:rPr>
          <w:rFonts w:asciiTheme="majorHAnsi" w:hAnsiTheme="majorHAnsi" w:cstheme="majorHAnsi"/>
        </w:rPr>
        <w:t>dengan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tiga</w:t>
      </w:r>
      <w:proofErr w:type="spellEnd"/>
      <w:r w:rsidR="00B71AF6" w:rsidRPr="00775579">
        <w:rPr>
          <w:rFonts w:asciiTheme="majorHAnsi" w:hAnsiTheme="majorHAnsi" w:cstheme="majorHAnsi"/>
        </w:rPr>
        <w:t xml:space="preserve"> dataset yang </w:t>
      </w:r>
      <w:proofErr w:type="spellStart"/>
      <w:r w:rsidR="00B71AF6" w:rsidRPr="00775579">
        <w:rPr>
          <w:rFonts w:asciiTheme="majorHAnsi" w:hAnsiTheme="majorHAnsi" w:cstheme="majorHAnsi"/>
        </w:rPr>
        <w:t>berbeda</w:t>
      </w:r>
      <w:proofErr w:type="spellEnd"/>
      <w:r w:rsidR="00B71AF6" w:rsidRPr="00775579">
        <w:rPr>
          <w:rFonts w:asciiTheme="majorHAnsi" w:hAnsiTheme="majorHAnsi" w:cstheme="majorHAnsi"/>
        </w:rPr>
        <w:t xml:space="preserve">, yang </w:t>
      </w:r>
      <w:proofErr w:type="spellStart"/>
      <w:r w:rsidR="00B71AF6" w:rsidRPr="00775579">
        <w:rPr>
          <w:rFonts w:asciiTheme="majorHAnsi" w:hAnsiTheme="majorHAnsi" w:cstheme="majorHAnsi"/>
        </w:rPr>
        <w:t>terdiri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dari</w:t>
      </w:r>
      <w:proofErr w:type="spellEnd"/>
      <w:r w:rsidR="00B71AF6" w:rsidRPr="00775579">
        <w:rPr>
          <w:rFonts w:asciiTheme="majorHAnsi" w:hAnsiTheme="majorHAnsi" w:cstheme="majorHAnsi"/>
        </w:rPr>
        <w:t xml:space="preserve"> dataset </w:t>
      </w:r>
      <w:proofErr w:type="spellStart"/>
      <w:r w:rsidR="00B71AF6" w:rsidRPr="00775579">
        <w:rPr>
          <w:rFonts w:asciiTheme="majorHAnsi" w:hAnsiTheme="majorHAnsi" w:cstheme="majorHAnsi"/>
        </w:rPr>
        <w:t>asli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r w:rsidR="00B71AF6" w:rsidRPr="00775579">
        <w:rPr>
          <w:rFonts w:asciiTheme="majorHAnsi" w:hAnsiTheme="majorHAnsi" w:cstheme="majorHAnsi"/>
        </w:rPr>
        <w:t xml:space="preserve">dataset yang </w:t>
      </w:r>
      <w:proofErr w:type="spellStart"/>
      <w:r w:rsidR="00B71AF6" w:rsidRPr="00775579">
        <w:rPr>
          <w:rFonts w:asciiTheme="majorHAnsi" w:hAnsiTheme="majorHAnsi" w:cstheme="majorHAnsi"/>
        </w:rPr>
        <w:t>telah</w:t>
      </w:r>
      <w:proofErr w:type="spellEnd"/>
      <w:r w:rsidR="00B71AF6" w:rsidRPr="00775579">
        <w:rPr>
          <w:rFonts w:asciiTheme="majorHAnsi" w:hAnsiTheme="majorHAnsi" w:cstheme="majorHAnsi"/>
        </w:rPr>
        <w:t xml:space="preserve"> di-</w:t>
      </w:r>
      <w:proofErr w:type="spellStart"/>
      <w:r w:rsidR="00B71AF6" w:rsidRPr="00775579">
        <w:rPr>
          <w:rFonts w:asciiTheme="majorHAnsi" w:hAnsiTheme="majorHAnsi" w:cstheme="majorHAnsi"/>
        </w:rPr>
        <w:t>augmentasi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dengan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metode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tradisional</w:t>
      </w:r>
      <w:proofErr w:type="spellEnd"/>
      <w:r w:rsidR="00B71AF6" w:rsidRPr="00775579">
        <w:rPr>
          <w:rFonts w:asciiTheme="majorHAnsi" w:hAnsiTheme="majorHAnsi" w:cstheme="majorHAnsi"/>
        </w:rPr>
        <w:t>, dan dataset yang di-</w:t>
      </w:r>
      <w:proofErr w:type="spellStart"/>
      <w:r w:rsidR="00B71AF6" w:rsidRPr="00775579">
        <w:rPr>
          <w:rFonts w:asciiTheme="majorHAnsi" w:hAnsiTheme="majorHAnsi" w:cstheme="majorHAnsi"/>
        </w:rPr>
        <w:t>augmentasi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melalui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jaringan</w:t>
      </w:r>
      <w:proofErr w:type="spellEnd"/>
      <w:r w:rsidR="00B71AF6" w:rsidRPr="00775579">
        <w:rPr>
          <w:rFonts w:asciiTheme="majorHAnsi" w:hAnsiTheme="majorHAnsi" w:cstheme="majorHAnsi"/>
        </w:rPr>
        <w:t xml:space="preserve"> </w:t>
      </w:r>
      <w:proofErr w:type="spellStart"/>
      <w:r w:rsidR="00B71AF6" w:rsidRPr="00775579">
        <w:rPr>
          <w:rFonts w:asciiTheme="majorHAnsi" w:hAnsiTheme="majorHAnsi" w:cstheme="majorHAnsi"/>
        </w:rPr>
        <w:t>konvolusi</w:t>
      </w:r>
      <w:proofErr w:type="spellEnd"/>
      <w:r w:rsidR="00B71AF6" w:rsidRPr="00775579">
        <w:rPr>
          <w:rFonts w:asciiTheme="majorHAnsi" w:hAnsiTheme="majorHAnsi" w:cstheme="majorHAnsi"/>
        </w:rPr>
        <w:t>.</w:t>
      </w:r>
    </w:p>
    <w:p w14:paraId="70F30F56" w14:textId="77777777" w:rsidR="00763735" w:rsidRPr="00775579" w:rsidRDefault="00763735" w:rsidP="00775579">
      <w:pPr>
        <w:jc w:val="both"/>
        <w:rPr>
          <w:rFonts w:asciiTheme="majorHAnsi" w:hAnsiTheme="majorHAnsi" w:cstheme="majorHAnsi"/>
        </w:rPr>
      </w:pPr>
    </w:p>
    <w:p w14:paraId="7404B3A1" w14:textId="0936226C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7CD34C5E" w14:textId="5125A8C2" w:rsidR="00B71AF6" w:rsidRPr="00775579" w:rsidRDefault="00B71AF6" w:rsidP="00775579">
      <w:pPr>
        <w:jc w:val="both"/>
        <w:rPr>
          <w:rFonts w:asciiTheme="majorHAnsi" w:hAnsiTheme="majorHAnsi" w:cstheme="majorHAnsi"/>
        </w:rPr>
      </w:pPr>
    </w:p>
    <w:p w14:paraId="528762BA" w14:textId="77777777" w:rsidR="00B71AF6" w:rsidRPr="00775579" w:rsidRDefault="00B71AF6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terbaik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dataset yang di-</w:t>
      </w:r>
      <w:proofErr w:type="spellStart"/>
      <w:r w:rsidRPr="00775579">
        <w:rPr>
          <w:rFonts w:asciiTheme="majorHAnsi" w:hAnsiTheme="majorHAnsi" w:cstheme="majorHAnsi"/>
        </w:rPr>
        <w:t>augmentasi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melalui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jaringan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konvolusi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mencapai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93.75%, </w:t>
      </w:r>
      <w:proofErr w:type="spellStart"/>
      <w:r w:rsidRPr="00775579">
        <w:rPr>
          <w:rFonts w:asciiTheme="majorHAnsi" w:hAnsiTheme="majorHAnsi" w:cstheme="majorHAnsi"/>
        </w:rPr>
        <w:t>angka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melebihi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hasil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diperoleh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kedua</w:t>
      </w:r>
      <w:proofErr w:type="spellEnd"/>
      <w:r w:rsidRPr="00775579">
        <w:rPr>
          <w:rFonts w:asciiTheme="majorHAnsi" w:hAnsiTheme="majorHAnsi" w:cstheme="majorHAnsi"/>
        </w:rPr>
        <w:t xml:space="preserve"> dataset yang lain dan </w:t>
      </w:r>
      <w:proofErr w:type="spellStart"/>
      <w:r w:rsidRPr="00775579">
        <w:rPr>
          <w:rFonts w:asciiTheme="majorHAnsi" w:hAnsiTheme="majorHAnsi" w:cstheme="majorHAnsi"/>
        </w:rPr>
        <w:t>melebihi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metode</w:t>
      </w:r>
      <w:proofErr w:type="spellEnd"/>
      <w:r w:rsidRPr="00775579">
        <w:rPr>
          <w:rFonts w:asciiTheme="majorHAnsi" w:hAnsiTheme="majorHAnsi" w:cstheme="majorHAnsi"/>
        </w:rPr>
        <w:t xml:space="preserve"> lain yang </w:t>
      </w:r>
      <w:proofErr w:type="spellStart"/>
      <w:r w:rsidRPr="00775579">
        <w:rPr>
          <w:rFonts w:asciiTheme="majorHAnsi" w:hAnsiTheme="majorHAnsi" w:cstheme="majorHAnsi"/>
        </w:rPr>
        <w:t>sejenis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21C0E4FA" w14:textId="33E425B5" w:rsidR="00B71AF6" w:rsidRPr="00775579" w:rsidRDefault="00B71AF6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 </w:t>
      </w:r>
    </w:p>
    <w:p w14:paraId="2CC808FF" w14:textId="77777777" w:rsidR="00B71AF6" w:rsidRPr="00775579" w:rsidRDefault="00B71AF6" w:rsidP="00775579">
      <w:pPr>
        <w:jc w:val="both"/>
        <w:rPr>
          <w:rFonts w:asciiTheme="majorHAnsi" w:hAnsiTheme="majorHAnsi" w:cstheme="majorHAnsi"/>
        </w:rPr>
      </w:pPr>
    </w:p>
    <w:p w14:paraId="736C2AE9" w14:textId="2FFCDC63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  <w:r w:rsidR="001323CC" w:rsidRPr="00775579">
        <w:rPr>
          <w:rFonts w:asciiTheme="majorHAnsi" w:hAnsiTheme="majorHAnsi" w:cstheme="majorHAnsi"/>
        </w:rPr>
        <w:t xml:space="preserve"> -</w:t>
      </w:r>
    </w:p>
    <w:p w14:paraId="471D20DF" w14:textId="77777777" w:rsidR="001323CC" w:rsidRPr="00775579" w:rsidRDefault="001323CC" w:rsidP="00775579">
      <w:pPr>
        <w:jc w:val="both"/>
        <w:rPr>
          <w:rFonts w:asciiTheme="majorHAnsi" w:hAnsiTheme="majorHAnsi" w:cstheme="majorHAnsi"/>
        </w:rPr>
      </w:pPr>
    </w:p>
    <w:p w14:paraId="17B71D90" w14:textId="7777777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66F5ECF6" w14:textId="7777777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5D82C02C" w14:textId="77777777" w:rsidR="00654F5C" w:rsidRPr="00775579" w:rsidRDefault="00654F5C" w:rsidP="00775579">
      <w:pPr>
        <w:jc w:val="both"/>
        <w:rPr>
          <w:rFonts w:asciiTheme="majorHAnsi" w:hAnsiTheme="majorHAnsi" w:cstheme="majorHAnsi"/>
        </w:rPr>
      </w:pPr>
    </w:p>
    <w:p w14:paraId="0B567031" w14:textId="77777777" w:rsidR="00654F5C" w:rsidRPr="00775579" w:rsidRDefault="00654F5C" w:rsidP="00775579">
      <w:pPr>
        <w:jc w:val="both"/>
        <w:rPr>
          <w:rFonts w:asciiTheme="majorHAnsi" w:hAnsiTheme="majorHAnsi" w:cstheme="majorHAnsi"/>
        </w:rPr>
      </w:pPr>
    </w:p>
    <w:p w14:paraId="356F435C" w14:textId="789447FB" w:rsidR="00654F5C" w:rsidRPr="00775579" w:rsidRDefault="00654F5C" w:rsidP="00775579">
      <w:pPr>
        <w:jc w:val="both"/>
        <w:rPr>
          <w:rFonts w:asciiTheme="majorHAnsi" w:hAnsiTheme="majorHAnsi" w:cstheme="majorHAnsi"/>
        </w:rPr>
      </w:pPr>
    </w:p>
    <w:p w14:paraId="6B9A56A0" w14:textId="1AFA2E70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0AD45156" w14:textId="0E411122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713B045D" w14:textId="00235AC7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675E227D" w14:textId="215DF6F8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2CD85CFD" w14:textId="03742809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1A3097BF" w14:textId="553A2FE2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4AABEBC9" w14:textId="6C750932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lastRenderedPageBreak/>
        <w:t xml:space="preserve">Paper Title: </w:t>
      </w:r>
      <w:r w:rsidR="00FB7731" w:rsidRPr="00775579">
        <w:rPr>
          <w:rFonts w:asciiTheme="majorHAnsi" w:hAnsiTheme="majorHAnsi" w:cstheme="majorHAnsi"/>
        </w:rPr>
        <w:t>Screening Thyroid Tumor in Ultrasound Thyroid Images using Hidden Markov Model</w:t>
      </w:r>
    </w:p>
    <w:p w14:paraId="40815C5B" w14:textId="11181B00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Authors</w:t>
      </w:r>
      <w:r w:rsidR="00B533E6" w:rsidRPr="00775579">
        <w:rPr>
          <w:rFonts w:asciiTheme="majorHAnsi" w:hAnsiTheme="majorHAnsi" w:cstheme="majorHAnsi"/>
        </w:rPr>
        <w:t xml:space="preserve">: B. </w:t>
      </w:r>
      <w:proofErr w:type="spellStart"/>
      <w:r w:rsidR="00B533E6" w:rsidRPr="00775579">
        <w:rPr>
          <w:rFonts w:asciiTheme="majorHAnsi" w:hAnsiTheme="majorHAnsi" w:cstheme="majorHAnsi"/>
        </w:rPr>
        <w:t>Shankarlal</w:t>
      </w:r>
      <w:proofErr w:type="spellEnd"/>
      <w:r w:rsidR="00DB7649" w:rsidRPr="00775579">
        <w:rPr>
          <w:rFonts w:asciiTheme="majorHAnsi" w:hAnsiTheme="majorHAnsi" w:cstheme="majorHAnsi"/>
        </w:rPr>
        <w:t>; </w:t>
      </w:r>
      <w:r w:rsidR="00B533E6" w:rsidRPr="00775579">
        <w:rPr>
          <w:rFonts w:asciiTheme="majorHAnsi" w:hAnsiTheme="majorHAnsi" w:cstheme="majorHAnsi"/>
        </w:rPr>
        <w:t>P. D. Sathya</w:t>
      </w:r>
      <w:r w:rsidR="00DB7649" w:rsidRPr="00775579">
        <w:rPr>
          <w:rFonts w:asciiTheme="majorHAnsi" w:hAnsiTheme="majorHAnsi" w:cstheme="majorHAnsi"/>
        </w:rPr>
        <w:t>; </w:t>
      </w:r>
      <w:r w:rsidR="00B533E6" w:rsidRPr="00775579">
        <w:rPr>
          <w:rFonts w:asciiTheme="majorHAnsi" w:hAnsiTheme="majorHAnsi" w:cstheme="majorHAnsi"/>
        </w:rPr>
        <w:t>V. P. Sakthivel</w:t>
      </w:r>
    </w:p>
    <w:p w14:paraId="3DC0DCD6" w14:textId="1F5E681E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Venue:</w:t>
      </w:r>
      <w:r w:rsidR="00DB7649" w:rsidRPr="00775579">
        <w:rPr>
          <w:rFonts w:asciiTheme="majorHAnsi" w:hAnsiTheme="majorHAnsi" w:cstheme="majorHAnsi"/>
        </w:rPr>
        <w:t xml:space="preserve"> </w:t>
      </w:r>
      <w:r w:rsidR="00B533E6" w:rsidRPr="00775579">
        <w:rPr>
          <w:rFonts w:asciiTheme="majorHAnsi" w:hAnsiTheme="majorHAnsi" w:cstheme="majorHAnsi"/>
        </w:rPr>
        <w:t>Tirunelveli, India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702EDE" w:rsidRPr="00775579" w14:paraId="1D1F8A11" w14:textId="77777777" w:rsidTr="00E95EA4">
        <w:tc>
          <w:tcPr>
            <w:tcW w:w="0" w:type="auto"/>
            <w:shd w:val="clear" w:color="auto" w:fill="FFFFFF"/>
            <w:hideMark/>
          </w:tcPr>
          <w:p w14:paraId="2AE4C60D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58E9F11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6B790772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5E006625" w14:textId="5F82C54E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URL:</w:t>
      </w:r>
      <w:r w:rsidR="00DB7649" w:rsidRPr="00775579">
        <w:rPr>
          <w:rFonts w:asciiTheme="majorHAnsi" w:hAnsiTheme="majorHAnsi" w:cstheme="majorHAnsi"/>
        </w:rPr>
        <w:t xml:space="preserve"> </w:t>
      </w:r>
      <w:r w:rsidR="00CF6F22" w:rsidRPr="00CF6F22">
        <w:rPr>
          <w:rFonts w:asciiTheme="majorHAnsi" w:hAnsiTheme="majorHAnsi" w:cstheme="majorHAnsi"/>
        </w:rPr>
        <w:t>https://ieeexplore.ieee.org/document/9388632</w:t>
      </w:r>
    </w:p>
    <w:p w14:paraId="505B8D94" w14:textId="425FC96F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  <w:r w:rsidR="00DB7649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Kompleksitas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desain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dari</w:t>
      </w:r>
      <w:proofErr w:type="spellEnd"/>
      <w:r w:rsidR="00654F5C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metode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klasifikasi</w:t>
      </w:r>
      <w:proofErr w:type="spellEnd"/>
      <w:r w:rsidR="00975608" w:rsidRPr="00775579">
        <w:rPr>
          <w:rFonts w:asciiTheme="majorHAnsi" w:hAnsiTheme="majorHAnsi" w:cstheme="majorHAnsi"/>
        </w:rPr>
        <w:t xml:space="preserve"> yang </w:t>
      </w:r>
      <w:proofErr w:type="spellStart"/>
      <w:r w:rsidR="00975608" w:rsidRPr="00775579">
        <w:rPr>
          <w:rFonts w:asciiTheme="majorHAnsi" w:hAnsiTheme="majorHAnsi" w:cstheme="majorHAnsi"/>
        </w:rPr>
        <w:t>dikembangkan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sebelumnya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tidak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cocok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untuk</w:t>
      </w:r>
      <w:proofErr w:type="spellEnd"/>
      <w:r w:rsidR="00654F5C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resolusi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gambar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tiroid</w:t>
      </w:r>
      <w:proofErr w:type="spellEnd"/>
      <w:r w:rsidR="00975608" w:rsidRPr="00775579">
        <w:rPr>
          <w:rFonts w:asciiTheme="majorHAnsi" w:hAnsiTheme="majorHAnsi" w:cstheme="majorHAnsi"/>
        </w:rPr>
        <w:t xml:space="preserve"> yang </w:t>
      </w:r>
      <w:proofErr w:type="spellStart"/>
      <w:r w:rsidR="00975608" w:rsidRPr="00775579">
        <w:rPr>
          <w:rFonts w:asciiTheme="majorHAnsi" w:hAnsiTheme="majorHAnsi" w:cstheme="majorHAnsi"/>
        </w:rPr>
        <w:t>rendah</w:t>
      </w:r>
      <w:proofErr w:type="spellEnd"/>
      <w:r w:rsidR="00975608" w:rsidRPr="00775579">
        <w:rPr>
          <w:rFonts w:asciiTheme="majorHAnsi" w:hAnsiTheme="majorHAnsi" w:cstheme="majorHAnsi"/>
        </w:rPr>
        <w:t xml:space="preserve">. Oleh </w:t>
      </w:r>
      <w:proofErr w:type="spellStart"/>
      <w:r w:rsidR="00975608" w:rsidRPr="00775579">
        <w:rPr>
          <w:rFonts w:asciiTheme="majorHAnsi" w:hAnsiTheme="majorHAnsi" w:cstheme="majorHAnsi"/>
        </w:rPr>
        <w:t>karena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itu</w:t>
      </w:r>
      <w:proofErr w:type="spellEnd"/>
      <w:r w:rsidR="00975608" w:rsidRPr="00775579">
        <w:rPr>
          <w:rFonts w:asciiTheme="majorHAnsi" w:hAnsiTheme="majorHAnsi" w:cstheme="majorHAnsi"/>
        </w:rPr>
        <w:t xml:space="preserve">, </w:t>
      </w:r>
      <w:proofErr w:type="spellStart"/>
      <w:r w:rsidR="00975608" w:rsidRPr="00775579">
        <w:rPr>
          <w:rFonts w:asciiTheme="majorHAnsi" w:hAnsiTheme="majorHAnsi" w:cstheme="majorHAnsi"/>
        </w:rPr>
        <w:t>ada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kebutuhan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untuk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mengembangkan</w:t>
      </w:r>
      <w:proofErr w:type="spellEnd"/>
      <w:r w:rsidR="00975608" w:rsidRPr="00775579">
        <w:rPr>
          <w:rFonts w:asciiTheme="majorHAnsi" w:hAnsiTheme="majorHAnsi" w:cstheme="majorHAnsi"/>
        </w:rPr>
        <w:t xml:space="preserve"> model </w:t>
      </w:r>
      <w:proofErr w:type="spellStart"/>
      <w:r w:rsidR="00975608" w:rsidRPr="00775579">
        <w:rPr>
          <w:rFonts w:asciiTheme="majorHAnsi" w:hAnsiTheme="majorHAnsi" w:cstheme="majorHAnsi"/>
        </w:rPr>
        <w:t>untuk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mengklasifikasikan</w:t>
      </w:r>
      <w:proofErr w:type="spellEnd"/>
      <w:r w:rsidR="00975608" w:rsidRPr="00775579">
        <w:rPr>
          <w:rFonts w:asciiTheme="majorHAnsi" w:hAnsiTheme="majorHAnsi" w:cstheme="majorHAnsi"/>
        </w:rPr>
        <w:t xml:space="preserve"> tumor</w:t>
      </w:r>
      <w:r w:rsidR="00654F5C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daerah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dalam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gambar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tiroid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resolusi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rendah</w:t>
      </w:r>
      <w:proofErr w:type="spellEnd"/>
      <w:r w:rsidR="00975608" w:rsidRPr="00775579">
        <w:rPr>
          <w:rFonts w:asciiTheme="majorHAnsi" w:hAnsiTheme="majorHAnsi" w:cstheme="majorHAnsi"/>
        </w:rPr>
        <w:t>.</w:t>
      </w:r>
    </w:p>
    <w:p w14:paraId="6353556F" w14:textId="7445C482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mengembangkan</w:t>
      </w:r>
      <w:proofErr w:type="spellEnd"/>
      <w:r w:rsidR="00975608" w:rsidRPr="00775579">
        <w:rPr>
          <w:rFonts w:asciiTheme="majorHAnsi" w:hAnsiTheme="majorHAnsi" w:cstheme="majorHAnsi"/>
        </w:rPr>
        <w:t xml:space="preserve"> model</w:t>
      </w:r>
      <w:r w:rsidR="00654F5C" w:rsidRPr="00775579">
        <w:rPr>
          <w:rFonts w:asciiTheme="majorHAnsi" w:hAnsiTheme="majorHAnsi" w:cstheme="majorHAnsi"/>
        </w:rPr>
        <w:t xml:space="preserve"> </w:t>
      </w:r>
      <w:r w:rsidR="00975608" w:rsidRPr="00775579">
        <w:rPr>
          <w:rFonts w:asciiTheme="majorHAnsi" w:hAnsiTheme="majorHAnsi" w:cstheme="majorHAnsi"/>
        </w:rPr>
        <w:t xml:space="preserve">yang </w:t>
      </w:r>
      <w:proofErr w:type="spellStart"/>
      <w:r w:rsidR="00975608" w:rsidRPr="00775579">
        <w:rPr>
          <w:rFonts w:asciiTheme="majorHAnsi" w:hAnsiTheme="majorHAnsi" w:cstheme="majorHAnsi"/>
        </w:rPr>
        <w:t>mendeteksi</w:t>
      </w:r>
      <w:proofErr w:type="spellEnd"/>
      <w:r w:rsidR="00975608" w:rsidRPr="00775579">
        <w:rPr>
          <w:rFonts w:asciiTheme="majorHAnsi" w:hAnsiTheme="majorHAnsi" w:cstheme="majorHAnsi"/>
        </w:rPr>
        <w:t xml:space="preserve"> dan </w:t>
      </w:r>
      <w:proofErr w:type="spellStart"/>
      <w:r w:rsidR="00975608" w:rsidRPr="00775579">
        <w:rPr>
          <w:rFonts w:asciiTheme="majorHAnsi" w:hAnsiTheme="majorHAnsi" w:cstheme="majorHAnsi"/>
        </w:rPr>
        <w:t>mengklasifikasikan</w:t>
      </w:r>
      <w:proofErr w:type="spellEnd"/>
      <w:r w:rsidR="00975608" w:rsidRPr="00775579">
        <w:rPr>
          <w:rFonts w:asciiTheme="majorHAnsi" w:hAnsiTheme="majorHAnsi" w:cstheme="majorHAnsi"/>
        </w:rPr>
        <w:t xml:space="preserve"> tumor </w:t>
      </w:r>
      <w:proofErr w:type="spellStart"/>
      <w:r w:rsidR="00975608" w:rsidRPr="00775579">
        <w:rPr>
          <w:rFonts w:asciiTheme="majorHAnsi" w:hAnsiTheme="majorHAnsi" w:cstheme="majorHAnsi"/>
        </w:rPr>
        <w:t>tiroid</w:t>
      </w:r>
      <w:proofErr w:type="spellEnd"/>
      <w:r w:rsidR="00975608" w:rsidRPr="00775579">
        <w:rPr>
          <w:rFonts w:asciiTheme="majorHAnsi" w:hAnsiTheme="majorHAnsi" w:cstheme="majorHAnsi"/>
        </w:rPr>
        <w:t xml:space="preserve"> di </w:t>
      </w:r>
      <w:proofErr w:type="spellStart"/>
      <w:r w:rsidR="00975608" w:rsidRPr="00775579">
        <w:rPr>
          <w:rFonts w:asciiTheme="majorHAnsi" w:hAnsiTheme="majorHAnsi" w:cstheme="majorHAnsi"/>
        </w:rPr>
        <w:t>gambar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tiroid</w:t>
      </w:r>
      <w:proofErr w:type="spellEnd"/>
      <w:r w:rsidR="00654F5C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dengan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resolusi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rendah</w:t>
      </w:r>
      <w:proofErr w:type="spellEnd"/>
    </w:p>
    <w:p w14:paraId="0F016808" w14:textId="11FBF9EB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  <w:r w:rsidR="006015D7" w:rsidRPr="00775579">
        <w:rPr>
          <w:rFonts w:asciiTheme="majorHAnsi" w:hAnsiTheme="majorHAnsi" w:cstheme="majorHAnsi"/>
        </w:rPr>
        <w:t xml:space="preserve"> Paper </w:t>
      </w:r>
      <w:proofErr w:type="spellStart"/>
      <w:r w:rsidR="006015D7" w:rsidRPr="00775579">
        <w:rPr>
          <w:rFonts w:asciiTheme="majorHAnsi" w:hAnsiTheme="majorHAnsi" w:cstheme="majorHAnsi"/>
        </w:rPr>
        <w:t>ini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melakukan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deteksi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daerah</w:t>
      </w:r>
      <w:proofErr w:type="spellEnd"/>
      <w:r w:rsidR="006015D7" w:rsidRPr="00775579">
        <w:rPr>
          <w:rFonts w:asciiTheme="majorHAnsi" w:hAnsiTheme="majorHAnsi" w:cstheme="majorHAnsi"/>
        </w:rPr>
        <w:t xml:space="preserve"> tumor </w:t>
      </w:r>
      <w:proofErr w:type="spellStart"/>
      <w:r w:rsidR="006015D7" w:rsidRPr="00775579">
        <w:rPr>
          <w:rFonts w:asciiTheme="majorHAnsi" w:hAnsiTheme="majorHAnsi" w:cstheme="majorHAnsi"/>
        </w:rPr>
        <w:t>dari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citra</w:t>
      </w:r>
      <w:proofErr w:type="spellEnd"/>
      <w:r w:rsidR="006015D7" w:rsidRPr="00775579">
        <w:rPr>
          <w:rFonts w:asciiTheme="majorHAnsi" w:hAnsiTheme="majorHAnsi" w:cstheme="majorHAnsi"/>
        </w:rPr>
        <w:t xml:space="preserve"> USG </w:t>
      </w:r>
      <w:proofErr w:type="spellStart"/>
      <w:r w:rsidR="006015D7" w:rsidRPr="00775579">
        <w:rPr>
          <w:rFonts w:asciiTheme="majorHAnsi" w:hAnsiTheme="majorHAnsi" w:cstheme="majorHAnsi"/>
        </w:rPr>
        <w:t>menggunakan</w:t>
      </w:r>
      <w:proofErr w:type="spellEnd"/>
      <w:r w:rsidR="006015D7" w:rsidRPr="00775579">
        <w:rPr>
          <w:rFonts w:asciiTheme="majorHAnsi" w:hAnsiTheme="majorHAnsi" w:cstheme="majorHAnsi"/>
        </w:rPr>
        <w:t xml:space="preserve"> model Hidden Markov (Hidden Markov Model - HMM). </w:t>
      </w:r>
      <w:proofErr w:type="spellStart"/>
      <w:r w:rsidR="006015D7" w:rsidRPr="00775579">
        <w:rPr>
          <w:rFonts w:asciiTheme="majorHAnsi" w:hAnsiTheme="majorHAnsi" w:cstheme="majorHAnsi"/>
        </w:rPr>
        <w:t>Metodenya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adalah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dengan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menghitung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fitur</w:t>
      </w:r>
      <w:proofErr w:type="spellEnd"/>
      <w:r w:rsidR="006015D7" w:rsidRPr="00775579">
        <w:rPr>
          <w:rFonts w:asciiTheme="majorHAnsi" w:hAnsiTheme="majorHAnsi" w:cstheme="majorHAnsi"/>
        </w:rPr>
        <w:t xml:space="preserve"> pada </w:t>
      </w:r>
      <w:proofErr w:type="spellStart"/>
      <w:r w:rsidR="006015D7" w:rsidRPr="00775579">
        <w:rPr>
          <w:rFonts w:asciiTheme="majorHAnsi" w:hAnsiTheme="majorHAnsi" w:cstheme="majorHAnsi"/>
        </w:rPr>
        <w:t>citra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tiroid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baik</w:t>
      </w:r>
      <w:proofErr w:type="spellEnd"/>
      <w:r w:rsidR="006015D7" w:rsidRPr="00775579">
        <w:rPr>
          <w:rFonts w:asciiTheme="majorHAnsi" w:hAnsiTheme="majorHAnsi" w:cstheme="majorHAnsi"/>
        </w:rPr>
        <w:t xml:space="preserve"> yang </w:t>
      </w:r>
      <w:proofErr w:type="spellStart"/>
      <w:r w:rsidR="006015D7" w:rsidRPr="00775579">
        <w:rPr>
          <w:rFonts w:asciiTheme="majorHAnsi" w:hAnsiTheme="majorHAnsi" w:cstheme="majorHAnsi"/>
        </w:rPr>
        <w:t>mengandung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keganasan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maupun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jinak</w:t>
      </w:r>
      <w:proofErr w:type="spellEnd"/>
      <w:r w:rsidR="006015D7" w:rsidRPr="00775579">
        <w:rPr>
          <w:rFonts w:asciiTheme="majorHAnsi" w:hAnsiTheme="majorHAnsi" w:cstheme="majorHAnsi"/>
        </w:rPr>
        <w:t xml:space="preserve">. Citra </w:t>
      </w:r>
      <w:proofErr w:type="spellStart"/>
      <w:r w:rsidR="006015D7" w:rsidRPr="00775579">
        <w:rPr>
          <w:rFonts w:asciiTheme="majorHAnsi" w:hAnsiTheme="majorHAnsi" w:cstheme="majorHAnsi"/>
        </w:rPr>
        <w:t>ini</w:t>
      </w:r>
      <w:proofErr w:type="spellEnd"/>
      <w:r w:rsidR="006015D7" w:rsidRPr="00775579">
        <w:rPr>
          <w:rFonts w:asciiTheme="majorHAnsi" w:hAnsiTheme="majorHAnsi" w:cstheme="majorHAnsi"/>
        </w:rPr>
        <w:t xml:space="preserve">  </w:t>
      </w:r>
      <w:proofErr w:type="spellStart"/>
      <w:r w:rsidR="006015D7" w:rsidRPr="00775579">
        <w:rPr>
          <w:rFonts w:asciiTheme="majorHAnsi" w:hAnsiTheme="majorHAnsi" w:cstheme="majorHAnsi"/>
        </w:rPr>
        <w:t>diperoleh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dari</w:t>
      </w:r>
      <w:proofErr w:type="spellEnd"/>
      <w:r w:rsidR="006015D7" w:rsidRPr="00775579">
        <w:rPr>
          <w:rFonts w:asciiTheme="majorHAnsi" w:hAnsiTheme="majorHAnsi" w:cstheme="majorHAnsi"/>
        </w:rPr>
        <w:t xml:space="preserve"> database </w:t>
      </w:r>
      <w:r w:rsidR="006032CB" w:rsidRPr="00775579">
        <w:rPr>
          <w:rFonts w:asciiTheme="majorHAnsi" w:hAnsiTheme="majorHAnsi" w:cstheme="majorHAnsi"/>
        </w:rPr>
        <w:t>DDTI thyroid ultrasound image database</w:t>
      </w:r>
      <w:r w:rsidR="006015D7" w:rsidRPr="00775579">
        <w:rPr>
          <w:rFonts w:asciiTheme="majorHAnsi" w:hAnsiTheme="majorHAnsi" w:cstheme="majorHAnsi"/>
        </w:rPr>
        <w:t xml:space="preserve">. Fitur yang </w:t>
      </w:r>
      <w:proofErr w:type="spellStart"/>
      <w:r w:rsidR="006015D7" w:rsidRPr="00775579">
        <w:rPr>
          <w:rFonts w:asciiTheme="majorHAnsi" w:hAnsiTheme="majorHAnsi" w:cstheme="majorHAnsi"/>
        </w:rPr>
        <w:t>dihitung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kemudian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diklasifikasikan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dengan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pendekatan</w:t>
      </w:r>
      <w:proofErr w:type="spellEnd"/>
      <w:r w:rsidR="006015D7" w:rsidRPr="00775579">
        <w:rPr>
          <w:rFonts w:asciiTheme="majorHAnsi" w:hAnsiTheme="majorHAnsi" w:cstheme="majorHAnsi"/>
        </w:rPr>
        <w:t xml:space="preserve"> HMM. </w:t>
      </w:r>
      <w:proofErr w:type="spellStart"/>
      <w:r w:rsidR="006015D7" w:rsidRPr="00775579">
        <w:rPr>
          <w:rFonts w:asciiTheme="majorHAnsi" w:hAnsiTheme="majorHAnsi" w:cstheme="majorHAnsi"/>
        </w:rPr>
        <w:t>Kemudian</w:t>
      </w:r>
      <w:proofErr w:type="spellEnd"/>
      <w:r w:rsidR="006015D7" w:rsidRPr="00775579">
        <w:rPr>
          <w:rFonts w:asciiTheme="majorHAnsi" w:hAnsiTheme="majorHAnsi" w:cstheme="majorHAnsi"/>
        </w:rPr>
        <w:t xml:space="preserve">, </w:t>
      </w:r>
      <w:proofErr w:type="spellStart"/>
      <w:r w:rsidR="006015D7" w:rsidRPr="00775579">
        <w:rPr>
          <w:rFonts w:asciiTheme="majorHAnsi" w:hAnsiTheme="majorHAnsi" w:cstheme="majorHAnsi"/>
        </w:rPr>
        <w:t>algoritma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pertumbuhan</w:t>
      </w:r>
      <w:proofErr w:type="spellEnd"/>
      <w:r w:rsidR="006015D7" w:rsidRPr="00775579">
        <w:rPr>
          <w:rFonts w:asciiTheme="majorHAnsi" w:hAnsiTheme="majorHAnsi" w:cstheme="majorHAnsi"/>
        </w:rPr>
        <w:t xml:space="preserve"> region </w:t>
      </w:r>
      <w:proofErr w:type="spellStart"/>
      <w:r w:rsidR="006015D7" w:rsidRPr="00775579">
        <w:rPr>
          <w:rFonts w:asciiTheme="majorHAnsi" w:hAnsiTheme="majorHAnsi" w:cstheme="majorHAnsi"/>
        </w:rPr>
        <w:t>diterapkan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untuk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melakukan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segemntasi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terhadap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citra</w:t>
      </w:r>
      <w:proofErr w:type="spellEnd"/>
      <w:r w:rsidR="006015D7" w:rsidRPr="00775579">
        <w:rPr>
          <w:rFonts w:asciiTheme="majorHAnsi" w:hAnsiTheme="majorHAnsi" w:cstheme="majorHAnsi"/>
        </w:rPr>
        <w:t xml:space="preserve"> yang </w:t>
      </w:r>
      <w:proofErr w:type="spellStart"/>
      <w:r w:rsidR="006015D7" w:rsidRPr="00775579">
        <w:rPr>
          <w:rFonts w:asciiTheme="majorHAnsi" w:hAnsiTheme="majorHAnsi" w:cstheme="majorHAnsi"/>
        </w:rPr>
        <w:t>sudah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6015D7" w:rsidRPr="00775579">
        <w:rPr>
          <w:rFonts w:asciiTheme="majorHAnsi" w:hAnsiTheme="majorHAnsi" w:cstheme="majorHAnsi"/>
        </w:rPr>
        <w:t>terklasifikasi</w:t>
      </w:r>
      <w:proofErr w:type="spellEnd"/>
      <w:r w:rsidR="006015D7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sebgaai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ganas</w:t>
      </w:r>
      <w:proofErr w:type="spellEnd"/>
      <w:r w:rsidR="005E1283" w:rsidRPr="00775579">
        <w:rPr>
          <w:rFonts w:asciiTheme="majorHAnsi" w:hAnsiTheme="majorHAnsi" w:cstheme="majorHAnsi"/>
        </w:rPr>
        <w:t xml:space="preserve">. </w:t>
      </w:r>
      <w:r w:rsidR="006015D7" w:rsidRPr="00775579">
        <w:rPr>
          <w:rFonts w:asciiTheme="majorHAnsi" w:hAnsiTheme="majorHAnsi" w:cstheme="majorHAnsi"/>
        </w:rPr>
        <w:t xml:space="preserve"> </w:t>
      </w:r>
      <w:r w:rsidR="005E1283" w:rsidRPr="00775579">
        <w:rPr>
          <w:rFonts w:asciiTheme="majorHAnsi" w:hAnsiTheme="majorHAnsi" w:cstheme="majorHAnsi"/>
        </w:rPr>
        <w:t xml:space="preserve">Dari </w:t>
      </w:r>
      <w:proofErr w:type="spellStart"/>
      <w:r w:rsidR="005E1283" w:rsidRPr="00775579">
        <w:rPr>
          <w:rFonts w:asciiTheme="majorHAnsi" w:hAnsiTheme="majorHAnsi" w:cstheme="majorHAnsi"/>
        </w:rPr>
        <w:t>setiap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citra</w:t>
      </w:r>
      <w:proofErr w:type="spellEnd"/>
      <w:r w:rsidR="005E1283" w:rsidRPr="00775579">
        <w:rPr>
          <w:rFonts w:asciiTheme="majorHAnsi" w:hAnsiTheme="majorHAnsi" w:cstheme="majorHAnsi"/>
        </w:rPr>
        <w:t xml:space="preserve"> USG </w:t>
      </w:r>
      <w:proofErr w:type="spellStart"/>
      <w:r w:rsidR="005E1283" w:rsidRPr="00775579">
        <w:rPr>
          <w:rFonts w:asciiTheme="majorHAnsi" w:hAnsiTheme="majorHAnsi" w:cstheme="majorHAnsi"/>
        </w:rPr>
        <w:t>tiroid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dilakukan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perhitungan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terhadap</w:t>
      </w:r>
      <w:proofErr w:type="spellEnd"/>
      <w:r w:rsidR="005E1283" w:rsidRPr="00775579">
        <w:rPr>
          <w:rFonts w:asciiTheme="majorHAnsi" w:hAnsiTheme="majorHAnsi" w:cstheme="majorHAnsi"/>
        </w:rPr>
        <w:t xml:space="preserve"> 4 </w:t>
      </w:r>
      <w:proofErr w:type="spellStart"/>
      <w:r w:rsidR="005E1283" w:rsidRPr="00775579">
        <w:rPr>
          <w:rFonts w:asciiTheme="majorHAnsi" w:hAnsiTheme="majorHAnsi" w:cstheme="majorHAnsi"/>
        </w:rPr>
        <w:t>fitur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yakni</w:t>
      </w:r>
      <w:proofErr w:type="spellEnd"/>
      <w:r w:rsidR="005E1283" w:rsidRPr="00775579">
        <w:rPr>
          <w:rFonts w:asciiTheme="majorHAnsi" w:hAnsiTheme="majorHAnsi" w:cstheme="majorHAnsi"/>
        </w:rPr>
        <w:t xml:space="preserve">: rata-rata (mean), </w:t>
      </w:r>
      <w:proofErr w:type="spellStart"/>
      <w:r w:rsidR="005E1283" w:rsidRPr="00775579">
        <w:rPr>
          <w:rFonts w:asciiTheme="majorHAnsi" w:hAnsiTheme="majorHAnsi" w:cstheme="majorHAnsi"/>
        </w:rPr>
        <w:t>varian</w:t>
      </w:r>
      <w:proofErr w:type="spellEnd"/>
      <w:r w:rsidR="005E1283" w:rsidRPr="00775579">
        <w:rPr>
          <w:rFonts w:asciiTheme="majorHAnsi" w:hAnsiTheme="majorHAnsi" w:cstheme="majorHAnsi"/>
        </w:rPr>
        <w:t xml:space="preserve">, skewness, dan kurtosis. Karena paper </w:t>
      </w:r>
      <w:proofErr w:type="spellStart"/>
      <w:r w:rsidR="005E1283" w:rsidRPr="00775579">
        <w:rPr>
          <w:rFonts w:asciiTheme="majorHAnsi" w:hAnsiTheme="majorHAnsi" w:cstheme="majorHAnsi"/>
        </w:rPr>
        <w:t>ini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menggunakan</w:t>
      </w:r>
      <w:proofErr w:type="spellEnd"/>
      <w:r w:rsidR="005E1283" w:rsidRPr="00775579">
        <w:rPr>
          <w:rFonts w:asciiTheme="majorHAnsi" w:hAnsiTheme="majorHAnsi" w:cstheme="majorHAnsi"/>
        </w:rPr>
        <w:t xml:space="preserve"> 134 </w:t>
      </w:r>
      <w:proofErr w:type="spellStart"/>
      <w:r w:rsidR="005E1283" w:rsidRPr="00775579">
        <w:rPr>
          <w:rFonts w:asciiTheme="majorHAnsi" w:hAnsiTheme="majorHAnsi" w:cstheme="majorHAnsi"/>
        </w:rPr>
        <w:t>citra</w:t>
      </w:r>
      <w:proofErr w:type="spellEnd"/>
      <w:r w:rsidR="005E1283" w:rsidRPr="00775579">
        <w:rPr>
          <w:rFonts w:asciiTheme="majorHAnsi" w:hAnsiTheme="majorHAnsi" w:cstheme="majorHAnsi"/>
        </w:rPr>
        <w:t xml:space="preserve"> USG </w:t>
      </w:r>
      <w:proofErr w:type="spellStart"/>
      <w:r w:rsidR="005E1283" w:rsidRPr="00775579">
        <w:rPr>
          <w:rFonts w:asciiTheme="majorHAnsi" w:hAnsiTheme="majorHAnsi" w:cstheme="majorHAnsi"/>
        </w:rPr>
        <w:t>tiroid</w:t>
      </w:r>
      <w:proofErr w:type="spellEnd"/>
      <w:r w:rsidR="005E1283" w:rsidRPr="00775579">
        <w:rPr>
          <w:rFonts w:asciiTheme="majorHAnsi" w:hAnsiTheme="majorHAnsi" w:cstheme="majorHAnsi"/>
        </w:rPr>
        <w:t xml:space="preserve">, </w:t>
      </w:r>
      <w:proofErr w:type="spellStart"/>
      <w:r w:rsidR="005E1283" w:rsidRPr="00775579">
        <w:rPr>
          <w:rFonts w:asciiTheme="majorHAnsi" w:hAnsiTheme="majorHAnsi" w:cstheme="majorHAnsi"/>
        </w:rPr>
        <w:t>terdapat</w:t>
      </w:r>
      <w:proofErr w:type="spellEnd"/>
      <w:r w:rsidR="005E1283" w:rsidRPr="00775579">
        <w:rPr>
          <w:rFonts w:asciiTheme="majorHAnsi" w:hAnsiTheme="majorHAnsi" w:cstheme="majorHAnsi"/>
        </w:rPr>
        <w:t xml:space="preserve"> 536 </w:t>
      </w:r>
      <w:proofErr w:type="spellStart"/>
      <w:r w:rsidR="005E1283" w:rsidRPr="00775579">
        <w:rPr>
          <w:rFonts w:asciiTheme="majorHAnsi" w:hAnsiTheme="majorHAnsi" w:cstheme="majorHAnsi"/>
        </w:rPr>
        <w:t>fitur</w:t>
      </w:r>
      <w:proofErr w:type="spellEnd"/>
      <w:r w:rsidR="005E1283" w:rsidRPr="00775579">
        <w:rPr>
          <w:rFonts w:asciiTheme="majorHAnsi" w:hAnsiTheme="majorHAnsi" w:cstheme="majorHAnsi"/>
        </w:rPr>
        <w:t xml:space="preserve"> yang </w:t>
      </w:r>
      <w:proofErr w:type="spellStart"/>
      <w:r w:rsidR="005E1283" w:rsidRPr="00775579">
        <w:rPr>
          <w:rFonts w:asciiTheme="majorHAnsi" w:hAnsiTheme="majorHAnsi" w:cstheme="majorHAnsi"/>
        </w:rPr>
        <w:t>berhasil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dihitung</w:t>
      </w:r>
      <w:proofErr w:type="spellEnd"/>
      <w:r w:rsidR="005E1283" w:rsidRPr="00775579">
        <w:rPr>
          <w:rFonts w:asciiTheme="majorHAnsi" w:hAnsiTheme="majorHAnsi" w:cstheme="majorHAnsi"/>
        </w:rPr>
        <w:t xml:space="preserve"> pada database. Fitur </w:t>
      </w:r>
      <w:proofErr w:type="spellStart"/>
      <w:r w:rsidR="005E1283" w:rsidRPr="00775579">
        <w:rPr>
          <w:rFonts w:asciiTheme="majorHAnsi" w:hAnsiTheme="majorHAnsi" w:cstheme="majorHAnsi"/>
        </w:rPr>
        <w:t>hasil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perhitungan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ini</w:t>
      </w:r>
      <w:proofErr w:type="spellEnd"/>
      <w:r w:rsidR="005E1283" w:rsidRPr="00775579">
        <w:rPr>
          <w:rFonts w:asciiTheme="majorHAnsi" w:hAnsiTheme="majorHAnsi" w:cstheme="majorHAnsi"/>
        </w:rPr>
        <w:t xml:space="preserve"> </w:t>
      </w:r>
      <w:proofErr w:type="spellStart"/>
      <w:r w:rsidR="005E1283" w:rsidRPr="00775579">
        <w:rPr>
          <w:rFonts w:asciiTheme="majorHAnsi" w:hAnsiTheme="majorHAnsi" w:cstheme="majorHAnsi"/>
        </w:rPr>
        <w:t>diberikan</w:t>
      </w:r>
      <w:proofErr w:type="spellEnd"/>
      <w:r w:rsidR="005E1283" w:rsidRPr="00775579">
        <w:rPr>
          <w:rFonts w:asciiTheme="majorHAnsi" w:hAnsiTheme="majorHAnsi" w:cstheme="majorHAnsi"/>
        </w:rPr>
        <w:t xml:space="preserve"> pada classifier </w:t>
      </w:r>
      <w:proofErr w:type="spellStart"/>
      <w:r w:rsidR="00975608" w:rsidRPr="00775579">
        <w:rPr>
          <w:rFonts w:asciiTheme="majorHAnsi" w:hAnsiTheme="majorHAnsi" w:cstheme="majorHAnsi"/>
        </w:rPr>
        <w:t>untuk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dilakukan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klasifikasi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antara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citra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tiroid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jinak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dengan</w:t>
      </w:r>
      <w:proofErr w:type="spellEnd"/>
      <w:r w:rsidR="00975608" w:rsidRPr="00775579">
        <w:rPr>
          <w:rFonts w:asciiTheme="majorHAnsi" w:hAnsiTheme="majorHAnsi" w:cstheme="majorHAnsi"/>
        </w:rPr>
        <w:t xml:space="preserve"> yang </w:t>
      </w:r>
      <w:proofErr w:type="spellStart"/>
      <w:r w:rsidR="00975608" w:rsidRPr="00775579">
        <w:rPr>
          <w:rFonts w:asciiTheme="majorHAnsi" w:hAnsiTheme="majorHAnsi" w:cstheme="majorHAnsi"/>
        </w:rPr>
        <w:t>mengandung</w:t>
      </w:r>
      <w:proofErr w:type="spellEnd"/>
      <w:r w:rsidR="00975608" w:rsidRPr="00775579">
        <w:rPr>
          <w:rFonts w:asciiTheme="majorHAnsi" w:hAnsiTheme="majorHAnsi" w:cstheme="majorHAnsi"/>
        </w:rPr>
        <w:t xml:space="preserve"> </w:t>
      </w:r>
      <w:proofErr w:type="spellStart"/>
      <w:r w:rsidR="00975608" w:rsidRPr="00775579">
        <w:rPr>
          <w:rFonts w:asciiTheme="majorHAnsi" w:hAnsiTheme="majorHAnsi" w:cstheme="majorHAnsi"/>
        </w:rPr>
        <w:t>keganasan</w:t>
      </w:r>
      <w:proofErr w:type="spellEnd"/>
      <w:r w:rsidR="00975608" w:rsidRPr="00775579">
        <w:rPr>
          <w:rFonts w:asciiTheme="majorHAnsi" w:hAnsiTheme="majorHAnsi" w:cstheme="majorHAnsi"/>
        </w:rPr>
        <w:t>.</w:t>
      </w:r>
    </w:p>
    <w:p w14:paraId="4400B32D" w14:textId="009FFB5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7BF046BD" w14:textId="7B2338E5" w:rsidR="00F84E84" w:rsidRPr="00775579" w:rsidRDefault="0093625E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Analisis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segmentasi</w:t>
      </w:r>
      <w:proofErr w:type="spellEnd"/>
      <w:r w:rsidRPr="00775579">
        <w:rPr>
          <w:rFonts w:asciiTheme="majorHAnsi" w:hAnsiTheme="majorHAnsi" w:cstheme="majorHAnsi"/>
        </w:rPr>
        <w:t xml:space="preserve"> tumor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yang pada paper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menghasilkan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tingkat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sensitivitas</w:t>
      </w:r>
      <w:proofErr w:type="spellEnd"/>
      <w:r w:rsidR="00F84E84" w:rsidRPr="00775579">
        <w:rPr>
          <w:rFonts w:asciiTheme="majorHAnsi" w:hAnsiTheme="majorHAnsi" w:cstheme="majorHAnsi"/>
        </w:rPr>
        <w:t xml:space="preserve"> (Se)</w:t>
      </w:r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spesifisitas</w:t>
      </w:r>
      <w:proofErr w:type="spellEnd"/>
      <w:r w:rsidR="00F84E84" w:rsidRPr="00775579">
        <w:rPr>
          <w:rFonts w:asciiTheme="majorHAnsi" w:hAnsiTheme="majorHAnsi" w:cstheme="majorHAnsi"/>
        </w:rPr>
        <w:t xml:space="preserve"> (</w:t>
      </w:r>
      <w:proofErr w:type="spellStart"/>
      <w:r w:rsidR="00F84E84" w:rsidRPr="00775579">
        <w:rPr>
          <w:rFonts w:asciiTheme="majorHAnsi" w:hAnsiTheme="majorHAnsi" w:cstheme="majorHAnsi"/>
        </w:rPr>
        <w:t>Sp</w:t>
      </w:r>
      <w:proofErr w:type="spellEnd"/>
      <w:r w:rsidR="00F84E84" w:rsidRPr="00775579">
        <w:rPr>
          <w:rFonts w:asciiTheme="majorHAnsi" w:hAnsiTheme="majorHAnsi" w:cstheme="majorHAnsi"/>
        </w:rPr>
        <w:t>),</w:t>
      </w:r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segmentasi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tumor</w:t>
      </w:r>
      <w:proofErr w:type="spellEnd"/>
      <w:r w:rsidR="00F84E84" w:rsidRPr="00775579">
        <w:rPr>
          <w:rFonts w:asciiTheme="majorHAnsi" w:hAnsiTheme="majorHAnsi" w:cstheme="majorHAnsi"/>
        </w:rPr>
        <w:t xml:space="preserve"> (TSA)</w:t>
      </w:r>
      <w:r w:rsidRPr="00775579">
        <w:rPr>
          <w:rFonts w:asciiTheme="majorHAnsi" w:hAnsiTheme="majorHAnsi" w:cstheme="majorHAnsi"/>
        </w:rPr>
        <w:t xml:space="preserve">, </w:t>
      </w:r>
      <w:r w:rsidR="00F84E84" w:rsidRPr="00775579">
        <w:rPr>
          <w:rFonts w:asciiTheme="majorHAnsi" w:hAnsiTheme="majorHAnsi" w:cstheme="majorHAnsi"/>
        </w:rPr>
        <w:t>Positive</w:t>
      </w:r>
      <w:r w:rsidR="00BB060F">
        <w:rPr>
          <w:rFonts w:asciiTheme="majorHAnsi" w:hAnsiTheme="majorHAnsi" w:cstheme="majorHAnsi"/>
        </w:rPr>
        <w:t xml:space="preserve"> </w:t>
      </w:r>
      <w:r w:rsidR="00F84E84" w:rsidRPr="00775579">
        <w:rPr>
          <w:rFonts w:asciiTheme="majorHAnsi" w:hAnsiTheme="majorHAnsi" w:cstheme="majorHAnsi"/>
        </w:rPr>
        <w:t>likelihood metric (PLM),</w:t>
      </w:r>
      <w:r w:rsidRPr="00775579">
        <w:rPr>
          <w:rFonts w:asciiTheme="majorHAnsi" w:hAnsiTheme="majorHAnsi" w:cstheme="majorHAnsi"/>
        </w:rPr>
        <w:t xml:space="preserve"> dan </w:t>
      </w:r>
      <w:r w:rsidR="00F84E84" w:rsidRPr="00775579">
        <w:rPr>
          <w:rFonts w:asciiTheme="majorHAnsi" w:hAnsiTheme="majorHAnsi" w:cstheme="majorHAnsi"/>
        </w:rPr>
        <w:t>Negative</w:t>
      </w:r>
    </w:p>
    <w:p w14:paraId="1479F4DA" w14:textId="4702BDD0" w:rsidR="0093625E" w:rsidRPr="00775579" w:rsidRDefault="00F84E84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likelihood metric (NLM)</w:t>
      </w:r>
      <w:r w:rsidR="0093625E" w:rsidRPr="00775579">
        <w:rPr>
          <w:rFonts w:asciiTheme="majorHAnsi" w:hAnsiTheme="majorHAnsi" w:cstheme="majorHAnsi"/>
        </w:rPr>
        <w:t>, masing-masing</w:t>
      </w:r>
      <w:r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mencapai</w:t>
      </w:r>
      <w:proofErr w:type="spellEnd"/>
      <w:r w:rsidR="0093625E" w:rsidRPr="00775579">
        <w:rPr>
          <w:rFonts w:asciiTheme="majorHAnsi" w:hAnsiTheme="majorHAnsi" w:cstheme="majorHAnsi"/>
        </w:rPr>
        <w:t xml:space="preserve"> 96,74% </w:t>
      </w:r>
      <w:proofErr w:type="spellStart"/>
      <w:r w:rsidR="0093625E" w:rsidRPr="00775579">
        <w:rPr>
          <w:rFonts w:asciiTheme="majorHAnsi" w:hAnsiTheme="majorHAnsi" w:cstheme="majorHAnsi"/>
        </w:rPr>
        <w:t>dari</w:t>
      </w:r>
      <w:proofErr w:type="spellEnd"/>
      <w:r w:rsidR="0093625E" w:rsidRPr="00775579">
        <w:rPr>
          <w:rFonts w:asciiTheme="majorHAnsi" w:hAnsiTheme="majorHAnsi" w:cstheme="majorHAnsi"/>
        </w:rPr>
        <w:t xml:space="preserve"> Se, 98,41% </w:t>
      </w:r>
      <w:proofErr w:type="spellStart"/>
      <w:r w:rsidR="0093625E" w:rsidRPr="00775579">
        <w:rPr>
          <w:rFonts w:asciiTheme="majorHAnsi" w:hAnsiTheme="majorHAnsi" w:cstheme="majorHAnsi"/>
        </w:rPr>
        <w:t>dari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Sp</w:t>
      </w:r>
      <w:proofErr w:type="spellEnd"/>
      <w:r w:rsidR="0093625E" w:rsidRPr="00775579">
        <w:rPr>
          <w:rFonts w:asciiTheme="majorHAnsi" w:hAnsiTheme="majorHAnsi" w:cstheme="majorHAnsi"/>
        </w:rPr>
        <w:t xml:space="preserve">, 99,1% </w:t>
      </w:r>
      <w:proofErr w:type="spellStart"/>
      <w:r w:rsidR="0093625E" w:rsidRPr="00775579">
        <w:rPr>
          <w:rFonts w:asciiTheme="majorHAnsi" w:hAnsiTheme="majorHAnsi" w:cstheme="majorHAnsi"/>
        </w:rPr>
        <w:t>dari</w:t>
      </w:r>
      <w:proofErr w:type="spellEnd"/>
      <w:r w:rsidR="00BB060F">
        <w:rPr>
          <w:rFonts w:asciiTheme="majorHAnsi" w:hAnsiTheme="majorHAnsi" w:cstheme="majorHAnsi"/>
        </w:rPr>
        <w:t xml:space="preserve"> </w:t>
      </w:r>
      <w:r w:rsidR="0093625E" w:rsidRPr="00775579">
        <w:rPr>
          <w:rFonts w:asciiTheme="majorHAnsi" w:hAnsiTheme="majorHAnsi" w:cstheme="majorHAnsi"/>
        </w:rPr>
        <w:t>TSA, 97,47% PLM dan 98,4% NLM, pada</w:t>
      </w:r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gambar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resolusi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rendah</w:t>
      </w:r>
      <w:proofErr w:type="spellEnd"/>
      <w:r w:rsidR="0093625E" w:rsidRPr="00775579">
        <w:rPr>
          <w:rFonts w:asciiTheme="majorHAnsi" w:hAnsiTheme="majorHAnsi" w:cstheme="majorHAnsi"/>
        </w:rPr>
        <w:t xml:space="preserve">. </w:t>
      </w:r>
      <w:proofErr w:type="spellStart"/>
      <w:r w:rsidR="0093625E" w:rsidRPr="00775579">
        <w:rPr>
          <w:rFonts w:asciiTheme="majorHAnsi" w:hAnsiTheme="majorHAnsi" w:cstheme="majorHAnsi"/>
        </w:rPr>
        <w:t>Usulan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tumor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tiroid</w:t>
      </w:r>
      <w:proofErr w:type="spellEnd"/>
      <w:r w:rsidR="0093625E" w:rsidRPr="00775579">
        <w:rPr>
          <w:rFonts w:asciiTheme="majorHAnsi" w:hAnsiTheme="majorHAnsi" w:cstheme="majorHAnsi"/>
        </w:rPr>
        <w:t xml:space="preserve"> ultrasound</w:t>
      </w:r>
      <w:r w:rsidR="00BB060F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metode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deteksi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dalam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pekerjaan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ini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mencapai</w:t>
      </w:r>
      <w:proofErr w:type="spellEnd"/>
      <w:r w:rsidR="0093625E" w:rsidRPr="00775579">
        <w:rPr>
          <w:rFonts w:asciiTheme="majorHAnsi" w:hAnsiTheme="majorHAnsi" w:cstheme="majorHAnsi"/>
        </w:rPr>
        <w:t xml:space="preserve"> 98,32% Se, 98,82%</w:t>
      </w:r>
      <w:r w:rsidR="00BB060F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Sp</w:t>
      </w:r>
      <w:proofErr w:type="spellEnd"/>
      <w:r w:rsidR="0093625E" w:rsidRPr="00775579">
        <w:rPr>
          <w:rFonts w:asciiTheme="majorHAnsi" w:hAnsiTheme="majorHAnsi" w:cstheme="majorHAnsi"/>
        </w:rPr>
        <w:t>, 99,34% TSA, 99% PLM dan 98,97% NLM, pada</w:t>
      </w:r>
      <w:r w:rsidR="00BB060F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gambar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resolusi</w:t>
      </w:r>
      <w:proofErr w:type="spellEnd"/>
      <w:r w:rsidR="0093625E" w:rsidRPr="00775579">
        <w:rPr>
          <w:rFonts w:asciiTheme="majorHAnsi" w:hAnsiTheme="majorHAnsi" w:cstheme="majorHAnsi"/>
        </w:rPr>
        <w:t xml:space="preserve"> </w:t>
      </w:r>
      <w:proofErr w:type="spellStart"/>
      <w:r w:rsidR="0093625E" w:rsidRPr="00775579">
        <w:rPr>
          <w:rFonts w:asciiTheme="majorHAnsi" w:hAnsiTheme="majorHAnsi" w:cstheme="majorHAnsi"/>
        </w:rPr>
        <w:t>tinggi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69E6AEFF" w14:textId="51724D75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</w:p>
    <w:p w14:paraId="291252CE" w14:textId="6071E804" w:rsidR="002C4BF2" w:rsidRPr="00775579" w:rsidRDefault="002C4BF2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Seperti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metode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berbantukan</w:t>
      </w:r>
      <w:proofErr w:type="spellEnd"/>
      <w:r w:rsidRPr="00775579">
        <w:rPr>
          <w:rFonts w:asciiTheme="majorHAnsi" w:hAnsiTheme="majorHAnsi" w:cstheme="majorHAnsi"/>
        </w:rPr>
        <w:t xml:space="preserve"> computer </w:t>
      </w:r>
      <w:proofErr w:type="spellStart"/>
      <w:r w:rsidRPr="00775579">
        <w:rPr>
          <w:rFonts w:asciiTheme="majorHAnsi" w:hAnsiTheme="majorHAnsi" w:cstheme="majorHAnsi"/>
        </w:rPr>
        <w:t>lainnya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metode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membutuhkan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jumlah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citra</w:t>
      </w:r>
      <w:proofErr w:type="spellEnd"/>
      <w:r w:rsidRPr="00775579">
        <w:rPr>
          <w:rFonts w:asciiTheme="majorHAnsi" w:hAnsiTheme="majorHAnsi" w:cstheme="majorHAnsi"/>
        </w:rPr>
        <w:t xml:space="preserve"> USG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resolusi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rendah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maupun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tinggi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jumlah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besar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51D44AD2" w14:textId="3ED21F20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Author first </w:t>
      </w:r>
      <w:proofErr w:type="spellStart"/>
      <w:r w:rsidRPr="00775579">
        <w:rPr>
          <w:rFonts w:asciiTheme="majorHAnsi" w:hAnsiTheme="majorHAnsi" w:cstheme="majorHAnsi"/>
        </w:rPr>
        <w:t>name:</w:t>
      </w:r>
      <w:r w:rsidR="008019CE" w:rsidRPr="00775579">
        <w:rPr>
          <w:rFonts w:asciiTheme="majorHAnsi" w:hAnsiTheme="majorHAnsi" w:cstheme="majorHAnsi"/>
        </w:rPr>
        <w:t>B</w:t>
      </w:r>
      <w:proofErr w:type="spellEnd"/>
    </w:p>
    <w:p w14:paraId="6FD87115" w14:textId="77777777" w:rsidR="008019CE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  <w:r w:rsidR="008019CE" w:rsidRPr="00775579">
        <w:rPr>
          <w:rFonts w:asciiTheme="majorHAnsi" w:hAnsiTheme="majorHAnsi" w:cstheme="majorHAnsi"/>
        </w:rPr>
        <w:t xml:space="preserve"> </w:t>
      </w:r>
      <w:proofErr w:type="spellStart"/>
      <w:r w:rsidR="008019CE" w:rsidRPr="00775579">
        <w:rPr>
          <w:rFonts w:asciiTheme="majorHAnsi" w:hAnsiTheme="majorHAnsi" w:cstheme="majorHAnsi"/>
        </w:rPr>
        <w:t>Shankarlal</w:t>
      </w:r>
      <w:proofErr w:type="spellEnd"/>
    </w:p>
    <w:p w14:paraId="5847407D" w14:textId="129F9CDB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</w:p>
    <w:p w14:paraId="10513DB3" w14:textId="77777777" w:rsidR="001323CC" w:rsidRPr="00775579" w:rsidRDefault="001323CC" w:rsidP="00775579">
      <w:pPr>
        <w:jc w:val="both"/>
        <w:rPr>
          <w:rFonts w:asciiTheme="majorHAnsi" w:hAnsiTheme="majorHAnsi" w:cstheme="majorHAnsi"/>
        </w:rPr>
      </w:pPr>
    </w:p>
    <w:p w14:paraId="064358F9" w14:textId="325E6216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</w:p>
    <w:p w14:paraId="69E5C539" w14:textId="2ECC16BE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6691343D" w14:textId="6B8DF15B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3F713129" w14:textId="7477CA88" w:rsidR="002A1D11" w:rsidRPr="00775579" w:rsidRDefault="002A1D11" w:rsidP="00775579">
      <w:pPr>
        <w:jc w:val="both"/>
        <w:rPr>
          <w:rFonts w:asciiTheme="majorHAnsi" w:hAnsiTheme="majorHAnsi" w:cstheme="majorHAnsi"/>
        </w:rPr>
      </w:pPr>
    </w:p>
    <w:p w14:paraId="4ED6039F" w14:textId="77777777" w:rsidR="00E0651B" w:rsidRDefault="00E0651B" w:rsidP="00775579">
      <w:pPr>
        <w:jc w:val="both"/>
        <w:rPr>
          <w:rFonts w:asciiTheme="majorHAnsi" w:hAnsiTheme="majorHAnsi" w:cstheme="majorHAnsi"/>
        </w:rPr>
      </w:pPr>
    </w:p>
    <w:p w14:paraId="0DEDE7E7" w14:textId="6DFB31FD" w:rsidR="00E0651B" w:rsidRDefault="00E0651B" w:rsidP="00775579">
      <w:pPr>
        <w:jc w:val="both"/>
        <w:rPr>
          <w:rFonts w:asciiTheme="majorHAnsi" w:hAnsiTheme="majorHAnsi" w:cstheme="majorHAnsi"/>
        </w:rPr>
      </w:pPr>
    </w:p>
    <w:p w14:paraId="58B9A893" w14:textId="6584FE5F" w:rsidR="00BB060F" w:rsidRDefault="00BB060F" w:rsidP="00775579">
      <w:pPr>
        <w:jc w:val="both"/>
        <w:rPr>
          <w:rFonts w:asciiTheme="majorHAnsi" w:hAnsiTheme="majorHAnsi" w:cstheme="majorHAnsi"/>
        </w:rPr>
      </w:pPr>
    </w:p>
    <w:p w14:paraId="3A1F5CBA" w14:textId="603519B8" w:rsidR="00BB060F" w:rsidRDefault="00BB060F" w:rsidP="00775579">
      <w:pPr>
        <w:jc w:val="both"/>
        <w:rPr>
          <w:rFonts w:asciiTheme="majorHAnsi" w:hAnsiTheme="majorHAnsi" w:cstheme="majorHAnsi"/>
        </w:rPr>
      </w:pPr>
    </w:p>
    <w:p w14:paraId="702892FD" w14:textId="77777777" w:rsidR="00BB060F" w:rsidRDefault="00BB060F" w:rsidP="00775579">
      <w:pPr>
        <w:jc w:val="both"/>
        <w:rPr>
          <w:rFonts w:asciiTheme="majorHAnsi" w:hAnsiTheme="majorHAnsi" w:cstheme="majorHAnsi"/>
        </w:rPr>
      </w:pPr>
    </w:p>
    <w:p w14:paraId="53ADB9B3" w14:textId="0355CEDF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lastRenderedPageBreak/>
        <w:t xml:space="preserve">Paper Title: </w:t>
      </w:r>
      <w:r w:rsidR="00944B2B" w:rsidRPr="00775579">
        <w:rPr>
          <w:rFonts w:asciiTheme="majorHAnsi" w:hAnsiTheme="majorHAnsi" w:cstheme="majorHAnsi"/>
        </w:rPr>
        <w:t>Automated Benign &amp; Malignant Thyroid Lesion Characterization and Classification in 3D Contrast-Enhanced Ultrasound</w:t>
      </w:r>
    </w:p>
    <w:p w14:paraId="4AB9F486" w14:textId="37B7EE9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Authors:</w:t>
      </w:r>
      <w:r w:rsidR="00944B2B" w:rsidRPr="00775579">
        <w:rPr>
          <w:rFonts w:asciiTheme="majorHAnsi" w:hAnsiTheme="majorHAnsi" w:cstheme="majorHAnsi"/>
        </w:rPr>
        <w:t xml:space="preserve"> U Rajendra Acharya, </w:t>
      </w:r>
      <w:proofErr w:type="spellStart"/>
      <w:r w:rsidR="00944B2B" w:rsidRPr="00775579">
        <w:rPr>
          <w:rFonts w:asciiTheme="majorHAnsi" w:hAnsiTheme="majorHAnsi" w:cstheme="majorHAnsi"/>
        </w:rPr>
        <w:t>Vinitha</w:t>
      </w:r>
      <w:proofErr w:type="spellEnd"/>
      <w:r w:rsidR="00944B2B" w:rsidRPr="00775579">
        <w:rPr>
          <w:rFonts w:asciiTheme="majorHAnsi" w:hAnsiTheme="majorHAnsi" w:cstheme="majorHAnsi"/>
        </w:rPr>
        <w:t xml:space="preserve"> </w:t>
      </w:r>
      <w:proofErr w:type="spellStart"/>
      <w:r w:rsidR="00944B2B" w:rsidRPr="00775579">
        <w:rPr>
          <w:rFonts w:asciiTheme="majorHAnsi" w:hAnsiTheme="majorHAnsi" w:cstheme="majorHAnsi"/>
        </w:rPr>
        <w:t>Sree</w:t>
      </w:r>
      <w:proofErr w:type="spellEnd"/>
      <w:r w:rsidR="00944B2B" w:rsidRPr="00775579">
        <w:rPr>
          <w:rFonts w:asciiTheme="majorHAnsi" w:hAnsiTheme="majorHAnsi" w:cstheme="majorHAnsi"/>
        </w:rPr>
        <w:t xml:space="preserve"> S*, Filippo Molinari, Roberto </w:t>
      </w:r>
      <w:proofErr w:type="spellStart"/>
      <w:r w:rsidR="00944B2B" w:rsidRPr="00775579">
        <w:rPr>
          <w:rFonts w:asciiTheme="majorHAnsi" w:hAnsiTheme="majorHAnsi" w:cstheme="majorHAnsi"/>
        </w:rPr>
        <w:t>Garberoglio</w:t>
      </w:r>
      <w:proofErr w:type="spellEnd"/>
      <w:r w:rsidR="00944B2B" w:rsidRPr="00775579">
        <w:rPr>
          <w:rFonts w:asciiTheme="majorHAnsi" w:hAnsiTheme="majorHAnsi" w:cstheme="majorHAnsi"/>
        </w:rPr>
        <w:t xml:space="preserve">, </w:t>
      </w:r>
      <w:proofErr w:type="spellStart"/>
      <w:r w:rsidR="00944B2B" w:rsidRPr="00775579">
        <w:rPr>
          <w:rFonts w:asciiTheme="majorHAnsi" w:hAnsiTheme="majorHAnsi" w:cstheme="majorHAnsi"/>
        </w:rPr>
        <w:t>AgnieszkaWitkowska</w:t>
      </w:r>
      <w:proofErr w:type="spellEnd"/>
      <w:r w:rsidR="00944B2B" w:rsidRPr="00775579">
        <w:rPr>
          <w:rFonts w:asciiTheme="majorHAnsi" w:hAnsiTheme="majorHAnsi" w:cstheme="majorHAnsi"/>
        </w:rPr>
        <w:t xml:space="preserve">, </w:t>
      </w:r>
      <w:proofErr w:type="spellStart"/>
      <w:r w:rsidR="00944B2B" w:rsidRPr="00775579">
        <w:rPr>
          <w:rFonts w:asciiTheme="majorHAnsi" w:hAnsiTheme="majorHAnsi" w:cstheme="majorHAnsi"/>
        </w:rPr>
        <w:t>Jasjit</w:t>
      </w:r>
      <w:proofErr w:type="spellEnd"/>
      <w:r w:rsidR="00944B2B" w:rsidRPr="00775579">
        <w:rPr>
          <w:rFonts w:asciiTheme="majorHAnsi" w:hAnsiTheme="majorHAnsi" w:cstheme="majorHAnsi"/>
        </w:rPr>
        <w:t xml:space="preserve"> S Suri</w:t>
      </w:r>
    </w:p>
    <w:p w14:paraId="5AE6931E" w14:textId="04395659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Venue:</w:t>
      </w:r>
      <w:r w:rsidR="00944B2B" w:rsidRPr="00775579">
        <w:rPr>
          <w:rFonts w:asciiTheme="majorHAnsi" w:hAnsiTheme="majorHAnsi" w:cstheme="majorHAnsi"/>
        </w:rPr>
        <w:t xml:space="preserve"> San Diego, California USA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702EDE" w:rsidRPr="00775579" w14:paraId="5BAC2B3B" w14:textId="77777777" w:rsidTr="00E95EA4">
        <w:tc>
          <w:tcPr>
            <w:tcW w:w="0" w:type="auto"/>
            <w:shd w:val="clear" w:color="auto" w:fill="FFFFFF"/>
            <w:hideMark/>
          </w:tcPr>
          <w:p w14:paraId="5AA6C8F4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4B78176D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592781D2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7035D62" w14:textId="39056ACA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URL:</w:t>
      </w:r>
      <w:r w:rsidR="00944B2B" w:rsidRPr="00775579">
        <w:rPr>
          <w:rFonts w:asciiTheme="majorHAnsi" w:hAnsiTheme="majorHAnsi" w:cstheme="majorHAnsi"/>
        </w:rPr>
        <w:t xml:space="preserve"> https://ieeexplore.ieee.org/document/6345965</w:t>
      </w:r>
    </w:p>
    <w:p w14:paraId="57226878" w14:textId="4FED529D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47FBF98C" w14:textId="70A877EC" w:rsidR="00F57298" w:rsidRDefault="00F57298" w:rsidP="00F57298">
      <w:pPr>
        <w:pStyle w:val="NormalWeb"/>
        <w:jc w:val="both"/>
        <w:rPr>
          <w:rFonts w:asciiTheme="majorHAnsi" w:hAnsiTheme="majorHAnsi" w:cstheme="majorHAnsi"/>
        </w:rPr>
      </w:pPr>
      <w:r w:rsidRPr="00F57298">
        <w:rPr>
          <w:rFonts w:asciiTheme="majorHAnsi" w:hAnsiTheme="majorHAnsi" w:cstheme="majorHAnsi"/>
        </w:rPr>
        <w:t xml:space="preserve">Fine Needle Aspiration (FNA) biopsy </w:t>
      </w:r>
      <w:r w:rsidRPr="00F57298">
        <w:rPr>
          <w:rFonts w:asciiTheme="majorHAnsi" w:hAnsiTheme="majorHAnsi" w:cstheme="majorHAnsi"/>
        </w:rPr>
        <w:t xml:space="preserve">yang </w:t>
      </w:r>
      <w:proofErr w:type="spellStart"/>
      <w:r w:rsidRPr="00F57298">
        <w:rPr>
          <w:rFonts w:asciiTheme="majorHAnsi" w:hAnsiTheme="majorHAnsi" w:cstheme="majorHAnsi"/>
        </w:rPr>
        <w:t>dipandang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sebagai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r w:rsidRPr="00F57298">
        <w:rPr>
          <w:rFonts w:asciiTheme="majorHAnsi" w:hAnsiTheme="majorHAnsi" w:cstheme="majorHAnsi"/>
        </w:rPr>
        <w:t xml:space="preserve">"gold standard" </w:t>
      </w:r>
      <w:proofErr w:type="spellStart"/>
      <w:r w:rsidRPr="00F57298">
        <w:rPr>
          <w:rFonts w:asciiTheme="majorHAnsi" w:hAnsiTheme="majorHAnsi" w:cstheme="majorHAnsi"/>
        </w:rPr>
        <w:t>dalam</w:t>
      </w:r>
      <w:proofErr w:type="spellEnd"/>
      <w:r w:rsidRPr="00F57298">
        <w:rPr>
          <w:rFonts w:asciiTheme="majorHAnsi" w:hAnsiTheme="majorHAnsi" w:cstheme="majorHAnsi"/>
        </w:rPr>
        <w:t xml:space="preserve"> diagnosis </w:t>
      </w:r>
      <w:proofErr w:type="spellStart"/>
      <w:r w:rsidRPr="00F57298">
        <w:rPr>
          <w:rFonts w:asciiTheme="majorHAnsi" w:hAnsiTheme="majorHAnsi" w:cstheme="majorHAnsi"/>
        </w:rPr>
        <w:t>nodul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tiroid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memiliki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kekurangan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karena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sangat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bergantung</w:t>
      </w:r>
      <w:proofErr w:type="spellEnd"/>
      <w:r w:rsidRPr="00F57298">
        <w:rPr>
          <w:rFonts w:asciiTheme="majorHAnsi" w:hAnsiTheme="majorHAnsi" w:cstheme="majorHAnsi"/>
        </w:rPr>
        <w:t xml:space="preserve"> pada </w:t>
      </w:r>
      <w:proofErr w:type="spellStart"/>
      <w:r w:rsidRPr="00F57298">
        <w:rPr>
          <w:rFonts w:asciiTheme="majorHAnsi" w:hAnsiTheme="majorHAnsi" w:cstheme="majorHAnsi"/>
        </w:rPr>
        <w:t>tenaga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manusia</w:t>
      </w:r>
      <w:proofErr w:type="spellEnd"/>
      <w:r w:rsidRPr="00F57298">
        <w:rPr>
          <w:rFonts w:asciiTheme="majorHAnsi" w:hAnsiTheme="majorHAnsi" w:cstheme="majorHAnsi"/>
        </w:rPr>
        <w:t xml:space="preserve"> dan </w:t>
      </w:r>
      <w:proofErr w:type="spellStart"/>
      <w:r w:rsidRPr="00F57298">
        <w:rPr>
          <w:rFonts w:asciiTheme="majorHAnsi" w:hAnsiTheme="majorHAnsi" w:cstheme="majorHAnsi"/>
        </w:rPr>
        <w:t>menurut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penelitian</w:t>
      </w:r>
      <w:proofErr w:type="spellEnd"/>
      <w:r w:rsidRPr="00F57298">
        <w:rPr>
          <w:rFonts w:asciiTheme="majorHAnsi" w:hAnsiTheme="majorHAnsi" w:cstheme="majorHAnsi"/>
        </w:rPr>
        <w:t xml:space="preserve"> yang </w:t>
      </w:r>
      <w:proofErr w:type="spellStart"/>
      <w:r w:rsidRPr="00F57298">
        <w:rPr>
          <w:rFonts w:asciiTheme="majorHAnsi" w:hAnsiTheme="majorHAnsi" w:cstheme="majorHAnsi"/>
        </w:rPr>
        <w:t>dilakukan</w:t>
      </w:r>
      <w:proofErr w:type="spellEnd"/>
      <w:r w:rsidRPr="00F57298">
        <w:rPr>
          <w:rFonts w:asciiTheme="majorHAnsi" w:hAnsiTheme="majorHAnsi" w:cstheme="majorHAnsi"/>
        </w:rPr>
        <w:t xml:space="preserve"> oleh </w:t>
      </w:r>
      <w:r w:rsidRPr="00F57298">
        <w:rPr>
          <w:rFonts w:asciiTheme="majorHAnsi" w:hAnsiTheme="majorHAnsi" w:cstheme="majorHAnsi"/>
        </w:rPr>
        <w:t>N. P. Caraway</w:t>
      </w:r>
      <w:r w:rsidRPr="00F57298">
        <w:rPr>
          <w:rFonts w:asciiTheme="majorHAnsi" w:hAnsiTheme="majorHAnsi" w:cstheme="majorHAnsi"/>
        </w:rPr>
        <w:t xml:space="preserve"> </w:t>
      </w:r>
      <w:r w:rsidRPr="00F57298">
        <w:rPr>
          <w:rFonts w:asciiTheme="majorHAnsi" w:hAnsiTheme="majorHAnsi" w:cstheme="majorHAnsi"/>
        </w:rPr>
        <w:t xml:space="preserve">, N. </w:t>
      </w:r>
      <w:proofErr w:type="spellStart"/>
      <w:r w:rsidRPr="00F57298">
        <w:rPr>
          <w:rFonts w:asciiTheme="majorHAnsi" w:hAnsiTheme="majorHAnsi" w:cstheme="majorHAnsi"/>
        </w:rPr>
        <w:t>Sneige</w:t>
      </w:r>
      <w:proofErr w:type="spellEnd"/>
      <w:r w:rsidRPr="00F57298">
        <w:rPr>
          <w:rFonts w:asciiTheme="majorHAnsi" w:hAnsiTheme="majorHAnsi" w:cstheme="majorHAnsi"/>
        </w:rPr>
        <w:t xml:space="preserve">, </w:t>
      </w:r>
      <w:r w:rsidRPr="00F57298">
        <w:rPr>
          <w:rFonts w:asciiTheme="majorHAnsi" w:hAnsiTheme="majorHAnsi" w:cstheme="majorHAnsi"/>
        </w:rPr>
        <w:t>dan</w:t>
      </w:r>
      <w:r w:rsidRPr="00F57298">
        <w:rPr>
          <w:rFonts w:asciiTheme="majorHAnsi" w:hAnsiTheme="majorHAnsi" w:cstheme="majorHAnsi"/>
        </w:rPr>
        <w:t xml:space="preserve"> N. A. Samaan, “Diagnostic pitfalls in thyroid fine-needle aspiration: a review of 394 cases,” </w:t>
      </w:r>
      <w:proofErr w:type="spellStart"/>
      <w:r w:rsidRPr="00F57298">
        <w:rPr>
          <w:rFonts w:asciiTheme="majorHAnsi" w:hAnsiTheme="majorHAnsi" w:cstheme="majorHAnsi"/>
        </w:rPr>
        <w:t>masih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memiliki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peluang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untuk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terjadinya</w:t>
      </w:r>
      <w:proofErr w:type="spellEnd"/>
      <w:r w:rsidRPr="00F57298">
        <w:rPr>
          <w:rFonts w:asciiTheme="majorHAnsi" w:hAnsiTheme="majorHAnsi" w:cstheme="majorHAnsi"/>
        </w:rPr>
        <w:t xml:space="preserve"> </w:t>
      </w:r>
      <w:proofErr w:type="spellStart"/>
      <w:r w:rsidRPr="00F57298">
        <w:rPr>
          <w:rFonts w:asciiTheme="majorHAnsi" w:hAnsiTheme="majorHAnsi" w:cstheme="majorHAnsi"/>
        </w:rPr>
        <w:t>kesalahan</w:t>
      </w:r>
      <w:proofErr w:type="spellEnd"/>
      <w:r w:rsidRPr="00F57298">
        <w:rPr>
          <w:rFonts w:asciiTheme="majorHAnsi" w:hAnsiTheme="majorHAnsi" w:cstheme="majorHAnsi"/>
        </w:rPr>
        <w:t xml:space="preserve"> diagnosis</w:t>
      </w:r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dipandang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perlu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mengembangkan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teknik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berbantu</w:t>
      </w:r>
      <w:proofErr w:type="spellEnd"/>
      <w:r w:rsidR="009B0A99">
        <w:rPr>
          <w:rFonts w:asciiTheme="majorHAnsi" w:hAnsiTheme="majorHAnsi" w:cstheme="majorHAnsi"/>
        </w:rPr>
        <w:t xml:space="preserve"> computer yang </w:t>
      </w:r>
      <w:proofErr w:type="spellStart"/>
      <w:r w:rsidR="009B0A99">
        <w:rPr>
          <w:rFonts w:asciiTheme="majorHAnsi" w:hAnsiTheme="majorHAnsi" w:cstheme="majorHAnsi"/>
        </w:rPr>
        <w:t>diharapkan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mampu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memberikan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kelebihan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dari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sisi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biaya</w:t>
      </w:r>
      <w:proofErr w:type="spellEnd"/>
      <w:r w:rsidR="009B0A99">
        <w:rPr>
          <w:rFonts w:asciiTheme="majorHAnsi" w:hAnsiTheme="majorHAnsi" w:cstheme="majorHAnsi"/>
        </w:rPr>
        <w:t xml:space="preserve"> yang </w:t>
      </w:r>
      <w:proofErr w:type="spellStart"/>
      <w:r w:rsidR="009B0A99">
        <w:rPr>
          <w:rFonts w:asciiTheme="majorHAnsi" w:hAnsiTheme="majorHAnsi" w:cstheme="majorHAnsi"/>
        </w:rPr>
        <w:t>lebih</w:t>
      </w:r>
      <w:proofErr w:type="spellEnd"/>
      <w:r w:rsidR="009B0A99">
        <w:rPr>
          <w:rFonts w:asciiTheme="majorHAnsi" w:hAnsiTheme="majorHAnsi" w:cstheme="majorHAnsi"/>
        </w:rPr>
        <w:t xml:space="preserve"> </w:t>
      </w:r>
      <w:proofErr w:type="spellStart"/>
      <w:r w:rsidR="009B0A99">
        <w:rPr>
          <w:rFonts w:asciiTheme="majorHAnsi" w:hAnsiTheme="majorHAnsi" w:cstheme="majorHAnsi"/>
        </w:rPr>
        <w:t>efektif</w:t>
      </w:r>
      <w:proofErr w:type="spellEnd"/>
      <w:r w:rsidR="009B0A99">
        <w:rPr>
          <w:rFonts w:asciiTheme="majorHAnsi" w:hAnsiTheme="majorHAnsi" w:cstheme="majorHAnsi"/>
        </w:rPr>
        <w:t>, non-</w:t>
      </w:r>
      <w:proofErr w:type="spellStart"/>
      <w:r w:rsidR="009B0A99">
        <w:rPr>
          <w:rFonts w:asciiTheme="majorHAnsi" w:hAnsiTheme="majorHAnsi" w:cstheme="majorHAnsi"/>
        </w:rPr>
        <w:t>invasif</w:t>
      </w:r>
      <w:proofErr w:type="spellEnd"/>
      <w:r w:rsidR="009B0A99">
        <w:rPr>
          <w:rFonts w:asciiTheme="majorHAnsi" w:hAnsiTheme="majorHAnsi" w:cstheme="majorHAnsi"/>
        </w:rPr>
        <w:t xml:space="preserve">, dan </w:t>
      </w:r>
      <w:proofErr w:type="spellStart"/>
      <w:r w:rsidR="009B0A99">
        <w:rPr>
          <w:rFonts w:asciiTheme="majorHAnsi" w:hAnsiTheme="majorHAnsi" w:cstheme="majorHAnsi"/>
        </w:rPr>
        <w:t>cepat</w:t>
      </w:r>
      <w:proofErr w:type="spellEnd"/>
      <w:r w:rsidR="009B0A99">
        <w:rPr>
          <w:rFonts w:asciiTheme="majorHAnsi" w:hAnsiTheme="majorHAnsi" w:cstheme="majorHAnsi"/>
        </w:rPr>
        <w:t>.</w:t>
      </w:r>
    </w:p>
    <w:p w14:paraId="744DC9C5" w14:textId="7E050D34" w:rsidR="002A7B40" w:rsidRPr="002A7B40" w:rsidRDefault="002A7B40" w:rsidP="002A7B40">
      <w:pPr>
        <w:jc w:val="both"/>
        <w:rPr>
          <w:rFonts w:asciiTheme="majorHAnsi" w:hAnsiTheme="majorHAnsi" w:cstheme="majorHAnsi"/>
        </w:rPr>
      </w:pPr>
      <w:proofErr w:type="spellStart"/>
      <w:r w:rsidRPr="002A7B40">
        <w:rPr>
          <w:rFonts w:asciiTheme="majorHAnsi" w:hAnsiTheme="majorHAnsi" w:cstheme="majorHAnsi"/>
        </w:rPr>
        <w:t>Saat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ini</w:t>
      </w:r>
      <w:proofErr w:type="spellEnd"/>
      <w:r w:rsidRPr="002A7B40">
        <w:rPr>
          <w:rFonts w:asciiTheme="majorHAnsi" w:hAnsiTheme="majorHAnsi" w:cstheme="majorHAnsi"/>
        </w:rPr>
        <w:t xml:space="preserve">, USG (US) </w:t>
      </w:r>
      <w:proofErr w:type="spellStart"/>
      <w:r w:rsidRPr="002A7B40">
        <w:rPr>
          <w:rFonts w:asciiTheme="majorHAnsi" w:hAnsiTheme="majorHAnsi" w:cstheme="majorHAnsi"/>
        </w:rPr>
        <w:t>adalah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pilihan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klinis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pertama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dari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skrining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nodul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tiroid</w:t>
      </w:r>
      <w:proofErr w:type="spellEnd"/>
      <w:r w:rsidRPr="002A7B40">
        <w:rPr>
          <w:rFonts w:asciiTheme="majorHAnsi" w:hAnsiTheme="majorHAnsi" w:cstheme="majorHAnsi"/>
        </w:rPr>
        <w:t xml:space="preserve">, </w:t>
      </w:r>
      <w:proofErr w:type="spellStart"/>
      <w:r w:rsidRPr="002A7B40">
        <w:rPr>
          <w:rFonts w:asciiTheme="majorHAnsi" w:hAnsiTheme="majorHAnsi" w:cstheme="majorHAnsi"/>
        </w:rPr>
        <w:t>karena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sifat</w:t>
      </w:r>
      <w:proofErr w:type="spellEnd"/>
      <w:r>
        <w:rPr>
          <w:rFonts w:asciiTheme="majorHAnsi" w:hAnsiTheme="majorHAnsi" w:cstheme="majorHAnsi"/>
        </w:rPr>
        <w:t xml:space="preserve"> </w:t>
      </w:r>
      <w:r w:rsidRPr="002A7B40">
        <w:rPr>
          <w:rFonts w:asciiTheme="majorHAnsi" w:hAnsiTheme="majorHAnsi" w:cstheme="majorHAnsi"/>
        </w:rPr>
        <w:t>non-</w:t>
      </w:r>
      <w:proofErr w:type="spellStart"/>
      <w:r w:rsidRPr="002A7B40">
        <w:rPr>
          <w:rFonts w:asciiTheme="majorHAnsi" w:hAnsiTheme="majorHAnsi" w:cstheme="majorHAnsi"/>
        </w:rPr>
        <w:t>radioaktivitasnya</w:t>
      </w:r>
      <w:proofErr w:type="spellEnd"/>
      <w:r w:rsidRPr="002A7B40">
        <w:rPr>
          <w:rFonts w:asciiTheme="majorHAnsi" w:hAnsiTheme="majorHAnsi" w:cstheme="majorHAnsi"/>
        </w:rPr>
        <w:t xml:space="preserve">, </w:t>
      </w:r>
      <w:proofErr w:type="spellStart"/>
      <w:r w:rsidRPr="002A7B40">
        <w:rPr>
          <w:rFonts w:asciiTheme="majorHAnsi" w:hAnsiTheme="majorHAnsi" w:cstheme="majorHAnsi"/>
        </w:rPr>
        <w:t>mudah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dioperasikan</w:t>
      </w:r>
      <w:proofErr w:type="spellEnd"/>
      <w:r w:rsidRPr="002A7B40">
        <w:rPr>
          <w:rFonts w:asciiTheme="majorHAnsi" w:hAnsiTheme="majorHAnsi" w:cstheme="majorHAnsi"/>
        </w:rPr>
        <w:t xml:space="preserve">, dan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memberikan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pemeriksaan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diagnostik</w:t>
      </w:r>
      <w:proofErr w:type="spellEnd"/>
      <w:r w:rsidRPr="002A7B40">
        <w:rPr>
          <w:rFonts w:asciiTheme="majorHAnsi" w:hAnsiTheme="majorHAnsi" w:cstheme="majorHAnsi"/>
        </w:rPr>
        <w:t xml:space="preserve"> yang </w:t>
      </w:r>
      <w:proofErr w:type="spellStart"/>
      <w:r w:rsidRPr="002A7B40">
        <w:rPr>
          <w:rFonts w:asciiTheme="majorHAnsi" w:hAnsiTheme="majorHAnsi" w:cstheme="majorHAnsi"/>
        </w:rPr>
        <w:t>cepat</w:t>
      </w:r>
      <w:proofErr w:type="spellEnd"/>
      <w:r w:rsidRPr="002A7B40">
        <w:rPr>
          <w:rFonts w:asciiTheme="majorHAnsi" w:hAnsiTheme="majorHAnsi" w:cstheme="majorHAnsi"/>
        </w:rPr>
        <w:t xml:space="preserve"> [6]. Oleh </w:t>
      </w:r>
      <w:proofErr w:type="spellStart"/>
      <w:r w:rsidRPr="002A7B40">
        <w:rPr>
          <w:rFonts w:asciiTheme="majorHAnsi" w:hAnsiTheme="majorHAnsi" w:cstheme="majorHAnsi"/>
        </w:rPr>
        <w:t>karena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itu</w:t>
      </w:r>
      <w:proofErr w:type="spellEnd"/>
      <w:r w:rsidRPr="002A7B40">
        <w:rPr>
          <w:rFonts w:asciiTheme="majorHAnsi" w:hAnsiTheme="majorHAnsi" w:cstheme="majorHAnsi"/>
        </w:rPr>
        <w:t xml:space="preserve">, </w:t>
      </w:r>
      <w:proofErr w:type="spellStart"/>
      <w:r w:rsidRPr="002A7B40">
        <w:rPr>
          <w:rFonts w:asciiTheme="majorHAnsi" w:hAnsiTheme="majorHAnsi" w:cstheme="majorHAnsi"/>
        </w:rPr>
        <w:t>fitur</w:t>
      </w:r>
      <w:proofErr w:type="spellEnd"/>
      <w:r w:rsidRPr="002A7B40">
        <w:rPr>
          <w:rFonts w:asciiTheme="majorHAnsi" w:hAnsiTheme="majorHAnsi" w:cstheme="majorHAnsi"/>
        </w:rPr>
        <w:t xml:space="preserve"> US </w:t>
      </w:r>
      <w:proofErr w:type="spellStart"/>
      <w:r w:rsidRPr="002A7B40">
        <w:rPr>
          <w:rFonts w:asciiTheme="majorHAnsi" w:hAnsiTheme="majorHAnsi" w:cstheme="majorHAnsi"/>
        </w:rPr>
        <w:t>dapat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digunakan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untuk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membedakan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keganasan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dari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nodul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tiroid</w:t>
      </w:r>
      <w:proofErr w:type="spellEnd"/>
      <w:r w:rsidRPr="002A7B40">
        <w:rPr>
          <w:rFonts w:asciiTheme="majorHAnsi" w:hAnsiTheme="majorHAnsi" w:cstheme="majorHAnsi"/>
        </w:rPr>
        <w:t xml:space="preserve"> </w:t>
      </w:r>
      <w:proofErr w:type="spellStart"/>
      <w:r w:rsidRPr="002A7B40">
        <w:rPr>
          <w:rFonts w:asciiTheme="majorHAnsi" w:hAnsiTheme="majorHAnsi" w:cstheme="majorHAnsi"/>
        </w:rPr>
        <w:t>jinak</w:t>
      </w:r>
      <w:proofErr w:type="spellEnd"/>
      <w:r w:rsidRPr="002A7B40">
        <w:rPr>
          <w:rFonts w:asciiTheme="majorHAnsi" w:hAnsiTheme="majorHAnsi" w:cstheme="majorHAnsi"/>
        </w:rPr>
        <w:t xml:space="preserve"> [7], [8].</w:t>
      </w:r>
    </w:p>
    <w:p w14:paraId="55CF6FB0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E0EA4C6" w14:textId="3253D998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</w:p>
    <w:p w14:paraId="54DDC3A9" w14:textId="22A97912" w:rsidR="008F0A21" w:rsidRDefault="008F0A2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Teknik </w:t>
      </w:r>
      <w:proofErr w:type="spellStart"/>
      <w:r w:rsidRPr="00775579">
        <w:rPr>
          <w:rFonts w:asciiTheme="majorHAnsi" w:hAnsiTheme="majorHAnsi" w:cstheme="majorHAnsi"/>
        </w:rPr>
        <w:t>berbasis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Computer Aided Diagnosis (CAD)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klasifikasi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lesi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gambar</w:t>
      </w:r>
      <w:proofErr w:type="spellEnd"/>
      <w:r w:rsidRPr="00775579">
        <w:rPr>
          <w:rFonts w:asciiTheme="majorHAnsi" w:hAnsiTheme="majorHAnsi" w:cstheme="majorHAnsi"/>
        </w:rPr>
        <w:t xml:space="preserve"> US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kontras</w:t>
      </w:r>
      <w:proofErr w:type="spellEnd"/>
      <w:r w:rsidRPr="00775579">
        <w:rPr>
          <w:rFonts w:asciiTheme="majorHAnsi" w:hAnsiTheme="majorHAnsi" w:cstheme="majorHAnsi"/>
        </w:rPr>
        <w:t xml:space="preserve"> 3D yang </w:t>
      </w:r>
      <w:proofErr w:type="spellStart"/>
      <w:r w:rsidRPr="00775579">
        <w:rPr>
          <w:rFonts w:asciiTheme="majorHAnsi" w:hAnsiTheme="majorHAnsi" w:cstheme="majorHAnsi"/>
        </w:rPr>
        <w:t>ditingkatkan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12A4C2D6" w14:textId="456E3B9C" w:rsidR="00EC76DA" w:rsidRPr="00EC76DA" w:rsidRDefault="00EC76DA" w:rsidP="00EC76DA">
      <w:p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Penelitian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membangun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metode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radiomik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berbasis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pembelajaran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mendalam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untuk</w:t>
      </w:r>
      <w:proofErr w:type="spellEnd"/>
      <w:r w:rsidRPr="00EC76DA">
        <w:rPr>
          <w:rFonts w:asciiTheme="majorHAnsi" w:hAnsiTheme="majorHAnsi" w:cstheme="majorHAnsi"/>
        </w:rPr>
        <w:t xml:space="preserve"> diagnosis banding </w:t>
      </w:r>
      <w:proofErr w:type="spellStart"/>
      <w:r w:rsidRPr="00EC76DA">
        <w:rPr>
          <w:rFonts w:asciiTheme="majorHAnsi" w:hAnsiTheme="majorHAnsi" w:cstheme="majorHAnsi"/>
        </w:rPr>
        <w:t>nodul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tiroid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jinak</w:t>
      </w:r>
      <w:proofErr w:type="spellEnd"/>
      <w:r w:rsidRPr="00EC76DA">
        <w:rPr>
          <w:rFonts w:asciiTheme="majorHAnsi" w:hAnsiTheme="majorHAnsi" w:cstheme="majorHAnsi"/>
        </w:rPr>
        <w:t xml:space="preserve"> dan </w:t>
      </w:r>
      <w:proofErr w:type="spellStart"/>
      <w:r w:rsidRPr="00EC76DA">
        <w:rPr>
          <w:rFonts w:asciiTheme="majorHAnsi" w:hAnsiTheme="majorHAnsi" w:cstheme="majorHAnsi"/>
        </w:rPr>
        <w:t>ganas</w:t>
      </w:r>
      <w:proofErr w:type="spellEnd"/>
      <w:r w:rsidRPr="00EC76DA">
        <w:rPr>
          <w:rFonts w:asciiTheme="majorHAnsi" w:hAnsiTheme="majorHAnsi" w:cstheme="majorHAnsi"/>
        </w:rPr>
        <w:t xml:space="preserve"> pada </w:t>
      </w:r>
      <w:proofErr w:type="spellStart"/>
      <w:r w:rsidRPr="00EC76DA">
        <w:rPr>
          <w:rFonts w:asciiTheme="majorHAnsi" w:hAnsiTheme="majorHAnsi" w:cstheme="majorHAnsi"/>
        </w:rPr>
        <w:t>gambar</w:t>
      </w:r>
      <w:proofErr w:type="spellEnd"/>
      <w:r w:rsidRPr="00EC76DA">
        <w:rPr>
          <w:rFonts w:asciiTheme="majorHAnsi" w:hAnsiTheme="majorHAnsi" w:cstheme="majorHAnsi"/>
        </w:rPr>
        <w:t xml:space="preserve"> ultrasound. </w:t>
      </w:r>
      <w:proofErr w:type="spellStart"/>
      <w:r w:rsidRPr="00EC76DA">
        <w:rPr>
          <w:rFonts w:asciiTheme="majorHAnsi" w:hAnsiTheme="majorHAnsi" w:cstheme="majorHAnsi"/>
        </w:rPr>
        <w:t>Metode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ini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dapat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mencapai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ekstraksi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fitur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otomatis</w:t>
      </w:r>
      <w:proofErr w:type="spellEnd"/>
      <w:r w:rsidRPr="00EC76DA">
        <w:rPr>
          <w:rFonts w:asciiTheme="majorHAnsi" w:hAnsiTheme="majorHAnsi" w:cstheme="majorHAnsi"/>
        </w:rPr>
        <w:t xml:space="preserve">, </w:t>
      </w:r>
      <w:proofErr w:type="spellStart"/>
      <w:r w:rsidRPr="00EC76DA">
        <w:rPr>
          <w:rFonts w:asciiTheme="majorHAnsi" w:hAnsiTheme="majorHAnsi" w:cstheme="majorHAnsi"/>
        </w:rPr>
        <w:t>fitur</w:t>
      </w:r>
      <w:proofErr w:type="spellEnd"/>
      <w:r w:rsidRPr="00EC76DA">
        <w:rPr>
          <w:rFonts w:asciiTheme="majorHAnsi" w:hAnsiTheme="majorHAnsi" w:cstheme="majorHAnsi"/>
        </w:rPr>
        <w:t xml:space="preserve"> yang </w:t>
      </w:r>
      <w:proofErr w:type="spellStart"/>
      <w:r w:rsidRPr="00EC76DA">
        <w:rPr>
          <w:rFonts w:asciiTheme="majorHAnsi" w:hAnsiTheme="majorHAnsi" w:cstheme="majorHAnsi"/>
        </w:rPr>
        <w:t>bermakna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ini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mencakup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informasi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tingkat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tinggi</w:t>
      </w:r>
      <w:proofErr w:type="spellEnd"/>
      <w:r w:rsidRPr="00EC76DA">
        <w:rPr>
          <w:rFonts w:asciiTheme="majorHAnsi" w:hAnsiTheme="majorHAnsi" w:cstheme="majorHAnsi"/>
        </w:rPr>
        <w:t xml:space="preserve"> dan </w:t>
      </w:r>
      <w:proofErr w:type="spellStart"/>
      <w:r w:rsidRPr="00EC76DA">
        <w:rPr>
          <w:rFonts w:asciiTheme="majorHAnsi" w:hAnsiTheme="majorHAnsi" w:cstheme="majorHAnsi"/>
        </w:rPr>
        <w:t>abstrak</w:t>
      </w:r>
      <w:proofErr w:type="spellEnd"/>
      <w:r w:rsidRPr="00EC76DA">
        <w:rPr>
          <w:rFonts w:asciiTheme="majorHAnsi" w:hAnsiTheme="majorHAnsi" w:cstheme="majorHAnsi"/>
        </w:rPr>
        <w:t xml:space="preserve"> yang </w:t>
      </w:r>
      <w:proofErr w:type="spellStart"/>
      <w:r w:rsidRPr="00EC76DA">
        <w:rPr>
          <w:rFonts w:asciiTheme="majorHAnsi" w:hAnsiTheme="majorHAnsi" w:cstheme="majorHAnsi"/>
        </w:rPr>
        <w:t>memungkinkan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kita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mendapatkan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akurasi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klasifikasi</w:t>
      </w:r>
      <w:proofErr w:type="spellEnd"/>
      <w:r w:rsidRPr="00EC76DA">
        <w:rPr>
          <w:rFonts w:asciiTheme="majorHAnsi" w:hAnsiTheme="majorHAnsi" w:cstheme="majorHAnsi"/>
        </w:rPr>
        <w:t xml:space="preserve"> yang </w:t>
      </w:r>
      <w:proofErr w:type="spellStart"/>
      <w:r w:rsidRPr="00EC76DA">
        <w:rPr>
          <w:rFonts w:asciiTheme="majorHAnsi" w:hAnsiTheme="majorHAnsi" w:cstheme="majorHAnsi"/>
        </w:rPr>
        <w:t>baik</w:t>
      </w:r>
      <w:proofErr w:type="spellEnd"/>
      <w:r w:rsidRPr="00EC76DA">
        <w:rPr>
          <w:rFonts w:asciiTheme="majorHAnsi" w:hAnsiTheme="majorHAnsi" w:cstheme="majorHAnsi"/>
        </w:rPr>
        <w:t>.</w:t>
      </w:r>
    </w:p>
    <w:p w14:paraId="3238CD22" w14:textId="183CE9C5" w:rsidR="00EC76DA" w:rsidRPr="00EC76DA" w:rsidRDefault="00EC76DA" w:rsidP="00EC76DA">
      <w:pPr>
        <w:jc w:val="both"/>
        <w:rPr>
          <w:rFonts w:asciiTheme="majorHAnsi" w:hAnsiTheme="majorHAnsi" w:cstheme="majorHAnsi"/>
        </w:rPr>
      </w:pPr>
      <w:r w:rsidRPr="00EC76DA">
        <w:rPr>
          <w:rFonts w:asciiTheme="majorHAnsi" w:hAnsiTheme="majorHAnsi" w:cstheme="majorHAnsi"/>
        </w:rPr>
        <w:t xml:space="preserve">Model OTL yang </w:t>
      </w:r>
      <w:proofErr w:type="spellStart"/>
      <w:r w:rsidRPr="00EC76DA">
        <w:rPr>
          <w:rFonts w:asciiTheme="majorHAnsi" w:hAnsiTheme="majorHAnsi" w:cstheme="majorHAnsi"/>
        </w:rPr>
        <w:t>diusulkan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mengadopsi</w:t>
      </w:r>
      <w:proofErr w:type="spellEnd"/>
      <w:r w:rsidRPr="00EC76DA">
        <w:rPr>
          <w:rFonts w:asciiTheme="majorHAnsi" w:hAnsiTheme="majorHAnsi" w:cstheme="majorHAnsi"/>
        </w:rPr>
        <w:t xml:space="preserve"> strategi </w:t>
      </w:r>
      <w:proofErr w:type="spellStart"/>
      <w:r w:rsidRPr="00EC76DA">
        <w:rPr>
          <w:rFonts w:asciiTheme="majorHAnsi" w:hAnsiTheme="majorHAnsi" w:cstheme="majorHAnsi"/>
        </w:rPr>
        <w:t>pembelajaran</w:t>
      </w:r>
      <w:proofErr w:type="spellEnd"/>
      <w:r w:rsidRPr="00EC76DA">
        <w:rPr>
          <w:rFonts w:asciiTheme="majorHAnsi" w:hAnsiTheme="majorHAnsi" w:cstheme="majorHAnsi"/>
        </w:rPr>
        <w:t xml:space="preserve"> transfer, yang </w:t>
      </w:r>
      <w:proofErr w:type="spellStart"/>
      <w:r w:rsidRPr="00EC76DA">
        <w:rPr>
          <w:rFonts w:asciiTheme="majorHAnsi" w:hAnsiTheme="majorHAnsi" w:cstheme="majorHAnsi"/>
        </w:rPr>
        <w:t>menggunakan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kembali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fitur</w:t>
      </w:r>
      <w:proofErr w:type="spellEnd"/>
      <w:r w:rsidRPr="00EC76DA">
        <w:rPr>
          <w:rFonts w:asciiTheme="majorHAnsi" w:hAnsiTheme="majorHAnsi" w:cstheme="majorHAnsi"/>
        </w:rPr>
        <w:t xml:space="preserve"> yang </w:t>
      </w:r>
      <w:proofErr w:type="spellStart"/>
      <w:r w:rsidRPr="00EC76DA">
        <w:rPr>
          <w:rFonts w:asciiTheme="majorHAnsi" w:hAnsiTheme="majorHAnsi" w:cstheme="majorHAnsi"/>
        </w:rPr>
        <w:t>diekstraksi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dari</w:t>
      </w:r>
      <w:proofErr w:type="spellEnd"/>
      <w:r w:rsidRPr="00EC76DA">
        <w:rPr>
          <w:rFonts w:asciiTheme="majorHAnsi" w:hAnsiTheme="majorHAnsi" w:cstheme="majorHAnsi"/>
        </w:rPr>
        <w:t xml:space="preserve"> model </w:t>
      </w:r>
      <w:proofErr w:type="spellStart"/>
      <w:r w:rsidRPr="00EC76DA">
        <w:rPr>
          <w:rFonts w:asciiTheme="majorHAnsi" w:hAnsiTheme="majorHAnsi" w:cstheme="majorHAnsi"/>
        </w:rPr>
        <w:t>pra-terlatih</w:t>
      </w:r>
      <w:proofErr w:type="spellEnd"/>
      <w:r w:rsidRPr="00EC76DA">
        <w:rPr>
          <w:rFonts w:asciiTheme="majorHAnsi" w:hAnsiTheme="majorHAnsi" w:cstheme="majorHAnsi"/>
        </w:rPr>
        <w:t xml:space="preserve">, </w:t>
      </w:r>
      <w:proofErr w:type="spellStart"/>
      <w:r w:rsidR="002A7B40">
        <w:rPr>
          <w:rFonts w:asciiTheme="majorHAnsi" w:hAnsiTheme="majorHAnsi" w:cstheme="majorHAnsi"/>
        </w:rPr>
        <w:t>kemudian</w:t>
      </w:r>
      <w:proofErr w:type="spellEnd"/>
      <w:r w:rsidR="002A7B40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penelitian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selanjutnya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membandingkan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akurasi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dengan</w:t>
      </w:r>
      <w:proofErr w:type="spellEnd"/>
      <w:r w:rsidRPr="00EC76DA">
        <w:rPr>
          <w:rFonts w:asciiTheme="majorHAnsi" w:hAnsiTheme="majorHAnsi" w:cstheme="majorHAnsi"/>
        </w:rPr>
        <w:t xml:space="preserve"> model </w:t>
      </w:r>
      <w:proofErr w:type="spellStart"/>
      <w:r w:rsidRPr="00EC76DA">
        <w:rPr>
          <w:rFonts w:asciiTheme="majorHAnsi" w:hAnsiTheme="majorHAnsi" w:cstheme="majorHAnsi"/>
        </w:rPr>
        <w:t>pra-pelatihan</w:t>
      </w:r>
      <w:proofErr w:type="spellEnd"/>
      <w:r w:rsidRPr="00EC76DA">
        <w:rPr>
          <w:rFonts w:asciiTheme="majorHAnsi" w:hAnsiTheme="majorHAnsi" w:cstheme="majorHAnsi"/>
        </w:rPr>
        <w:t xml:space="preserve"> yang </w:t>
      </w:r>
      <w:proofErr w:type="spellStart"/>
      <w:r w:rsidRPr="00EC76DA">
        <w:rPr>
          <w:rFonts w:asciiTheme="majorHAnsi" w:hAnsiTheme="majorHAnsi" w:cstheme="majorHAnsi"/>
        </w:rPr>
        <w:t>berbeda</w:t>
      </w:r>
      <w:proofErr w:type="spellEnd"/>
      <w:r w:rsidRPr="00EC76DA">
        <w:rPr>
          <w:rFonts w:asciiTheme="majorHAnsi" w:hAnsiTheme="majorHAnsi" w:cstheme="majorHAnsi"/>
        </w:rPr>
        <w:t xml:space="preserve">. </w:t>
      </w:r>
      <w:proofErr w:type="spellStart"/>
      <w:r w:rsidRPr="00EC76DA">
        <w:rPr>
          <w:rFonts w:asciiTheme="majorHAnsi" w:hAnsiTheme="majorHAnsi" w:cstheme="majorHAnsi"/>
        </w:rPr>
        <w:t>Sejauh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pengetahuan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="002A7B40">
        <w:rPr>
          <w:rFonts w:asciiTheme="majorHAnsi" w:hAnsiTheme="majorHAnsi" w:cstheme="majorHAnsi"/>
        </w:rPr>
        <w:t>penulis</w:t>
      </w:r>
      <w:proofErr w:type="spellEnd"/>
      <w:r w:rsidRPr="00EC76DA">
        <w:rPr>
          <w:rFonts w:asciiTheme="majorHAnsi" w:hAnsiTheme="majorHAnsi" w:cstheme="majorHAnsi"/>
        </w:rPr>
        <w:t xml:space="preserve">, </w:t>
      </w:r>
      <w:proofErr w:type="spellStart"/>
      <w:r w:rsidRPr="00EC76DA">
        <w:rPr>
          <w:rFonts w:asciiTheme="majorHAnsi" w:hAnsiTheme="majorHAnsi" w:cstheme="majorHAnsi"/>
        </w:rPr>
        <w:t>ini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adalah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upaya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pertama</w:t>
      </w:r>
      <w:proofErr w:type="spellEnd"/>
      <w:r w:rsidRPr="00EC76DA">
        <w:rPr>
          <w:rFonts w:asciiTheme="majorHAnsi" w:hAnsiTheme="majorHAnsi" w:cstheme="majorHAnsi"/>
        </w:rPr>
        <w:t xml:space="preserve"> yang </w:t>
      </w:r>
      <w:proofErr w:type="spellStart"/>
      <w:r w:rsidRPr="00EC76DA">
        <w:rPr>
          <w:rFonts w:asciiTheme="majorHAnsi" w:hAnsiTheme="majorHAnsi" w:cstheme="majorHAnsi"/>
        </w:rPr>
        <w:t>menggunakan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kembali</w:t>
      </w:r>
      <w:proofErr w:type="spellEnd"/>
      <w:r w:rsidRPr="00EC76DA">
        <w:rPr>
          <w:rFonts w:asciiTheme="majorHAnsi" w:hAnsiTheme="majorHAnsi" w:cstheme="majorHAnsi"/>
        </w:rPr>
        <w:t xml:space="preserve"> model yang </w:t>
      </w:r>
      <w:proofErr w:type="spellStart"/>
      <w:r w:rsidRPr="00EC76DA">
        <w:rPr>
          <w:rFonts w:asciiTheme="majorHAnsi" w:hAnsiTheme="majorHAnsi" w:cstheme="majorHAnsi"/>
        </w:rPr>
        <w:t>telah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dilatih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sebelumnya</w:t>
      </w:r>
      <w:proofErr w:type="spellEnd"/>
      <w:r w:rsidRPr="00EC76DA">
        <w:rPr>
          <w:rFonts w:asciiTheme="majorHAnsi" w:hAnsiTheme="majorHAnsi" w:cstheme="majorHAnsi"/>
        </w:rPr>
        <w:t xml:space="preserve"> oleh </w:t>
      </w:r>
      <w:proofErr w:type="spellStart"/>
      <w:r w:rsidRPr="00EC76DA">
        <w:rPr>
          <w:rFonts w:asciiTheme="majorHAnsi" w:hAnsiTheme="majorHAnsi" w:cstheme="majorHAnsi"/>
        </w:rPr>
        <w:t>gambar</w:t>
      </w:r>
      <w:proofErr w:type="spellEnd"/>
      <w:r w:rsidRPr="00EC76DA">
        <w:rPr>
          <w:rFonts w:asciiTheme="majorHAnsi" w:hAnsiTheme="majorHAnsi" w:cstheme="majorHAnsi"/>
        </w:rPr>
        <w:t xml:space="preserve"> ultrasound. </w:t>
      </w:r>
      <w:proofErr w:type="spellStart"/>
      <w:r w:rsidRPr="00EC76DA">
        <w:rPr>
          <w:rFonts w:asciiTheme="majorHAnsi" w:hAnsiTheme="majorHAnsi" w:cstheme="majorHAnsi"/>
        </w:rPr>
        <w:t>Metode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="002A7B40">
        <w:rPr>
          <w:rFonts w:asciiTheme="majorHAnsi" w:hAnsiTheme="majorHAnsi" w:cstheme="majorHAnsi"/>
        </w:rPr>
        <w:t>penelitian</w:t>
      </w:r>
      <w:proofErr w:type="spellEnd"/>
      <w:r w:rsidR="002A7B40">
        <w:rPr>
          <w:rFonts w:asciiTheme="majorHAnsi" w:hAnsiTheme="majorHAnsi" w:cstheme="majorHAnsi"/>
        </w:rPr>
        <w:t xml:space="preserve"> </w:t>
      </w:r>
      <w:proofErr w:type="spellStart"/>
      <w:r w:rsidR="002A7B40">
        <w:rPr>
          <w:rFonts w:asciiTheme="majorHAnsi" w:hAnsiTheme="majorHAnsi" w:cstheme="majorHAnsi"/>
        </w:rPr>
        <w:t>ini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menunjukkan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hasil</w:t>
      </w:r>
      <w:proofErr w:type="spellEnd"/>
      <w:r w:rsidRPr="00EC76DA">
        <w:rPr>
          <w:rFonts w:asciiTheme="majorHAnsi" w:hAnsiTheme="majorHAnsi" w:cstheme="majorHAnsi"/>
        </w:rPr>
        <w:t xml:space="preserve"> yang </w:t>
      </w:r>
      <w:proofErr w:type="spellStart"/>
      <w:r w:rsidRPr="00EC76DA">
        <w:rPr>
          <w:rFonts w:asciiTheme="majorHAnsi" w:hAnsiTheme="majorHAnsi" w:cstheme="majorHAnsi"/>
        </w:rPr>
        <w:t>lebih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baik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dari</w:t>
      </w:r>
      <w:proofErr w:type="spellEnd"/>
      <w:r w:rsidRPr="00EC76DA">
        <w:rPr>
          <w:rFonts w:asciiTheme="majorHAnsi" w:hAnsiTheme="majorHAnsi" w:cstheme="majorHAnsi"/>
        </w:rPr>
        <w:t xml:space="preserve"> model </w:t>
      </w:r>
      <w:proofErr w:type="spellStart"/>
      <w:r w:rsidRPr="00EC76DA">
        <w:rPr>
          <w:rFonts w:asciiTheme="majorHAnsi" w:hAnsiTheme="majorHAnsi" w:cstheme="majorHAnsi"/>
        </w:rPr>
        <w:t>radiomik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pra-terlatih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berbasis</w:t>
      </w:r>
      <w:proofErr w:type="spellEnd"/>
      <w:r w:rsidRPr="00EC76DA">
        <w:rPr>
          <w:rFonts w:asciiTheme="majorHAnsi" w:hAnsiTheme="majorHAnsi" w:cstheme="majorHAnsi"/>
        </w:rPr>
        <w:t xml:space="preserve"> di US.</w:t>
      </w:r>
    </w:p>
    <w:p w14:paraId="055B06D0" w14:textId="78310307" w:rsidR="00EC76DA" w:rsidRPr="00EC76DA" w:rsidRDefault="00EC76DA" w:rsidP="00EC76DA">
      <w:pPr>
        <w:jc w:val="both"/>
        <w:rPr>
          <w:rFonts w:asciiTheme="majorHAnsi" w:hAnsiTheme="majorHAnsi" w:cstheme="majorHAnsi"/>
        </w:rPr>
      </w:pPr>
      <w:r w:rsidRPr="00EC76DA">
        <w:rPr>
          <w:rFonts w:asciiTheme="majorHAnsi" w:hAnsiTheme="majorHAnsi" w:cstheme="majorHAnsi"/>
        </w:rPr>
        <w:t xml:space="preserve">Model OTL yang </w:t>
      </w:r>
      <w:proofErr w:type="spellStart"/>
      <w:r w:rsidRPr="00EC76DA">
        <w:rPr>
          <w:rFonts w:asciiTheme="majorHAnsi" w:hAnsiTheme="majorHAnsi" w:cstheme="majorHAnsi"/>
        </w:rPr>
        <w:t>diusulkan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mengadopsi</w:t>
      </w:r>
      <w:proofErr w:type="spellEnd"/>
      <w:r w:rsidRPr="00EC76DA">
        <w:rPr>
          <w:rFonts w:asciiTheme="majorHAnsi" w:hAnsiTheme="majorHAnsi" w:cstheme="majorHAnsi"/>
        </w:rPr>
        <w:t xml:space="preserve"> strategi </w:t>
      </w:r>
      <w:proofErr w:type="spellStart"/>
      <w:r w:rsidRPr="00EC76DA">
        <w:rPr>
          <w:rFonts w:asciiTheme="majorHAnsi" w:hAnsiTheme="majorHAnsi" w:cstheme="majorHAnsi"/>
        </w:rPr>
        <w:t>pembelajaran</w:t>
      </w:r>
      <w:proofErr w:type="spellEnd"/>
      <w:r w:rsidRPr="00EC76DA">
        <w:rPr>
          <w:rFonts w:asciiTheme="majorHAnsi" w:hAnsiTheme="majorHAnsi" w:cstheme="majorHAnsi"/>
        </w:rPr>
        <w:t xml:space="preserve"> online, yang </w:t>
      </w:r>
      <w:proofErr w:type="spellStart"/>
      <w:r w:rsidRPr="00EC76DA">
        <w:rPr>
          <w:rFonts w:asciiTheme="majorHAnsi" w:hAnsiTheme="majorHAnsi" w:cstheme="majorHAnsi"/>
        </w:rPr>
        <w:t>membuatnya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lebih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mudah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untuk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meningkatkan</w:t>
      </w:r>
      <w:proofErr w:type="spellEnd"/>
      <w:r w:rsidRPr="00EC76DA">
        <w:rPr>
          <w:rFonts w:asciiTheme="majorHAnsi" w:hAnsiTheme="majorHAnsi" w:cstheme="majorHAnsi"/>
        </w:rPr>
        <w:t xml:space="preserve"> model </w:t>
      </w:r>
      <w:r w:rsidR="002A7B40">
        <w:rPr>
          <w:rFonts w:asciiTheme="majorHAnsi" w:hAnsiTheme="majorHAnsi" w:cstheme="majorHAnsi"/>
        </w:rPr>
        <w:t xml:space="preserve">pada </w:t>
      </w:r>
      <w:proofErr w:type="spellStart"/>
      <w:r w:rsidR="002A7B40">
        <w:rPr>
          <w:rFonts w:asciiTheme="majorHAnsi" w:hAnsiTheme="majorHAnsi" w:cstheme="majorHAnsi"/>
        </w:rPr>
        <w:t>penelitian</w:t>
      </w:r>
      <w:proofErr w:type="spellEnd"/>
      <w:r w:rsidR="002A7B40">
        <w:rPr>
          <w:rFonts w:asciiTheme="majorHAnsi" w:hAnsiTheme="majorHAnsi" w:cstheme="majorHAnsi"/>
        </w:rPr>
        <w:t xml:space="preserve"> </w:t>
      </w:r>
      <w:proofErr w:type="spellStart"/>
      <w:r w:rsidR="002A7B40">
        <w:rPr>
          <w:rFonts w:asciiTheme="majorHAnsi" w:hAnsiTheme="majorHAnsi" w:cstheme="majorHAnsi"/>
        </w:rPr>
        <w:t>ini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melalui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gambar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medis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berkelanjutan</w:t>
      </w:r>
      <w:proofErr w:type="spellEnd"/>
      <w:r w:rsidRPr="00EC76DA">
        <w:rPr>
          <w:rFonts w:asciiTheme="majorHAnsi" w:hAnsiTheme="majorHAnsi" w:cstheme="majorHAnsi"/>
        </w:rPr>
        <w:t xml:space="preserve">, </w:t>
      </w:r>
      <w:proofErr w:type="spellStart"/>
      <w:r w:rsidRPr="00EC76DA">
        <w:rPr>
          <w:rFonts w:asciiTheme="majorHAnsi" w:hAnsiTheme="majorHAnsi" w:cstheme="majorHAnsi"/>
        </w:rPr>
        <w:t>karena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gambar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dari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klinik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biasanya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datang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sebagai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kumpulan</w:t>
      </w:r>
      <w:proofErr w:type="spellEnd"/>
      <w:r w:rsidRPr="00EC76DA">
        <w:rPr>
          <w:rFonts w:asciiTheme="majorHAnsi" w:hAnsiTheme="majorHAnsi" w:cstheme="majorHAnsi"/>
        </w:rPr>
        <w:t xml:space="preserve">. </w:t>
      </w:r>
      <w:proofErr w:type="spellStart"/>
      <w:r w:rsidRPr="00EC76DA">
        <w:rPr>
          <w:rFonts w:asciiTheme="majorHAnsi" w:hAnsiTheme="majorHAnsi" w:cstheme="majorHAnsi"/>
        </w:rPr>
        <w:t>Metode</w:t>
      </w:r>
      <w:proofErr w:type="spellEnd"/>
      <w:r w:rsidRPr="00EC76DA">
        <w:rPr>
          <w:rFonts w:asciiTheme="majorHAnsi" w:hAnsiTheme="majorHAnsi" w:cstheme="majorHAnsi"/>
        </w:rPr>
        <w:t xml:space="preserve"> OTL </w:t>
      </w:r>
      <w:proofErr w:type="spellStart"/>
      <w:r w:rsidRPr="00EC76DA">
        <w:rPr>
          <w:rFonts w:asciiTheme="majorHAnsi" w:hAnsiTheme="majorHAnsi" w:cstheme="majorHAnsi"/>
        </w:rPr>
        <w:t>dapat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diintegrasikan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dengan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mulus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ke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dalam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alur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kerja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konvensional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pemeriksaan</w:t>
      </w:r>
      <w:proofErr w:type="spellEnd"/>
      <w:r w:rsidRPr="00EC76DA">
        <w:rPr>
          <w:rFonts w:asciiTheme="majorHAnsi" w:hAnsiTheme="majorHAnsi" w:cstheme="majorHAnsi"/>
        </w:rPr>
        <w:t xml:space="preserve"> US </w:t>
      </w:r>
      <w:proofErr w:type="spellStart"/>
      <w:r w:rsidRPr="00EC76DA">
        <w:rPr>
          <w:rFonts w:asciiTheme="majorHAnsi" w:hAnsiTheme="majorHAnsi" w:cstheme="majorHAnsi"/>
        </w:rPr>
        <w:t>tiroid</w:t>
      </w:r>
      <w:proofErr w:type="spellEnd"/>
      <w:r w:rsidRPr="00EC76DA">
        <w:rPr>
          <w:rFonts w:asciiTheme="majorHAnsi" w:hAnsiTheme="majorHAnsi" w:cstheme="majorHAnsi"/>
        </w:rPr>
        <w:t xml:space="preserve"> </w:t>
      </w:r>
      <w:proofErr w:type="spellStart"/>
      <w:r w:rsidRPr="00EC76DA">
        <w:rPr>
          <w:rFonts w:asciiTheme="majorHAnsi" w:hAnsiTheme="majorHAnsi" w:cstheme="majorHAnsi"/>
        </w:rPr>
        <w:t>klinis</w:t>
      </w:r>
      <w:proofErr w:type="spellEnd"/>
      <w:r w:rsidRPr="00EC76DA">
        <w:rPr>
          <w:rFonts w:asciiTheme="majorHAnsi" w:hAnsiTheme="majorHAnsi" w:cstheme="majorHAnsi"/>
        </w:rPr>
        <w:t>.</w:t>
      </w:r>
    </w:p>
    <w:p w14:paraId="473F3839" w14:textId="77777777" w:rsidR="008F0A21" w:rsidRPr="00EC76DA" w:rsidRDefault="008F0A21" w:rsidP="00EC76DA">
      <w:pPr>
        <w:jc w:val="both"/>
        <w:rPr>
          <w:rFonts w:asciiTheme="majorHAnsi" w:hAnsiTheme="majorHAnsi" w:cstheme="majorHAnsi"/>
        </w:rPr>
      </w:pPr>
    </w:p>
    <w:p w14:paraId="72D43052" w14:textId="0162521D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41E5AA33" w14:textId="2FCCE94C" w:rsidR="005E39E3" w:rsidRPr="00775579" w:rsidRDefault="008F0A21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Gambar US </w:t>
      </w:r>
      <w:proofErr w:type="spellStart"/>
      <w:r w:rsidRPr="00775579">
        <w:rPr>
          <w:rFonts w:asciiTheme="majorHAnsi" w:hAnsiTheme="majorHAnsi" w:cstheme="majorHAnsi"/>
        </w:rPr>
        <w:t>diperoleh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20 </w:t>
      </w:r>
      <w:proofErr w:type="spellStart"/>
      <w:r w:rsidRPr="00775579">
        <w:rPr>
          <w:rFonts w:asciiTheme="majorHAnsi" w:hAnsiTheme="majorHAnsi" w:cstheme="majorHAnsi"/>
        </w:rPr>
        <w:t>pa</w:t>
      </w:r>
      <w:r w:rsidRPr="00775579">
        <w:rPr>
          <w:rFonts w:asciiTheme="majorHAnsi" w:hAnsiTheme="majorHAnsi" w:cstheme="majorHAnsi"/>
        </w:rPr>
        <w:t>sien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telah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menjalani</w:t>
      </w:r>
      <w:proofErr w:type="spellEnd"/>
      <w:r w:rsidRPr="00775579">
        <w:rPr>
          <w:rFonts w:asciiTheme="majorHAnsi" w:hAnsiTheme="majorHAnsi" w:cstheme="majorHAnsi"/>
        </w:rPr>
        <w:t xml:space="preserve"> Tindakan FNAB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hasil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konfirmasi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keganasan</w:t>
      </w:r>
      <w:proofErr w:type="spellEnd"/>
      <w:r w:rsidRPr="00775579">
        <w:rPr>
          <w:rFonts w:asciiTheme="majorHAnsi" w:hAnsiTheme="majorHAnsi" w:cstheme="majorHAnsi"/>
        </w:rPr>
        <w:t xml:space="preserve">. Discrete Wavelet Transform (DWT) </w:t>
      </w:r>
      <w:r w:rsidRPr="00775579">
        <w:rPr>
          <w:rFonts w:asciiTheme="majorHAnsi" w:hAnsiTheme="majorHAnsi" w:cstheme="majorHAnsi"/>
        </w:rPr>
        <w:t xml:space="preserve">dan </w:t>
      </w:r>
      <w:proofErr w:type="spellStart"/>
      <w:r w:rsidR="00DC35A7" w:rsidRPr="00775579">
        <w:rPr>
          <w:rFonts w:asciiTheme="majorHAnsi" w:hAnsiTheme="majorHAnsi" w:cstheme="majorHAnsi"/>
        </w:rPr>
        <w:t>fitur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berbasis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tekstur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diekstraksi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dari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citra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tiroid</w:t>
      </w:r>
      <w:proofErr w:type="spellEnd"/>
      <w:r w:rsidR="00DC35A7" w:rsidRPr="00775579">
        <w:rPr>
          <w:rFonts w:asciiTheme="majorHAnsi" w:hAnsiTheme="majorHAnsi" w:cstheme="majorHAnsi"/>
        </w:rPr>
        <w:t xml:space="preserve">. </w:t>
      </w:r>
      <w:proofErr w:type="spellStart"/>
      <w:r w:rsidR="00DC35A7" w:rsidRPr="00775579">
        <w:rPr>
          <w:rFonts w:asciiTheme="majorHAnsi" w:hAnsiTheme="majorHAnsi" w:cstheme="majorHAnsi"/>
        </w:rPr>
        <w:t>Vektor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fitur</w:t>
      </w:r>
      <w:proofErr w:type="spellEnd"/>
      <w:r w:rsidR="00DC35A7" w:rsidRPr="00775579">
        <w:rPr>
          <w:rFonts w:asciiTheme="majorHAnsi" w:hAnsiTheme="majorHAnsi" w:cstheme="majorHAnsi"/>
        </w:rPr>
        <w:t xml:space="preserve"> yang </w:t>
      </w:r>
      <w:proofErr w:type="spellStart"/>
      <w:r w:rsidR="00DC35A7" w:rsidRPr="00775579">
        <w:rPr>
          <w:rFonts w:asciiTheme="majorHAnsi" w:hAnsiTheme="majorHAnsi" w:cstheme="majorHAnsi"/>
        </w:rPr>
        <w:t>dihasilkan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digunakan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untuk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melatih</w:t>
      </w:r>
      <w:proofErr w:type="spellEnd"/>
      <w:r w:rsidR="00DC35A7" w:rsidRPr="00775579">
        <w:rPr>
          <w:rFonts w:asciiTheme="majorHAnsi" w:hAnsiTheme="majorHAnsi" w:cstheme="majorHAnsi"/>
        </w:rPr>
        <w:t xml:space="preserve"> dan </w:t>
      </w:r>
      <w:proofErr w:type="spellStart"/>
      <w:r w:rsidR="00DC35A7" w:rsidRPr="00775579">
        <w:rPr>
          <w:rFonts w:asciiTheme="majorHAnsi" w:hAnsiTheme="majorHAnsi" w:cstheme="majorHAnsi"/>
        </w:rPr>
        <w:t>menguji</w:t>
      </w:r>
      <w:proofErr w:type="spellEnd"/>
      <w:r w:rsidR="00DC35A7" w:rsidRPr="00775579">
        <w:rPr>
          <w:rFonts w:asciiTheme="majorHAnsi" w:hAnsiTheme="majorHAnsi" w:cstheme="majorHAnsi"/>
        </w:rPr>
        <w:t xml:space="preserve"> 3 </w:t>
      </w:r>
      <w:proofErr w:type="spellStart"/>
      <w:r w:rsidR="00DC35A7" w:rsidRPr="00775579">
        <w:rPr>
          <w:rFonts w:asciiTheme="majorHAnsi" w:hAnsiTheme="majorHAnsi" w:cstheme="majorHAnsi"/>
        </w:rPr>
        <w:t>metode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klasifikasi</w:t>
      </w:r>
      <w:proofErr w:type="spellEnd"/>
      <w:r w:rsidR="00DC35A7" w:rsidRPr="00775579">
        <w:rPr>
          <w:rFonts w:asciiTheme="majorHAnsi" w:hAnsiTheme="majorHAnsi" w:cstheme="majorHAnsi"/>
        </w:rPr>
        <w:t xml:space="preserve"> yang </w:t>
      </w:r>
      <w:proofErr w:type="spellStart"/>
      <w:r w:rsidR="00DC35A7" w:rsidRPr="00775579">
        <w:rPr>
          <w:rFonts w:asciiTheme="majorHAnsi" w:hAnsiTheme="majorHAnsi" w:cstheme="majorHAnsi"/>
        </w:rPr>
        <w:t>berbeda</w:t>
      </w:r>
      <w:proofErr w:type="spellEnd"/>
      <w:r w:rsidRPr="00775579">
        <w:rPr>
          <w:rFonts w:asciiTheme="majorHAnsi" w:hAnsiTheme="majorHAnsi" w:cstheme="majorHAnsi"/>
        </w:rPr>
        <w:t xml:space="preserve">: K-Nearest </w:t>
      </w:r>
      <w:proofErr w:type="spellStart"/>
      <w:r w:rsidRPr="00775579">
        <w:rPr>
          <w:rFonts w:asciiTheme="majorHAnsi" w:hAnsiTheme="majorHAnsi" w:cstheme="majorHAnsi"/>
        </w:rPr>
        <w:t>Neighbor</w:t>
      </w:r>
      <w:proofErr w:type="spellEnd"/>
      <w:r w:rsidRPr="00775579">
        <w:rPr>
          <w:rFonts w:asciiTheme="majorHAnsi" w:hAnsiTheme="majorHAnsi" w:cstheme="majorHAnsi"/>
        </w:rPr>
        <w:t xml:space="preserve"> (K-NN), Probabilistic Neural Network (PNN), </w:t>
      </w:r>
      <w:r w:rsidR="00DC35A7" w:rsidRPr="00775579">
        <w:rPr>
          <w:rFonts w:asciiTheme="majorHAnsi" w:hAnsiTheme="majorHAnsi" w:cstheme="majorHAnsi"/>
        </w:rPr>
        <w:t>dan</w:t>
      </w:r>
      <w:r w:rsidRPr="00775579">
        <w:rPr>
          <w:rFonts w:asciiTheme="majorHAnsi" w:hAnsiTheme="majorHAnsi" w:cstheme="majorHAnsi"/>
        </w:rPr>
        <w:t xml:space="preserve"> Decision Tree </w:t>
      </w:r>
      <w:r w:rsidRPr="00775579">
        <w:rPr>
          <w:rFonts w:asciiTheme="majorHAnsi" w:hAnsiTheme="majorHAnsi" w:cstheme="majorHAnsi"/>
        </w:rPr>
        <w:lastRenderedPageBreak/>
        <w:t>(</w:t>
      </w:r>
      <w:proofErr w:type="spellStart"/>
      <w:r w:rsidRPr="00775579">
        <w:rPr>
          <w:rFonts w:asciiTheme="majorHAnsi" w:hAnsiTheme="majorHAnsi" w:cstheme="majorHAnsi"/>
        </w:rPr>
        <w:t>DeTr</w:t>
      </w:r>
      <w:proofErr w:type="spellEnd"/>
      <w:r w:rsidRPr="00775579">
        <w:rPr>
          <w:rFonts w:asciiTheme="majorHAnsi" w:hAnsiTheme="majorHAnsi" w:cstheme="majorHAnsi"/>
        </w:rPr>
        <w:t xml:space="preserve">) </w:t>
      </w:r>
      <w:proofErr w:type="spellStart"/>
      <w:r w:rsidR="00DC35A7" w:rsidRPr="00775579">
        <w:rPr>
          <w:rFonts w:asciiTheme="majorHAnsi" w:hAnsiTheme="majorHAnsi" w:cstheme="majorHAnsi"/>
        </w:rPr>
        <w:t>menggunakan</w:t>
      </w:r>
      <w:proofErr w:type="spellEnd"/>
      <w:r w:rsidR="00DC35A7" w:rsidRPr="00775579">
        <w:rPr>
          <w:rFonts w:asciiTheme="majorHAnsi" w:hAnsiTheme="majorHAnsi" w:cstheme="majorHAnsi"/>
        </w:rPr>
        <w:t xml:space="preserve"> </w:t>
      </w:r>
      <w:proofErr w:type="spellStart"/>
      <w:r w:rsidR="00DC35A7" w:rsidRPr="00775579">
        <w:rPr>
          <w:rFonts w:asciiTheme="majorHAnsi" w:hAnsiTheme="majorHAnsi" w:cstheme="majorHAnsi"/>
        </w:rPr>
        <w:t>teknik</w:t>
      </w:r>
      <w:proofErr w:type="spellEnd"/>
      <w:r w:rsidR="00DC35A7" w:rsidRPr="00775579">
        <w:rPr>
          <w:rFonts w:asciiTheme="majorHAnsi" w:hAnsiTheme="majorHAnsi" w:cstheme="majorHAnsi"/>
        </w:rPr>
        <w:t xml:space="preserve"> 10</w:t>
      </w:r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  <w:i/>
          <w:iCs/>
        </w:rPr>
        <w:t>fold cross validation</w:t>
      </w:r>
      <w:r w:rsidR="00DC35A7" w:rsidRPr="00775579">
        <w:rPr>
          <w:rFonts w:asciiTheme="majorHAnsi" w:hAnsiTheme="majorHAnsi" w:cstheme="majorHAnsi"/>
        </w:rPr>
        <w:t>.</w:t>
      </w:r>
      <w:r w:rsidRPr="00775579">
        <w:rPr>
          <w:rFonts w:asciiTheme="majorHAnsi" w:hAnsiTheme="majorHAnsi" w:cstheme="majorHAnsi"/>
        </w:rPr>
        <w:t xml:space="preserve"> </w:t>
      </w:r>
      <w:r w:rsidR="005E39E3" w:rsidRPr="00775579">
        <w:rPr>
          <w:rFonts w:asciiTheme="majorHAnsi" w:hAnsiTheme="majorHAnsi" w:cstheme="majorHAnsi"/>
        </w:rPr>
        <w:t xml:space="preserve">Teknik 10 fold cross validation </w:t>
      </w:r>
      <w:proofErr w:type="spellStart"/>
      <w:r w:rsidR="005E39E3" w:rsidRPr="00775579">
        <w:rPr>
          <w:rFonts w:asciiTheme="majorHAnsi" w:hAnsiTheme="majorHAnsi" w:cstheme="majorHAnsi"/>
        </w:rPr>
        <w:t>dapat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dijelaskan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sebagai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berikut</w:t>
      </w:r>
      <w:proofErr w:type="spellEnd"/>
      <w:r w:rsidR="005E39E3" w:rsidRPr="00775579">
        <w:rPr>
          <w:rFonts w:asciiTheme="majorHAnsi" w:hAnsiTheme="majorHAnsi" w:cstheme="majorHAnsi"/>
        </w:rPr>
        <w:t xml:space="preserve">: </w:t>
      </w:r>
      <w:r w:rsidR="005E39E3" w:rsidRPr="00775579">
        <w:rPr>
          <w:rFonts w:asciiTheme="majorHAnsi" w:hAnsiTheme="majorHAnsi" w:cstheme="majorHAnsi"/>
        </w:rPr>
        <w:t xml:space="preserve">dataset </w:t>
      </w:r>
      <w:proofErr w:type="spellStart"/>
      <w:r w:rsidR="005E39E3" w:rsidRPr="00775579">
        <w:rPr>
          <w:rFonts w:asciiTheme="majorHAnsi" w:hAnsiTheme="majorHAnsi" w:cstheme="majorHAnsi"/>
        </w:rPr>
        <w:t>dibagi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menjadi</w:t>
      </w:r>
      <w:proofErr w:type="spellEnd"/>
      <w:r w:rsidR="005E39E3" w:rsidRPr="00775579">
        <w:rPr>
          <w:rFonts w:asciiTheme="majorHAnsi" w:hAnsiTheme="majorHAnsi" w:cstheme="majorHAnsi"/>
        </w:rPr>
        <w:t xml:space="preserve"> 10 </w:t>
      </w:r>
      <w:proofErr w:type="spellStart"/>
      <w:r w:rsidR="005E39E3" w:rsidRPr="00775579">
        <w:rPr>
          <w:rFonts w:asciiTheme="majorHAnsi" w:hAnsiTheme="majorHAnsi" w:cstheme="majorHAnsi"/>
        </w:rPr>
        <w:t>bagian</w:t>
      </w:r>
      <w:proofErr w:type="spellEnd"/>
      <w:r w:rsidR="005E39E3" w:rsidRPr="00775579">
        <w:rPr>
          <w:rFonts w:asciiTheme="majorHAnsi" w:hAnsiTheme="majorHAnsi" w:cstheme="majorHAnsi"/>
        </w:rPr>
        <w:t xml:space="preserve">, </w:t>
      </w:r>
      <w:proofErr w:type="spellStart"/>
      <w:r w:rsidR="005E39E3" w:rsidRPr="00775579">
        <w:rPr>
          <w:rFonts w:asciiTheme="majorHAnsi" w:hAnsiTheme="majorHAnsi" w:cstheme="majorHAnsi"/>
        </w:rPr>
        <w:t>tiap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bagian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mengandung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proporsi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gambar</w:t>
      </w:r>
      <w:proofErr w:type="spellEnd"/>
      <w:r w:rsidR="005E39E3" w:rsidRPr="00775579">
        <w:rPr>
          <w:rFonts w:asciiTheme="majorHAnsi" w:hAnsiTheme="majorHAnsi" w:cstheme="majorHAnsi"/>
        </w:rPr>
        <w:t xml:space="preserve"> yang </w:t>
      </w:r>
      <w:proofErr w:type="spellStart"/>
      <w:r w:rsidR="005E39E3" w:rsidRPr="00775579">
        <w:rPr>
          <w:rFonts w:asciiTheme="majorHAnsi" w:hAnsiTheme="majorHAnsi" w:cstheme="majorHAnsi"/>
        </w:rPr>
        <w:t>sama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untuk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kedua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kelas</w:t>
      </w:r>
      <w:proofErr w:type="spellEnd"/>
      <w:r w:rsidR="005E39E3" w:rsidRPr="00775579">
        <w:rPr>
          <w:rFonts w:asciiTheme="majorHAnsi" w:hAnsiTheme="majorHAnsi" w:cstheme="majorHAnsi"/>
        </w:rPr>
        <w:t xml:space="preserve">. Pada </w:t>
      </w:r>
      <w:proofErr w:type="spellStart"/>
      <w:r w:rsidR="005E39E3" w:rsidRPr="00775579">
        <w:rPr>
          <w:rFonts w:asciiTheme="majorHAnsi" w:hAnsiTheme="majorHAnsi" w:cstheme="majorHAnsi"/>
        </w:rPr>
        <w:t>lipatan</w:t>
      </w:r>
      <w:proofErr w:type="spellEnd"/>
      <w:r w:rsidR="005E39E3" w:rsidRPr="00775579">
        <w:rPr>
          <w:rFonts w:asciiTheme="majorHAnsi" w:hAnsiTheme="majorHAnsi" w:cstheme="majorHAnsi"/>
        </w:rPr>
        <w:t xml:space="preserve"> (fold) </w:t>
      </w:r>
      <w:proofErr w:type="spellStart"/>
      <w:r w:rsidR="005E39E3" w:rsidRPr="00775579">
        <w:rPr>
          <w:rFonts w:asciiTheme="majorHAnsi" w:hAnsiTheme="majorHAnsi" w:cstheme="majorHAnsi"/>
        </w:rPr>
        <w:t>pertama</w:t>
      </w:r>
      <w:proofErr w:type="spellEnd"/>
      <w:r w:rsidR="005E39E3" w:rsidRPr="00775579">
        <w:rPr>
          <w:rFonts w:asciiTheme="majorHAnsi" w:hAnsiTheme="majorHAnsi" w:cstheme="majorHAnsi"/>
        </w:rPr>
        <w:t xml:space="preserve">, </w:t>
      </w:r>
      <w:proofErr w:type="spellStart"/>
      <w:r w:rsidR="005E39E3" w:rsidRPr="00775579">
        <w:rPr>
          <w:rFonts w:asciiTheme="majorHAnsi" w:hAnsiTheme="majorHAnsi" w:cstheme="majorHAnsi"/>
        </w:rPr>
        <w:t>sembilan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bagian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digunakan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untuk</w:t>
      </w:r>
      <w:proofErr w:type="spellEnd"/>
      <w:r w:rsidR="005E39E3" w:rsidRPr="00775579">
        <w:rPr>
          <w:rFonts w:asciiTheme="majorHAnsi" w:hAnsiTheme="majorHAnsi" w:cstheme="majorHAnsi"/>
        </w:rPr>
        <w:t xml:space="preserve"> training, dan </w:t>
      </w:r>
      <w:proofErr w:type="spellStart"/>
      <w:r w:rsidR="005E39E3" w:rsidRPr="00775579">
        <w:rPr>
          <w:rFonts w:asciiTheme="majorHAnsi" w:hAnsiTheme="majorHAnsi" w:cstheme="majorHAnsi"/>
        </w:rPr>
        <w:t>bagian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ke-sepuluh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digunakan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untuk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pengujian</w:t>
      </w:r>
      <w:proofErr w:type="spellEnd"/>
      <w:r w:rsidR="005E39E3" w:rsidRPr="00775579">
        <w:rPr>
          <w:rFonts w:asciiTheme="majorHAnsi" w:hAnsiTheme="majorHAnsi" w:cstheme="majorHAnsi"/>
        </w:rPr>
        <w:t xml:space="preserve"> dan </w:t>
      </w:r>
      <w:proofErr w:type="spellStart"/>
      <w:r w:rsidR="005E39E3" w:rsidRPr="00775579">
        <w:rPr>
          <w:rFonts w:asciiTheme="majorHAnsi" w:hAnsiTheme="majorHAnsi" w:cstheme="majorHAnsi"/>
        </w:rPr>
        <w:t>perhitungan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ukuran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performansi</w:t>
      </w:r>
      <w:proofErr w:type="spellEnd"/>
      <w:r w:rsidR="005E39E3" w:rsidRPr="00775579">
        <w:rPr>
          <w:rFonts w:asciiTheme="majorHAnsi" w:hAnsiTheme="majorHAnsi" w:cstheme="majorHAnsi"/>
        </w:rPr>
        <w:t xml:space="preserve">. </w:t>
      </w:r>
      <w:proofErr w:type="spellStart"/>
      <w:r w:rsidR="005E39E3" w:rsidRPr="00775579">
        <w:rPr>
          <w:rFonts w:asciiTheme="majorHAnsi" w:hAnsiTheme="majorHAnsi" w:cstheme="majorHAnsi"/>
        </w:rPr>
        <w:t>Protokol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ini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diulang</w:t>
      </w:r>
      <w:proofErr w:type="spellEnd"/>
      <w:r w:rsidR="005E39E3" w:rsidRPr="00775579">
        <w:rPr>
          <w:rFonts w:asciiTheme="majorHAnsi" w:hAnsiTheme="majorHAnsi" w:cstheme="majorHAnsi"/>
        </w:rPr>
        <w:t xml:space="preserve"> Sembilan kali </w:t>
      </w:r>
      <w:proofErr w:type="spellStart"/>
      <w:r w:rsidR="005E39E3" w:rsidRPr="00775579">
        <w:rPr>
          <w:rFonts w:asciiTheme="majorHAnsi" w:hAnsiTheme="majorHAnsi" w:cstheme="majorHAnsi"/>
        </w:rPr>
        <w:t>dengan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menggunakan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bagian</w:t>
      </w:r>
      <w:proofErr w:type="spellEnd"/>
      <w:r w:rsidR="005E39E3" w:rsidRPr="00775579">
        <w:rPr>
          <w:rFonts w:asciiTheme="majorHAnsi" w:hAnsiTheme="majorHAnsi" w:cstheme="majorHAnsi"/>
        </w:rPr>
        <w:t xml:space="preserve"> yang </w:t>
      </w:r>
      <w:proofErr w:type="spellStart"/>
      <w:r w:rsidR="005E39E3" w:rsidRPr="00775579">
        <w:rPr>
          <w:rFonts w:asciiTheme="majorHAnsi" w:hAnsiTheme="majorHAnsi" w:cstheme="majorHAnsi"/>
        </w:rPr>
        <w:t>berbeda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sebagai</w:t>
      </w:r>
      <w:proofErr w:type="spellEnd"/>
      <w:r w:rsidR="005E39E3" w:rsidRPr="00775579">
        <w:rPr>
          <w:rFonts w:asciiTheme="majorHAnsi" w:hAnsiTheme="majorHAnsi" w:cstheme="majorHAnsi"/>
        </w:rPr>
        <w:t xml:space="preserve"> set uji</w:t>
      </w:r>
      <w:r w:rsidR="005E39E3" w:rsidRPr="00775579">
        <w:rPr>
          <w:rFonts w:asciiTheme="majorHAnsi" w:hAnsiTheme="majorHAnsi" w:cstheme="majorHAnsi"/>
        </w:rPr>
        <w:t xml:space="preserve">. </w:t>
      </w:r>
      <w:r w:rsidR="005E39E3" w:rsidRPr="00775579">
        <w:rPr>
          <w:rFonts w:asciiTheme="majorHAnsi" w:hAnsiTheme="majorHAnsi" w:cstheme="majorHAnsi"/>
        </w:rPr>
        <w:t xml:space="preserve">Nilai rata-rata </w:t>
      </w:r>
      <w:proofErr w:type="spellStart"/>
      <w:r w:rsidR="005E39E3" w:rsidRPr="00775579">
        <w:rPr>
          <w:rFonts w:asciiTheme="majorHAnsi" w:hAnsiTheme="majorHAnsi" w:cstheme="majorHAnsi"/>
        </w:rPr>
        <w:t>dari</w:t>
      </w:r>
      <w:proofErr w:type="spellEnd"/>
      <w:r w:rsidR="005E39E3" w:rsidRPr="00775579">
        <w:rPr>
          <w:rFonts w:asciiTheme="majorHAnsi" w:hAnsiTheme="majorHAnsi" w:cstheme="majorHAnsi"/>
        </w:rPr>
        <w:t xml:space="preserve"> parameter </w:t>
      </w:r>
      <w:proofErr w:type="spellStart"/>
      <w:r w:rsidR="005E39E3" w:rsidRPr="00775579">
        <w:rPr>
          <w:rFonts w:asciiTheme="majorHAnsi" w:hAnsiTheme="majorHAnsi" w:cstheme="majorHAnsi"/>
        </w:rPr>
        <w:t>performansi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r w:rsidR="005E39E3" w:rsidRPr="00775579">
        <w:rPr>
          <w:rFonts w:asciiTheme="majorHAnsi" w:hAnsiTheme="majorHAnsi" w:cstheme="majorHAnsi"/>
        </w:rPr>
        <w:t>(</w:t>
      </w:r>
      <w:proofErr w:type="spellStart"/>
      <w:r w:rsidR="005E39E3" w:rsidRPr="00775579">
        <w:rPr>
          <w:rFonts w:asciiTheme="majorHAnsi" w:hAnsiTheme="majorHAnsi" w:cstheme="majorHAnsi"/>
        </w:rPr>
        <w:t>sensitivit</w:t>
      </w:r>
      <w:r w:rsidR="005E39E3" w:rsidRPr="00775579">
        <w:rPr>
          <w:rFonts w:asciiTheme="majorHAnsi" w:hAnsiTheme="majorHAnsi" w:cstheme="majorHAnsi"/>
        </w:rPr>
        <w:t>as</w:t>
      </w:r>
      <w:proofErr w:type="spellEnd"/>
      <w:r w:rsidR="005E39E3" w:rsidRPr="00775579">
        <w:rPr>
          <w:rFonts w:asciiTheme="majorHAnsi" w:hAnsiTheme="majorHAnsi" w:cstheme="majorHAnsi"/>
        </w:rPr>
        <w:t xml:space="preserve">, </w:t>
      </w:r>
      <w:proofErr w:type="spellStart"/>
      <w:r w:rsidR="005E39E3" w:rsidRPr="00775579">
        <w:rPr>
          <w:rFonts w:asciiTheme="majorHAnsi" w:hAnsiTheme="majorHAnsi" w:cstheme="majorHAnsi"/>
        </w:rPr>
        <w:t>spe</w:t>
      </w:r>
      <w:r w:rsidR="005E39E3" w:rsidRPr="00775579">
        <w:rPr>
          <w:rFonts w:asciiTheme="majorHAnsi" w:hAnsiTheme="majorHAnsi" w:cstheme="majorHAnsi"/>
        </w:rPr>
        <w:t>s</w:t>
      </w:r>
      <w:r w:rsidR="005E39E3" w:rsidRPr="00775579">
        <w:rPr>
          <w:rFonts w:asciiTheme="majorHAnsi" w:hAnsiTheme="majorHAnsi" w:cstheme="majorHAnsi"/>
        </w:rPr>
        <w:t>ifi</w:t>
      </w:r>
      <w:r w:rsidR="005E39E3" w:rsidRPr="00775579">
        <w:rPr>
          <w:rFonts w:asciiTheme="majorHAnsi" w:hAnsiTheme="majorHAnsi" w:cstheme="majorHAnsi"/>
        </w:rPr>
        <w:t>s</w:t>
      </w:r>
      <w:r w:rsidR="005E39E3" w:rsidRPr="00775579">
        <w:rPr>
          <w:rFonts w:asciiTheme="majorHAnsi" w:hAnsiTheme="majorHAnsi" w:cstheme="majorHAnsi"/>
        </w:rPr>
        <w:t>it</w:t>
      </w:r>
      <w:r w:rsidR="005E39E3" w:rsidRPr="00775579">
        <w:rPr>
          <w:rFonts w:asciiTheme="majorHAnsi" w:hAnsiTheme="majorHAnsi" w:cstheme="majorHAnsi"/>
        </w:rPr>
        <w:t>as</w:t>
      </w:r>
      <w:proofErr w:type="spellEnd"/>
      <w:r w:rsidR="005E39E3" w:rsidRPr="00775579">
        <w:rPr>
          <w:rFonts w:asciiTheme="majorHAnsi" w:hAnsiTheme="majorHAnsi" w:cstheme="majorHAnsi"/>
        </w:rPr>
        <w:t xml:space="preserve">, PPV, </w:t>
      </w:r>
      <w:r w:rsidR="005E39E3" w:rsidRPr="00775579">
        <w:rPr>
          <w:rFonts w:asciiTheme="majorHAnsi" w:hAnsiTheme="majorHAnsi" w:cstheme="majorHAnsi"/>
        </w:rPr>
        <w:t>dan</w:t>
      </w:r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akurasi</w:t>
      </w:r>
      <w:proofErr w:type="spellEnd"/>
      <w:r w:rsidR="005E39E3" w:rsidRPr="00775579">
        <w:rPr>
          <w:rFonts w:asciiTheme="majorHAnsi" w:hAnsiTheme="majorHAnsi" w:cstheme="majorHAnsi"/>
        </w:rPr>
        <w:t xml:space="preserve">) </w:t>
      </w:r>
      <w:r w:rsidR="00775579" w:rsidRPr="00775579">
        <w:rPr>
          <w:rFonts w:asciiTheme="majorHAnsi" w:hAnsiTheme="majorHAnsi" w:cstheme="majorHAnsi"/>
        </w:rPr>
        <w:t xml:space="preserve">yang </w:t>
      </w:r>
      <w:proofErr w:type="spellStart"/>
      <w:r w:rsidR="005E39E3" w:rsidRPr="00775579">
        <w:rPr>
          <w:rFonts w:asciiTheme="majorHAnsi" w:hAnsiTheme="majorHAnsi" w:cstheme="majorHAnsi"/>
        </w:rPr>
        <w:t>diperoleh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selama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fase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pengujian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dari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tiap</w:t>
      </w:r>
      <w:proofErr w:type="spellEnd"/>
      <w:r w:rsidR="005E39E3" w:rsidRPr="00775579">
        <w:rPr>
          <w:rFonts w:asciiTheme="majorHAnsi" w:hAnsiTheme="majorHAnsi" w:cstheme="majorHAnsi"/>
        </w:rPr>
        <w:t xml:space="preserve"> </w:t>
      </w:r>
      <w:proofErr w:type="spellStart"/>
      <w:r w:rsidR="005E39E3" w:rsidRPr="00775579">
        <w:rPr>
          <w:rFonts w:asciiTheme="majorHAnsi" w:hAnsiTheme="majorHAnsi" w:cstheme="majorHAnsi"/>
        </w:rPr>
        <w:t>lipatan</w:t>
      </w:r>
      <w:proofErr w:type="spellEnd"/>
      <w:r w:rsidR="00775579" w:rsidRPr="00775579">
        <w:rPr>
          <w:rFonts w:asciiTheme="majorHAnsi" w:hAnsiTheme="majorHAnsi" w:cstheme="majorHAnsi"/>
        </w:rPr>
        <w:t xml:space="preserve"> </w:t>
      </w:r>
      <w:proofErr w:type="spellStart"/>
      <w:r w:rsidR="00775579" w:rsidRPr="00775579">
        <w:rPr>
          <w:rFonts w:asciiTheme="majorHAnsi" w:hAnsiTheme="majorHAnsi" w:cstheme="majorHAnsi"/>
        </w:rPr>
        <w:t>dilaporkan</w:t>
      </w:r>
      <w:proofErr w:type="spellEnd"/>
      <w:r w:rsidR="00775579" w:rsidRPr="00775579">
        <w:rPr>
          <w:rFonts w:asciiTheme="majorHAnsi" w:hAnsiTheme="majorHAnsi" w:cstheme="majorHAnsi"/>
        </w:rPr>
        <w:t xml:space="preserve"> </w:t>
      </w:r>
      <w:proofErr w:type="spellStart"/>
      <w:r w:rsidR="00775579" w:rsidRPr="00775579">
        <w:rPr>
          <w:rFonts w:asciiTheme="majorHAnsi" w:hAnsiTheme="majorHAnsi" w:cstheme="majorHAnsi"/>
        </w:rPr>
        <w:t>sebagai</w:t>
      </w:r>
      <w:proofErr w:type="spellEnd"/>
      <w:r w:rsidR="00775579" w:rsidRPr="00775579">
        <w:rPr>
          <w:rFonts w:asciiTheme="majorHAnsi" w:hAnsiTheme="majorHAnsi" w:cstheme="majorHAnsi"/>
        </w:rPr>
        <w:t xml:space="preserve"> </w:t>
      </w:r>
      <w:proofErr w:type="spellStart"/>
      <w:r w:rsidR="00775579" w:rsidRPr="00775579">
        <w:rPr>
          <w:rFonts w:asciiTheme="majorHAnsi" w:hAnsiTheme="majorHAnsi" w:cstheme="majorHAnsi"/>
        </w:rPr>
        <w:t>ukuran</w:t>
      </w:r>
      <w:proofErr w:type="spellEnd"/>
      <w:r w:rsidR="00775579" w:rsidRPr="00775579">
        <w:rPr>
          <w:rFonts w:asciiTheme="majorHAnsi" w:hAnsiTheme="majorHAnsi" w:cstheme="majorHAnsi"/>
        </w:rPr>
        <w:t xml:space="preserve"> </w:t>
      </w:r>
      <w:proofErr w:type="spellStart"/>
      <w:r w:rsidR="00775579" w:rsidRPr="00775579">
        <w:rPr>
          <w:rFonts w:asciiTheme="majorHAnsi" w:hAnsiTheme="majorHAnsi" w:cstheme="majorHAnsi"/>
        </w:rPr>
        <w:t>performansi</w:t>
      </w:r>
      <w:proofErr w:type="spellEnd"/>
      <w:r w:rsidR="00775579" w:rsidRPr="00775579">
        <w:rPr>
          <w:rFonts w:asciiTheme="majorHAnsi" w:hAnsiTheme="majorHAnsi" w:cstheme="majorHAnsi"/>
        </w:rPr>
        <w:t xml:space="preserve"> </w:t>
      </w:r>
      <w:proofErr w:type="spellStart"/>
      <w:r w:rsidR="00775579" w:rsidRPr="00775579">
        <w:rPr>
          <w:rFonts w:asciiTheme="majorHAnsi" w:hAnsiTheme="majorHAnsi" w:cstheme="majorHAnsi"/>
        </w:rPr>
        <w:t>untuk</w:t>
      </w:r>
      <w:proofErr w:type="spellEnd"/>
      <w:r w:rsidR="00775579" w:rsidRPr="00775579">
        <w:rPr>
          <w:rFonts w:asciiTheme="majorHAnsi" w:hAnsiTheme="majorHAnsi" w:cstheme="majorHAnsi"/>
        </w:rPr>
        <w:t xml:space="preserve"> </w:t>
      </w:r>
      <w:proofErr w:type="spellStart"/>
      <w:r w:rsidR="00775579" w:rsidRPr="00775579">
        <w:rPr>
          <w:rFonts w:asciiTheme="majorHAnsi" w:hAnsiTheme="majorHAnsi" w:cstheme="majorHAnsi"/>
        </w:rPr>
        <w:t>metode</w:t>
      </w:r>
      <w:proofErr w:type="spellEnd"/>
      <w:r w:rsidR="00775579" w:rsidRPr="00775579">
        <w:rPr>
          <w:rFonts w:asciiTheme="majorHAnsi" w:hAnsiTheme="majorHAnsi" w:cstheme="majorHAnsi"/>
        </w:rPr>
        <w:t xml:space="preserve"> </w:t>
      </w:r>
      <w:proofErr w:type="spellStart"/>
      <w:r w:rsidR="00775579" w:rsidRPr="00775579">
        <w:rPr>
          <w:rFonts w:asciiTheme="majorHAnsi" w:hAnsiTheme="majorHAnsi" w:cstheme="majorHAnsi"/>
        </w:rPr>
        <w:t>pengklasifikasi</w:t>
      </w:r>
      <w:proofErr w:type="spellEnd"/>
      <w:r w:rsidR="00775579" w:rsidRPr="00775579">
        <w:rPr>
          <w:rFonts w:asciiTheme="majorHAnsi" w:hAnsiTheme="majorHAnsi" w:cstheme="majorHAnsi"/>
        </w:rPr>
        <w:t xml:space="preserve"> </w:t>
      </w:r>
      <w:proofErr w:type="spellStart"/>
      <w:r w:rsidR="00775579" w:rsidRPr="00775579">
        <w:rPr>
          <w:rFonts w:asciiTheme="majorHAnsi" w:hAnsiTheme="majorHAnsi" w:cstheme="majorHAnsi"/>
        </w:rPr>
        <w:t>tersebut</w:t>
      </w:r>
      <w:proofErr w:type="spellEnd"/>
      <w:r w:rsidR="00775579" w:rsidRPr="00775579">
        <w:rPr>
          <w:rFonts w:asciiTheme="majorHAnsi" w:hAnsiTheme="majorHAnsi" w:cstheme="majorHAnsi"/>
        </w:rPr>
        <w:t>.</w:t>
      </w:r>
      <w:r w:rsidR="005E39E3" w:rsidRPr="00775579">
        <w:rPr>
          <w:rFonts w:asciiTheme="majorHAnsi" w:hAnsiTheme="majorHAnsi" w:cstheme="majorHAnsi"/>
        </w:rPr>
        <w:t xml:space="preserve"> </w:t>
      </w:r>
    </w:p>
    <w:p w14:paraId="33F4CFCB" w14:textId="77777777" w:rsidR="008F0A21" w:rsidRPr="00775579" w:rsidRDefault="008F0A21" w:rsidP="00775579">
      <w:pPr>
        <w:jc w:val="both"/>
        <w:rPr>
          <w:rFonts w:asciiTheme="majorHAnsi" w:hAnsiTheme="majorHAnsi" w:cstheme="majorHAnsi"/>
        </w:rPr>
      </w:pPr>
    </w:p>
    <w:p w14:paraId="514EA54F" w14:textId="55F74410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2171202A" w14:textId="400DC9EF" w:rsidR="00D10FE7" w:rsidRPr="00775579" w:rsidRDefault="00D10FE7" w:rsidP="00775579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Kombinasi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fitur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tekstur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metode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klasifikasi</w:t>
      </w:r>
      <w:proofErr w:type="spellEnd"/>
      <w:r w:rsidRPr="00775579">
        <w:rPr>
          <w:rFonts w:asciiTheme="majorHAnsi" w:hAnsiTheme="majorHAnsi" w:cstheme="majorHAnsi"/>
        </w:rPr>
        <w:t xml:space="preserve"> K-NN dan DWT </w:t>
      </w:r>
      <w:proofErr w:type="spellStart"/>
      <w:r w:rsidRPr="00775579">
        <w:rPr>
          <w:rFonts w:asciiTheme="majorHAnsi" w:hAnsiTheme="majorHAnsi" w:cstheme="majorHAnsi"/>
        </w:rPr>
        <w:t>menghasilkan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klasifikasi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98.9%, </w:t>
      </w:r>
      <w:proofErr w:type="spellStart"/>
      <w:r w:rsidRPr="00775579">
        <w:rPr>
          <w:rFonts w:asciiTheme="majorHAnsi" w:hAnsiTheme="majorHAnsi" w:cstheme="majorHAnsi"/>
        </w:rPr>
        <w:t>sensitivitas</w:t>
      </w:r>
      <w:proofErr w:type="spellEnd"/>
      <w:r w:rsidRPr="00775579">
        <w:rPr>
          <w:rFonts w:asciiTheme="majorHAnsi" w:hAnsiTheme="majorHAnsi" w:cstheme="majorHAnsi"/>
        </w:rPr>
        <w:t xml:space="preserve"> 98%, </w:t>
      </w:r>
      <w:r w:rsidRPr="00775579">
        <w:rPr>
          <w:rFonts w:asciiTheme="majorHAnsi" w:hAnsiTheme="majorHAnsi" w:cstheme="majorHAnsi"/>
        </w:rPr>
        <w:t xml:space="preserve">dan </w:t>
      </w:r>
      <w:proofErr w:type="spellStart"/>
      <w:r w:rsidRPr="00775579">
        <w:rPr>
          <w:rFonts w:asciiTheme="majorHAnsi" w:hAnsiTheme="majorHAnsi" w:cstheme="majorHAnsi"/>
        </w:rPr>
        <w:t>spesifisitas</w:t>
      </w:r>
      <w:proofErr w:type="spellEnd"/>
      <w:r w:rsidRPr="00775579">
        <w:rPr>
          <w:rFonts w:asciiTheme="majorHAnsi" w:hAnsiTheme="majorHAnsi" w:cstheme="majorHAnsi"/>
        </w:rPr>
        <w:t xml:space="preserve"> 99.8% </w:t>
      </w:r>
    </w:p>
    <w:p w14:paraId="09FAFA79" w14:textId="77777777" w:rsidR="00D10FE7" w:rsidRPr="00775579" w:rsidRDefault="00D10FE7" w:rsidP="00775579">
      <w:pPr>
        <w:jc w:val="both"/>
        <w:rPr>
          <w:rFonts w:asciiTheme="majorHAnsi" w:hAnsiTheme="majorHAnsi" w:cstheme="majorHAnsi"/>
        </w:rPr>
      </w:pPr>
    </w:p>
    <w:p w14:paraId="5128BAB7" w14:textId="0E820E7D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</w:p>
    <w:p w14:paraId="2E728650" w14:textId="76F21995" w:rsidR="00FF069B" w:rsidRPr="00775579" w:rsidRDefault="00FF069B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Data set yang </w:t>
      </w:r>
      <w:proofErr w:type="spellStart"/>
      <w:r w:rsidRPr="00775579">
        <w:rPr>
          <w:rFonts w:asciiTheme="majorHAnsi" w:hAnsiTheme="majorHAnsi" w:cstheme="majorHAnsi"/>
        </w:rPr>
        <w:t>digunakan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mengevaluasi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teknik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diajukan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paper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sangat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kecil</w:t>
      </w:r>
      <w:proofErr w:type="spellEnd"/>
      <w:r w:rsidRPr="00775579">
        <w:rPr>
          <w:rFonts w:asciiTheme="majorHAnsi" w:hAnsiTheme="majorHAnsi" w:cstheme="majorHAnsi"/>
        </w:rPr>
        <w:t xml:space="preserve"> (</w:t>
      </w:r>
      <w:proofErr w:type="spellStart"/>
      <w:r w:rsidRPr="00775579">
        <w:rPr>
          <w:rFonts w:asciiTheme="majorHAnsi" w:hAnsiTheme="majorHAnsi" w:cstheme="majorHAnsi"/>
        </w:rPr>
        <w:t>hanya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menggunakan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gambar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20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>)</w:t>
      </w:r>
    </w:p>
    <w:p w14:paraId="5B3BDFB1" w14:textId="77777777" w:rsidR="00FF069B" w:rsidRPr="00775579" w:rsidRDefault="00FF069B" w:rsidP="00775579">
      <w:pPr>
        <w:jc w:val="both"/>
        <w:rPr>
          <w:rFonts w:asciiTheme="majorHAnsi" w:hAnsiTheme="majorHAnsi" w:cstheme="majorHAnsi"/>
        </w:rPr>
      </w:pPr>
    </w:p>
    <w:p w14:paraId="228FD15A" w14:textId="7777777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025F3F7E" w14:textId="7777777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22B128F2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252C3795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08E8FE16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5B7DD42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4318F98B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BA5EB65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67AE5D17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625EDF3F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6B8B5127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724DD7A4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2B84A017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0B4A9E5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35B1B9E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3F54C2E4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001D9D5C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771DD438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66C1BA5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A1D53B7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4BDB2160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77922E4B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281B9E1D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4027178A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4C5943D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11A44ED6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795EE2D0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1B13776D" w14:textId="67711C7D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lastRenderedPageBreak/>
        <w:t xml:space="preserve">Paper Title: </w:t>
      </w:r>
      <w:r w:rsidR="00FD66C4" w:rsidRPr="00775579">
        <w:rPr>
          <w:rFonts w:asciiTheme="majorHAnsi" w:hAnsiTheme="majorHAnsi" w:cstheme="majorHAnsi"/>
        </w:rPr>
        <w:t>Second opinion in thyroid fine-needle aspiration biopsy by the Bethesda System</w:t>
      </w:r>
    </w:p>
    <w:p w14:paraId="54D96259" w14:textId="70E873AD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Authors:</w:t>
      </w:r>
      <w:r w:rsidR="00FD66C4" w:rsidRPr="00775579">
        <w:rPr>
          <w:rFonts w:asciiTheme="majorHAnsi" w:hAnsiTheme="majorHAnsi" w:cstheme="majorHAnsi"/>
        </w:rPr>
        <w:t xml:space="preserve"> Jae Hyun Park, Hyun Ki Kim, Sang-</w:t>
      </w:r>
      <w:proofErr w:type="spellStart"/>
      <w:r w:rsidR="00FD66C4" w:rsidRPr="00775579">
        <w:rPr>
          <w:rFonts w:asciiTheme="majorHAnsi" w:hAnsiTheme="majorHAnsi" w:cstheme="majorHAnsi"/>
        </w:rPr>
        <w:t>Wook</w:t>
      </w:r>
      <w:proofErr w:type="spellEnd"/>
      <w:r w:rsidR="00FD66C4" w:rsidRPr="00775579">
        <w:rPr>
          <w:rFonts w:asciiTheme="majorHAnsi" w:hAnsiTheme="majorHAnsi" w:cstheme="majorHAnsi"/>
        </w:rPr>
        <w:t xml:space="preserve"> Kang, Jong Ju </w:t>
      </w:r>
      <w:proofErr w:type="spellStart"/>
      <w:r w:rsidR="00FD66C4" w:rsidRPr="00775579">
        <w:rPr>
          <w:rFonts w:asciiTheme="majorHAnsi" w:hAnsiTheme="majorHAnsi" w:cstheme="majorHAnsi"/>
        </w:rPr>
        <w:t>Jeong</w:t>
      </w:r>
      <w:proofErr w:type="spellEnd"/>
      <w:r w:rsidR="00FD66C4" w:rsidRPr="00775579">
        <w:rPr>
          <w:rFonts w:asciiTheme="majorHAnsi" w:hAnsiTheme="majorHAnsi" w:cstheme="majorHAnsi"/>
        </w:rPr>
        <w:t xml:space="preserve">, Kee-Hyun Nam, </w:t>
      </w:r>
      <w:proofErr w:type="spellStart"/>
      <w:r w:rsidR="00FD66C4" w:rsidRPr="00775579">
        <w:rPr>
          <w:rFonts w:asciiTheme="majorHAnsi" w:hAnsiTheme="majorHAnsi" w:cstheme="majorHAnsi"/>
        </w:rPr>
        <w:t>Woong-Youn</w:t>
      </w:r>
      <w:proofErr w:type="spellEnd"/>
      <w:r w:rsidR="00FD66C4" w:rsidRPr="00775579">
        <w:rPr>
          <w:rFonts w:asciiTheme="majorHAnsi" w:hAnsiTheme="majorHAnsi" w:cstheme="majorHAnsi"/>
        </w:rPr>
        <w:t xml:space="preserve"> Chung dan Cheong Soo Park</w:t>
      </w:r>
    </w:p>
    <w:p w14:paraId="329EC155" w14:textId="7777777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702EDE" w:rsidRPr="00775579" w14:paraId="44ABCB14" w14:textId="77777777" w:rsidTr="00E95EA4">
        <w:tc>
          <w:tcPr>
            <w:tcW w:w="0" w:type="auto"/>
            <w:shd w:val="clear" w:color="auto" w:fill="FFFFFF"/>
            <w:hideMark/>
          </w:tcPr>
          <w:p w14:paraId="0F6B9AEC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E22F653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0E509689" w14:textId="77777777" w:rsidR="003B64C1" w:rsidRPr="00775579" w:rsidRDefault="003B64C1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0D9A98C8" w14:textId="4138D04B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URL:</w:t>
      </w:r>
      <w:r w:rsidR="009B0A99" w:rsidRPr="009B0A99">
        <w:t xml:space="preserve"> </w:t>
      </w:r>
      <w:r w:rsidR="009B0A99" w:rsidRPr="009B0A99">
        <w:rPr>
          <w:rFonts w:asciiTheme="majorHAnsi" w:hAnsiTheme="majorHAnsi" w:cstheme="majorHAnsi"/>
        </w:rPr>
        <w:t>https://www.jstage.jst.go.jp/article/endocrj/59/3/59_EJ11-0274/_article</w:t>
      </w:r>
    </w:p>
    <w:p w14:paraId="7EE3F450" w14:textId="32E7567F" w:rsidR="003B64C1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60DF5B87" w14:textId="39B1E157" w:rsidR="00AA13D4" w:rsidRPr="00AA13D4" w:rsidRDefault="00AA13D4" w:rsidP="00AA13D4">
      <w:pPr>
        <w:jc w:val="both"/>
        <w:rPr>
          <w:rFonts w:asciiTheme="majorHAnsi" w:hAnsiTheme="majorHAnsi" w:cstheme="majorHAnsi"/>
        </w:rPr>
      </w:pPr>
      <w:r w:rsidRPr="00AA13D4">
        <w:rPr>
          <w:rFonts w:asciiTheme="majorHAnsi" w:hAnsiTheme="majorHAnsi" w:cstheme="majorHAnsi"/>
        </w:rPr>
        <w:t xml:space="preserve">FNA </w:t>
      </w:r>
      <w:proofErr w:type="spellStart"/>
      <w:r w:rsidRPr="00AA13D4">
        <w:rPr>
          <w:rFonts w:asciiTheme="majorHAnsi" w:hAnsiTheme="majorHAnsi" w:cstheme="majorHAnsi"/>
        </w:rPr>
        <w:t>adalah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prosedur</w:t>
      </w:r>
      <w:proofErr w:type="spellEnd"/>
      <w:r w:rsidRPr="00AA13D4">
        <w:rPr>
          <w:rFonts w:asciiTheme="majorHAnsi" w:hAnsiTheme="majorHAnsi" w:cstheme="majorHAnsi"/>
        </w:rPr>
        <w:t xml:space="preserve"> yang </w:t>
      </w:r>
      <w:proofErr w:type="spellStart"/>
      <w:r w:rsidRPr="00AA13D4">
        <w:rPr>
          <w:rFonts w:asciiTheme="majorHAnsi" w:hAnsiTheme="majorHAnsi" w:cstheme="majorHAnsi"/>
        </w:rPr>
        <w:t>sangat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bergantung</w:t>
      </w:r>
      <w:proofErr w:type="spellEnd"/>
      <w:r w:rsidRPr="00AA13D4">
        <w:rPr>
          <w:rFonts w:asciiTheme="majorHAnsi" w:hAnsiTheme="majorHAnsi" w:cstheme="majorHAnsi"/>
        </w:rPr>
        <w:t xml:space="preserve"> pada </w:t>
      </w:r>
      <w:proofErr w:type="spellStart"/>
      <w:r w:rsidRPr="00AA13D4">
        <w:rPr>
          <w:rFonts w:asciiTheme="majorHAnsi" w:hAnsiTheme="majorHAnsi" w:cstheme="majorHAnsi"/>
        </w:rPr>
        <w:t>keterampilan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individu</w:t>
      </w:r>
      <w:proofErr w:type="spellEnd"/>
      <w:r w:rsidRPr="00AA13D4">
        <w:rPr>
          <w:rFonts w:asciiTheme="majorHAnsi" w:hAnsiTheme="majorHAnsi" w:cstheme="majorHAnsi"/>
        </w:rPr>
        <w:t xml:space="preserve"> yang </w:t>
      </w:r>
      <w:proofErr w:type="spellStart"/>
      <w:r w:rsidRPr="00AA13D4">
        <w:rPr>
          <w:rFonts w:asciiTheme="majorHAnsi" w:hAnsiTheme="majorHAnsi" w:cstheme="majorHAnsi"/>
        </w:rPr>
        <w:t>melakukan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prosedur</w:t>
      </w:r>
      <w:proofErr w:type="spellEnd"/>
      <w:r w:rsidRPr="00AA13D4">
        <w:rPr>
          <w:rFonts w:asciiTheme="majorHAnsi" w:hAnsiTheme="majorHAnsi" w:cstheme="majorHAnsi"/>
        </w:rPr>
        <w:t xml:space="preserve"> dan </w:t>
      </w:r>
      <w:proofErr w:type="spellStart"/>
      <w:r w:rsidRPr="00AA13D4">
        <w:rPr>
          <w:rFonts w:asciiTheme="majorHAnsi" w:hAnsiTheme="majorHAnsi" w:cstheme="majorHAnsi"/>
        </w:rPr>
        <w:t>kemampuan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itu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individu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untuk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membuat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corengan</w:t>
      </w:r>
      <w:proofErr w:type="spellEnd"/>
      <w:r w:rsidRPr="00AA13D4">
        <w:rPr>
          <w:rFonts w:asciiTheme="majorHAnsi" w:hAnsiTheme="majorHAnsi" w:cstheme="majorHAnsi"/>
        </w:rPr>
        <w:t xml:space="preserve"> yang </w:t>
      </w:r>
      <w:proofErr w:type="spellStart"/>
      <w:r w:rsidRPr="00AA13D4">
        <w:rPr>
          <w:rFonts w:asciiTheme="majorHAnsi" w:hAnsiTheme="majorHAnsi" w:cstheme="majorHAnsi"/>
        </w:rPr>
        <w:t>dapat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dibaca</w:t>
      </w:r>
      <w:proofErr w:type="spellEnd"/>
      <w:r w:rsidRPr="00AA13D4">
        <w:rPr>
          <w:rFonts w:asciiTheme="majorHAnsi" w:hAnsiTheme="majorHAnsi" w:cstheme="majorHAnsi"/>
        </w:rPr>
        <w:t xml:space="preserve"> dan </w:t>
      </w:r>
      <w:proofErr w:type="spellStart"/>
      <w:r w:rsidRPr="00AA13D4">
        <w:rPr>
          <w:rFonts w:asciiTheme="majorHAnsi" w:hAnsiTheme="majorHAnsi" w:cstheme="majorHAnsi"/>
        </w:rPr>
        <w:t>terpelihara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dengan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baik</w:t>
      </w:r>
      <w:proofErr w:type="spellEnd"/>
      <w:r w:rsidRPr="00AA13D4">
        <w:rPr>
          <w:rFonts w:asciiTheme="majorHAnsi" w:hAnsiTheme="majorHAnsi" w:cstheme="majorHAnsi"/>
        </w:rPr>
        <w:t xml:space="preserve"> yang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mengandung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bahan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seluler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diagnostik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dalam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jumlah</w:t>
      </w:r>
      <w:proofErr w:type="spellEnd"/>
      <w:r w:rsidRPr="00AA13D4">
        <w:rPr>
          <w:rFonts w:asciiTheme="majorHAnsi" w:hAnsiTheme="majorHAnsi" w:cstheme="majorHAnsi"/>
        </w:rPr>
        <w:t xml:space="preserve"> yang </w:t>
      </w:r>
      <w:proofErr w:type="spellStart"/>
      <w:r w:rsidRPr="00AA13D4">
        <w:rPr>
          <w:rFonts w:asciiTheme="majorHAnsi" w:hAnsiTheme="majorHAnsi" w:cstheme="majorHAnsi"/>
        </w:rPr>
        <w:t>cukup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tanpa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="009228CA">
        <w:rPr>
          <w:rFonts w:asciiTheme="majorHAnsi" w:hAnsiTheme="majorHAnsi" w:cstheme="majorHAnsi"/>
        </w:rPr>
        <w:t>ada</w:t>
      </w:r>
      <w:proofErr w:type="spellEnd"/>
      <w:r w:rsidR="009228CA">
        <w:rPr>
          <w:rFonts w:asciiTheme="majorHAnsi" w:hAnsiTheme="majorHAnsi" w:cstheme="majorHAnsi"/>
        </w:rPr>
        <w:t xml:space="preserve"> </w:t>
      </w:r>
      <w:proofErr w:type="spellStart"/>
      <w:r w:rsidR="009228CA">
        <w:rPr>
          <w:rFonts w:asciiTheme="majorHAnsi" w:hAnsiTheme="majorHAnsi" w:cstheme="majorHAnsi"/>
        </w:rPr>
        <w:t>partikel</w:t>
      </w:r>
      <w:proofErr w:type="spellEnd"/>
      <w:r w:rsidRPr="00AA13D4">
        <w:rPr>
          <w:rFonts w:asciiTheme="majorHAnsi" w:hAnsiTheme="majorHAnsi" w:cstheme="majorHAnsi"/>
        </w:rPr>
        <w:t xml:space="preserve"> yang </w:t>
      </w:r>
      <w:proofErr w:type="spellStart"/>
      <w:r w:rsidRPr="00AA13D4">
        <w:rPr>
          <w:rFonts w:asciiTheme="majorHAnsi" w:hAnsiTheme="majorHAnsi" w:cstheme="majorHAnsi"/>
        </w:rPr>
        <w:t>menutupi</w:t>
      </w:r>
      <w:proofErr w:type="spellEnd"/>
      <w:r w:rsidRPr="00AA13D4">
        <w:rPr>
          <w:rFonts w:asciiTheme="majorHAnsi" w:hAnsiTheme="majorHAnsi" w:cstheme="majorHAnsi"/>
        </w:rPr>
        <w:t xml:space="preserve">, </w:t>
      </w:r>
      <w:proofErr w:type="spellStart"/>
      <w:r w:rsidRPr="00AA13D4">
        <w:rPr>
          <w:rFonts w:asciiTheme="majorHAnsi" w:hAnsiTheme="majorHAnsi" w:cstheme="majorHAnsi"/>
        </w:rPr>
        <w:t>darah</w:t>
      </w:r>
      <w:proofErr w:type="spellEnd"/>
      <w:r w:rsidRPr="00AA13D4">
        <w:rPr>
          <w:rFonts w:asciiTheme="majorHAnsi" w:hAnsiTheme="majorHAnsi" w:cstheme="majorHAnsi"/>
        </w:rPr>
        <w:t xml:space="preserve"> yang </w:t>
      </w:r>
      <w:proofErr w:type="spellStart"/>
      <w:r w:rsidRPr="00AA13D4">
        <w:rPr>
          <w:rFonts w:asciiTheme="majorHAnsi" w:hAnsiTheme="majorHAnsi" w:cstheme="majorHAnsi"/>
        </w:rPr>
        <w:t>berlebihan</w:t>
      </w:r>
      <w:proofErr w:type="spellEnd"/>
      <w:r w:rsidRPr="00AA13D4">
        <w:rPr>
          <w:rFonts w:asciiTheme="majorHAnsi" w:hAnsiTheme="majorHAnsi" w:cstheme="majorHAnsi"/>
        </w:rPr>
        <w:t xml:space="preserve">, </w:t>
      </w:r>
      <w:proofErr w:type="spellStart"/>
      <w:r w:rsidRPr="00AA13D4">
        <w:rPr>
          <w:rFonts w:asciiTheme="majorHAnsi" w:hAnsiTheme="majorHAnsi" w:cstheme="majorHAnsi"/>
        </w:rPr>
        <w:t>artefak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pengeringan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udara</w:t>
      </w:r>
      <w:proofErr w:type="spellEnd"/>
      <w:r w:rsidRPr="00AA13D4">
        <w:rPr>
          <w:rFonts w:asciiTheme="majorHAnsi" w:hAnsiTheme="majorHAnsi" w:cstheme="majorHAnsi"/>
        </w:rPr>
        <w:t xml:space="preserve">, dan </w:t>
      </w:r>
      <w:proofErr w:type="spellStart"/>
      <w:r w:rsidRPr="00AA13D4">
        <w:rPr>
          <w:rFonts w:asciiTheme="majorHAnsi" w:hAnsiTheme="majorHAnsi" w:cstheme="majorHAnsi"/>
        </w:rPr>
        <w:t>artefak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teknis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lainnya</w:t>
      </w:r>
      <w:proofErr w:type="spellEnd"/>
      <w:r w:rsidRPr="00AA13D4">
        <w:rPr>
          <w:rFonts w:asciiTheme="majorHAnsi" w:hAnsiTheme="majorHAnsi" w:cstheme="majorHAnsi"/>
        </w:rPr>
        <w:t xml:space="preserve">. </w:t>
      </w:r>
      <w:proofErr w:type="spellStart"/>
      <w:r w:rsidRPr="00AA13D4">
        <w:rPr>
          <w:rFonts w:asciiTheme="majorHAnsi" w:hAnsiTheme="majorHAnsi" w:cstheme="majorHAnsi"/>
        </w:rPr>
        <w:t>Selain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itu</w:t>
      </w:r>
      <w:proofErr w:type="spellEnd"/>
      <w:r w:rsidRPr="00AA13D4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interpretasi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sifat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kelompok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sel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bisa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sulit</w:t>
      </w:r>
      <w:proofErr w:type="spellEnd"/>
      <w:r w:rsidRPr="00AA13D4">
        <w:rPr>
          <w:rFonts w:asciiTheme="majorHAnsi" w:hAnsiTheme="majorHAnsi" w:cstheme="majorHAnsi"/>
        </w:rPr>
        <w:t xml:space="preserve"> dan </w:t>
      </w:r>
      <w:proofErr w:type="spellStart"/>
      <w:r w:rsidRPr="00AA13D4">
        <w:rPr>
          <w:rFonts w:asciiTheme="majorHAnsi" w:hAnsiTheme="majorHAnsi" w:cstheme="majorHAnsi"/>
        </w:rPr>
        <w:t>tergantung</w:t>
      </w:r>
      <w:proofErr w:type="spellEnd"/>
      <w:r w:rsidRPr="00AA13D4">
        <w:rPr>
          <w:rFonts w:asciiTheme="majorHAnsi" w:hAnsiTheme="majorHAnsi" w:cstheme="majorHAnsi"/>
        </w:rPr>
        <w:t xml:space="preserve"> pada </w:t>
      </w:r>
      <w:proofErr w:type="spellStart"/>
      <w:r w:rsidRPr="00AA13D4">
        <w:rPr>
          <w:rFonts w:asciiTheme="majorHAnsi" w:hAnsiTheme="majorHAnsi" w:cstheme="majorHAnsi"/>
        </w:rPr>
        <w:t>keahlian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sitopatologi</w:t>
      </w:r>
      <w:proofErr w:type="spellEnd"/>
      <w:r w:rsidR="009228CA">
        <w:rPr>
          <w:rFonts w:asciiTheme="majorHAnsi" w:hAnsiTheme="majorHAnsi" w:cstheme="majorHAnsi"/>
        </w:rPr>
        <w:t>.</w:t>
      </w:r>
    </w:p>
    <w:p w14:paraId="6FEE1DA6" w14:textId="77777777" w:rsidR="00AA13D4" w:rsidRPr="00775579" w:rsidRDefault="00AA13D4" w:rsidP="00775579">
      <w:pPr>
        <w:jc w:val="both"/>
        <w:rPr>
          <w:rFonts w:asciiTheme="majorHAnsi" w:hAnsiTheme="majorHAnsi" w:cstheme="majorHAnsi"/>
        </w:rPr>
      </w:pPr>
    </w:p>
    <w:p w14:paraId="0A20A218" w14:textId="60924D1A" w:rsidR="003B64C1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</w:p>
    <w:p w14:paraId="00B3292E" w14:textId="331E656C" w:rsidR="00AA13D4" w:rsidRPr="00AA13D4" w:rsidRDefault="00AA13D4" w:rsidP="00AA13D4">
      <w:pPr>
        <w:rPr>
          <w:rFonts w:asciiTheme="majorHAnsi" w:hAnsiTheme="majorHAnsi" w:cstheme="majorHAnsi"/>
        </w:rPr>
      </w:pPr>
      <w:proofErr w:type="spellStart"/>
      <w:r w:rsidRPr="00AA13D4">
        <w:rPr>
          <w:rFonts w:asciiTheme="majorHAnsi" w:hAnsiTheme="majorHAnsi" w:cstheme="majorHAnsi"/>
        </w:rPr>
        <w:t>Penelitian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ini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dirancang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untuk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menentukan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dampak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tinjauan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sekunder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biopsi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aspirasi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jarum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halus</w:t>
      </w:r>
      <w:proofErr w:type="spellEnd"/>
      <w:r w:rsidRPr="00AA13D4">
        <w:rPr>
          <w:rFonts w:asciiTheme="majorHAnsi" w:hAnsiTheme="majorHAnsi" w:cstheme="majorHAnsi"/>
        </w:rPr>
        <w:t xml:space="preserve"> (FNA) </w:t>
      </w:r>
      <w:proofErr w:type="spellStart"/>
      <w:r w:rsidRPr="00AA13D4">
        <w:rPr>
          <w:rFonts w:asciiTheme="majorHAnsi" w:hAnsiTheme="majorHAnsi" w:cstheme="majorHAnsi"/>
        </w:rPr>
        <w:t>tiroid</w:t>
      </w:r>
      <w:proofErr w:type="spellEnd"/>
      <w:r w:rsidRPr="00AA13D4">
        <w:rPr>
          <w:rFonts w:asciiTheme="majorHAnsi" w:hAnsiTheme="majorHAnsi" w:cstheme="majorHAnsi"/>
        </w:rPr>
        <w:t xml:space="preserve"> pada </w:t>
      </w:r>
      <w:proofErr w:type="spellStart"/>
      <w:r w:rsidRPr="00AA13D4">
        <w:rPr>
          <w:rFonts w:asciiTheme="majorHAnsi" w:hAnsiTheme="majorHAnsi" w:cstheme="majorHAnsi"/>
        </w:rPr>
        <w:t>manajemen</w:t>
      </w:r>
      <w:proofErr w:type="spellEnd"/>
      <w:r w:rsidRPr="00AA13D4">
        <w:rPr>
          <w:rFonts w:asciiTheme="majorHAnsi" w:hAnsiTheme="majorHAnsi" w:cstheme="majorHAnsi"/>
        </w:rPr>
        <w:t xml:space="preserve"> </w:t>
      </w:r>
      <w:proofErr w:type="spellStart"/>
      <w:r w:rsidRPr="00AA13D4">
        <w:rPr>
          <w:rFonts w:asciiTheme="majorHAnsi" w:hAnsiTheme="majorHAnsi" w:cstheme="majorHAnsi"/>
        </w:rPr>
        <w:t>bedah</w:t>
      </w:r>
      <w:proofErr w:type="spellEnd"/>
    </w:p>
    <w:p w14:paraId="67A4D1D5" w14:textId="77777777" w:rsidR="00AA13D4" w:rsidRPr="00AA13D4" w:rsidRDefault="00AA13D4" w:rsidP="00AA13D4">
      <w:pPr>
        <w:rPr>
          <w:rFonts w:asciiTheme="majorHAnsi" w:hAnsiTheme="majorHAnsi" w:cstheme="majorHAnsi"/>
        </w:rPr>
      </w:pPr>
    </w:p>
    <w:p w14:paraId="20F71E1B" w14:textId="05339666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4A5D1ABB" w14:textId="72D296D7" w:rsidR="000817C1" w:rsidRPr="00775579" w:rsidRDefault="009228CA" w:rsidP="0077557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0817C1" w:rsidRPr="00775579">
        <w:rPr>
          <w:rFonts w:asciiTheme="majorHAnsi" w:hAnsiTheme="majorHAnsi" w:cstheme="majorHAnsi"/>
        </w:rPr>
        <w:t xml:space="preserve">lide </w:t>
      </w:r>
      <w:proofErr w:type="spellStart"/>
      <w:r w:rsidR="000817C1" w:rsidRPr="00775579">
        <w:rPr>
          <w:rFonts w:asciiTheme="majorHAnsi" w:hAnsiTheme="majorHAnsi" w:cstheme="majorHAnsi"/>
        </w:rPr>
        <w:t>sitologi</w:t>
      </w:r>
      <w:proofErr w:type="spellEnd"/>
      <w:r w:rsidR="000817C1" w:rsidRPr="00775579">
        <w:rPr>
          <w:rFonts w:asciiTheme="majorHAnsi" w:hAnsiTheme="majorHAnsi" w:cstheme="majorHAnsi"/>
        </w:rPr>
        <w:t xml:space="preserve"> </w:t>
      </w:r>
      <w:proofErr w:type="spellStart"/>
      <w:r w:rsidR="000817C1" w:rsidRPr="00775579">
        <w:rPr>
          <w:rFonts w:asciiTheme="majorHAnsi" w:hAnsiTheme="majorHAnsi" w:cstheme="majorHAnsi"/>
        </w:rPr>
        <w:t>dari</w:t>
      </w:r>
      <w:proofErr w:type="spellEnd"/>
      <w:r w:rsidR="000817C1" w:rsidRPr="00775579">
        <w:rPr>
          <w:rFonts w:asciiTheme="majorHAnsi" w:hAnsiTheme="majorHAnsi" w:cstheme="majorHAnsi"/>
        </w:rPr>
        <w:t xml:space="preserve"> 1674 </w:t>
      </w:r>
      <w:proofErr w:type="spellStart"/>
      <w:r w:rsidR="000817C1" w:rsidRPr="00775579">
        <w:rPr>
          <w:rFonts w:asciiTheme="majorHAnsi" w:hAnsiTheme="majorHAnsi" w:cstheme="majorHAnsi"/>
        </w:rPr>
        <w:t>pasien</w:t>
      </w:r>
      <w:proofErr w:type="spellEnd"/>
      <w:r w:rsidR="000817C1" w:rsidRPr="00775579">
        <w:rPr>
          <w:rFonts w:asciiTheme="majorHAnsi" w:hAnsiTheme="majorHAnsi" w:cstheme="majorHAnsi"/>
        </w:rPr>
        <w:t xml:space="preserve"> yang </w:t>
      </w:r>
      <w:proofErr w:type="spellStart"/>
      <w:r w:rsidR="000817C1" w:rsidRPr="00775579">
        <w:rPr>
          <w:rFonts w:asciiTheme="majorHAnsi" w:hAnsiTheme="majorHAnsi" w:cstheme="majorHAnsi"/>
        </w:rPr>
        <w:t>dirujuk</w:t>
      </w:r>
      <w:proofErr w:type="spellEnd"/>
      <w:r w:rsidR="000817C1" w:rsidRPr="00775579">
        <w:rPr>
          <w:rFonts w:asciiTheme="majorHAnsi" w:hAnsiTheme="majorHAnsi" w:cstheme="majorHAnsi"/>
        </w:rPr>
        <w:t xml:space="preserve"> </w:t>
      </w:r>
      <w:proofErr w:type="spellStart"/>
      <w:r w:rsidR="000817C1" w:rsidRPr="00775579">
        <w:rPr>
          <w:rFonts w:asciiTheme="majorHAnsi" w:hAnsiTheme="majorHAnsi" w:cstheme="majorHAnsi"/>
        </w:rPr>
        <w:t>dengan</w:t>
      </w:r>
      <w:proofErr w:type="spellEnd"/>
      <w:r w:rsidR="000817C1" w:rsidRPr="00775579">
        <w:rPr>
          <w:rFonts w:asciiTheme="majorHAnsi" w:hAnsiTheme="majorHAnsi" w:cstheme="majorHAnsi"/>
        </w:rPr>
        <w:t xml:space="preserve"> diagnosis </w:t>
      </w:r>
      <w:proofErr w:type="spellStart"/>
      <w:r w:rsidR="000817C1" w:rsidRPr="00775579">
        <w:rPr>
          <w:rFonts w:asciiTheme="majorHAnsi" w:hAnsiTheme="majorHAnsi" w:cstheme="majorHAnsi"/>
        </w:rPr>
        <w:t>sitopatologi</w:t>
      </w:r>
      <w:proofErr w:type="spellEnd"/>
      <w:r w:rsidR="000817C1" w:rsidRPr="00775579">
        <w:rPr>
          <w:rFonts w:asciiTheme="majorHAnsi" w:hAnsiTheme="majorHAnsi" w:cstheme="majorHAnsi"/>
        </w:rPr>
        <w:t xml:space="preserve"> </w:t>
      </w:r>
      <w:proofErr w:type="spellStart"/>
      <w:r w:rsidR="000817C1" w:rsidRPr="00775579">
        <w:rPr>
          <w:rFonts w:asciiTheme="majorHAnsi" w:hAnsiTheme="majorHAnsi" w:cstheme="majorHAnsi"/>
        </w:rPr>
        <w:t>luar</w:t>
      </w:r>
      <w:proofErr w:type="spellEnd"/>
      <w:r w:rsidR="000817C1" w:rsidRPr="00775579">
        <w:rPr>
          <w:rFonts w:asciiTheme="majorHAnsi" w:hAnsiTheme="majorHAnsi" w:cstheme="majorHAnsi"/>
        </w:rPr>
        <w:t xml:space="preserve"> </w:t>
      </w:r>
      <w:proofErr w:type="spellStart"/>
      <w:r w:rsidR="000817C1" w:rsidRPr="00775579">
        <w:rPr>
          <w:rFonts w:asciiTheme="majorHAnsi" w:hAnsiTheme="majorHAnsi" w:cstheme="majorHAnsi"/>
        </w:rPr>
        <w:t>ditinjau</w:t>
      </w:r>
      <w:proofErr w:type="spellEnd"/>
      <w:r w:rsidR="000817C1" w:rsidRPr="00775579">
        <w:rPr>
          <w:rFonts w:asciiTheme="majorHAnsi" w:hAnsiTheme="majorHAnsi" w:cstheme="majorHAnsi"/>
        </w:rPr>
        <w:t xml:space="preserve"> oleh </w:t>
      </w:r>
      <w:proofErr w:type="spellStart"/>
      <w:r w:rsidR="000817C1" w:rsidRPr="00775579">
        <w:rPr>
          <w:rFonts w:asciiTheme="majorHAnsi" w:hAnsiTheme="majorHAnsi" w:cstheme="majorHAnsi"/>
        </w:rPr>
        <w:t>ahli</w:t>
      </w:r>
      <w:proofErr w:type="spellEnd"/>
      <w:r w:rsidR="000817C1" w:rsidRPr="00775579">
        <w:rPr>
          <w:rFonts w:asciiTheme="majorHAnsi" w:hAnsiTheme="majorHAnsi" w:cstheme="majorHAnsi"/>
        </w:rPr>
        <w:t xml:space="preserve"> </w:t>
      </w:r>
      <w:proofErr w:type="spellStart"/>
      <w:r w:rsidR="000817C1" w:rsidRPr="00775579">
        <w:rPr>
          <w:rFonts w:asciiTheme="majorHAnsi" w:hAnsiTheme="majorHAnsi" w:cstheme="majorHAnsi"/>
        </w:rPr>
        <w:t>sitopatologi</w:t>
      </w:r>
      <w:proofErr w:type="spellEnd"/>
      <w:r w:rsidR="000817C1" w:rsidRPr="00775579">
        <w:rPr>
          <w:rFonts w:asciiTheme="majorHAnsi" w:hAnsiTheme="majorHAnsi" w:cstheme="majorHAnsi"/>
        </w:rPr>
        <w:t xml:space="preserve"> kami. Diagnosis </w:t>
      </w:r>
      <w:proofErr w:type="spellStart"/>
      <w:r w:rsidR="000817C1" w:rsidRPr="00775579">
        <w:rPr>
          <w:rFonts w:asciiTheme="majorHAnsi" w:hAnsiTheme="majorHAnsi" w:cstheme="majorHAnsi"/>
        </w:rPr>
        <w:t>sitologi</w:t>
      </w:r>
      <w:proofErr w:type="spellEnd"/>
      <w:r w:rsidR="000817C1" w:rsidRPr="00775579">
        <w:rPr>
          <w:rFonts w:asciiTheme="majorHAnsi" w:hAnsiTheme="majorHAnsi" w:cstheme="majorHAnsi"/>
        </w:rPr>
        <w:t xml:space="preserve"> </w:t>
      </w:r>
      <w:proofErr w:type="spellStart"/>
      <w:r w:rsidR="000817C1" w:rsidRPr="00775579">
        <w:rPr>
          <w:rFonts w:asciiTheme="majorHAnsi" w:hAnsiTheme="majorHAnsi" w:cstheme="majorHAnsi"/>
        </w:rPr>
        <w:t>dari</w:t>
      </w:r>
      <w:proofErr w:type="spellEnd"/>
      <w:r w:rsidR="000817C1" w:rsidRPr="00775579">
        <w:rPr>
          <w:rFonts w:asciiTheme="majorHAnsi" w:hAnsiTheme="majorHAnsi" w:cstheme="majorHAnsi"/>
        </w:rPr>
        <w:t xml:space="preserve"> </w:t>
      </w:r>
      <w:proofErr w:type="spellStart"/>
      <w:r w:rsidR="000817C1" w:rsidRPr="00775579">
        <w:rPr>
          <w:rFonts w:asciiTheme="majorHAnsi" w:hAnsiTheme="majorHAnsi" w:cstheme="majorHAnsi"/>
        </w:rPr>
        <w:t>laporan</w:t>
      </w:r>
      <w:proofErr w:type="spellEnd"/>
    </w:p>
    <w:p w14:paraId="09D7456F" w14:textId="283B5549" w:rsidR="000817C1" w:rsidRPr="00775579" w:rsidRDefault="000817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di </w:t>
      </w:r>
      <w:proofErr w:type="spellStart"/>
      <w:r w:rsidRPr="00775579">
        <w:rPr>
          <w:rFonts w:asciiTheme="majorHAnsi" w:hAnsiTheme="majorHAnsi" w:cstheme="majorHAnsi"/>
        </w:rPr>
        <w:t>pusat</w:t>
      </w:r>
      <w:proofErr w:type="spellEnd"/>
      <w:r w:rsidRPr="00775579">
        <w:rPr>
          <w:rFonts w:asciiTheme="majorHAnsi" w:hAnsiTheme="majorHAnsi" w:cstheme="majorHAnsi"/>
        </w:rPr>
        <w:t xml:space="preserve"> kami dan </w:t>
      </w:r>
      <w:proofErr w:type="spellStart"/>
      <w:r w:rsidRPr="00775579">
        <w:rPr>
          <w:rFonts w:asciiTheme="majorHAnsi" w:hAnsiTheme="majorHAnsi" w:cstheme="majorHAnsi"/>
        </w:rPr>
        <w:t>lembaga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rujukan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dikategorikan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ulang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sebagai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Diagnostik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atau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Memuaskan</w:t>
      </w:r>
      <w:proofErr w:type="spellEnd"/>
      <w:r w:rsidRPr="00775579">
        <w:rPr>
          <w:rFonts w:asciiTheme="majorHAnsi" w:hAnsiTheme="majorHAnsi" w:cstheme="majorHAnsi"/>
        </w:rPr>
        <w:t xml:space="preserve"> (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I),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(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II), Atypia of Undetermined </w:t>
      </w:r>
      <w:proofErr w:type="spellStart"/>
      <w:r w:rsidRPr="00775579">
        <w:rPr>
          <w:rFonts w:asciiTheme="majorHAnsi" w:hAnsiTheme="majorHAnsi" w:cstheme="majorHAnsi"/>
        </w:rPr>
        <w:t>Signifikansi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atau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Lesi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Folikel</w:t>
      </w:r>
      <w:proofErr w:type="spellEnd"/>
      <w:r w:rsidRPr="00775579">
        <w:rPr>
          <w:rFonts w:asciiTheme="majorHAnsi" w:hAnsiTheme="majorHAnsi" w:cstheme="majorHAnsi"/>
        </w:rPr>
        <w:t xml:space="preserve"> yang Belum </w:t>
      </w:r>
      <w:proofErr w:type="spellStart"/>
      <w:r w:rsidRPr="00775579">
        <w:rPr>
          <w:rFonts w:asciiTheme="majorHAnsi" w:hAnsiTheme="majorHAnsi" w:cstheme="majorHAnsi"/>
        </w:rPr>
        <w:t>Ditentukan</w:t>
      </w:r>
      <w:proofErr w:type="spellEnd"/>
    </w:p>
    <w:p w14:paraId="271D859F" w14:textId="155CBA9F" w:rsidR="000817C1" w:rsidRPr="00775579" w:rsidRDefault="000817C1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Signifikansi</w:t>
      </w:r>
      <w:proofErr w:type="spellEnd"/>
      <w:r w:rsidRPr="00775579">
        <w:rPr>
          <w:rFonts w:asciiTheme="majorHAnsi" w:hAnsiTheme="majorHAnsi" w:cstheme="majorHAnsi"/>
        </w:rPr>
        <w:t xml:space="preserve"> (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III), </w:t>
      </w:r>
      <w:proofErr w:type="spellStart"/>
      <w:r w:rsidRPr="00775579">
        <w:rPr>
          <w:rFonts w:asciiTheme="majorHAnsi" w:hAnsiTheme="majorHAnsi" w:cstheme="majorHAnsi"/>
        </w:rPr>
        <w:t>Neoplasma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Folikular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atau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Mencurigakan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Neoplasma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Folikel</w:t>
      </w:r>
      <w:proofErr w:type="spellEnd"/>
      <w:r w:rsidRPr="00775579">
        <w:rPr>
          <w:rFonts w:asciiTheme="majorHAnsi" w:hAnsiTheme="majorHAnsi" w:cstheme="majorHAnsi"/>
        </w:rPr>
        <w:t xml:space="preserve"> (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IV), </w:t>
      </w:r>
      <w:proofErr w:type="spellStart"/>
      <w:r w:rsidRPr="00775579">
        <w:rPr>
          <w:rFonts w:asciiTheme="majorHAnsi" w:hAnsiTheme="majorHAnsi" w:cstheme="majorHAnsi"/>
        </w:rPr>
        <w:t>Mencurigakan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Keganasan</w:t>
      </w:r>
      <w:proofErr w:type="spellEnd"/>
      <w:r w:rsidRPr="00775579">
        <w:rPr>
          <w:rFonts w:asciiTheme="majorHAnsi" w:hAnsiTheme="majorHAnsi" w:cstheme="majorHAnsi"/>
        </w:rPr>
        <w:t xml:space="preserve"> (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V), dan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 (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VI) </w:t>
      </w:r>
      <w:proofErr w:type="spellStart"/>
      <w:r w:rsidRPr="00775579">
        <w:rPr>
          <w:rFonts w:asciiTheme="majorHAnsi" w:hAnsiTheme="majorHAnsi" w:cstheme="majorHAnsi"/>
        </w:rPr>
        <w:t>menurut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Sistem</w:t>
      </w:r>
      <w:proofErr w:type="spellEnd"/>
      <w:r w:rsidRPr="00775579">
        <w:rPr>
          <w:rFonts w:asciiTheme="majorHAnsi" w:hAnsiTheme="majorHAnsi" w:cstheme="majorHAnsi"/>
        </w:rPr>
        <w:t xml:space="preserve"> Bethesda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Pelaporan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Sitopatologi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2170108C" w14:textId="438CB991" w:rsidR="000817C1" w:rsidRPr="00775579" w:rsidRDefault="000817C1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Kriteria</w:t>
      </w:r>
      <w:proofErr w:type="spellEnd"/>
      <w:r w:rsidRPr="00775579">
        <w:rPr>
          <w:rFonts w:asciiTheme="majorHAnsi" w:hAnsiTheme="majorHAnsi" w:cstheme="majorHAnsi"/>
        </w:rPr>
        <w:t xml:space="preserve"> data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dibuang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="00DC7A7E" w:rsidRPr="00775579">
        <w:rPr>
          <w:rFonts w:asciiTheme="majorHAnsi" w:hAnsiTheme="majorHAnsi" w:cstheme="majorHAnsi"/>
        </w:rPr>
        <w:t>adalah</w:t>
      </w:r>
      <w:proofErr w:type="spellEnd"/>
      <w:r w:rsidR="00DC7A7E" w:rsidRPr="00775579">
        <w:rPr>
          <w:rFonts w:asciiTheme="majorHAnsi" w:hAnsiTheme="majorHAnsi" w:cstheme="majorHAnsi"/>
        </w:rPr>
        <w:t xml:space="preserve">: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luar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dokumen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hilang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r w:rsidR="00DC7A7E" w:rsidRPr="00775579">
        <w:rPr>
          <w:rFonts w:asciiTheme="majorHAnsi" w:hAnsiTheme="majorHAnsi" w:cstheme="majorHAnsi"/>
        </w:rPr>
        <w:t xml:space="preserve">yang </w:t>
      </w:r>
      <w:r w:rsidRPr="00775579">
        <w:rPr>
          <w:rFonts w:asciiTheme="majorHAnsi" w:hAnsiTheme="majorHAnsi" w:cstheme="majorHAnsi"/>
        </w:rPr>
        <w:t xml:space="preserve">diagnosis </w:t>
      </w:r>
      <w:proofErr w:type="spellStart"/>
      <w:r w:rsidRPr="00775579">
        <w:rPr>
          <w:rFonts w:asciiTheme="majorHAnsi" w:hAnsiTheme="majorHAnsi" w:cstheme="majorHAnsi"/>
        </w:rPr>
        <w:t>awal</w:t>
      </w:r>
      <w:r w:rsidR="00DC7A7E" w:rsidRPr="00775579">
        <w:rPr>
          <w:rFonts w:asciiTheme="majorHAnsi" w:hAnsiTheme="majorHAnsi" w:cstheme="majorHAnsi"/>
        </w:rPr>
        <w:t>-nya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belum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ditentukan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r w:rsidR="00DC7A7E" w:rsidRPr="00775579">
        <w:rPr>
          <w:rFonts w:asciiTheme="majorHAnsi" w:hAnsiTheme="majorHAnsi" w:cstheme="majorHAnsi"/>
        </w:rPr>
        <w:t xml:space="preserve">yang </w:t>
      </w:r>
      <w:r w:rsidRPr="00775579">
        <w:rPr>
          <w:rFonts w:asciiTheme="majorHAnsi" w:hAnsiTheme="majorHAnsi" w:cstheme="majorHAnsi"/>
        </w:rPr>
        <w:t>diagnosis</w:t>
      </w:r>
      <w:r w:rsidR="00DC7A7E" w:rsidRPr="00775579">
        <w:rPr>
          <w:rFonts w:asciiTheme="majorHAnsi" w:hAnsiTheme="majorHAnsi" w:cstheme="majorHAnsi"/>
        </w:rPr>
        <w:t>-</w:t>
      </w:r>
      <w:proofErr w:type="spellStart"/>
      <w:r w:rsidR="00DC7A7E" w:rsidRPr="00775579">
        <w:rPr>
          <w:rFonts w:asciiTheme="majorHAnsi" w:hAnsiTheme="majorHAnsi" w:cstheme="majorHAnsi"/>
        </w:rPr>
        <w:t>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ambigu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r w:rsidR="00DC7A7E" w:rsidRPr="00775579">
        <w:rPr>
          <w:rFonts w:asciiTheme="majorHAnsi" w:hAnsiTheme="majorHAnsi" w:cstheme="majorHAnsi"/>
        </w:rPr>
        <w:t>yang</w:t>
      </w:r>
      <w:r w:rsidRPr="00775579">
        <w:rPr>
          <w:rFonts w:asciiTheme="majorHAnsi" w:hAnsiTheme="majorHAnsi" w:cstheme="majorHAnsi"/>
        </w:rPr>
        <w:t xml:space="preserve"> diagnosis </w:t>
      </w:r>
      <w:proofErr w:type="spellStart"/>
      <w:r w:rsidRPr="00775579">
        <w:rPr>
          <w:rFonts w:asciiTheme="majorHAnsi" w:hAnsiTheme="majorHAnsi" w:cstheme="majorHAnsi"/>
        </w:rPr>
        <w:t>asli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kosong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jika</w:t>
      </w:r>
      <w:proofErr w:type="spellEnd"/>
      <w:r w:rsidRPr="00775579">
        <w:rPr>
          <w:rFonts w:asciiTheme="majorHAnsi" w:hAnsiTheme="majorHAnsi" w:cstheme="majorHAnsi"/>
        </w:rPr>
        <w:t xml:space="preserve"> diagnosis </w:t>
      </w:r>
      <w:proofErr w:type="spellStart"/>
      <w:r w:rsidRPr="00775579">
        <w:rPr>
          <w:rFonts w:asciiTheme="majorHAnsi" w:hAnsiTheme="majorHAnsi" w:cstheme="majorHAnsi"/>
        </w:rPr>
        <w:t>luar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menyatakan</w:t>
      </w:r>
      <w:proofErr w:type="spellEnd"/>
      <w:r w:rsidRPr="00775579">
        <w:rPr>
          <w:rFonts w:asciiTheme="majorHAnsi" w:hAnsiTheme="majorHAnsi" w:cstheme="majorHAnsi"/>
        </w:rPr>
        <w:t xml:space="preserve"> ''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dikirim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luar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atau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konsultasi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tertunda</w:t>
      </w:r>
      <w:proofErr w:type="spellEnd"/>
      <w:r w:rsidRPr="00775579">
        <w:rPr>
          <w:rFonts w:asciiTheme="majorHAnsi" w:hAnsiTheme="majorHAnsi" w:cstheme="majorHAnsi"/>
        </w:rPr>
        <w:t>,'</w:t>
      </w:r>
      <w:r w:rsidR="00DC7A7E" w:rsidRPr="00775579">
        <w:rPr>
          <w:rFonts w:asciiTheme="majorHAnsi" w:hAnsiTheme="majorHAnsi" w:cstheme="majorHAnsi"/>
        </w:rPr>
        <w:t>,</w:t>
      </w:r>
      <w:r w:rsidRPr="00775579">
        <w:rPr>
          <w:rFonts w:asciiTheme="majorHAnsi" w:hAnsiTheme="majorHAnsi" w:cstheme="majorHAnsi"/>
        </w:rPr>
        <w:t xml:space="preserve">' </w:t>
      </w:r>
      <w:proofErr w:type="spellStart"/>
      <w:r w:rsidR="00DC7A7E" w:rsidRPr="00775579">
        <w:rPr>
          <w:rFonts w:asciiTheme="majorHAnsi" w:hAnsiTheme="majorHAnsi" w:cstheme="majorHAnsi"/>
        </w:rPr>
        <w:t>atau</w:t>
      </w:r>
      <w:proofErr w:type="spellEnd"/>
      <w:r w:rsidR="00DC7A7E" w:rsidRPr="00775579">
        <w:rPr>
          <w:rFonts w:asciiTheme="majorHAnsi" w:hAnsiTheme="majorHAnsi" w:cstheme="majorHAnsi"/>
        </w:rPr>
        <w:t xml:space="preserve"> </w:t>
      </w:r>
      <w:proofErr w:type="spellStart"/>
      <w:r w:rsidR="00DC7A7E" w:rsidRPr="00775579">
        <w:rPr>
          <w:rFonts w:asciiTheme="majorHAnsi" w:hAnsiTheme="majorHAnsi" w:cstheme="majorHAnsi"/>
        </w:rPr>
        <w:t>jika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hanya</w:t>
      </w:r>
      <w:proofErr w:type="spellEnd"/>
      <w:r w:rsidRPr="00775579">
        <w:rPr>
          <w:rFonts w:asciiTheme="majorHAnsi" w:hAnsiTheme="majorHAnsi" w:cstheme="majorHAnsi"/>
        </w:rPr>
        <w:t xml:space="preserve"> diagnosis banding yang </w:t>
      </w:r>
      <w:proofErr w:type="spellStart"/>
      <w:r w:rsidRPr="00775579">
        <w:rPr>
          <w:rFonts w:asciiTheme="majorHAnsi" w:hAnsiTheme="majorHAnsi" w:cstheme="majorHAnsi"/>
        </w:rPr>
        <w:t>diberikan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="00DC7A7E" w:rsidRPr="00775579">
        <w:rPr>
          <w:rFonts w:asciiTheme="majorHAnsi" w:hAnsiTheme="majorHAnsi" w:cstheme="majorHAnsi"/>
        </w:rPr>
        <w:t>atau</w:t>
      </w:r>
      <w:proofErr w:type="spellEnd"/>
      <w:r w:rsidR="00DC7A7E" w:rsidRPr="00775579">
        <w:rPr>
          <w:rFonts w:asciiTheme="majorHAnsi" w:hAnsiTheme="majorHAnsi" w:cstheme="majorHAnsi"/>
        </w:rPr>
        <w:t xml:space="preserve"> </w:t>
      </w:r>
      <w:proofErr w:type="spellStart"/>
      <w:r w:rsidR="00DC7A7E" w:rsidRPr="00775579">
        <w:rPr>
          <w:rFonts w:asciiTheme="majorHAnsi" w:hAnsiTheme="majorHAnsi" w:cstheme="majorHAnsi"/>
        </w:rPr>
        <w:t>jika</w:t>
      </w:r>
      <w:proofErr w:type="spellEnd"/>
      <w:r w:rsidRPr="00775579">
        <w:rPr>
          <w:rFonts w:asciiTheme="majorHAnsi" w:hAnsiTheme="majorHAnsi" w:cstheme="majorHAnsi"/>
        </w:rPr>
        <w:t xml:space="preserve"> diagnosis </w:t>
      </w:r>
      <w:proofErr w:type="spellStart"/>
      <w:r w:rsidR="00DC7A7E" w:rsidRPr="00775579">
        <w:rPr>
          <w:rFonts w:asciiTheme="majorHAnsi" w:hAnsiTheme="majorHAnsi" w:cstheme="majorHAnsi"/>
        </w:rPr>
        <w:t>berupa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pertanyaan</w:t>
      </w:r>
      <w:proofErr w:type="spellEnd"/>
      <w:r w:rsidRPr="00775579">
        <w:rPr>
          <w:rFonts w:asciiTheme="majorHAnsi" w:hAnsiTheme="majorHAnsi" w:cstheme="majorHAnsi"/>
        </w:rPr>
        <w:t xml:space="preserve">, dan </w:t>
      </w:r>
      <w:proofErr w:type="spellStart"/>
      <w:r w:rsidR="00DC7A7E" w:rsidRPr="00775579">
        <w:rPr>
          <w:rFonts w:asciiTheme="majorHAnsi" w:hAnsiTheme="majorHAnsi" w:cstheme="majorHAnsi"/>
        </w:rPr>
        <w:t>jika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diagnosisnya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lengkap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="00DC7A7E" w:rsidRPr="00775579">
        <w:rPr>
          <w:rFonts w:asciiTheme="majorHAnsi" w:hAnsiTheme="majorHAnsi" w:cstheme="majorHAnsi"/>
        </w:rPr>
        <w:t>sehingga</w:t>
      </w:r>
      <w:proofErr w:type="spellEnd"/>
      <w:r w:rsidR="00DC7A7E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mungkin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diklasifikasikan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I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VI </w:t>
      </w:r>
      <w:proofErr w:type="spellStart"/>
      <w:r w:rsidR="00DC7A7E" w:rsidRPr="00775579">
        <w:rPr>
          <w:rFonts w:asciiTheme="majorHAnsi" w:hAnsiTheme="majorHAnsi" w:cstheme="majorHAnsi"/>
        </w:rPr>
        <w:t>kategori</w:t>
      </w:r>
      <w:proofErr w:type="spellEnd"/>
      <w:r w:rsidR="00DC7A7E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utama</w:t>
      </w:r>
      <w:proofErr w:type="spellEnd"/>
      <w:r w:rsidRPr="00775579">
        <w:rPr>
          <w:rFonts w:asciiTheme="majorHAnsi" w:hAnsiTheme="majorHAnsi" w:cstheme="majorHAnsi"/>
        </w:rPr>
        <w:t>, dan</w:t>
      </w:r>
      <w:r w:rsidR="00DC7A7E" w:rsidRPr="00775579">
        <w:rPr>
          <w:rFonts w:asciiTheme="majorHAnsi" w:hAnsiTheme="majorHAnsi" w:cstheme="majorHAnsi"/>
        </w:rPr>
        <w:t xml:space="preserve"> </w:t>
      </w:r>
      <w:proofErr w:type="spellStart"/>
      <w:r w:rsidR="00DC7A7E" w:rsidRPr="00775579">
        <w:rPr>
          <w:rFonts w:asciiTheme="majorHAnsi" w:hAnsiTheme="majorHAnsi" w:cstheme="majorHAnsi"/>
        </w:rPr>
        <w:t>mendapat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kurang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6 </w:t>
      </w:r>
      <w:proofErr w:type="spellStart"/>
      <w:r w:rsidRPr="00775579">
        <w:rPr>
          <w:rFonts w:asciiTheme="majorHAnsi" w:hAnsiTheme="majorHAnsi" w:cstheme="majorHAnsi"/>
        </w:rPr>
        <w:t>bulan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0A04285F" w14:textId="77777777" w:rsidR="000F7393" w:rsidRPr="00775579" w:rsidRDefault="009D12A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Diagnosis </w:t>
      </w:r>
      <w:proofErr w:type="spellStart"/>
      <w:r w:rsidRPr="00775579">
        <w:rPr>
          <w:rFonts w:asciiTheme="majorHAnsi" w:hAnsiTheme="majorHAnsi" w:cstheme="majorHAnsi"/>
        </w:rPr>
        <w:t>patologis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akhir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diklasifikasikan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neoplasma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folikel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seperti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diinterpretasikan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biopsi</w:t>
      </w:r>
      <w:proofErr w:type="spellEnd"/>
      <w:r w:rsidRPr="00775579">
        <w:rPr>
          <w:rFonts w:asciiTheme="majorHAnsi" w:hAnsiTheme="majorHAnsi" w:cstheme="majorHAnsi"/>
        </w:rPr>
        <w:t xml:space="preserve"> FNA, dan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. Diagnosis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akhir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memerlukan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bedah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diperoleh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melalui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hasil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biopsi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ulang</w:t>
      </w:r>
      <w:proofErr w:type="spellEnd"/>
      <w:r w:rsidRPr="00775579">
        <w:rPr>
          <w:rFonts w:asciiTheme="majorHAnsi" w:hAnsiTheme="majorHAnsi" w:cstheme="majorHAnsi"/>
        </w:rPr>
        <w:t xml:space="preserve"> FNA dan </w:t>
      </w:r>
      <w:proofErr w:type="spellStart"/>
      <w:r w:rsidRPr="00775579">
        <w:rPr>
          <w:rFonts w:asciiTheme="majorHAnsi" w:hAnsiTheme="majorHAnsi" w:cstheme="majorHAnsi"/>
        </w:rPr>
        <w:t>ultrasonografi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jangka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waktu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minimal 6. Tingkat </w:t>
      </w:r>
      <w:proofErr w:type="spellStart"/>
      <w:r w:rsidRPr="00775579">
        <w:rPr>
          <w:rFonts w:asciiTheme="majorHAnsi" w:hAnsiTheme="majorHAnsi" w:cstheme="majorHAnsi"/>
        </w:rPr>
        <w:t>ketidaksepakatan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diagnostik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antara</w:t>
      </w:r>
      <w:proofErr w:type="spellEnd"/>
      <w:r w:rsidRPr="00775579">
        <w:rPr>
          <w:rFonts w:asciiTheme="majorHAnsi" w:hAnsiTheme="majorHAnsi" w:cstheme="majorHAnsi"/>
        </w:rPr>
        <w:t xml:space="preserve"> Diagnosis Primer (PD) dan Second Opinion Diagnosis (SOD) </w:t>
      </w:r>
      <w:proofErr w:type="spellStart"/>
      <w:r w:rsidRPr="00775579">
        <w:rPr>
          <w:rFonts w:asciiTheme="majorHAnsi" w:hAnsiTheme="majorHAnsi" w:cstheme="majorHAnsi"/>
        </w:rPr>
        <w:t>serta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korelasi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klinikopatologis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dievaluasi</w:t>
      </w:r>
      <w:proofErr w:type="spellEnd"/>
      <w:r w:rsidRPr="00775579">
        <w:rPr>
          <w:rFonts w:asciiTheme="majorHAnsi" w:hAnsiTheme="majorHAnsi" w:cstheme="majorHAnsi"/>
        </w:rPr>
        <w:t>.</w:t>
      </w:r>
      <w:r w:rsidR="000F7393" w:rsidRPr="00775579">
        <w:rPr>
          <w:rFonts w:asciiTheme="majorHAnsi" w:hAnsiTheme="majorHAnsi" w:cstheme="majorHAnsi"/>
        </w:rPr>
        <w:t xml:space="preserve"> </w:t>
      </w:r>
    </w:p>
    <w:p w14:paraId="54221BBF" w14:textId="5267DB70" w:rsidR="000328A7" w:rsidRPr="00775579" w:rsidRDefault="000F7393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Sebagai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pedoman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rasional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="000328A7" w:rsidRPr="00775579">
        <w:rPr>
          <w:rFonts w:asciiTheme="majorHAnsi" w:hAnsiTheme="majorHAnsi" w:cstheme="majorHAnsi"/>
        </w:rPr>
        <w:t xml:space="preserve">yang </w:t>
      </w:r>
      <w:proofErr w:type="spellStart"/>
      <w:r w:rsidR="000328A7" w:rsidRPr="00775579">
        <w:rPr>
          <w:rFonts w:asciiTheme="majorHAnsi" w:hAnsiTheme="majorHAnsi" w:cstheme="majorHAnsi"/>
        </w:rPr>
        <w:t>direkomendasikan</w:t>
      </w:r>
      <w:proofErr w:type="spellEnd"/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Sistem</w:t>
      </w:r>
      <w:proofErr w:type="spellEnd"/>
      <w:r w:rsidRPr="00775579">
        <w:rPr>
          <w:rFonts w:asciiTheme="majorHAnsi" w:hAnsiTheme="majorHAnsi" w:cstheme="majorHAnsi"/>
        </w:rPr>
        <w:t xml:space="preserve"> Bethesda,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di </w:t>
      </w:r>
      <w:proofErr w:type="spellStart"/>
      <w:r w:rsidRPr="00775579">
        <w:rPr>
          <w:rFonts w:asciiTheme="majorHAnsi" w:hAnsiTheme="majorHAnsi" w:cstheme="majorHAnsi"/>
        </w:rPr>
        <w:t>setiap</w:t>
      </w:r>
      <w:proofErr w:type="spellEnd"/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dikelola</w:t>
      </w:r>
      <w:proofErr w:type="spellEnd"/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="000328A7" w:rsidRPr="00775579">
        <w:rPr>
          <w:rFonts w:asciiTheme="majorHAnsi" w:hAnsiTheme="majorHAnsi" w:cstheme="majorHAnsi"/>
        </w:rPr>
        <w:t>dengan</w:t>
      </w:r>
      <w:proofErr w:type="spellEnd"/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="000328A7" w:rsidRPr="00775579">
        <w:rPr>
          <w:rFonts w:asciiTheme="majorHAnsi" w:hAnsiTheme="majorHAnsi" w:cstheme="majorHAnsi"/>
        </w:rPr>
        <w:t>kategorisasi</w:t>
      </w:r>
      <w:proofErr w:type="spellEnd"/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seperti</w:t>
      </w:r>
      <w:proofErr w:type="spellEnd"/>
      <w:r w:rsidRPr="00775579">
        <w:rPr>
          <w:rFonts w:asciiTheme="majorHAnsi" w:hAnsiTheme="majorHAnsi" w:cstheme="majorHAnsi"/>
        </w:rPr>
        <w:t xml:space="preserve"> "</w:t>
      </w:r>
      <w:proofErr w:type="spellStart"/>
      <w:r w:rsidRPr="00775579">
        <w:rPr>
          <w:rFonts w:asciiTheme="majorHAnsi" w:hAnsiTheme="majorHAnsi" w:cstheme="majorHAnsi"/>
        </w:rPr>
        <w:t>ulangi</w:t>
      </w:r>
      <w:proofErr w:type="spellEnd"/>
      <w:r w:rsidRPr="00775579">
        <w:rPr>
          <w:rFonts w:asciiTheme="majorHAnsi" w:hAnsiTheme="majorHAnsi" w:cstheme="majorHAnsi"/>
        </w:rPr>
        <w:t xml:space="preserve"> FNA"</w:t>
      </w:r>
      <w:r w:rsidR="000328A7"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di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I, III, "</w:t>
      </w:r>
      <w:proofErr w:type="spellStart"/>
      <w:r w:rsidRPr="00775579">
        <w:rPr>
          <w:rFonts w:asciiTheme="majorHAnsi" w:hAnsiTheme="majorHAnsi" w:cstheme="majorHAnsi"/>
        </w:rPr>
        <w:t>tindak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" di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II,</w:t>
      </w:r>
      <w:r w:rsidR="000328A7"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>"</w:t>
      </w:r>
      <w:proofErr w:type="spellStart"/>
      <w:r w:rsidRPr="00775579">
        <w:rPr>
          <w:rFonts w:asciiTheme="majorHAnsi" w:hAnsiTheme="majorHAnsi" w:cstheme="majorHAnsi"/>
        </w:rPr>
        <w:t>lobektomi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bedah</w:t>
      </w:r>
      <w:proofErr w:type="spellEnd"/>
      <w:r w:rsidRPr="00775579">
        <w:rPr>
          <w:rFonts w:asciiTheme="majorHAnsi" w:hAnsiTheme="majorHAnsi" w:cstheme="majorHAnsi"/>
        </w:rPr>
        <w:t>" di</w:t>
      </w:r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IV, dan "</w:t>
      </w:r>
      <w:proofErr w:type="spellStart"/>
      <w:r w:rsidRPr="00775579">
        <w:rPr>
          <w:rFonts w:asciiTheme="majorHAnsi" w:hAnsiTheme="majorHAnsi" w:cstheme="majorHAnsi"/>
        </w:rPr>
        <w:t>hampir</w:t>
      </w:r>
      <w:proofErr w:type="spellEnd"/>
      <w:r w:rsidRPr="00775579">
        <w:rPr>
          <w:rFonts w:asciiTheme="majorHAnsi" w:hAnsiTheme="majorHAnsi" w:cstheme="majorHAnsi"/>
        </w:rPr>
        <w:t xml:space="preserve"> total"</w:t>
      </w:r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tiroidektomi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atau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lobektomi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bedah</w:t>
      </w:r>
      <w:proofErr w:type="spellEnd"/>
      <w:r w:rsidRPr="00775579">
        <w:rPr>
          <w:rFonts w:asciiTheme="majorHAnsi" w:hAnsiTheme="majorHAnsi" w:cstheme="majorHAnsi"/>
        </w:rPr>
        <w:t xml:space="preserve">”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V,</w:t>
      </w:r>
      <w:r w:rsidR="000328A7" w:rsidRPr="00775579">
        <w:rPr>
          <w:rFonts w:asciiTheme="majorHAnsi" w:hAnsiTheme="majorHAnsi" w:cstheme="majorHAnsi"/>
        </w:rPr>
        <w:t xml:space="preserve"> </w:t>
      </w:r>
      <w:r w:rsidRPr="00775579">
        <w:rPr>
          <w:rFonts w:asciiTheme="majorHAnsi" w:hAnsiTheme="majorHAnsi" w:cstheme="majorHAnsi"/>
        </w:rPr>
        <w:t xml:space="preserve">VI. </w:t>
      </w:r>
    </w:p>
    <w:p w14:paraId="7AA001CE" w14:textId="1D6534DD" w:rsidR="009D12A7" w:rsidRPr="00775579" w:rsidRDefault="000F7393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lastRenderedPageBreak/>
        <w:t>Jumlah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mendorong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perubahan</w:t>
      </w:r>
      <w:proofErr w:type="spellEnd"/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pengobatan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sebagai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akibat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ketidaksepakatan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="000328A7" w:rsidRPr="00775579">
        <w:rPr>
          <w:rFonts w:asciiTheme="majorHAnsi" w:hAnsiTheme="majorHAnsi" w:cstheme="majorHAnsi"/>
        </w:rPr>
        <w:t xml:space="preserve">diagnostic </w:t>
      </w:r>
      <w:proofErr w:type="spellStart"/>
      <w:r w:rsidRPr="00775579">
        <w:rPr>
          <w:rFonts w:asciiTheme="majorHAnsi" w:hAnsiTheme="majorHAnsi" w:cstheme="majorHAnsi"/>
        </w:rPr>
        <w:t>dianalisis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meninjau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catatan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medis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elektronik</w:t>
      </w:r>
      <w:proofErr w:type="spellEnd"/>
      <w:r w:rsidR="000328A7"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menentukan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dampak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="000328A7" w:rsidRPr="00775579">
        <w:rPr>
          <w:rFonts w:asciiTheme="majorHAnsi" w:hAnsiTheme="majorHAnsi" w:cstheme="majorHAnsi"/>
        </w:rPr>
        <w:t>pendapat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kedua</w:t>
      </w:r>
      <w:proofErr w:type="spellEnd"/>
      <w:r w:rsidR="000328A7" w:rsidRPr="00775579">
        <w:rPr>
          <w:rFonts w:asciiTheme="majorHAnsi" w:hAnsiTheme="majorHAnsi" w:cstheme="majorHAnsi"/>
        </w:rPr>
        <w:t>.</w:t>
      </w:r>
    </w:p>
    <w:p w14:paraId="434AABCE" w14:textId="513ED324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7236D9C7" w14:textId="026E0C4A" w:rsidR="00304E08" w:rsidRPr="00775579" w:rsidRDefault="00304E08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Terdapat</w:t>
      </w:r>
      <w:proofErr w:type="spellEnd"/>
      <w:r w:rsidRPr="00775579">
        <w:rPr>
          <w:rFonts w:asciiTheme="majorHAnsi" w:hAnsiTheme="majorHAnsi" w:cstheme="majorHAnsi"/>
        </w:rPr>
        <w:t xml:space="preserve">  1105 (73.7%) </w:t>
      </w:r>
      <w:proofErr w:type="spellStart"/>
      <w:r w:rsidRPr="00775579">
        <w:rPr>
          <w:rFonts w:asciiTheme="majorHAnsi" w:hAnsiTheme="majorHAnsi" w:cstheme="majorHAnsi"/>
        </w:rPr>
        <w:t>k</w:t>
      </w:r>
      <w:r w:rsidR="006810D9" w:rsidRPr="00775579">
        <w:rPr>
          <w:rFonts w:asciiTheme="majorHAnsi" w:hAnsiTheme="majorHAnsi" w:cstheme="majorHAnsi"/>
        </w:rPr>
        <w:t>e</w:t>
      </w:r>
      <w:r w:rsidRPr="00775579">
        <w:rPr>
          <w:rFonts w:asciiTheme="majorHAnsi" w:hAnsiTheme="majorHAnsi" w:cstheme="majorHAnsi"/>
        </w:rPr>
        <w:t>sepakatan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antara</w:t>
      </w:r>
      <w:proofErr w:type="spellEnd"/>
      <w:r w:rsidRPr="00775579">
        <w:rPr>
          <w:rFonts w:asciiTheme="majorHAnsi" w:hAnsiTheme="majorHAnsi" w:cstheme="majorHAnsi"/>
        </w:rPr>
        <w:t xml:space="preserve"> PD dan SOD </w:t>
      </w:r>
      <w:proofErr w:type="spellStart"/>
      <w:r w:rsidRPr="00775579">
        <w:rPr>
          <w:rFonts w:asciiTheme="majorHAnsi" w:hAnsiTheme="majorHAnsi" w:cstheme="majorHAnsi"/>
        </w:rPr>
        <w:t>menurut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kategorisasi</w:t>
      </w:r>
      <w:proofErr w:type="spellEnd"/>
      <w:r w:rsidRPr="00775579">
        <w:rPr>
          <w:rFonts w:asciiTheme="majorHAnsi" w:hAnsiTheme="majorHAnsi" w:cstheme="majorHAnsi"/>
        </w:rPr>
        <w:t xml:space="preserve"> system Bethesda.</w:t>
      </w:r>
      <w:r w:rsidR="006810D9" w:rsidRPr="00775579">
        <w:rPr>
          <w:rFonts w:asciiTheme="majorHAnsi" w:hAnsiTheme="majorHAnsi" w:cstheme="majorHAnsi"/>
        </w:rPr>
        <w:t xml:space="preserve"> </w:t>
      </w:r>
      <w:proofErr w:type="spellStart"/>
      <w:r w:rsidR="006810D9" w:rsidRPr="00775579">
        <w:rPr>
          <w:rFonts w:asciiTheme="majorHAnsi" w:hAnsiTheme="majorHAnsi" w:cstheme="majorHAnsi"/>
        </w:rPr>
        <w:t>Ketidaksepakatan</w:t>
      </w:r>
      <w:proofErr w:type="spellEnd"/>
      <w:r w:rsidR="006810D9" w:rsidRPr="00775579">
        <w:rPr>
          <w:rFonts w:asciiTheme="majorHAnsi" w:hAnsiTheme="majorHAnsi" w:cstheme="majorHAnsi"/>
        </w:rPr>
        <w:t xml:space="preserve"> diagnostic </w:t>
      </w:r>
      <w:proofErr w:type="spellStart"/>
      <w:r w:rsidR="006810D9" w:rsidRPr="00775579">
        <w:rPr>
          <w:rFonts w:asciiTheme="majorHAnsi" w:hAnsiTheme="majorHAnsi" w:cstheme="majorHAnsi"/>
        </w:rPr>
        <w:t>terdiri</w:t>
      </w:r>
      <w:proofErr w:type="spellEnd"/>
      <w:r w:rsidR="006810D9" w:rsidRPr="00775579">
        <w:rPr>
          <w:rFonts w:asciiTheme="majorHAnsi" w:hAnsiTheme="majorHAnsi" w:cstheme="majorHAnsi"/>
        </w:rPr>
        <w:t xml:space="preserve"> </w:t>
      </w:r>
      <w:proofErr w:type="spellStart"/>
      <w:r w:rsidR="006810D9" w:rsidRPr="00775579">
        <w:rPr>
          <w:rFonts w:asciiTheme="majorHAnsi" w:hAnsiTheme="majorHAnsi" w:cstheme="majorHAnsi"/>
        </w:rPr>
        <w:t>dari</w:t>
      </w:r>
      <w:proofErr w:type="spellEnd"/>
      <w:r w:rsidR="006810D9" w:rsidRPr="00775579">
        <w:rPr>
          <w:rFonts w:asciiTheme="majorHAnsi" w:hAnsiTheme="majorHAnsi" w:cstheme="majorHAnsi"/>
        </w:rPr>
        <w:t xml:space="preserve"> 394 </w:t>
      </w:r>
      <w:proofErr w:type="spellStart"/>
      <w:r w:rsidR="006810D9" w:rsidRPr="00775579">
        <w:rPr>
          <w:rFonts w:asciiTheme="majorHAnsi" w:hAnsiTheme="majorHAnsi" w:cstheme="majorHAnsi"/>
        </w:rPr>
        <w:t>kasus</w:t>
      </w:r>
      <w:proofErr w:type="spellEnd"/>
      <w:r w:rsidR="006810D9" w:rsidRPr="00775579">
        <w:rPr>
          <w:rFonts w:asciiTheme="majorHAnsi" w:hAnsiTheme="majorHAnsi" w:cstheme="majorHAnsi"/>
        </w:rPr>
        <w:t xml:space="preserve"> (26.3%).</w:t>
      </w:r>
    </w:p>
    <w:p w14:paraId="52DA1FC4" w14:textId="10A507CC" w:rsidR="006810D9" w:rsidRPr="00775579" w:rsidRDefault="006810D9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Kemudian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tingkat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ketidaksepakatan</w:t>
      </w:r>
      <w:proofErr w:type="spellEnd"/>
      <w:r w:rsidRPr="00775579">
        <w:rPr>
          <w:rFonts w:asciiTheme="majorHAnsi" w:hAnsiTheme="majorHAnsi" w:cstheme="majorHAnsi"/>
        </w:rPr>
        <w:t xml:space="preserve"> diagnostic paling </w:t>
      </w:r>
      <w:proofErr w:type="spellStart"/>
      <w:r w:rsidRPr="00775579">
        <w:rPr>
          <w:rFonts w:asciiTheme="majorHAnsi" w:hAnsiTheme="majorHAnsi" w:cstheme="majorHAnsi"/>
        </w:rPr>
        <w:t>rendah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terdapat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VI (Malignant), </w:t>
      </w:r>
      <w:proofErr w:type="spellStart"/>
      <w:r w:rsidRPr="00775579">
        <w:rPr>
          <w:rFonts w:asciiTheme="majorHAnsi" w:hAnsiTheme="majorHAnsi" w:cstheme="majorHAnsi"/>
        </w:rPr>
        <w:t>yakni</w:t>
      </w:r>
      <w:proofErr w:type="spellEnd"/>
      <w:r w:rsidRPr="00775579">
        <w:rPr>
          <w:rFonts w:asciiTheme="majorHAnsi" w:hAnsiTheme="majorHAnsi" w:cstheme="majorHAnsi"/>
        </w:rPr>
        <w:t xml:space="preserve"> pada 7.4%, dan </w:t>
      </w:r>
      <w:proofErr w:type="spellStart"/>
      <w:r w:rsidRPr="00775579">
        <w:rPr>
          <w:rFonts w:asciiTheme="majorHAnsi" w:hAnsiTheme="majorHAnsi" w:cstheme="majorHAnsi"/>
        </w:rPr>
        <w:t>tingkat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ketidaksepakatan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tertinggi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terdapat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III (Atypia), </w:t>
      </w:r>
      <w:proofErr w:type="spellStart"/>
      <w:r w:rsidRPr="00775579">
        <w:rPr>
          <w:rFonts w:asciiTheme="majorHAnsi" w:hAnsiTheme="majorHAnsi" w:cstheme="majorHAnsi"/>
        </w:rPr>
        <w:t>yakni</w:t>
      </w:r>
      <w:proofErr w:type="spellEnd"/>
      <w:r w:rsidRPr="00775579">
        <w:rPr>
          <w:rFonts w:asciiTheme="majorHAnsi" w:hAnsiTheme="majorHAnsi" w:cstheme="majorHAnsi"/>
        </w:rPr>
        <w:t xml:space="preserve"> pada 89.7%.</w:t>
      </w:r>
    </w:p>
    <w:p w14:paraId="2628D7EE" w14:textId="00B30EC5" w:rsidR="006810D9" w:rsidRPr="00775579" w:rsidRDefault="006810D9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Sementara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korelasi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klinkopatologis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Biopsi</w:t>
      </w:r>
      <w:proofErr w:type="spellEnd"/>
      <w:r w:rsidRPr="00775579">
        <w:rPr>
          <w:rFonts w:asciiTheme="majorHAnsi" w:hAnsiTheme="majorHAnsi" w:cstheme="majorHAnsi"/>
        </w:rPr>
        <w:t xml:space="preserve"> FNA dan </w:t>
      </w:r>
      <w:proofErr w:type="spellStart"/>
      <w:r w:rsidRPr="00775579">
        <w:rPr>
          <w:rFonts w:asciiTheme="majorHAnsi" w:hAnsiTheme="majorHAnsi" w:cstheme="majorHAnsi"/>
        </w:rPr>
        <w:t>frekuensi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perubahan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ketidaksepakatan</w:t>
      </w:r>
      <w:proofErr w:type="spellEnd"/>
      <w:r w:rsidRPr="00775579">
        <w:rPr>
          <w:rFonts w:asciiTheme="majorHAnsi" w:hAnsiTheme="majorHAnsi" w:cstheme="majorHAnsi"/>
        </w:rPr>
        <w:t xml:space="preserve"> diagnostic (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n=394) </w:t>
      </w:r>
      <w:proofErr w:type="spellStart"/>
      <w:r w:rsidRPr="00775579">
        <w:rPr>
          <w:rFonts w:asciiTheme="majorHAnsi" w:hAnsiTheme="majorHAnsi" w:cstheme="majorHAnsi"/>
        </w:rPr>
        <w:t>menunjukkan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bahwa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</w:p>
    <w:p w14:paraId="75A689E0" w14:textId="2FCDC95D" w:rsidR="009F1AB6" w:rsidRPr="00775579" w:rsidRDefault="009F1AB6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SOD </w:t>
      </w:r>
      <w:proofErr w:type="spellStart"/>
      <w:r w:rsidRPr="00775579">
        <w:rPr>
          <w:rFonts w:asciiTheme="majorHAnsi" w:hAnsiTheme="majorHAnsi" w:cstheme="majorHAnsi"/>
        </w:rPr>
        <w:t>didukung</w:t>
      </w:r>
      <w:proofErr w:type="spellEnd"/>
      <w:r w:rsidRPr="00775579">
        <w:rPr>
          <w:rFonts w:asciiTheme="majorHAnsi" w:hAnsiTheme="majorHAnsi" w:cstheme="majorHAnsi"/>
        </w:rPr>
        <w:t xml:space="preserve"> pada follow up </w:t>
      </w:r>
      <w:proofErr w:type="spellStart"/>
      <w:r w:rsidRPr="00775579">
        <w:rPr>
          <w:rFonts w:asciiTheme="majorHAnsi" w:hAnsiTheme="majorHAnsi" w:cstheme="majorHAnsi"/>
        </w:rPr>
        <w:t>klinikopatologi</w:t>
      </w:r>
      <w:proofErr w:type="spellEnd"/>
      <w:r w:rsidRPr="00775579">
        <w:rPr>
          <w:rFonts w:asciiTheme="majorHAnsi" w:hAnsiTheme="majorHAnsi" w:cstheme="majorHAnsi"/>
        </w:rPr>
        <w:t xml:space="preserve"> pada 271 (68,8%)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, di mana </w:t>
      </w:r>
      <w:proofErr w:type="spellStart"/>
      <w:r w:rsidRPr="00775579">
        <w:rPr>
          <w:rFonts w:asciiTheme="majorHAnsi" w:hAnsiTheme="majorHAnsi" w:cstheme="majorHAnsi"/>
        </w:rPr>
        <w:t>perubahan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tindakan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terhadap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berada</w:t>
      </w:r>
      <w:proofErr w:type="spellEnd"/>
      <w:r w:rsidRPr="00775579">
        <w:rPr>
          <w:rFonts w:asciiTheme="majorHAnsi" w:hAnsiTheme="majorHAnsi" w:cstheme="majorHAnsi"/>
        </w:rPr>
        <w:t xml:space="preserve"> di 54 (13,7%)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dan PD di 93 (23,6%)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, di </w:t>
      </w:r>
      <w:proofErr w:type="spellStart"/>
      <w:r w:rsidRPr="00775579">
        <w:rPr>
          <w:rFonts w:asciiTheme="majorHAnsi" w:hAnsiTheme="majorHAnsi" w:cstheme="majorHAnsi"/>
        </w:rPr>
        <w:t>antaranya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perubahan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dibuat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13 (3,3%)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704A4FDD" w14:textId="6DCB61F9" w:rsidR="009F1AB6" w:rsidRPr="00775579" w:rsidRDefault="009F1AB6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ketidaksepakatan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diagnostik</w:t>
      </w:r>
      <w:proofErr w:type="spellEnd"/>
      <w:r w:rsidRPr="00775579">
        <w:rPr>
          <w:rFonts w:asciiTheme="majorHAnsi" w:hAnsiTheme="majorHAnsi" w:cstheme="majorHAnsi"/>
        </w:rPr>
        <w:t xml:space="preserve">  </w:t>
      </w:r>
      <w:proofErr w:type="spellStart"/>
      <w:r w:rsidRPr="00775579">
        <w:rPr>
          <w:rFonts w:asciiTheme="majorHAnsi" w:hAnsiTheme="majorHAnsi" w:cstheme="majorHAnsi"/>
        </w:rPr>
        <w:t>sebanyak</w:t>
      </w:r>
      <w:proofErr w:type="spellEnd"/>
      <w:r w:rsidRPr="00775579">
        <w:rPr>
          <w:rFonts w:asciiTheme="majorHAnsi" w:hAnsiTheme="majorHAnsi" w:cstheme="majorHAnsi"/>
        </w:rPr>
        <w:t xml:space="preserve"> 31 (7,9%), </w:t>
      </w:r>
      <w:proofErr w:type="spellStart"/>
      <w:r w:rsidRPr="00775579">
        <w:rPr>
          <w:rFonts w:asciiTheme="majorHAnsi" w:hAnsiTheme="majorHAnsi" w:cstheme="majorHAnsi"/>
        </w:rPr>
        <w:t>baik</w:t>
      </w:r>
      <w:proofErr w:type="spellEnd"/>
      <w:r w:rsidRPr="00775579">
        <w:rPr>
          <w:rFonts w:asciiTheme="majorHAnsi" w:hAnsiTheme="majorHAnsi" w:cstheme="majorHAnsi"/>
        </w:rPr>
        <w:t xml:space="preserve"> PD </w:t>
      </w:r>
      <w:proofErr w:type="spellStart"/>
      <w:r w:rsidRPr="00775579">
        <w:rPr>
          <w:rFonts w:asciiTheme="majorHAnsi" w:hAnsiTheme="majorHAnsi" w:cstheme="majorHAnsi"/>
        </w:rPr>
        <w:t>maupun</w:t>
      </w:r>
      <w:proofErr w:type="spellEnd"/>
      <w:r w:rsidRPr="00775579">
        <w:rPr>
          <w:rFonts w:asciiTheme="majorHAnsi" w:hAnsiTheme="majorHAnsi" w:cstheme="majorHAnsi"/>
        </w:rPr>
        <w:t xml:space="preserve"> SOD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didukung</w:t>
      </w:r>
      <w:proofErr w:type="spellEnd"/>
      <w:r w:rsidRPr="00775579">
        <w:rPr>
          <w:rFonts w:asciiTheme="majorHAnsi" w:hAnsiTheme="majorHAnsi" w:cstheme="majorHAnsi"/>
        </w:rPr>
        <w:t xml:space="preserve">; </w:t>
      </w:r>
      <w:proofErr w:type="spellStart"/>
      <w:r w:rsidRPr="00775579">
        <w:rPr>
          <w:rFonts w:asciiTheme="majorHAnsi" w:hAnsiTheme="majorHAnsi" w:cstheme="majorHAnsi"/>
        </w:rPr>
        <w:t>namun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perubahan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dilakukan</w:t>
      </w:r>
      <w:proofErr w:type="spellEnd"/>
      <w:r w:rsidRPr="00775579">
        <w:rPr>
          <w:rFonts w:asciiTheme="majorHAnsi" w:hAnsiTheme="majorHAnsi" w:cstheme="majorHAnsi"/>
        </w:rPr>
        <w:t xml:space="preserve"> pada 12 (3,0%)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. Satu </w:t>
      </w:r>
      <w:proofErr w:type="spellStart"/>
      <w:r w:rsidRPr="00775579">
        <w:rPr>
          <w:rFonts w:asciiTheme="majorHAnsi" w:hAnsiTheme="majorHAnsi" w:cstheme="majorHAnsi"/>
        </w:rPr>
        <w:t>contoh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adalah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ketika</w:t>
      </w:r>
      <w:proofErr w:type="spellEnd"/>
      <w:r w:rsidRPr="00775579">
        <w:rPr>
          <w:rFonts w:asciiTheme="majorHAnsi" w:hAnsiTheme="majorHAnsi" w:cstheme="majorHAnsi"/>
        </w:rPr>
        <w:t xml:space="preserve"> PD </w:t>
      </w:r>
      <w:proofErr w:type="spellStart"/>
      <w:r w:rsidR="00BC741D" w:rsidRPr="00775579">
        <w:rPr>
          <w:rFonts w:asciiTheme="majorHAnsi" w:hAnsiTheme="majorHAnsi" w:cstheme="majorHAnsi"/>
        </w:rPr>
        <w:t>menunjukkan</w:t>
      </w:r>
      <w:proofErr w:type="spellEnd"/>
      <w:r w:rsidRPr="00775579">
        <w:rPr>
          <w:rFonts w:asciiTheme="majorHAnsi" w:hAnsiTheme="majorHAnsi" w:cstheme="majorHAnsi"/>
        </w:rPr>
        <w:t xml:space="preserve"> "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III (Atypia)"</w:t>
      </w:r>
      <w:r w:rsidR="00BC741D" w:rsidRPr="00775579">
        <w:rPr>
          <w:rFonts w:asciiTheme="majorHAnsi" w:hAnsiTheme="majorHAnsi" w:cstheme="majorHAnsi"/>
        </w:rPr>
        <w:t>, dan SOD-</w:t>
      </w:r>
      <w:proofErr w:type="spellStart"/>
      <w:r w:rsidR="00BC741D" w:rsidRPr="00775579">
        <w:rPr>
          <w:rFonts w:asciiTheme="majorHAnsi" w:hAnsiTheme="majorHAnsi" w:cstheme="majorHAnsi"/>
        </w:rPr>
        <w:t>nya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adalah</w:t>
      </w:r>
      <w:proofErr w:type="spellEnd"/>
      <w:r w:rsidR="00BC741D" w:rsidRPr="00775579">
        <w:rPr>
          <w:rFonts w:asciiTheme="majorHAnsi" w:hAnsiTheme="majorHAnsi" w:cstheme="majorHAnsi"/>
        </w:rPr>
        <w:t xml:space="preserve"> “</w:t>
      </w:r>
      <w:proofErr w:type="spellStart"/>
      <w:r w:rsidR="00BC741D" w:rsidRPr="00775579">
        <w:rPr>
          <w:rFonts w:asciiTheme="majorHAnsi" w:hAnsiTheme="majorHAnsi" w:cstheme="majorHAnsi"/>
        </w:rPr>
        <w:t>Kategori</w:t>
      </w:r>
      <w:proofErr w:type="spellEnd"/>
      <w:r w:rsidR="00BC741D" w:rsidRPr="00775579">
        <w:rPr>
          <w:rFonts w:asciiTheme="majorHAnsi" w:hAnsiTheme="majorHAnsi" w:cstheme="majorHAnsi"/>
        </w:rPr>
        <w:t xml:space="preserve"> I (</w:t>
      </w:r>
      <w:proofErr w:type="spellStart"/>
      <w:r w:rsidR="00BC741D" w:rsidRPr="00775579">
        <w:rPr>
          <w:rFonts w:asciiTheme="majorHAnsi" w:hAnsiTheme="majorHAnsi" w:cstheme="majorHAnsi"/>
        </w:rPr>
        <w:t>Nondiagnostik</w:t>
      </w:r>
      <w:proofErr w:type="spellEnd"/>
      <w:r w:rsidR="00BC741D" w:rsidRPr="00775579">
        <w:rPr>
          <w:rFonts w:asciiTheme="majorHAnsi" w:hAnsiTheme="majorHAnsi" w:cstheme="majorHAnsi"/>
        </w:rPr>
        <w:t xml:space="preserve">)”; </w:t>
      </w:r>
      <w:proofErr w:type="spellStart"/>
      <w:r w:rsidR="00BC741D" w:rsidRPr="00775579">
        <w:rPr>
          <w:rFonts w:asciiTheme="majorHAnsi" w:hAnsiTheme="majorHAnsi" w:cstheme="majorHAnsi"/>
        </w:rPr>
        <w:t>namun</w:t>
      </w:r>
      <w:proofErr w:type="spellEnd"/>
      <w:r w:rsidR="00BC741D" w:rsidRPr="00775579">
        <w:rPr>
          <w:rFonts w:asciiTheme="majorHAnsi" w:hAnsiTheme="majorHAnsi" w:cstheme="majorHAnsi"/>
        </w:rPr>
        <w:t xml:space="preserve">, </w:t>
      </w:r>
      <w:proofErr w:type="spellStart"/>
      <w:r w:rsidR="00BC741D" w:rsidRPr="00775579">
        <w:rPr>
          <w:rFonts w:asciiTheme="majorHAnsi" w:hAnsiTheme="majorHAnsi" w:cstheme="majorHAnsi"/>
        </w:rPr>
        <w:t>hasil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dari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tindak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lanjut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klinikopatologis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adalah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Kategori</w:t>
      </w:r>
      <w:proofErr w:type="spellEnd"/>
      <w:r w:rsidR="00BC741D" w:rsidRPr="00775579">
        <w:rPr>
          <w:rFonts w:asciiTheme="majorHAnsi" w:hAnsiTheme="majorHAnsi" w:cstheme="majorHAnsi"/>
        </w:rPr>
        <w:t xml:space="preserve"> II (</w:t>
      </w:r>
      <w:proofErr w:type="spellStart"/>
      <w:r w:rsidR="00BC741D" w:rsidRPr="00775579">
        <w:rPr>
          <w:rFonts w:asciiTheme="majorHAnsi" w:hAnsiTheme="majorHAnsi" w:cstheme="majorHAnsi"/>
        </w:rPr>
        <w:t>jinak</w:t>
      </w:r>
      <w:proofErr w:type="spellEnd"/>
      <w:r w:rsidR="00BC741D" w:rsidRPr="00775579">
        <w:rPr>
          <w:rFonts w:asciiTheme="majorHAnsi" w:hAnsiTheme="majorHAnsi" w:cstheme="majorHAnsi"/>
        </w:rPr>
        <w:t xml:space="preserve">). </w:t>
      </w:r>
      <w:proofErr w:type="spellStart"/>
      <w:r w:rsidR="00BC741D" w:rsidRPr="00775579">
        <w:rPr>
          <w:rFonts w:asciiTheme="majorHAnsi" w:hAnsiTheme="majorHAnsi" w:cstheme="majorHAnsi"/>
        </w:rPr>
        <w:t>Manajemen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tidak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berubah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dalam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kasus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ini</w:t>
      </w:r>
      <w:proofErr w:type="spellEnd"/>
      <w:r w:rsidR="00BC741D" w:rsidRPr="00775579">
        <w:rPr>
          <w:rFonts w:asciiTheme="majorHAnsi" w:hAnsiTheme="majorHAnsi" w:cstheme="majorHAnsi"/>
        </w:rPr>
        <w:t xml:space="preserve">, dan </w:t>
      </w:r>
      <w:proofErr w:type="spellStart"/>
      <w:r w:rsidR="00BC741D" w:rsidRPr="00775579">
        <w:rPr>
          <w:rFonts w:asciiTheme="majorHAnsi" w:hAnsiTheme="majorHAnsi" w:cstheme="majorHAnsi"/>
        </w:rPr>
        <w:t>biopsi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ulang</w:t>
      </w:r>
      <w:proofErr w:type="spellEnd"/>
      <w:r w:rsidR="00BC741D" w:rsidRPr="00775579">
        <w:rPr>
          <w:rFonts w:asciiTheme="majorHAnsi" w:hAnsiTheme="majorHAnsi" w:cstheme="majorHAnsi"/>
        </w:rPr>
        <w:t xml:space="preserve"> FNA </w:t>
      </w:r>
      <w:proofErr w:type="spellStart"/>
      <w:r w:rsidR="00BC741D" w:rsidRPr="00775579">
        <w:rPr>
          <w:rFonts w:asciiTheme="majorHAnsi" w:hAnsiTheme="majorHAnsi" w:cstheme="majorHAnsi"/>
        </w:rPr>
        <w:t>dilakukan</w:t>
      </w:r>
      <w:proofErr w:type="spellEnd"/>
      <w:r w:rsidR="00BC741D" w:rsidRPr="00775579">
        <w:rPr>
          <w:rFonts w:asciiTheme="majorHAnsi" w:hAnsiTheme="majorHAnsi" w:cstheme="majorHAnsi"/>
        </w:rPr>
        <w:t xml:space="preserve">. Di </w:t>
      </w:r>
      <w:proofErr w:type="spellStart"/>
      <w:r w:rsidR="00BC741D" w:rsidRPr="00775579">
        <w:rPr>
          <w:rFonts w:asciiTheme="majorHAnsi" w:hAnsiTheme="majorHAnsi" w:cstheme="majorHAnsi"/>
        </w:rPr>
        <w:t>kasus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lain</w:t>
      </w:r>
      <w:proofErr w:type="spellEnd"/>
      <w:r w:rsidR="00BC741D" w:rsidRPr="00775579">
        <w:rPr>
          <w:rFonts w:asciiTheme="majorHAnsi" w:hAnsiTheme="majorHAnsi" w:cstheme="majorHAnsi"/>
        </w:rPr>
        <w:t xml:space="preserve">, PD </w:t>
      </w:r>
      <w:proofErr w:type="spellStart"/>
      <w:r w:rsidR="00BC741D" w:rsidRPr="00775579">
        <w:rPr>
          <w:rFonts w:asciiTheme="majorHAnsi" w:hAnsiTheme="majorHAnsi" w:cstheme="majorHAnsi"/>
        </w:rPr>
        <w:t>adalah</w:t>
      </w:r>
      <w:proofErr w:type="spellEnd"/>
      <w:r w:rsidR="00BC741D" w:rsidRPr="00775579">
        <w:rPr>
          <w:rFonts w:asciiTheme="majorHAnsi" w:hAnsiTheme="majorHAnsi" w:cstheme="majorHAnsi"/>
        </w:rPr>
        <w:t xml:space="preserve"> "</w:t>
      </w:r>
      <w:proofErr w:type="spellStart"/>
      <w:r w:rsidR="00BC741D" w:rsidRPr="00775579">
        <w:rPr>
          <w:rFonts w:asciiTheme="majorHAnsi" w:hAnsiTheme="majorHAnsi" w:cstheme="majorHAnsi"/>
        </w:rPr>
        <w:t>Kategori</w:t>
      </w:r>
      <w:proofErr w:type="spellEnd"/>
      <w:r w:rsidR="00BC741D" w:rsidRPr="00775579">
        <w:rPr>
          <w:rFonts w:asciiTheme="majorHAnsi" w:hAnsiTheme="majorHAnsi" w:cstheme="majorHAnsi"/>
        </w:rPr>
        <w:t xml:space="preserve"> III (Atypia)" dan SOD </w:t>
      </w:r>
      <w:proofErr w:type="spellStart"/>
      <w:r w:rsidR="00BC741D" w:rsidRPr="00775579">
        <w:rPr>
          <w:rFonts w:asciiTheme="majorHAnsi" w:hAnsiTheme="majorHAnsi" w:cstheme="majorHAnsi"/>
        </w:rPr>
        <w:t>adalah</w:t>
      </w:r>
      <w:proofErr w:type="spellEnd"/>
      <w:r w:rsidR="00BC741D" w:rsidRPr="00775579">
        <w:rPr>
          <w:rFonts w:asciiTheme="majorHAnsi" w:hAnsiTheme="majorHAnsi" w:cstheme="majorHAnsi"/>
        </w:rPr>
        <w:t xml:space="preserve"> “</w:t>
      </w:r>
      <w:proofErr w:type="spellStart"/>
      <w:r w:rsidR="00BC741D" w:rsidRPr="00775579">
        <w:rPr>
          <w:rFonts w:asciiTheme="majorHAnsi" w:hAnsiTheme="majorHAnsi" w:cstheme="majorHAnsi"/>
        </w:rPr>
        <w:t>Kategori</w:t>
      </w:r>
      <w:proofErr w:type="spellEnd"/>
      <w:r w:rsidR="00BC741D" w:rsidRPr="00775579">
        <w:rPr>
          <w:rFonts w:asciiTheme="majorHAnsi" w:hAnsiTheme="majorHAnsi" w:cstheme="majorHAnsi"/>
        </w:rPr>
        <w:t xml:space="preserve"> V (</w:t>
      </w:r>
      <w:proofErr w:type="spellStart"/>
      <w:r w:rsidR="00BC741D" w:rsidRPr="00775579">
        <w:rPr>
          <w:rFonts w:asciiTheme="majorHAnsi" w:hAnsiTheme="majorHAnsi" w:cstheme="majorHAnsi"/>
        </w:rPr>
        <w:t>Mencurigakan</w:t>
      </w:r>
      <w:proofErr w:type="spellEnd"/>
      <w:r w:rsidR="00BC741D" w:rsidRPr="00775579">
        <w:rPr>
          <w:rFonts w:asciiTheme="majorHAnsi" w:hAnsiTheme="majorHAnsi" w:cstheme="majorHAnsi"/>
        </w:rPr>
        <w:t xml:space="preserve">, </w:t>
      </w:r>
      <w:proofErr w:type="spellStart"/>
      <w:r w:rsidR="00BC741D" w:rsidRPr="00775579">
        <w:rPr>
          <w:rFonts w:asciiTheme="majorHAnsi" w:hAnsiTheme="majorHAnsi" w:cstheme="majorHAnsi"/>
        </w:rPr>
        <w:t>ganas</w:t>
      </w:r>
      <w:proofErr w:type="spellEnd"/>
      <w:r w:rsidR="00BC741D" w:rsidRPr="00775579">
        <w:rPr>
          <w:rFonts w:asciiTheme="majorHAnsi" w:hAnsiTheme="majorHAnsi" w:cstheme="majorHAnsi"/>
        </w:rPr>
        <w:t xml:space="preserve">)”; </w:t>
      </w:r>
      <w:proofErr w:type="spellStart"/>
      <w:r w:rsidR="00BC741D" w:rsidRPr="00775579">
        <w:rPr>
          <w:rFonts w:asciiTheme="majorHAnsi" w:hAnsiTheme="majorHAnsi" w:cstheme="majorHAnsi"/>
        </w:rPr>
        <w:t>namun</w:t>
      </w:r>
      <w:proofErr w:type="spellEnd"/>
      <w:r w:rsidR="00BC741D" w:rsidRPr="00775579">
        <w:rPr>
          <w:rFonts w:asciiTheme="majorHAnsi" w:hAnsiTheme="majorHAnsi" w:cstheme="majorHAnsi"/>
        </w:rPr>
        <w:t xml:space="preserve">, </w:t>
      </w:r>
      <w:proofErr w:type="spellStart"/>
      <w:r w:rsidR="00BC741D" w:rsidRPr="00775579">
        <w:rPr>
          <w:rFonts w:asciiTheme="majorHAnsi" w:hAnsiTheme="majorHAnsi" w:cstheme="majorHAnsi"/>
        </w:rPr>
        <w:t>hasil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dari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tindak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lanjut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klinikopatologis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adalah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Kategori</w:t>
      </w:r>
      <w:proofErr w:type="spellEnd"/>
      <w:r w:rsidR="00BC741D" w:rsidRPr="00775579">
        <w:rPr>
          <w:rFonts w:asciiTheme="majorHAnsi" w:hAnsiTheme="majorHAnsi" w:cstheme="majorHAnsi"/>
        </w:rPr>
        <w:t xml:space="preserve"> II (</w:t>
      </w:r>
      <w:proofErr w:type="spellStart"/>
      <w:r w:rsidR="00BC741D" w:rsidRPr="00775579">
        <w:rPr>
          <w:rFonts w:asciiTheme="majorHAnsi" w:hAnsiTheme="majorHAnsi" w:cstheme="majorHAnsi"/>
        </w:rPr>
        <w:t>jinak</w:t>
      </w:r>
      <w:proofErr w:type="spellEnd"/>
      <w:r w:rsidR="00BC741D" w:rsidRPr="00775579">
        <w:rPr>
          <w:rFonts w:asciiTheme="majorHAnsi" w:hAnsiTheme="majorHAnsi" w:cstheme="majorHAnsi"/>
        </w:rPr>
        <w:t xml:space="preserve">). </w:t>
      </w:r>
      <w:proofErr w:type="spellStart"/>
      <w:r w:rsidR="00BC741D" w:rsidRPr="00775579">
        <w:rPr>
          <w:rFonts w:asciiTheme="majorHAnsi" w:hAnsiTheme="majorHAnsi" w:cstheme="majorHAnsi"/>
        </w:rPr>
        <w:t>Kasus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ini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diubah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menjadi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manajemen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dari</w:t>
      </w:r>
      <w:proofErr w:type="spellEnd"/>
      <w:r w:rsidR="00BC741D" w:rsidRPr="00775579">
        <w:rPr>
          <w:rFonts w:asciiTheme="majorHAnsi" w:hAnsiTheme="majorHAnsi" w:cstheme="majorHAnsi"/>
        </w:rPr>
        <w:t xml:space="preserve"> re-FNA </w:t>
      </w:r>
      <w:proofErr w:type="spellStart"/>
      <w:r w:rsidR="00BC741D" w:rsidRPr="00775579">
        <w:rPr>
          <w:rFonts w:asciiTheme="majorHAnsi" w:hAnsiTheme="majorHAnsi" w:cstheme="majorHAnsi"/>
        </w:rPr>
        <w:t>biopsi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untuk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operasi</w:t>
      </w:r>
      <w:proofErr w:type="spellEnd"/>
      <w:r w:rsidR="00BC741D" w:rsidRPr="00775579">
        <w:rPr>
          <w:rFonts w:asciiTheme="majorHAnsi" w:hAnsiTheme="majorHAnsi" w:cstheme="majorHAnsi"/>
        </w:rPr>
        <w:t xml:space="preserve"> oleh SOD. </w:t>
      </w:r>
      <w:proofErr w:type="spellStart"/>
      <w:r w:rsidR="00BC741D" w:rsidRPr="00775579">
        <w:rPr>
          <w:rFonts w:asciiTheme="majorHAnsi" w:hAnsiTheme="majorHAnsi" w:cstheme="majorHAnsi"/>
        </w:rPr>
        <w:t>Dalam</w:t>
      </w:r>
      <w:proofErr w:type="spellEnd"/>
      <w:r w:rsidR="00BC741D" w:rsidRPr="00775579">
        <w:rPr>
          <w:rFonts w:asciiTheme="majorHAnsi" w:hAnsiTheme="majorHAnsi" w:cstheme="majorHAnsi"/>
        </w:rPr>
        <w:t xml:space="preserve"> 79 </w:t>
      </w:r>
      <w:proofErr w:type="spellStart"/>
      <w:r w:rsidR="00BC741D" w:rsidRPr="00775579">
        <w:rPr>
          <w:rFonts w:asciiTheme="majorHAnsi" w:hAnsiTheme="majorHAnsi" w:cstheme="majorHAnsi"/>
        </w:rPr>
        <w:t>dari</w:t>
      </w:r>
      <w:proofErr w:type="spellEnd"/>
      <w:r w:rsidR="00BC741D" w:rsidRPr="00775579">
        <w:rPr>
          <w:rFonts w:asciiTheme="majorHAnsi" w:hAnsiTheme="majorHAnsi" w:cstheme="majorHAnsi"/>
        </w:rPr>
        <w:t xml:space="preserve"> 1499 (5,3%) </w:t>
      </w:r>
      <w:proofErr w:type="spellStart"/>
      <w:r w:rsidR="00BC741D" w:rsidRPr="00775579">
        <w:rPr>
          <w:rFonts w:asciiTheme="majorHAnsi" w:hAnsiTheme="majorHAnsi" w:cstheme="majorHAnsi"/>
        </w:rPr>
        <w:t>kasus</w:t>
      </w:r>
      <w:proofErr w:type="spellEnd"/>
      <w:r w:rsidR="00BC741D" w:rsidRPr="00775579">
        <w:rPr>
          <w:rFonts w:asciiTheme="majorHAnsi" w:hAnsiTheme="majorHAnsi" w:cstheme="majorHAnsi"/>
        </w:rPr>
        <w:t xml:space="preserve">, SOD </w:t>
      </w:r>
      <w:proofErr w:type="spellStart"/>
      <w:r w:rsidR="00BC741D" w:rsidRPr="00775579">
        <w:rPr>
          <w:rFonts w:asciiTheme="majorHAnsi" w:hAnsiTheme="majorHAnsi" w:cstheme="majorHAnsi"/>
        </w:rPr>
        <w:t>mendorong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perubahan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dalam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manajemen</w:t>
      </w:r>
      <w:proofErr w:type="spellEnd"/>
      <w:r w:rsidR="00BC741D" w:rsidRPr="00775579">
        <w:rPr>
          <w:rFonts w:asciiTheme="majorHAnsi" w:hAnsiTheme="majorHAnsi" w:cstheme="majorHAnsi"/>
        </w:rPr>
        <w:t xml:space="preserve"> </w:t>
      </w:r>
      <w:proofErr w:type="spellStart"/>
      <w:r w:rsidR="00BC741D" w:rsidRPr="00775579">
        <w:rPr>
          <w:rFonts w:asciiTheme="majorHAnsi" w:hAnsiTheme="majorHAnsi" w:cstheme="majorHAnsi"/>
        </w:rPr>
        <w:t>klinis</w:t>
      </w:r>
      <w:proofErr w:type="spellEnd"/>
      <w:r w:rsidR="00BC741D" w:rsidRPr="00775579">
        <w:rPr>
          <w:rFonts w:asciiTheme="majorHAnsi" w:hAnsiTheme="majorHAnsi" w:cstheme="majorHAnsi"/>
        </w:rPr>
        <w:t xml:space="preserve"> yang </w:t>
      </w:r>
      <w:proofErr w:type="spellStart"/>
      <w:r w:rsidR="00BC741D" w:rsidRPr="00775579">
        <w:rPr>
          <w:rFonts w:asciiTheme="majorHAnsi" w:hAnsiTheme="majorHAnsi" w:cstheme="majorHAnsi"/>
        </w:rPr>
        <w:t>diharapkan</w:t>
      </w:r>
      <w:proofErr w:type="spellEnd"/>
      <w:r w:rsidR="00BC741D" w:rsidRPr="00775579">
        <w:rPr>
          <w:rFonts w:asciiTheme="majorHAnsi" w:hAnsiTheme="majorHAnsi" w:cstheme="majorHAnsi"/>
        </w:rPr>
        <w:t xml:space="preserve"> oleh PD.</w:t>
      </w:r>
    </w:p>
    <w:p w14:paraId="798482E8" w14:textId="45F07CF9" w:rsidR="00B46C9F" w:rsidRPr="00775579" w:rsidRDefault="00B46C9F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Frekuensi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perubahan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VI (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) dan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V</w:t>
      </w:r>
    </w:p>
    <w:p w14:paraId="2E7A6FB0" w14:textId="097D2772" w:rsidR="00B46C9F" w:rsidRPr="00775579" w:rsidRDefault="00B46C9F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(</w:t>
      </w:r>
      <w:proofErr w:type="spellStart"/>
      <w:r w:rsidRPr="00775579">
        <w:rPr>
          <w:rFonts w:asciiTheme="majorHAnsi" w:hAnsiTheme="majorHAnsi" w:cstheme="majorHAnsi"/>
        </w:rPr>
        <w:t>Mencurigakan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) </w:t>
      </w:r>
      <w:proofErr w:type="spellStart"/>
      <w:r w:rsidRPr="00775579">
        <w:rPr>
          <w:rFonts w:asciiTheme="majorHAnsi" w:hAnsiTheme="majorHAnsi" w:cstheme="majorHAnsi"/>
        </w:rPr>
        <w:t>rendah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yakni</w:t>
      </w:r>
      <w:proofErr w:type="spellEnd"/>
      <w:r w:rsidRPr="00775579">
        <w:rPr>
          <w:rFonts w:asciiTheme="majorHAnsi" w:hAnsiTheme="majorHAnsi" w:cstheme="majorHAnsi"/>
        </w:rPr>
        <w:t xml:space="preserve"> masing-masing </w:t>
      </w:r>
      <w:proofErr w:type="spellStart"/>
      <w:r w:rsidRPr="00775579">
        <w:rPr>
          <w:rFonts w:asciiTheme="majorHAnsi" w:hAnsiTheme="majorHAnsi" w:cstheme="majorHAnsi"/>
        </w:rPr>
        <w:t>sebesar</w:t>
      </w:r>
      <w:proofErr w:type="spellEnd"/>
      <w:r w:rsidRPr="00775579">
        <w:rPr>
          <w:rFonts w:asciiTheme="majorHAnsi" w:hAnsiTheme="majorHAnsi" w:cstheme="majorHAnsi"/>
        </w:rPr>
        <w:t xml:space="preserve"> 6,7% dan 0,5%,; </w:t>
      </w:r>
      <w:proofErr w:type="spellStart"/>
      <w:r w:rsidRPr="00775579">
        <w:rPr>
          <w:rFonts w:asciiTheme="majorHAnsi" w:hAnsiTheme="majorHAnsi" w:cstheme="majorHAnsi"/>
        </w:rPr>
        <w:t>namun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frekuensi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perubahan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pada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III (Atypia) dan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IV (</w:t>
      </w:r>
      <w:proofErr w:type="spellStart"/>
      <w:r w:rsidRPr="00775579">
        <w:rPr>
          <w:rFonts w:asciiTheme="majorHAnsi" w:hAnsiTheme="majorHAnsi" w:cstheme="majorHAnsi"/>
        </w:rPr>
        <w:t>Neoplasma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Folikel</w:t>
      </w:r>
      <w:proofErr w:type="spellEnd"/>
      <w:r w:rsidRPr="00775579">
        <w:rPr>
          <w:rFonts w:asciiTheme="majorHAnsi" w:hAnsiTheme="majorHAnsi" w:cstheme="majorHAnsi"/>
        </w:rPr>
        <w:t xml:space="preserve">) </w:t>
      </w: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tinggi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30%.</w:t>
      </w:r>
    </w:p>
    <w:p w14:paraId="670A9B81" w14:textId="429B1E96" w:rsidR="00B46C9F" w:rsidRPr="00775579" w:rsidRDefault="00B46C9F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korelasi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klinis-patologis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III (A), IV (B), dan V (C) oleh </w:t>
      </w:r>
      <w:proofErr w:type="spellStart"/>
      <w:r w:rsidRPr="00775579">
        <w:rPr>
          <w:rFonts w:asciiTheme="majorHAnsi" w:hAnsiTheme="majorHAnsi" w:cstheme="majorHAnsi"/>
        </w:rPr>
        <w:t>Sistem</w:t>
      </w:r>
      <w:proofErr w:type="spellEnd"/>
      <w:r w:rsidRPr="00775579">
        <w:rPr>
          <w:rFonts w:asciiTheme="majorHAnsi" w:hAnsiTheme="majorHAnsi" w:cstheme="majorHAnsi"/>
        </w:rPr>
        <w:t xml:space="preserve"> Bethesda relative </w:t>
      </w:r>
      <w:proofErr w:type="spellStart"/>
      <w:r w:rsidRPr="00775579">
        <w:rPr>
          <w:rFonts w:asciiTheme="majorHAnsi" w:hAnsiTheme="majorHAnsi" w:cstheme="majorHAnsi"/>
        </w:rPr>
        <w:t>sangat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tinggi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tingkat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ketidaksepakatan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diagnostik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antara</w:t>
      </w:r>
      <w:proofErr w:type="spellEnd"/>
      <w:r w:rsidRPr="00775579">
        <w:rPr>
          <w:rFonts w:asciiTheme="majorHAnsi" w:hAnsiTheme="majorHAnsi" w:cstheme="majorHAnsi"/>
        </w:rPr>
        <w:t xml:space="preserve"> PD dan SOD, </w:t>
      </w:r>
      <w:proofErr w:type="spellStart"/>
      <w:r w:rsidRPr="00775579">
        <w:rPr>
          <w:rFonts w:asciiTheme="majorHAnsi" w:hAnsiTheme="majorHAnsi" w:cstheme="majorHAnsi"/>
        </w:rPr>
        <w:t>atau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frekuensi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perubahan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pengelolaan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="00755762" w:rsidRPr="00775579">
        <w:rPr>
          <w:rFonts w:asciiTheme="majorHAnsi" w:hAnsiTheme="majorHAnsi" w:cstheme="majorHAnsi"/>
        </w:rPr>
        <w:t>.</w:t>
      </w:r>
    </w:p>
    <w:p w14:paraId="4131AD1A" w14:textId="23448DF3" w:rsidR="00755762" w:rsidRPr="00775579" w:rsidRDefault="00755762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46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didiagnosis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sebagai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III di PD, diagnosis </w:t>
      </w:r>
      <w:proofErr w:type="spellStart"/>
      <w:r w:rsidRPr="00775579">
        <w:rPr>
          <w:rFonts w:asciiTheme="majorHAnsi" w:hAnsiTheme="majorHAnsi" w:cstheme="majorHAnsi"/>
        </w:rPr>
        <w:t>diubah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menjadi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V di 13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(28,3%) dan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VI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9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(19,6%) SOD. </w:t>
      </w:r>
      <w:proofErr w:type="spellStart"/>
      <w:r w:rsidRPr="00775579">
        <w:rPr>
          <w:rFonts w:asciiTheme="majorHAnsi" w:hAnsiTheme="majorHAnsi" w:cstheme="majorHAnsi"/>
        </w:rPr>
        <w:t>Temuan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klinis-patologis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mengungkap</w:t>
      </w:r>
      <w:proofErr w:type="spellEnd"/>
    </w:p>
    <w:p w14:paraId="3063C9C3" w14:textId="006A7F2B" w:rsidR="00B46C9F" w:rsidRPr="00775579" w:rsidRDefault="00755762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keganasan</w:t>
      </w:r>
      <w:proofErr w:type="spellEnd"/>
      <w:r w:rsidRPr="00775579">
        <w:rPr>
          <w:rFonts w:asciiTheme="majorHAnsi" w:hAnsiTheme="majorHAnsi" w:cstheme="majorHAnsi"/>
        </w:rPr>
        <w:t xml:space="preserve"> pada 28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(61%) pada </w:t>
      </w:r>
      <w:proofErr w:type="spellStart"/>
      <w:r w:rsidRPr="00775579">
        <w:rPr>
          <w:rFonts w:asciiTheme="majorHAnsi" w:hAnsiTheme="majorHAnsi" w:cstheme="majorHAnsi"/>
        </w:rPr>
        <w:t>kasus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didiagnosis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sebagai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Kategori</w:t>
      </w:r>
      <w:proofErr w:type="spellEnd"/>
      <w:r w:rsidRPr="00775579">
        <w:rPr>
          <w:rFonts w:asciiTheme="majorHAnsi" w:hAnsiTheme="majorHAnsi" w:cstheme="majorHAnsi"/>
        </w:rPr>
        <w:t xml:space="preserve"> III di PD</w:t>
      </w:r>
      <w:r w:rsidR="00B46C9F" w:rsidRPr="00775579">
        <w:rPr>
          <w:rFonts w:asciiTheme="majorHAnsi" w:hAnsiTheme="majorHAnsi" w:cstheme="majorHAnsi"/>
        </w:rPr>
        <w:t xml:space="preserve">.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46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didiagnosis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sebagai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III </w:t>
      </w:r>
      <w:r w:rsidR="00F40333" w:rsidRPr="00775579">
        <w:rPr>
          <w:rFonts w:asciiTheme="majorHAnsi" w:hAnsiTheme="majorHAnsi" w:cstheme="majorHAnsi"/>
        </w:rPr>
        <w:t xml:space="preserve">pada PD, </w:t>
      </w:r>
      <w:r w:rsidR="00B46C9F" w:rsidRPr="00775579">
        <w:rPr>
          <w:rFonts w:asciiTheme="majorHAnsi" w:hAnsiTheme="majorHAnsi" w:cstheme="majorHAnsi"/>
        </w:rPr>
        <w:t xml:space="preserve">diagnosis </w:t>
      </w:r>
      <w:proofErr w:type="spellStart"/>
      <w:r w:rsidR="00B46C9F" w:rsidRPr="00775579">
        <w:rPr>
          <w:rFonts w:asciiTheme="majorHAnsi" w:hAnsiTheme="majorHAnsi" w:cstheme="majorHAnsi"/>
        </w:rPr>
        <w:t>diubah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menjadi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V di 13</w:t>
      </w:r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(28,3%) dan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VI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9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(19,6%) pada</w:t>
      </w:r>
      <w:r w:rsidR="00F40333" w:rsidRPr="00775579">
        <w:rPr>
          <w:rFonts w:asciiTheme="majorHAnsi" w:hAnsiTheme="majorHAnsi" w:cstheme="majorHAnsi"/>
        </w:rPr>
        <w:t xml:space="preserve"> SOD</w:t>
      </w:r>
      <w:r w:rsidR="00B46C9F" w:rsidRPr="00775579">
        <w:rPr>
          <w:rFonts w:asciiTheme="majorHAnsi" w:hAnsiTheme="majorHAnsi" w:cstheme="majorHAnsi"/>
        </w:rPr>
        <w:t xml:space="preserve">. </w:t>
      </w:r>
      <w:proofErr w:type="spellStart"/>
      <w:r w:rsidR="00B46C9F" w:rsidRPr="00775579">
        <w:rPr>
          <w:rFonts w:asciiTheme="majorHAnsi" w:hAnsiTheme="majorHAnsi" w:cstheme="majorHAnsi"/>
        </w:rPr>
        <w:t>Temuan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F40333" w:rsidRPr="00775579">
        <w:rPr>
          <w:rFonts w:asciiTheme="majorHAnsi" w:hAnsiTheme="majorHAnsi" w:cstheme="majorHAnsi"/>
        </w:rPr>
        <w:t>tindak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F40333" w:rsidRPr="00775579">
        <w:rPr>
          <w:rFonts w:asciiTheme="majorHAnsi" w:hAnsiTheme="majorHAnsi" w:cstheme="majorHAnsi"/>
        </w:rPr>
        <w:t>lanjut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klinis-patologis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F40333" w:rsidRPr="00775579">
        <w:rPr>
          <w:rFonts w:asciiTheme="majorHAnsi" w:hAnsiTheme="majorHAnsi" w:cstheme="majorHAnsi"/>
        </w:rPr>
        <w:t>mengungkap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keganasan</w:t>
      </w:r>
      <w:proofErr w:type="spellEnd"/>
      <w:r w:rsidR="00B46C9F" w:rsidRPr="00775579">
        <w:rPr>
          <w:rFonts w:asciiTheme="majorHAnsi" w:hAnsiTheme="majorHAnsi" w:cstheme="majorHAnsi"/>
        </w:rPr>
        <w:t xml:space="preserve"> pada 28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(61%) pada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yang </w:t>
      </w:r>
      <w:proofErr w:type="spellStart"/>
      <w:r w:rsidR="00B46C9F" w:rsidRPr="00775579">
        <w:rPr>
          <w:rFonts w:asciiTheme="majorHAnsi" w:hAnsiTheme="majorHAnsi" w:cstheme="majorHAnsi"/>
        </w:rPr>
        <w:t>didiagnosis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sebagai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III di PD.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47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yang </w:t>
      </w:r>
      <w:proofErr w:type="spellStart"/>
      <w:r w:rsidR="00B46C9F" w:rsidRPr="00775579">
        <w:rPr>
          <w:rFonts w:asciiTheme="majorHAnsi" w:hAnsiTheme="majorHAnsi" w:cstheme="majorHAnsi"/>
        </w:rPr>
        <w:t>didiagnosis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sebagai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r w:rsidR="00B46C9F" w:rsidRPr="00775579">
        <w:rPr>
          <w:rFonts w:asciiTheme="majorHAnsi" w:hAnsiTheme="majorHAnsi" w:cstheme="majorHAnsi"/>
        </w:rPr>
        <w:t xml:space="preserve">IV pada PD, diagnosis </w:t>
      </w:r>
      <w:proofErr w:type="spellStart"/>
      <w:r w:rsidR="00B46C9F" w:rsidRPr="00775579">
        <w:rPr>
          <w:rFonts w:asciiTheme="majorHAnsi" w:hAnsiTheme="majorHAnsi" w:cstheme="majorHAnsi"/>
        </w:rPr>
        <w:t>diubah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menjadi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II pada</w:t>
      </w:r>
      <w:r w:rsidR="00F40333" w:rsidRPr="00775579">
        <w:rPr>
          <w:rFonts w:asciiTheme="majorHAnsi" w:hAnsiTheme="majorHAnsi" w:cstheme="majorHAnsi"/>
        </w:rPr>
        <w:t xml:space="preserve"> </w:t>
      </w:r>
      <w:r w:rsidR="00B46C9F" w:rsidRPr="00775579">
        <w:rPr>
          <w:rFonts w:asciiTheme="majorHAnsi" w:hAnsiTheme="majorHAnsi" w:cstheme="majorHAnsi"/>
        </w:rPr>
        <w:t xml:space="preserve">20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(42,5%) pada SOD. </w:t>
      </w:r>
      <w:proofErr w:type="spellStart"/>
      <w:r w:rsidR="00B46C9F" w:rsidRPr="00775579">
        <w:rPr>
          <w:rFonts w:asciiTheme="majorHAnsi" w:hAnsiTheme="majorHAnsi" w:cstheme="majorHAnsi"/>
        </w:rPr>
        <w:t>Temuan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klinis-patologis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tindak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lanjut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mengungkapkan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neoplasma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folikel</w:t>
      </w:r>
      <w:proofErr w:type="spellEnd"/>
      <w:r w:rsidR="00B46C9F" w:rsidRPr="00775579">
        <w:rPr>
          <w:rFonts w:asciiTheme="majorHAnsi" w:hAnsiTheme="majorHAnsi" w:cstheme="majorHAnsi"/>
        </w:rPr>
        <w:t xml:space="preserve"> di 10</w:t>
      </w:r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(21%) dan </w:t>
      </w:r>
      <w:proofErr w:type="spellStart"/>
      <w:r w:rsidR="00B46C9F" w:rsidRPr="00775579">
        <w:rPr>
          <w:rFonts w:asciiTheme="majorHAnsi" w:hAnsiTheme="majorHAnsi" w:cstheme="majorHAnsi"/>
        </w:rPr>
        <w:t>jinak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30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(64%)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didiagnosis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sebagai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IV pada PD.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300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didiagnosis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sebagai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IV di PD, </w:t>
      </w:r>
      <w:proofErr w:type="spellStart"/>
      <w:r w:rsidR="00B46C9F" w:rsidRPr="00775579">
        <w:rPr>
          <w:rFonts w:asciiTheme="majorHAnsi" w:hAnsiTheme="majorHAnsi" w:cstheme="majorHAnsi"/>
        </w:rPr>
        <w:t>ada</w:t>
      </w:r>
      <w:proofErr w:type="spellEnd"/>
      <w:r w:rsidR="00B46C9F" w:rsidRPr="00775579">
        <w:rPr>
          <w:rFonts w:asciiTheme="majorHAnsi" w:hAnsiTheme="majorHAnsi" w:cstheme="majorHAnsi"/>
        </w:rPr>
        <w:t xml:space="preserve"> 227 (75,7%)</w:t>
      </w:r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ketidaksepakatan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diagnostik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antara</w:t>
      </w:r>
      <w:proofErr w:type="spellEnd"/>
      <w:r w:rsidR="00B46C9F" w:rsidRPr="00775579">
        <w:rPr>
          <w:rFonts w:asciiTheme="majorHAnsi" w:hAnsiTheme="majorHAnsi" w:cstheme="majorHAnsi"/>
        </w:rPr>
        <w:t xml:space="preserve"> PD dan</w:t>
      </w:r>
      <w:r w:rsidR="00F40333" w:rsidRPr="00775579">
        <w:rPr>
          <w:rFonts w:asciiTheme="majorHAnsi" w:hAnsiTheme="majorHAnsi" w:cstheme="majorHAnsi"/>
        </w:rPr>
        <w:t xml:space="preserve"> </w:t>
      </w:r>
      <w:r w:rsidR="00B46C9F" w:rsidRPr="00775579">
        <w:rPr>
          <w:rFonts w:asciiTheme="majorHAnsi" w:hAnsiTheme="majorHAnsi" w:cstheme="majorHAnsi"/>
        </w:rPr>
        <w:t xml:space="preserve">SOD; </w:t>
      </w:r>
      <w:proofErr w:type="spellStart"/>
      <w:r w:rsidR="00B46C9F" w:rsidRPr="00775579">
        <w:rPr>
          <w:rFonts w:asciiTheme="majorHAnsi" w:hAnsiTheme="majorHAnsi" w:cstheme="majorHAnsi"/>
        </w:rPr>
        <w:t>Namun</w:t>
      </w:r>
      <w:proofErr w:type="spellEnd"/>
      <w:r w:rsidR="00B46C9F" w:rsidRPr="00775579">
        <w:rPr>
          <w:rFonts w:asciiTheme="majorHAnsi" w:hAnsiTheme="majorHAnsi" w:cstheme="majorHAnsi"/>
        </w:rPr>
        <w:t xml:space="preserve">, </w:t>
      </w:r>
      <w:proofErr w:type="spellStart"/>
      <w:r w:rsidR="00B46C9F" w:rsidRPr="00775579">
        <w:rPr>
          <w:rFonts w:asciiTheme="majorHAnsi" w:hAnsiTheme="majorHAnsi" w:cstheme="majorHAnsi"/>
        </w:rPr>
        <w:t>ada</w:t>
      </w:r>
      <w:proofErr w:type="spellEnd"/>
      <w:r w:rsidR="00B46C9F" w:rsidRPr="00775579">
        <w:rPr>
          <w:rFonts w:asciiTheme="majorHAnsi" w:hAnsiTheme="majorHAnsi" w:cstheme="majorHAnsi"/>
        </w:rPr>
        <w:t xml:space="preserve"> 20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(6,7%)</w:t>
      </w:r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perubahan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manajemen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pasien</w:t>
      </w:r>
      <w:proofErr w:type="spellEnd"/>
      <w:r w:rsidR="00B46C9F" w:rsidRPr="00775579">
        <w:rPr>
          <w:rFonts w:asciiTheme="majorHAnsi" w:hAnsiTheme="majorHAnsi" w:cstheme="majorHAnsi"/>
        </w:rPr>
        <w:t xml:space="preserve"> (</w:t>
      </w:r>
      <w:proofErr w:type="spellStart"/>
      <w:r w:rsidR="00B46C9F" w:rsidRPr="00775579">
        <w:rPr>
          <w:rFonts w:asciiTheme="majorHAnsi" w:hAnsiTheme="majorHAnsi" w:cstheme="majorHAnsi"/>
        </w:rPr>
        <w:t>Tabel</w:t>
      </w:r>
      <w:proofErr w:type="spellEnd"/>
      <w:r w:rsidR="00B46C9F" w:rsidRPr="00775579">
        <w:rPr>
          <w:rFonts w:asciiTheme="majorHAnsi" w:hAnsiTheme="majorHAnsi" w:cstheme="majorHAnsi"/>
        </w:rPr>
        <w:t xml:space="preserve"> 4). Hasil </w:t>
      </w:r>
      <w:proofErr w:type="spellStart"/>
      <w:r w:rsidR="00B46C9F" w:rsidRPr="00775579">
        <w:rPr>
          <w:rFonts w:asciiTheme="majorHAnsi" w:hAnsiTheme="majorHAnsi" w:cstheme="majorHAnsi"/>
        </w:rPr>
        <w:t>ini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karena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perubahan</w:t>
      </w:r>
      <w:proofErr w:type="spellEnd"/>
      <w:r w:rsidR="00B46C9F" w:rsidRPr="00775579">
        <w:rPr>
          <w:rFonts w:asciiTheme="majorHAnsi" w:hAnsiTheme="majorHAnsi" w:cstheme="majorHAnsi"/>
        </w:rPr>
        <w:t xml:space="preserve"> PD </w:t>
      </w:r>
      <w:proofErr w:type="spellStart"/>
      <w:r w:rsidR="00B46C9F" w:rsidRPr="00775579">
        <w:rPr>
          <w:rFonts w:asciiTheme="majorHAnsi" w:hAnsiTheme="majorHAnsi" w:cstheme="majorHAnsi"/>
        </w:rPr>
        <w:t>ke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VI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r w:rsidR="00B46C9F" w:rsidRPr="00775579">
        <w:rPr>
          <w:rFonts w:asciiTheme="majorHAnsi" w:hAnsiTheme="majorHAnsi" w:cstheme="majorHAnsi"/>
        </w:rPr>
        <w:lastRenderedPageBreak/>
        <w:t xml:space="preserve">198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r w:rsidR="00B46C9F" w:rsidRPr="00775579">
        <w:rPr>
          <w:rFonts w:asciiTheme="majorHAnsi" w:hAnsiTheme="majorHAnsi" w:cstheme="majorHAnsi"/>
        </w:rPr>
        <w:t xml:space="preserve">(66%) pada SOD. </w:t>
      </w:r>
      <w:proofErr w:type="spellStart"/>
      <w:r w:rsidR="00B46C9F" w:rsidRPr="00775579">
        <w:rPr>
          <w:rFonts w:asciiTheme="majorHAnsi" w:hAnsiTheme="majorHAnsi" w:cstheme="majorHAnsi"/>
        </w:rPr>
        <w:t>Temuan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klinis-patologis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tindak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lanjut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mengungkapkan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keganasan</w:t>
      </w:r>
      <w:proofErr w:type="spellEnd"/>
      <w:r w:rsidR="00B46C9F" w:rsidRPr="00775579">
        <w:rPr>
          <w:rFonts w:asciiTheme="majorHAnsi" w:hAnsiTheme="majorHAnsi" w:cstheme="majorHAnsi"/>
        </w:rPr>
        <w:t xml:space="preserve"> pada 284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B46C9F" w:rsidRPr="00775579">
        <w:rPr>
          <w:rFonts w:asciiTheme="majorHAnsi" w:hAnsiTheme="majorHAnsi" w:cstheme="majorHAnsi"/>
        </w:rPr>
        <w:t xml:space="preserve"> (95%) </w:t>
      </w:r>
      <w:proofErr w:type="spellStart"/>
      <w:r w:rsidR="00B46C9F" w:rsidRPr="00775579">
        <w:rPr>
          <w:rFonts w:asciiTheme="majorHAnsi" w:hAnsiTheme="majorHAnsi" w:cstheme="majorHAnsi"/>
        </w:rPr>
        <w:t>dalam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kasus</w:t>
      </w:r>
      <w:proofErr w:type="spellEnd"/>
      <w:r w:rsidR="00F40333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didiagnosis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sebagai</w:t>
      </w:r>
      <w:proofErr w:type="spellEnd"/>
      <w:r w:rsidR="00B46C9F" w:rsidRPr="00775579">
        <w:rPr>
          <w:rFonts w:asciiTheme="majorHAnsi" w:hAnsiTheme="majorHAnsi" w:cstheme="majorHAnsi"/>
        </w:rPr>
        <w:t xml:space="preserve"> </w:t>
      </w:r>
      <w:proofErr w:type="spellStart"/>
      <w:r w:rsidR="00B46C9F" w:rsidRPr="00775579">
        <w:rPr>
          <w:rFonts w:asciiTheme="majorHAnsi" w:hAnsiTheme="majorHAnsi" w:cstheme="majorHAnsi"/>
        </w:rPr>
        <w:t>Kategori</w:t>
      </w:r>
      <w:proofErr w:type="spellEnd"/>
      <w:r w:rsidR="00B46C9F" w:rsidRPr="00775579">
        <w:rPr>
          <w:rFonts w:asciiTheme="majorHAnsi" w:hAnsiTheme="majorHAnsi" w:cstheme="majorHAnsi"/>
        </w:rPr>
        <w:t xml:space="preserve"> IV di PD</w:t>
      </w:r>
      <w:r w:rsidR="00F40333" w:rsidRPr="00775579">
        <w:rPr>
          <w:rFonts w:asciiTheme="majorHAnsi" w:hAnsiTheme="majorHAnsi" w:cstheme="majorHAnsi"/>
        </w:rPr>
        <w:t>.</w:t>
      </w:r>
    </w:p>
    <w:p w14:paraId="22ADC7F1" w14:textId="0D9778C9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</w:p>
    <w:p w14:paraId="06052771" w14:textId="77777777" w:rsidR="00AA2DF7" w:rsidRPr="00775579" w:rsidRDefault="00AA2D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Bias </w:t>
      </w:r>
      <w:proofErr w:type="spellStart"/>
      <w:r w:rsidRPr="00775579">
        <w:rPr>
          <w:rFonts w:asciiTheme="majorHAnsi" w:hAnsiTheme="majorHAnsi" w:cstheme="majorHAnsi"/>
        </w:rPr>
        <w:t>seleksi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ada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sebagai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keterbatasan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penelitian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571DD953" w14:textId="0177938E" w:rsidR="001E3ACF" w:rsidRPr="00775579" w:rsidRDefault="00AA2D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Karena </w:t>
      </w:r>
      <w:proofErr w:type="spellStart"/>
      <w:r w:rsidRPr="00775579">
        <w:rPr>
          <w:rFonts w:asciiTheme="majorHAnsi" w:hAnsiTheme="majorHAnsi" w:cstheme="majorHAnsi"/>
        </w:rPr>
        <w:t>institusi</w:t>
      </w:r>
      <w:proofErr w:type="spellEnd"/>
      <w:r w:rsidRPr="00775579">
        <w:rPr>
          <w:rFonts w:asciiTheme="majorHAnsi" w:hAnsiTheme="majorHAnsi" w:cstheme="majorHAnsi"/>
        </w:rPr>
        <w:t xml:space="preserve"> kami </w:t>
      </w:r>
      <w:proofErr w:type="spellStart"/>
      <w:r w:rsidRPr="00775579">
        <w:rPr>
          <w:rFonts w:asciiTheme="majorHAnsi" w:hAnsiTheme="majorHAnsi" w:cstheme="majorHAnsi"/>
        </w:rPr>
        <w:t>adalah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pusat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rujukan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bervolume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tinggi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sebagian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besar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dirujuk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diwakili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dipertimbangkan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tiroidektomi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. Orang </w:t>
      </w:r>
      <w:proofErr w:type="spellStart"/>
      <w:r w:rsidRPr="00775579">
        <w:rPr>
          <w:rFonts w:asciiTheme="majorHAnsi" w:hAnsiTheme="majorHAnsi" w:cstheme="majorHAnsi"/>
        </w:rPr>
        <w:t>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mengharapkan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hampir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semua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keganasan</w:t>
      </w:r>
      <w:proofErr w:type="spellEnd"/>
      <w:r w:rsidRPr="00775579">
        <w:rPr>
          <w:rFonts w:asciiTheme="majorHAnsi" w:hAnsiTheme="majorHAnsi" w:cstheme="majorHAnsi"/>
        </w:rPr>
        <w:t xml:space="preserve"> oleh FNA </w:t>
      </w:r>
      <w:proofErr w:type="spellStart"/>
      <w:r w:rsidRPr="00775579">
        <w:rPr>
          <w:rFonts w:asciiTheme="majorHAnsi" w:hAnsiTheme="majorHAnsi" w:cstheme="majorHAnsi"/>
        </w:rPr>
        <w:t>akan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menjalani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prosedur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pembedahan</w:t>
      </w:r>
      <w:proofErr w:type="spellEnd"/>
      <w:r w:rsidRPr="00775579">
        <w:rPr>
          <w:rFonts w:asciiTheme="majorHAnsi" w:hAnsiTheme="majorHAnsi" w:cstheme="majorHAnsi"/>
        </w:rPr>
        <w:t xml:space="preserve">, dan </w:t>
      </w:r>
      <w:proofErr w:type="spellStart"/>
      <w:r w:rsidRPr="00775579">
        <w:rPr>
          <w:rFonts w:asciiTheme="majorHAnsi" w:hAnsiTheme="majorHAnsi" w:cstheme="majorHAnsi"/>
        </w:rPr>
        <w:t>sebagian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besar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hasil</w:t>
      </w:r>
      <w:proofErr w:type="spellEnd"/>
      <w:r w:rsidR="001E3ACF" w:rsidRPr="00775579">
        <w:rPr>
          <w:rFonts w:asciiTheme="majorHAnsi" w:hAnsiTheme="majorHAnsi" w:cstheme="majorHAnsi"/>
        </w:rPr>
        <w:t xml:space="preserve"> FNA atypia juga </w:t>
      </w:r>
      <w:proofErr w:type="spellStart"/>
      <w:r w:rsidR="001E3ACF" w:rsidRPr="00775579">
        <w:rPr>
          <w:rFonts w:asciiTheme="majorHAnsi" w:hAnsiTheme="majorHAnsi" w:cstheme="majorHAnsi"/>
        </w:rPr>
        <w:t>akan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menjalani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reseksi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bedah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untuk</w:t>
      </w:r>
      <w:proofErr w:type="spellEnd"/>
      <w:r w:rsidR="001E3ACF" w:rsidRPr="00775579">
        <w:rPr>
          <w:rFonts w:asciiTheme="majorHAnsi" w:hAnsiTheme="majorHAnsi" w:cstheme="majorHAnsi"/>
        </w:rPr>
        <w:t xml:space="preserve"> diagnosis </w:t>
      </w:r>
      <w:proofErr w:type="spellStart"/>
      <w:r w:rsidR="001E3ACF" w:rsidRPr="00775579">
        <w:rPr>
          <w:rFonts w:asciiTheme="majorHAnsi" w:hAnsiTheme="majorHAnsi" w:cstheme="majorHAnsi"/>
        </w:rPr>
        <w:t>definitif</w:t>
      </w:r>
      <w:proofErr w:type="spellEnd"/>
      <w:r w:rsidR="001E3ACF" w:rsidRPr="00775579">
        <w:rPr>
          <w:rFonts w:asciiTheme="majorHAnsi" w:hAnsiTheme="majorHAnsi" w:cstheme="majorHAnsi"/>
        </w:rPr>
        <w:t xml:space="preserve">. </w:t>
      </w:r>
      <w:proofErr w:type="spellStart"/>
      <w:r w:rsidR="001E3ACF" w:rsidRPr="00775579">
        <w:rPr>
          <w:rFonts w:asciiTheme="majorHAnsi" w:hAnsiTheme="majorHAnsi" w:cstheme="majorHAnsi"/>
        </w:rPr>
        <w:t>Sebaliknya</w:t>
      </w:r>
      <w:proofErr w:type="spellEnd"/>
      <w:r w:rsidR="001E3ACF" w:rsidRPr="00775579">
        <w:rPr>
          <w:rFonts w:asciiTheme="majorHAnsi" w:hAnsiTheme="majorHAnsi" w:cstheme="majorHAnsi"/>
        </w:rPr>
        <w:t xml:space="preserve">, </w:t>
      </w:r>
      <w:proofErr w:type="spellStart"/>
      <w:r w:rsidR="001E3ACF" w:rsidRPr="00775579">
        <w:rPr>
          <w:rFonts w:asciiTheme="majorHAnsi" w:hAnsiTheme="majorHAnsi" w:cstheme="majorHAnsi"/>
        </w:rPr>
        <w:t>seseorang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akan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berharap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bahwa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mayoritas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pasien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dengan</w:t>
      </w:r>
      <w:proofErr w:type="spellEnd"/>
      <w:r w:rsidR="001E3ACF" w:rsidRPr="00775579">
        <w:rPr>
          <w:rFonts w:asciiTheme="majorHAnsi" w:hAnsiTheme="majorHAnsi" w:cstheme="majorHAnsi"/>
        </w:rPr>
        <w:t xml:space="preserve"> FNA . </w:t>
      </w:r>
      <w:proofErr w:type="spellStart"/>
      <w:r w:rsidR="001E3ACF" w:rsidRPr="00775579">
        <w:rPr>
          <w:rFonts w:asciiTheme="majorHAnsi" w:hAnsiTheme="majorHAnsi" w:cstheme="majorHAnsi"/>
        </w:rPr>
        <w:t>jinak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hasilnya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tidak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akan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menjalani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prosedur</w:t>
      </w:r>
      <w:proofErr w:type="spellEnd"/>
      <w:r w:rsidR="001E3ACF" w:rsidRPr="00775579">
        <w:rPr>
          <w:rFonts w:asciiTheme="majorHAnsi" w:hAnsiTheme="majorHAnsi" w:cstheme="majorHAnsi"/>
        </w:rPr>
        <w:t xml:space="preserve"> </w:t>
      </w:r>
      <w:proofErr w:type="spellStart"/>
      <w:r w:rsidR="001E3ACF" w:rsidRPr="00775579">
        <w:rPr>
          <w:rFonts w:asciiTheme="majorHAnsi" w:hAnsiTheme="majorHAnsi" w:cstheme="majorHAnsi"/>
        </w:rPr>
        <w:t>pembedahan</w:t>
      </w:r>
      <w:proofErr w:type="spellEnd"/>
      <w:r w:rsidR="001E3ACF" w:rsidRPr="00775579">
        <w:rPr>
          <w:rFonts w:asciiTheme="majorHAnsi" w:hAnsiTheme="majorHAnsi" w:cstheme="majorHAnsi"/>
        </w:rPr>
        <w:t>.</w:t>
      </w:r>
    </w:p>
    <w:p w14:paraId="065463AE" w14:textId="62CA7B01" w:rsidR="001E3ACF" w:rsidRPr="00775579" w:rsidRDefault="001E3ACF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Namun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dirujuk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institusi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="005974A5" w:rsidRPr="00775579">
        <w:rPr>
          <w:rFonts w:asciiTheme="majorHAnsi" w:hAnsiTheme="majorHAnsi" w:cstheme="majorHAnsi"/>
        </w:rPr>
        <w:t>peneliti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tiroidektomi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karena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masalah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kosmetik</w:t>
      </w:r>
      <w:proofErr w:type="spellEnd"/>
      <w:r w:rsidRPr="00775579">
        <w:rPr>
          <w:rFonts w:asciiTheme="majorHAnsi" w:hAnsiTheme="majorHAnsi" w:cstheme="majorHAnsi"/>
        </w:rPr>
        <w:t>, dan/</w:t>
      </w:r>
      <w:proofErr w:type="spellStart"/>
      <w:r w:rsidRPr="00775579">
        <w:rPr>
          <w:rFonts w:asciiTheme="majorHAnsi" w:hAnsiTheme="majorHAnsi" w:cstheme="majorHAnsi"/>
        </w:rPr>
        <w:t>atau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lainnya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terlepas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</w:p>
    <w:p w14:paraId="07017C98" w14:textId="16D6D95A" w:rsidR="00AA2DF7" w:rsidRPr="00775579" w:rsidRDefault="001E3ACF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hasil</w:t>
      </w:r>
      <w:proofErr w:type="spellEnd"/>
      <w:r w:rsidRPr="00775579">
        <w:rPr>
          <w:rFonts w:asciiTheme="majorHAnsi" w:hAnsiTheme="majorHAnsi" w:cstheme="majorHAnsi"/>
        </w:rPr>
        <w:t xml:space="preserve"> FNA. </w:t>
      </w:r>
      <w:proofErr w:type="spellStart"/>
      <w:r w:rsidRPr="00775579">
        <w:rPr>
          <w:rFonts w:asciiTheme="majorHAnsi" w:hAnsiTheme="majorHAnsi" w:cstheme="majorHAnsi"/>
        </w:rPr>
        <w:t>Keterbatasan</w:t>
      </w:r>
      <w:proofErr w:type="spellEnd"/>
      <w:r w:rsidRPr="00775579">
        <w:rPr>
          <w:rFonts w:asciiTheme="majorHAnsi" w:hAnsiTheme="majorHAnsi" w:cstheme="majorHAnsi"/>
        </w:rPr>
        <w:t xml:space="preserve"> lain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analisis</w:t>
      </w:r>
      <w:proofErr w:type="spellEnd"/>
      <w:r w:rsidRPr="00775579">
        <w:rPr>
          <w:rFonts w:asciiTheme="majorHAnsi" w:hAnsiTheme="majorHAnsi" w:cstheme="majorHAnsi"/>
        </w:rPr>
        <w:t xml:space="preserve"> kami </w:t>
      </w:r>
      <w:proofErr w:type="spellStart"/>
      <w:r w:rsidRPr="00775579">
        <w:rPr>
          <w:rFonts w:asciiTheme="majorHAnsi" w:hAnsiTheme="majorHAnsi" w:cstheme="majorHAnsi"/>
        </w:rPr>
        <w:t>adalah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bahwa</w:t>
      </w:r>
      <w:proofErr w:type="spellEnd"/>
      <w:r w:rsidRPr="00775579">
        <w:rPr>
          <w:rFonts w:asciiTheme="majorHAnsi" w:hAnsiTheme="majorHAnsi" w:cstheme="majorHAnsi"/>
        </w:rPr>
        <w:t xml:space="preserve"> kami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mendapatkan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tindak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jangka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panjang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menjalani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prosedur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pembedahan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jadi</w:t>
      </w:r>
      <w:proofErr w:type="spellEnd"/>
      <w:r w:rsidRPr="00775579">
        <w:rPr>
          <w:rFonts w:asciiTheme="majorHAnsi" w:hAnsiTheme="majorHAnsi" w:cstheme="majorHAnsi"/>
        </w:rPr>
        <w:t xml:space="preserve"> kami pada </w:t>
      </w:r>
      <w:proofErr w:type="spellStart"/>
      <w:r w:rsidRPr="00775579">
        <w:rPr>
          <w:rFonts w:asciiTheme="majorHAnsi" w:hAnsiTheme="majorHAnsi" w:cstheme="majorHAnsi"/>
        </w:rPr>
        <w:t>akhirnya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mengecualikan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hasil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negatif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palsu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kelompok</w:t>
      </w:r>
      <w:proofErr w:type="spellEnd"/>
      <w:r w:rsidRPr="00775579">
        <w:rPr>
          <w:rFonts w:asciiTheme="majorHAnsi" w:hAnsiTheme="majorHAnsi" w:cstheme="majorHAnsi"/>
        </w:rPr>
        <w:t xml:space="preserve"> data kami.</w:t>
      </w:r>
    </w:p>
    <w:p w14:paraId="3A0429EB" w14:textId="77777777" w:rsidR="00FA28A6" w:rsidRPr="00775579" w:rsidRDefault="00FA28A6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Penatalaksanaan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lesi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ditentukan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berdasarkan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pasien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pra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operasi</w:t>
      </w:r>
      <w:proofErr w:type="spellEnd"/>
      <w:r w:rsidRPr="00775579">
        <w:rPr>
          <w:rFonts w:asciiTheme="majorHAnsi" w:hAnsiTheme="majorHAnsi" w:cstheme="majorHAnsi"/>
        </w:rPr>
        <w:t xml:space="preserve">, tumor, dan </w:t>
      </w:r>
      <w:proofErr w:type="spellStart"/>
      <w:r w:rsidRPr="00775579">
        <w:rPr>
          <w:rFonts w:asciiTheme="majorHAnsi" w:hAnsiTheme="majorHAnsi" w:cstheme="majorHAnsi"/>
        </w:rPr>
        <w:t>karakteristik</w:t>
      </w:r>
      <w:proofErr w:type="spellEnd"/>
      <w:r w:rsidRPr="00775579">
        <w:rPr>
          <w:rFonts w:asciiTheme="majorHAnsi" w:hAnsiTheme="majorHAnsi" w:cstheme="majorHAnsi"/>
        </w:rPr>
        <w:t xml:space="preserve"> USG </w:t>
      </w:r>
      <w:proofErr w:type="spellStart"/>
      <w:r w:rsidRPr="00775579">
        <w:rPr>
          <w:rFonts w:asciiTheme="majorHAnsi" w:hAnsiTheme="majorHAnsi" w:cstheme="majorHAnsi"/>
        </w:rPr>
        <w:t>serta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laporan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sitologi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4CC8F935" w14:textId="77777777" w:rsidR="00FA28A6" w:rsidRPr="00775579" w:rsidRDefault="00FA28A6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Pengujian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penanda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molekuler</w:t>
      </w:r>
      <w:proofErr w:type="spellEnd"/>
      <w:r w:rsidRPr="00775579">
        <w:rPr>
          <w:rFonts w:asciiTheme="majorHAnsi" w:hAnsiTheme="majorHAnsi" w:cstheme="majorHAnsi"/>
        </w:rPr>
        <w:t xml:space="preserve"> juga </w:t>
      </w:r>
      <w:proofErr w:type="spellStart"/>
      <w:r w:rsidRPr="00775579">
        <w:rPr>
          <w:rFonts w:asciiTheme="majorHAnsi" w:hAnsiTheme="majorHAnsi" w:cstheme="majorHAnsi"/>
        </w:rPr>
        <w:t>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memberikan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manfaat</w:t>
      </w:r>
      <w:proofErr w:type="spellEnd"/>
    </w:p>
    <w:p w14:paraId="4B5D1BE0" w14:textId="25792ECA" w:rsidR="00FA28A6" w:rsidRPr="00775579" w:rsidRDefault="00FA28A6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informasi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keputusan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manajemen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  <w:proofErr w:type="spellStart"/>
      <w:r w:rsidRPr="00775579">
        <w:rPr>
          <w:rFonts w:asciiTheme="majorHAnsi" w:hAnsiTheme="majorHAnsi" w:cstheme="majorHAnsi"/>
        </w:rPr>
        <w:t>Keterbatasan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penelitian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retrospektif</w:t>
      </w:r>
      <w:proofErr w:type="spellEnd"/>
      <w:r w:rsidRPr="00775579">
        <w:rPr>
          <w:rFonts w:asciiTheme="majorHAnsi" w:hAnsiTheme="majorHAnsi" w:cstheme="majorHAnsi"/>
        </w:rPr>
        <w:t xml:space="preserve"> kami </w:t>
      </w:r>
      <w:proofErr w:type="spellStart"/>
      <w:r w:rsidRPr="00775579">
        <w:rPr>
          <w:rFonts w:asciiTheme="majorHAnsi" w:hAnsiTheme="majorHAnsi" w:cstheme="majorHAnsi"/>
        </w:rPr>
        <w:t>tidak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mempertimbangkan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berbagai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faktor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menentukan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manajeman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klinis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kecuali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laporan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sitologi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7FDC34AD" w14:textId="7777777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3DDDBFAB" w14:textId="77777777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543A17BE" w14:textId="1DEA8DAC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</w:p>
    <w:p w14:paraId="7FDFD74A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14768D31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3776AF36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4AEDA226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54AF5CBE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3484CF9F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21A8F7DB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3220C205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3A4F21C4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1210E1E2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6C1ED0D6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7C790DDF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297E3A7E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310B2EE1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7828B7C1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22BBFCC2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41D8D170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1079D435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362F9A82" w14:textId="77777777" w:rsidR="00C14413" w:rsidRDefault="00C14413" w:rsidP="00775579">
      <w:pPr>
        <w:jc w:val="both"/>
        <w:rPr>
          <w:rFonts w:asciiTheme="majorHAnsi" w:hAnsiTheme="majorHAnsi" w:cstheme="majorHAnsi"/>
        </w:rPr>
      </w:pPr>
    </w:p>
    <w:p w14:paraId="20E77704" w14:textId="03678A41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lastRenderedPageBreak/>
        <w:t>Paper Title: Online Transfer Learning for Differential Diagnosis of Benign and Malignant Thyroid Nodules With Ultrasound Images</w:t>
      </w:r>
    </w:p>
    <w:p w14:paraId="6ACDA872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Authors: Hui Zhou , </w:t>
      </w:r>
      <w:proofErr w:type="spellStart"/>
      <w:r w:rsidRPr="00775579">
        <w:rPr>
          <w:rFonts w:asciiTheme="majorHAnsi" w:hAnsiTheme="majorHAnsi" w:cstheme="majorHAnsi"/>
        </w:rPr>
        <w:t>Kun</w:t>
      </w:r>
      <w:proofErr w:type="spellEnd"/>
      <w:r w:rsidRPr="00775579">
        <w:rPr>
          <w:rFonts w:asciiTheme="majorHAnsi" w:hAnsiTheme="majorHAnsi" w:cstheme="majorHAnsi"/>
        </w:rPr>
        <w:t xml:space="preserve"> Wang , and </w:t>
      </w:r>
      <w:proofErr w:type="spellStart"/>
      <w:r w:rsidRPr="00775579">
        <w:rPr>
          <w:rFonts w:asciiTheme="majorHAnsi" w:hAnsiTheme="majorHAnsi" w:cstheme="majorHAnsi"/>
        </w:rPr>
        <w:t>Jie</w:t>
      </w:r>
      <w:proofErr w:type="spellEnd"/>
      <w:r w:rsidRPr="00775579">
        <w:rPr>
          <w:rFonts w:asciiTheme="majorHAnsi" w:hAnsiTheme="majorHAnsi" w:cstheme="majorHAnsi"/>
        </w:rPr>
        <w:t xml:space="preserve"> Tian</w:t>
      </w:r>
    </w:p>
    <w:p w14:paraId="6EC40F01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Venue: 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36"/>
      </w:tblGrid>
      <w:tr w:rsidR="001243F7" w:rsidRPr="00775579" w14:paraId="2AE04B80" w14:textId="77777777" w:rsidTr="007002FE">
        <w:tc>
          <w:tcPr>
            <w:tcW w:w="0" w:type="auto"/>
            <w:shd w:val="clear" w:color="auto" w:fill="FFFFFF"/>
            <w:hideMark/>
          </w:tcPr>
          <w:p w14:paraId="72808149" w14:textId="77777777" w:rsidR="001243F7" w:rsidRPr="00775579" w:rsidRDefault="001243F7" w:rsidP="00775579">
            <w:pPr>
              <w:jc w:val="both"/>
              <w:rPr>
                <w:rFonts w:asciiTheme="majorHAnsi" w:hAnsiTheme="majorHAnsi" w:cstheme="majorHAnsi"/>
              </w:rPr>
            </w:pPr>
            <w:r w:rsidRPr="00775579">
              <w:rPr>
                <w:rFonts w:asciiTheme="majorHAnsi" w:hAnsiTheme="majorHAnsi" w:cstheme="majorHAnsi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46ECCB53" w14:textId="77777777" w:rsidR="001243F7" w:rsidRPr="00775579" w:rsidRDefault="001243F7" w:rsidP="00775579">
            <w:pPr>
              <w:jc w:val="both"/>
              <w:rPr>
                <w:rFonts w:asciiTheme="majorHAnsi" w:hAnsiTheme="majorHAnsi" w:cstheme="majorHAnsi"/>
              </w:rPr>
            </w:pPr>
          </w:p>
          <w:p w14:paraId="05410819" w14:textId="77777777" w:rsidR="001243F7" w:rsidRPr="00775579" w:rsidRDefault="001243F7" w:rsidP="00775579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9BD2B9D" w14:textId="46B31FAC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URL: </w:t>
      </w:r>
      <w:r w:rsidR="006D72B5" w:rsidRPr="006D72B5">
        <w:rPr>
          <w:rFonts w:asciiTheme="majorHAnsi" w:hAnsiTheme="majorHAnsi" w:cstheme="majorHAnsi"/>
        </w:rPr>
        <w:t>https://ieeexplore.ieee.org/document/8978555</w:t>
      </w:r>
    </w:p>
    <w:p w14:paraId="693F1620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Problem:</w:t>
      </w:r>
    </w:p>
    <w:p w14:paraId="3440BFA3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Contribution:</w:t>
      </w:r>
    </w:p>
    <w:p w14:paraId="3304AD47" w14:textId="77777777" w:rsidR="001243F7" w:rsidRPr="00775579" w:rsidRDefault="001243F7" w:rsidP="007755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  <w:lang w:val="id-ID"/>
        </w:rPr>
      </w:pPr>
      <w:r w:rsidRPr="00775579">
        <w:rPr>
          <w:rFonts w:asciiTheme="majorHAnsi" w:hAnsiTheme="majorHAnsi" w:cstheme="majorHAnsi"/>
          <w:color w:val="202124"/>
        </w:rPr>
        <w:t>M</w:t>
      </w:r>
      <w:proofErr w:type="spellStart"/>
      <w:r w:rsidRPr="00775579">
        <w:rPr>
          <w:rFonts w:asciiTheme="majorHAnsi" w:hAnsiTheme="majorHAnsi" w:cstheme="majorHAnsi"/>
          <w:color w:val="202124"/>
          <w:lang w:val="id-ID"/>
        </w:rPr>
        <w:t>engusulkan</w:t>
      </w:r>
      <w:proofErr w:type="spellEnd"/>
      <w:r w:rsidRPr="00775579">
        <w:rPr>
          <w:rFonts w:asciiTheme="majorHAnsi" w:hAnsiTheme="majorHAnsi" w:cstheme="majorHAnsi"/>
          <w:color w:val="202124"/>
          <w:lang w:val="id-ID"/>
        </w:rPr>
        <w:t xml:space="preserve"> model yang sangat otomatis dan objektif bernama pembelajaran transfer </w:t>
      </w:r>
      <w:proofErr w:type="spellStart"/>
      <w:r w:rsidRPr="00775579">
        <w:rPr>
          <w:rFonts w:asciiTheme="majorHAnsi" w:hAnsiTheme="majorHAnsi" w:cstheme="majorHAnsi"/>
          <w:color w:val="202124"/>
          <w:lang w:val="id-ID"/>
        </w:rPr>
        <w:t>online</w:t>
      </w:r>
      <w:proofErr w:type="spellEnd"/>
    </w:p>
    <w:p w14:paraId="55784732" w14:textId="77777777" w:rsidR="001243F7" w:rsidRPr="00775579" w:rsidRDefault="001243F7" w:rsidP="0077557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theme="majorHAnsi"/>
          <w:color w:val="202124"/>
        </w:rPr>
      </w:pPr>
      <w:r w:rsidRPr="00775579">
        <w:rPr>
          <w:rFonts w:asciiTheme="majorHAnsi" w:hAnsiTheme="majorHAnsi" w:cstheme="majorHAnsi"/>
          <w:color w:val="202124"/>
          <w:lang w:val="id-ID"/>
        </w:rPr>
        <w:t xml:space="preserve">(OTL) untuk diagnosis banding </w:t>
      </w:r>
      <w:proofErr w:type="spellStart"/>
      <w:r w:rsidRPr="00775579">
        <w:rPr>
          <w:rFonts w:asciiTheme="majorHAnsi" w:hAnsiTheme="majorHAnsi" w:cstheme="majorHAnsi"/>
          <w:color w:val="202124"/>
          <w:lang w:val="id-ID"/>
        </w:rPr>
        <w:t>nodul</w:t>
      </w:r>
      <w:proofErr w:type="spellEnd"/>
      <w:r w:rsidRPr="00775579">
        <w:rPr>
          <w:rFonts w:asciiTheme="majorHAnsi" w:hAnsiTheme="majorHAnsi" w:cstheme="majorHAnsi"/>
          <w:color w:val="202124"/>
          <w:lang w:val="id-ID"/>
        </w:rPr>
        <w:t xml:space="preserve"> tiroid jinak dan ganas dari gambar </w:t>
      </w:r>
      <w:proofErr w:type="spellStart"/>
      <w:r w:rsidRPr="00775579">
        <w:rPr>
          <w:rFonts w:asciiTheme="majorHAnsi" w:hAnsiTheme="majorHAnsi" w:cstheme="majorHAnsi"/>
          <w:color w:val="202124"/>
          <w:lang w:val="id-ID"/>
        </w:rPr>
        <w:t>ultrasound</w:t>
      </w:r>
      <w:proofErr w:type="spellEnd"/>
      <w:r w:rsidRPr="00775579">
        <w:rPr>
          <w:rFonts w:asciiTheme="majorHAnsi" w:hAnsiTheme="majorHAnsi" w:cstheme="majorHAnsi"/>
          <w:color w:val="202124"/>
          <w:lang w:val="id-ID"/>
        </w:rPr>
        <w:t xml:space="preserve"> (</w:t>
      </w:r>
      <w:r w:rsidRPr="00775579">
        <w:rPr>
          <w:rFonts w:asciiTheme="majorHAnsi" w:hAnsiTheme="majorHAnsi" w:cstheme="majorHAnsi"/>
          <w:color w:val="202124"/>
        </w:rPr>
        <w:t>US</w:t>
      </w:r>
      <w:r w:rsidRPr="00775579">
        <w:rPr>
          <w:rFonts w:asciiTheme="majorHAnsi" w:hAnsiTheme="majorHAnsi" w:cstheme="majorHAnsi"/>
          <w:color w:val="202124"/>
          <w:lang w:val="id-ID"/>
        </w:rPr>
        <w:t>)</w:t>
      </w:r>
    </w:p>
    <w:p w14:paraId="0250312B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Method/Solution:</w:t>
      </w:r>
    </w:p>
    <w:p w14:paraId="597AF697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Metode</w:t>
      </w:r>
      <w:proofErr w:type="spellEnd"/>
      <w:r w:rsidRPr="00775579">
        <w:rPr>
          <w:rFonts w:asciiTheme="majorHAnsi" w:hAnsiTheme="majorHAnsi" w:cstheme="majorHAnsi"/>
        </w:rPr>
        <w:t xml:space="preserve"> OTL </w:t>
      </w:r>
      <w:proofErr w:type="spellStart"/>
      <w:r w:rsidRPr="00775579">
        <w:rPr>
          <w:rFonts w:asciiTheme="majorHAnsi" w:hAnsiTheme="majorHAnsi" w:cstheme="majorHAnsi"/>
        </w:rPr>
        <w:t>mengkombinasikan</w:t>
      </w:r>
      <w:proofErr w:type="spellEnd"/>
      <w:r w:rsidRPr="00775579">
        <w:rPr>
          <w:rFonts w:asciiTheme="majorHAnsi" w:hAnsiTheme="majorHAnsi" w:cstheme="majorHAnsi"/>
        </w:rPr>
        <w:t xml:space="preserve"> strategi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transfer learning dan online learning. </w:t>
      </w:r>
      <w:proofErr w:type="spellStart"/>
      <w:r w:rsidRPr="00775579">
        <w:rPr>
          <w:rFonts w:asciiTheme="majorHAnsi" w:hAnsiTheme="majorHAnsi" w:cstheme="majorHAnsi"/>
        </w:rPr>
        <w:t>Dua</w:t>
      </w:r>
      <w:proofErr w:type="spellEnd"/>
      <w:r w:rsidRPr="00775579">
        <w:rPr>
          <w:rFonts w:asciiTheme="majorHAnsi" w:hAnsiTheme="majorHAnsi" w:cstheme="majorHAnsi"/>
        </w:rPr>
        <w:t xml:space="preserve"> datasets (1750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terdiri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1078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dan 672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, dan 3852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tiroid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terdiri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3213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dan 639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 xml:space="preserve">) </w:t>
      </w:r>
      <w:proofErr w:type="spellStart"/>
      <w:r w:rsidRPr="00775579">
        <w:rPr>
          <w:rFonts w:asciiTheme="majorHAnsi" w:hAnsiTheme="majorHAnsi" w:cstheme="majorHAnsi"/>
        </w:rPr>
        <w:t>dikumpulkan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mengembangkan</w:t>
      </w:r>
      <w:proofErr w:type="spellEnd"/>
      <w:r w:rsidRPr="00775579">
        <w:rPr>
          <w:rFonts w:asciiTheme="majorHAnsi" w:hAnsiTheme="majorHAnsi" w:cstheme="majorHAnsi"/>
        </w:rPr>
        <w:t xml:space="preserve"> model. </w:t>
      </w: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diagnostic </w:t>
      </w:r>
      <w:proofErr w:type="spellStart"/>
      <w:r w:rsidRPr="00775579">
        <w:rPr>
          <w:rFonts w:asciiTheme="majorHAnsi" w:hAnsiTheme="majorHAnsi" w:cstheme="majorHAnsi"/>
        </w:rPr>
        <w:t>dibandingkan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dengan</w:t>
      </w:r>
      <w:proofErr w:type="spellEnd"/>
      <w:r w:rsidRPr="00775579">
        <w:rPr>
          <w:rFonts w:asciiTheme="majorHAnsi" w:hAnsiTheme="majorHAnsi" w:cstheme="majorHAnsi"/>
        </w:rPr>
        <w:t xml:space="preserve"> model </w:t>
      </w:r>
      <w:proofErr w:type="spellStart"/>
      <w:r w:rsidRPr="00775579">
        <w:rPr>
          <w:rFonts w:asciiTheme="majorHAnsi" w:hAnsiTheme="majorHAnsi" w:cstheme="majorHAnsi"/>
        </w:rPr>
        <w:t>berbasis</w:t>
      </w:r>
      <w:proofErr w:type="spellEnd"/>
      <w:r w:rsidRPr="00775579">
        <w:rPr>
          <w:rFonts w:asciiTheme="majorHAnsi" w:hAnsiTheme="majorHAnsi" w:cstheme="majorHAnsi"/>
        </w:rPr>
        <w:t xml:space="preserve"> transfer learning VGG-16 dan model </w:t>
      </w:r>
      <w:proofErr w:type="spellStart"/>
      <w:r w:rsidRPr="00775579">
        <w:rPr>
          <w:rFonts w:asciiTheme="majorHAnsi" w:hAnsiTheme="majorHAnsi" w:cstheme="majorHAnsi"/>
        </w:rPr>
        <w:t>berbasis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citra</w:t>
      </w:r>
      <w:proofErr w:type="spellEnd"/>
      <w:r w:rsidRPr="00775579">
        <w:rPr>
          <w:rFonts w:asciiTheme="majorHAnsi" w:hAnsiTheme="majorHAnsi" w:cstheme="majorHAnsi"/>
        </w:rPr>
        <w:t xml:space="preserve"> input yang </w:t>
      </w:r>
      <w:proofErr w:type="spellStart"/>
      <w:r w:rsidRPr="00775579">
        <w:rPr>
          <w:rFonts w:asciiTheme="majorHAnsi" w:hAnsiTheme="majorHAnsi" w:cstheme="majorHAnsi"/>
        </w:rPr>
        <w:t>berbeda</w:t>
      </w:r>
      <w:proofErr w:type="spellEnd"/>
      <w:r w:rsidRPr="00775579">
        <w:rPr>
          <w:rFonts w:asciiTheme="majorHAnsi" w:hAnsiTheme="majorHAnsi" w:cstheme="majorHAnsi"/>
        </w:rPr>
        <w:t xml:space="preserve">. </w:t>
      </w:r>
      <w:proofErr w:type="spellStart"/>
      <w:r w:rsidRPr="00775579">
        <w:rPr>
          <w:rFonts w:asciiTheme="majorHAnsi" w:hAnsiTheme="majorHAnsi" w:cstheme="majorHAnsi"/>
        </w:rPr>
        <w:t>Analisis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kurva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karakteristik</w:t>
      </w:r>
      <w:proofErr w:type="spellEnd"/>
      <w:r w:rsidRPr="00775579">
        <w:rPr>
          <w:rFonts w:asciiTheme="majorHAnsi" w:hAnsiTheme="majorHAnsi" w:cstheme="majorHAnsi"/>
        </w:rPr>
        <w:t xml:space="preserve"> operating receiver (ROC) </w:t>
      </w:r>
      <w:proofErr w:type="spellStart"/>
      <w:r w:rsidRPr="00775579">
        <w:rPr>
          <w:rFonts w:asciiTheme="majorHAnsi" w:hAnsiTheme="majorHAnsi" w:cstheme="majorHAnsi"/>
        </w:rPr>
        <w:t>dilakukan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menghitung</w:t>
      </w:r>
      <w:proofErr w:type="spellEnd"/>
      <w:r w:rsidRPr="00775579">
        <w:rPr>
          <w:rFonts w:asciiTheme="majorHAnsi" w:hAnsiTheme="majorHAnsi" w:cstheme="majorHAnsi"/>
        </w:rPr>
        <w:t xml:space="preserve"> area optimal di </w:t>
      </w:r>
      <w:proofErr w:type="spellStart"/>
      <w:r w:rsidRPr="00775579">
        <w:rPr>
          <w:rFonts w:asciiTheme="majorHAnsi" w:hAnsiTheme="majorHAnsi" w:cstheme="majorHAnsi"/>
        </w:rPr>
        <w:t>bawahnya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nodul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jinak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ganas</w:t>
      </w:r>
      <w:proofErr w:type="spellEnd"/>
      <w:r w:rsidRPr="00775579">
        <w:rPr>
          <w:rFonts w:asciiTheme="majorHAnsi" w:hAnsiTheme="majorHAnsi" w:cstheme="majorHAnsi"/>
        </w:rPr>
        <w:t>..</w:t>
      </w:r>
    </w:p>
    <w:p w14:paraId="5D52F2FF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Main Results:</w:t>
      </w:r>
    </w:p>
    <w:p w14:paraId="5240FFF2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Pada Langkah </w:t>
      </w:r>
      <w:proofErr w:type="spellStart"/>
      <w:r w:rsidRPr="00775579">
        <w:rPr>
          <w:rFonts w:asciiTheme="majorHAnsi" w:hAnsiTheme="majorHAnsi" w:cstheme="majorHAnsi"/>
        </w:rPr>
        <w:t>pembelajaran</w:t>
      </w:r>
      <w:proofErr w:type="spellEnd"/>
      <w:r w:rsidRPr="00775579">
        <w:rPr>
          <w:rFonts w:asciiTheme="majorHAnsi" w:hAnsiTheme="majorHAnsi" w:cstheme="majorHAnsi"/>
        </w:rPr>
        <w:t xml:space="preserve"> online </w:t>
      </w:r>
      <w:proofErr w:type="spellStart"/>
      <w:r w:rsidRPr="00775579">
        <w:rPr>
          <w:rFonts w:asciiTheme="majorHAnsi" w:hAnsiTheme="majorHAnsi" w:cstheme="majorHAnsi"/>
        </w:rPr>
        <w:t>terakhir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diperoleh</w:t>
      </w:r>
      <w:proofErr w:type="spellEnd"/>
      <w:r w:rsidRPr="00775579">
        <w:rPr>
          <w:rFonts w:asciiTheme="majorHAnsi" w:hAnsiTheme="majorHAnsi" w:cstheme="majorHAnsi"/>
        </w:rPr>
        <w:t xml:space="preserve"> AUC, </w:t>
      </w:r>
      <w:proofErr w:type="spellStart"/>
      <w:r w:rsidRPr="00775579">
        <w:rPr>
          <w:rFonts w:asciiTheme="majorHAnsi" w:hAnsiTheme="majorHAnsi" w:cstheme="majorHAnsi"/>
        </w:rPr>
        <w:t>sensitivitas</w:t>
      </w:r>
      <w:proofErr w:type="spellEnd"/>
      <w:r w:rsidRPr="00775579">
        <w:rPr>
          <w:rFonts w:asciiTheme="majorHAnsi" w:hAnsiTheme="majorHAnsi" w:cstheme="majorHAnsi"/>
        </w:rPr>
        <w:t xml:space="preserve">, dan </w:t>
      </w:r>
      <w:proofErr w:type="spellStart"/>
      <w:r w:rsidRPr="00775579">
        <w:rPr>
          <w:rFonts w:asciiTheme="majorHAnsi" w:hAnsiTheme="majorHAnsi" w:cstheme="majorHAnsi"/>
        </w:rPr>
        <w:t>spesifisitas</w:t>
      </w:r>
      <w:proofErr w:type="spellEnd"/>
      <w:r w:rsidRPr="00775579">
        <w:rPr>
          <w:rFonts w:asciiTheme="majorHAnsi" w:hAnsiTheme="majorHAnsi" w:cstheme="majorHAnsi"/>
        </w:rPr>
        <w:t xml:space="preserve"> OTL masing-masing 0.98 (95% confidence interval [CI]: 0.97–0.99), 98.7% (95% confidence interval [CI]: 97.8%–99.6%) dan 98.8% (95% confidence interval [CI]: 97.9%–99.7%)</w:t>
      </w:r>
    </w:p>
    <w:p w14:paraId="22A7C28E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Limitation:</w:t>
      </w:r>
    </w:p>
    <w:p w14:paraId="18DF7AAF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proofErr w:type="spellStart"/>
      <w:r w:rsidRPr="00775579">
        <w:rPr>
          <w:rFonts w:asciiTheme="majorHAnsi" w:hAnsiTheme="majorHAnsi" w:cstheme="majorHAnsi"/>
        </w:rPr>
        <w:t>Datanya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datang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kumpulan</w:t>
      </w:r>
      <w:proofErr w:type="spellEnd"/>
      <w:r w:rsidRPr="00775579">
        <w:rPr>
          <w:rFonts w:asciiTheme="majorHAnsi" w:hAnsiTheme="majorHAnsi" w:cstheme="majorHAnsi"/>
        </w:rPr>
        <w:t xml:space="preserve"> data </w:t>
      </w:r>
      <w:proofErr w:type="spellStart"/>
      <w:r w:rsidRPr="00775579">
        <w:rPr>
          <w:rFonts w:asciiTheme="majorHAnsi" w:hAnsiTheme="majorHAnsi" w:cstheme="majorHAnsi"/>
        </w:rPr>
        <w:t>retrospektif</w:t>
      </w:r>
      <w:proofErr w:type="spellEnd"/>
    </w:p>
    <w:p w14:paraId="198A841F" w14:textId="0370E273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 xml:space="preserve">Kinerja OTL </w:t>
      </w:r>
      <w:proofErr w:type="spellStart"/>
      <w:r w:rsidRPr="00775579">
        <w:rPr>
          <w:rFonts w:asciiTheme="majorHAnsi" w:hAnsiTheme="majorHAnsi" w:cstheme="majorHAnsi"/>
        </w:rPr>
        <w:t>perlu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divalidasi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lanjut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dalam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studi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perspektif</w:t>
      </w:r>
      <w:proofErr w:type="spellEnd"/>
      <w:r w:rsidR="000A0019">
        <w:rPr>
          <w:rFonts w:asciiTheme="majorHAnsi" w:hAnsiTheme="majorHAnsi" w:cstheme="majorHAnsi"/>
        </w:rPr>
        <w:t xml:space="preserve"> </w:t>
      </w:r>
      <w:proofErr w:type="spellStart"/>
      <w:r w:rsidR="000A0019">
        <w:rPr>
          <w:rFonts w:asciiTheme="majorHAnsi" w:hAnsiTheme="majorHAnsi" w:cstheme="majorHAnsi"/>
        </w:rPr>
        <w:t>k</w:t>
      </w:r>
      <w:r w:rsidRPr="00775579">
        <w:rPr>
          <w:rFonts w:asciiTheme="majorHAnsi" w:hAnsiTheme="majorHAnsi" w:cstheme="majorHAnsi"/>
        </w:rPr>
        <w:t>umpulan</w:t>
      </w:r>
      <w:proofErr w:type="spellEnd"/>
      <w:r w:rsidRPr="00775579">
        <w:rPr>
          <w:rFonts w:asciiTheme="majorHAnsi" w:hAnsiTheme="majorHAnsi" w:cstheme="majorHAnsi"/>
        </w:rPr>
        <w:t xml:space="preserve"> data yang </w:t>
      </w: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besar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r w:rsidR="000A0019">
        <w:rPr>
          <w:rFonts w:asciiTheme="majorHAnsi" w:hAnsiTheme="majorHAnsi" w:cstheme="majorHAnsi"/>
        </w:rPr>
        <w:t>(</w:t>
      </w:r>
      <w:proofErr w:type="spellStart"/>
      <w:r w:rsidRPr="00775579">
        <w:rPr>
          <w:rFonts w:asciiTheme="majorHAnsi" w:hAnsiTheme="majorHAnsi" w:cstheme="majorHAnsi"/>
        </w:rPr>
        <w:t>diperoleh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dari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rumah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sakit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berbeda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kabupaten</w:t>
      </w:r>
      <w:proofErr w:type="spellEnd"/>
      <w:r w:rsidRPr="00775579">
        <w:rPr>
          <w:rFonts w:asciiTheme="majorHAnsi" w:hAnsiTheme="majorHAnsi" w:cstheme="majorHAnsi"/>
        </w:rPr>
        <w:t xml:space="preserve"> yang </w:t>
      </w:r>
      <w:proofErr w:type="spellStart"/>
      <w:r w:rsidRPr="00775579">
        <w:rPr>
          <w:rFonts w:asciiTheme="majorHAnsi" w:hAnsiTheme="majorHAnsi" w:cstheme="majorHAnsi"/>
        </w:rPr>
        <w:t>berbeda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diperlukan</w:t>
      </w:r>
      <w:proofErr w:type="spellEnd"/>
      <w:r w:rsidR="000A0019">
        <w:rPr>
          <w:rFonts w:asciiTheme="majorHAnsi" w:hAnsiTheme="majorHAnsi" w:cstheme="majorHAnsi"/>
        </w:rPr>
        <w:t>)</w:t>
      </w:r>
      <w:r w:rsidRPr="00775579">
        <w:rPr>
          <w:rFonts w:asciiTheme="majorHAnsi" w:hAnsiTheme="majorHAnsi" w:cstheme="majorHAnsi"/>
        </w:rPr>
        <w:t xml:space="preserve">. Hal </w:t>
      </w:r>
      <w:proofErr w:type="spellStart"/>
      <w:r w:rsidRPr="00775579">
        <w:rPr>
          <w:rFonts w:asciiTheme="majorHAnsi" w:hAnsiTheme="majorHAnsi" w:cstheme="majorHAnsi"/>
        </w:rPr>
        <w:t>ini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untuk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mendapatkan</w:t>
      </w:r>
      <w:proofErr w:type="spellEnd"/>
      <w:r w:rsidR="006D72B5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kumpulan</w:t>
      </w:r>
      <w:proofErr w:type="spellEnd"/>
      <w:r w:rsidRPr="00775579">
        <w:rPr>
          <w:rFonts w:asciiTheme="majorHAnsi" w:hAnsiTheme="majorHAnsi" w:cstheme="majorHAnsi"/>
        </w:rPr>
        <w:t xml:space="preserve"> data yang </w:t>
      </w:r>
      <w:proofErr w:type="spellStart"/>
      <w:r w:rsidRPr="00775579">
        <w:rPr>
          <w:rFonts w:asciiTheme="majorHAnsi" w:hAnsiTheme="majorHAnsi" w:cstheme="majorHAnsi"/>
        </w:rPr>
        <w:t>lebih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komprehensif</w:t>
      </w:r>
      <w:proofErr w:type="spellEnd"/>
      <w:r w:rsidRPr="00775579">
        <w:rPr>
          <w:rFonts w:asciiTheme="majorHAnsi" w:hAnsiTheme="majorHAnsi" w:cstheme="majorHAnsi"/>
        </w:rPr>
        <w:t xml:space="preserve">, </w:t>
      </w:r>
      <w:proofErr w:type="spellStart"/>
      <w:r w:rsidRPr="00775579">
        <w:rPr>
          <w:rFonts w:asciiTheme="majorHAnsi" w:hAnsiTheme="majorHAnsi" w:cstheme="majorHAnsi"/>
        </w:rPr>
        <w:t>sehingga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akurasi</w:t>
      </w:r>
      <w:proofErr w:type="spellEnd"/>
      <w:r w:rsidRPr="00775579">
        <w:rPr>
          <w:rFonts w:asciiTheme="majorHAnsi" w:hAnsiTheme="majorHAnsi" w:cstheme="majorHAnsi"/>
        </w:rPr>
        <w:t xml:space="preserve"> dan </w:t>
      </w:r>
      <w:proofErr w:type="spellStart"/>
      <w:r w:rsidRPr="00775579">
        <w:rPr>
          <w:rFonts w:asciiTheme="majorHAnsi" w:hAnsiTheme="majorHAnsi" w:cstheme="majorHAnsi"/>
        </w:rPr>
        <w:t>keandalan</w:t>
      </w:r>
      <w:proofErr w:type="spellEnd"/>
      <w:r w:rsidRPr="00775579">
        <w:rPr>
          <w:rFonts w:asciiTheme="majorHAnsi" w:hAnsiTheme="majorHAnsi" w:cstheme="majorHAnsi"/>
        </w:rPr>
        <w:t xml:space="preserve"> OTL </w:t>
      </w:r>
      <w:proofErr w:type="spellStart"/>
      <w:r w:rsidRPr="00775579">
        <w:rPr>
          <w:rFonts w:asciiTheme="majorHAnsi" w:hAnsiTheme="majorHAnsi" w:cstheme="majorHAnsi"/>
        </w:rPr>
        <w:t>dapat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terus</w:t>
      </w:r>
      <w:proofErr w:type="spellEnd"/>
      <w:r w:rsidRPr="00775579">
        <w:rPr>
          <w:rFonts w:asciiTheme="majorHAnsi" w:hAnsiTheme="majorHAnsi" w:cstheme="majorHAnsi"/>
        </w:rPr>
        <w:t xml:space="preserve"> </w:t>
      </w:r>
      <w:proofErr w:type="spellStart"/>
      <w:r w:rsidRPr="00775579">
        <w:rPr>
          <w:rFonts w:asciiTheme="majorHAnsi" w:hAnsiTheme="majorHAnsi" w:cstheme="majorHAnsi"/>
        </w:rPr>
        <w:t>ditingkatkan</w:t>
      </w:r>
      <w:proofErr w:type="spellEnd"/>
      <w:r w:rsidRPr="00775579">
        <w:rPr>
          <w:rFonts w:asciiTheme="majorHAnsi" w:hAnsiTheme="majorHAnsi" w:cstheme="majorHAnsi"/>
        </w:rPr>
        <w:t>.</w:t>
      </w:r>
    </w:p>
    <w:p w14:paraId="71FB696F" w14:textId="77777777" w:rsidR="001243F7" w:rsidRPr="00775579" w:rsidRDefault="001243F7" w:rsidP="00775579">
      <w:pPr>
        <w:pStyle w:val="ListParagraph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508AECD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first name:</w:t>
      </w:r>
    </w:p>
    <w:p w14:paraId="4926C278" w14:textId="77777777" w:rsidR="001243F7" w:rsidRPr="00775579" w:rsidRDefault="001243F7" w:rsidP="00775579">
      <w:pPr>
        <w:jc w:val="both"/>
        <w:rPr>
          <w:rFonts w:asciiTheme="majorHAnsi" w:hAnsiTheme="majorHAnsi" w:cstheme="majorHAnsi"/>
        </w:rPr>
      </w:pPr>
      <w:r w:rsidRPr="00775579">
        <w:rPr>
          <w:rFonts w:asciiTheme="majorHAnsi" w:hAnsiTheme="majorHAnsi" w:cstheme="majorHAnsi"/>
        </w:rPr>
        <w:t>Author surname:</w:t>
      </w:r>
    </w:p>
    <w:p w14:paraId="2F0E0E9F" w14:textId="51897201" w:rsidR="003B64C1" w:rsidRPr="00775579" w:rsidRDefault="003B64C1" w:rsidP="00775579">
      <w:pPr>
        <w:jc w:val="both"/>
        <w:rPr>
          <w:rFonts w:asciiTheme="majorHAnsi" w:hAnsiTheme="majorHAnsi" w:cstheme="majorHAnsi"/>
        </w:rPr>
      </w:pPr>
    </w:p>
    <w:sectPr w:rsidR="003B64C1" w:rsidRPr="0077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6DCE"/>
    <w:multiLevelType w:val="hybridMultilevel"/>
    <w:tmpl w:val="189EE24A"/>
    <w:lvl w:ilvl="0" w:tplc="B3CC39F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1F91"/>
    <w:multiLevelType w:val="hybridMultilevel"/>
    <w:tmpl w:val="DEFA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15509"/>
    <w:rsid w:val="000328A7"/>
    <w:rsid w:val="000817C1"/>
    <w:rsid w:val="000A0019"/>
    <w:rsid w:val="000F7393"/>
    <w:rsid w:val="001243F7"/>
    <w:rsid w:val="001323CC"/>
    <w:rsid w:val="00136F88"/>
    <w:rsid w:val="001A0605"/>
    <w:rsid w:val="001A5B3D"/>
    <w:rsid w:val="001C2097"/>
    <w:rsid w:val="001E3ACF"/>
    <w:rsid w:val="00292331"/>
    <w:rsid w:val="002A1D11"/>
    <w:rsid w:val="002A7B40"/>
    <w:rsid w:val="002C4BF2"/>
    <w:rsid w:val="002C6E52"/>
    <w:rsid w:val="00304E08"/>
    <w:rsid w:val="003138C4"/>
    <w:rsid w:val="003241F5"/>
    <w:rsid w:val="003A683A"/>
    <w:rsid w:val="003B64C1"/>
    <w:rsid w:val="003E22AF"/>
    <w:rsid w:val="003E3F7F"/>
    <w:rsid w:val="004B5D96"/>
    <w:rsid w:val="004C1A51"/>
    <w:rsid w:val="005974A5"/>
    <w:rsid w:val="005E1283"/>
    <w:rsid w:val="005E39E3"/>
    <w:rsid w:val="005F2924"/>
    <w:rsid w:val="005F2CDC"/>
    <w:rsid w:val="006015D7"/>
    <w:rsid w:val="006032CB"/>
    <w:rsid w:val="00654F5C"/>
    <w:rsid w:val="006810D9"/>
    <w:rsid w:val="006D72B5"/>
    <w:rsid w:val="006E221B"/>
    <w:rsid w:val="00702EDE"/>
    <w:rsid w:val="00743AE6"/>
    <w:rsid w:val="00755762"/>
    <w:rsid w:val="00763735"/>
    <w:rsid w:val="00775579"/>
    <w:rsid w:val="0077693F"/>
    <w:rsid w:val="008019CE"/>
    <w:rsid w:val="00805D10"/>
    <w:rsid w:val="00825D5F"/>
    <w:rsid w:val="00870365"/>
    <w:rsid w:val="008D5674"/>
    <w:rsid w:val="008F0A21"/>
    <w:rsid w:val="009228CA"/>
    <w:rsid w:val="0093625E"/>
    <w:rsid w:val="00944B2B"/>
    <w:rsid w:val="0097259D"/>
    <w:rsid w:val="00975608"/>
    <w:rsid w:val="009B0A99"/>
    <w:rsid w:val="009D12A7"/>
    <w:rsid w:val="009F1AB6"/>
    <w:rsid w:val="00A0745E"/>
    <w:rsid w:val="00A64D7D"/>
    <w:rsid w:val="00AA13D4"/>
    <w:rsid w:val="00AA2DF7"/>
    <w:rsid w:val="00AF19CC"/>
    <w:rsid w:val="00B17B47"/>
    <w:rsid w:val="00B3113C"/>
    <w:rsid w:val="00B46C9F"/>
    <w:rsid w:val="00B533E6"/>
    <w:rsid w:val="00B71AF6"/>
    <w:rsid w:val="00BB060F"/>
    <w:rsid w:val="00BC741D"/>
    <w:rsid w:val="00BF343E"/>
    <w:rsid w:val="00C14413"/>
    <w:rsid w:val="00C676DF"/>
    <w:rsid w:val="00CA4C7D"/>
    <w:rsid w:val="00CB1E0A"/>
    <w:rsid w:val="00CF3705"/>
    <w:rsid w:val="00CF6F22"/>
    <w:rsid w:val="00D10FE7"/>
    <w:rsid w:val="00DB672E"/>
    <w:rsid w:val="00DB7649"/>
    <w:rsid w:val="00DC35A7"/>
    <w:rsid w:val="00DC7A7E"/>
    <w:rsid w:val="00DD7B25"/>
    <w:rsid w:val="00E049FC"/>
    <w:rsid w:val="00E0651B"/>
    <w:rsid w:val="00EC10D8"/>
    <w:rsid w:val="00EC76DA"/>
    <w:rsid w:val="00F40333"/>
    <w:rsid w:val="00F57298"/>
    <w:rsid w:val="00F846CD"/>
    <w:rsid w:val="00F84E84"/>
    <w:rsid w:val="00FA28A6"/>
    <w:rsid w:val="00FB7731"/>
    <w:rsid w:val="00FD66C4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semiHidden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  <w:style w:type="paragraph" w:styleId="ListParagraph">
    <w:name w:val="List Paragraph"/>
    <w:basedOn w:val="Normal"/>
    <w:uiPriority w:val="34"/>
    <w:qFormat/>
    <w:rsid w:val="00BF34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9725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2988</Words>
  <Characters>19424</Characters>
  <Application>Microsoft Office Word</Application>
  <DocSecurity>0</DocSecurity>
  <Lines>422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30</cp:revision>
  <dcterms:created xsi:type="dcterms:W3CDTF">2022-02-09T20:35:00Z</dcterms:created>
  <dcterms:modified xsi:type="dcterms:W3CDTF">2022-02-10T20:37:00Z</dcterms:modified>
</cp:coreProperties>
</file>