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AC" w:rsidRPr="006B11EC" w:rsidRDefault="006B11EC" w:rsidP="006B11EC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1EC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 1</w:t>
      </w:r>
    </w:p>
    <w:p w:rsidR="006B11EC" w:rsidRPr="006B11EC" w:rsidRDefault="006B11EC" w:rsidP="006B11EC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B11EC">
        <w:rPr>
          <w:rFonts w:ascii="Times New Roman" w:hAnsi="Times New Roman" w:cs="Times New Roman"/>
          <w:b/>
          <w:sz w:val="24"/>
          <w:szCs w:val="24"/>
        </w:rPr>
        <w:t xml:space="preserve">: I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Gede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Indra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Adnyana</w:t>
      </w:r>
      <w:proofErr w:type="spellEnd"/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 GPT = </w:t>
      </w:r>
      <w:hyperlink r:id="rId4" w:history="1">
        <w:r w:rsidRPr="006B11EC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https://chat.openai.com/</w:t>
        </w:r>
      </w:hyperlink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page Authentication</w:t>
      </w: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 w:rsidRPr="006B11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>)</w:t>
      </w: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page Login</w:t>
      </w:r>
    </w:p>
    <w:p w:rsidR="006B11EC" w:rsidRPr="00B1026A" w:rsidRDefault="003505A3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 w:rsidRPr="003505A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224530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Dark Mode,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Dark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password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3505A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026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B1026A">
        <w:rPr>
          <w:rFonts w:ascii="Times New Roman" w:hAnsi="Times New Roman" w:cs="Times New Roman"/>
          <w:sz w:val="24"/>
          <w:szCs w:val="24"/>
        </w:rPr>
        <w:t xml:space="preserve"> company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GePeTe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“Forgot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26A">
        <w:rPr>
          <w:rFonts w:ascii="Times New Roman" w:hAnsi="Times New Roman" w:cs="Times New Roman"/>
          <w:sz w:val="24"/>
          <w:szCs w:val="24"/>
        </w:rPr>
        <w:t xml:space="preserve">Password”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label Password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button “Continue”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“Login”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input password.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meredesign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r w:rsidR="00B1026A" w:rsidRPr="00B1026A">
        <w:rPr>
          <w:rFonts w:ascii="Times New Roman" w:hAnsi="Times New Roman" w:cs="Times New Roman"/>
          <w:i/>
          <w:sz w:val="24"/>
          <w:szCs w:val="24"/>
        </w:rPr>
        <w:t>rounded button</w:t>
      </w:r>
      <w:r w:rsidR="00B1026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di Guidebook pas TM.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form agar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505A3" w:rsidRDefault="003505A3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page Sign Up</w:t>
      </w:r>
    </w:p>
    <w:p w:rsidR="006B11EC" w:rsidRP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 w:rsidRPr="006B11EC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>)</w:t>
      </w:r>
    </w:p>
    <w:sectPr w:rsidR="006B11EC" w:rsidRPr="006B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EC"/>
    <w:rsid w:val="003505A3"/>
    <w:rsid w:val="005802B8"/>
    <w:rsid w:val="006B11EC"/>
    <w:rsid w:val="00B1026A"/>
    <w:rsid w:val="00C8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15E6F-EE48-4B7C-9553-5D799787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2023-10-12T13:12:00Z</dcterms:created>
  <dcterms:modified xsi:type="dcterms:W3CDTF">2023-10-12T13:51:00Z</dcterms:modified>
</cp:coreProperties>
</file>