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6124" w14:textId="46379FEA" w:rsidR="00823437" w:rsidRPr="00E70C25" w:rsidRDefault="00E70C25" w:rsidP="009C68A0">
      <w:pPr>
        <w:pStyle w:val="Title"/>
        <w:tabs>
          <w:tab w:val="left" w:pos="5175"/>
          <w:tab w:val="left" w:pos="5670"/>
        </w:tabs>
        <w:rPr>
          <w:rFonts w:ascii="Times New Roman" w:hAnsi="Times New Roman" w:cs="Times New Roman"/>
          <w:b/>
          <w:bCs/>
          <w:color w:val="auto"/>
          <w:sz w:val="56"/>
          <w:szCs w:val="56"/>
        </w:rPr>
      </w:pPr>
      <w:r w:rsidRPr="00E70C25">
        <w:rPr>
          <w:rFonts w:ascii="Times New Roman" w:hAnsi="Times New Roman" w:cs="Times New Roman"/>
          <w:b/>
          <w:bCs/>
          <w:color w:val="auto"/>
          <w:sz w:val="56"/>
          <w:szCs w:val="56"/>
        </w:rPr>
        <w:t>1</w:t>
      </w:r>
      <w:r w:rsidR="000B5039">
        <w:rPr>
          <w:rFonts w:ascii="Times New Roman" w:hAnsi="Times New Roman" w:cs="Times New Roman"/>
          <w:b/>
          <w:bCs/>
          <w:color w:val="auto"/>
          <w:sz w:val="56"/>
          <w:szCs w:val="56"/>
        </w:rPr>
        <w:t>1</w:t>
      </w:r>
      <w:r w:rsidRPr="00E70C25">
        <w:rPr>
          <w:rFonts w:ascii="Times New Roman" w:hAnsi="Times New Roman" w:cs="Times New Roman"/>
          <w:b/>
          <w:bCs/>
          <w:color w:val="auto"/>
          <w:sz w:val="56"/>
          <w:szCs w:val="56"/>
        </w:rPr>
        <w:t xml:space="preserve">. </w:t>
      </w:r>
      <w:r w:rsidR="000B5039">
        <w:rPr>
          <w:rFonts w:ascii="Times New Roman" w:hAnsi="Times New Roman" w:cs="Times New Roman"/>
          <w:b/>
          <w:bCs/>
          <w:color w:val="auto"/>
          <w:sz w:val="56"/>
          <w:szCs w:val="56"/>
        </w:rPr>
        <w:t xml:space="preserve">Subject </w:t>
      </w:r>
      <w:r w:rsidR="001F4F7C">
        <w:rPr>
          <w:rFonts w:ascii="Times New Roman" w:hAnsi="Times New Roman" w:cs="Times New Roman"/>
          <w:b/>
          <w:bCs/>
          <w:color w:val="auto"/>
          <w:sz w:val="56"/>
          <w:szCs w:val="56"/>
        </w:rPr>
        <w:t>Mapping</w:t>
      </w:r>
      <w:r w:rsidR="009C7FAB" w:rsidRPr="00E70C25">
        <w:rPr>
          <w:rFonts w:ascii="Times New Roman" w:hAnsi="Times New Roman" w:cs="Times New Roman"/>
          <w:b/>
          <w:bCs/>
          <w:color w:val="auto"/>
          <w:sz w:val="56"/>
          <w:szCs w:val="56"/>
        </w:rPr>
        <w:tab/>
      </w:r>
      <w:r w:rsidR="009C68A0" w:rsidRPr="00E70C25">
        <w:rPr>
          <w:rFonts w:ascii="Times New Roman" w:hAnsi="Times New Roman" w:cs="Times New Roman"/>
          <w:b/>
          <w:bCs/>
          <w:color w:val="auto"/>
          <w:sz w:val="56"/>
          <w:szCs w:val="56"/>
        </w:rPr>
        <w:tab/>
      </w:r>
    </w:p>
    <w:p w14:paraId="0837D823" w14:textId="5E0F0F13" w:rsidR="00600B03" w:rsidRPr="00600B03" w:rsidRDefault="00600B03" w:rsidP="00600B03">
      <w:pPr>
        <w:pStyle w:val="ListParagraph"/>
        <w:numPr>
          <w:ilvl w:val="0"/>
          <w:numId w:val="4"/>
        </w:numPr>
        <w:rPr>
          <w:rFonts w:ascii="Times New Roman" w:hAnsi="Times New Roman" w:cs="Times New Roman"/>
          <w:b/>
          <w:bCs/>
          <w:sz w:val="24"/>
          <w:szCs w:val="24"/>
        </w:rPr>
      </w:pPr>
      <w:r w:rsidRPr="00600B03">
        <w:rPr>
          <w:rFonts w:ascii="Times New Roman" w:hAnsi="Times New Roman" w:cs="Times New Roman"/>
          <w:b/>
          <w:bCs/>
          <w:sz w:val="24"/>
          <w:szCs w:val="24"/>
        </w:rPr>
        <w:t xml:space="preserve">Subject Mapping – Overview </w:t>
      </w:r>
    </w:p>
    <w:p w14:paraId="70A1EDCC" w14:textId="2A48FAC7" w:rsidR="00600B03" w:rsidRPr="00600B03" w:rsidRDefault="00600B03" w:rsidP="00600B03">
      <w:pPr>
        <w:rPr>
          <w:rFonts w:ascii="Times New Roman" w:hAnsi="Times New Roman" w:cs="Times New Roman"/>
          <w:sz w:val="24"/>
          <w:szCs w:val="24"/>
        </w:rPr>
      </w:pPr>
      <w:r w:rsidRPr="00600B03">
        <w:rPr>
          <w:rFonts w:ascii="Times New Roman" w:hAnsi="Times New Roman" w:cs="Times New Roman"/>
          <w:sz w:val="24"/>
          <w:szCs w:val="24"/>
        </w:rPr>
        <w:t xml:space="preserve">The </w:t>
      </w:r>
      <w:proofErr w:type="spellStart"/>
      <w:r w:rsidRPr="00600B03">
        <w:rPr>
          <w:rFonts w:ascii="Times New Roman" w:hAnsi="Times New Roman" w:cs="Times New Roman"/>
          <w:sz w:val="24"/>
          <w:szCs w:val="24"/>
        </w:rPr>
        <w:t>CrisisClarity</w:t>
      </w:r>
      <w:proofErr w:type="spellEnd"/>
      <w:r w:rsidRPr="00600B03">
        <w:rPr>
          <w:rFonts w:ascii="Times New Roman" w:hAnsi="Times New Roman" w:cs="Times New Roman"/>
          <w:sz w:val="24"/>
          <w:szCs w:val="24"/>
        </w:rPr>
        <w:t xml:space="preserve"> project is designed as a fully interdisciplinary system that integrates concepts from Design Thinking (DT), Software Engineering &amp; Project Management (SEPM), and Agentic AI to develop an intelligent and user-centric disaster communication platform. The integration of these subjects ensures that the system is not only technically robust but also aligned with real-world user needs and modern intelligent system capabilities.</w:t>
      </w:r>
    </w:p>
    <w:p w14:paraId="3F41F2FC" w14:textId="1A73AD57" w:rsidR="00600B03" w:rsidRPr="00600B03" w:rsidRDefault="00600B03" w:rsidP="00600B03">
      <w:pPr>
        <w:rPr>
          <w:rFonts w:ascii="Times New Roman" w:hAnsi="Times New Roman" w:cs="Times New Roman"/>
          <w:sz w:val="24"/>
          <w:szCs w:val="24"/>
        </w:rPr>
      </w:pPr>
      <w:r w:rsidRPr="00600B03">
        <w:rPr>
          <w:rFonts w:ascii="Times New Roman" w:hAnsi="Times New Roman" w:cs="Times New Roman"/>
          <w:sz w:val="24"/>
          <w:szCs w:val="24"/>
        </w:rPr>
        <w:t>The project begins with Design Thinking, which focuses on understanding the real-world challenges faced by citizens during disasters. This includes identifying issues such as unclear alerts, lack of multilingual communication, and absence of interaction. By applying empathy-driven analysis and structured problem framing, the foundation of the system is built around user needs.</w:t>
      </w:r>
    </w:p>
    <w:p w14:paraId="652CF5F1" w14:textId="410ADC39" w:rsidR="00600B03" w:rsidRPr="00600B03" w:rsidRDefault="00600B03" w:rsidP="00600B03">
      <w:pPr>
        <w:rPr>
          <w:rFonts w:ascii="Times New Roman" w:hAnsi="Times New Roman" w:cs="Times New Roman"/>
          <w:sz w:val="24"/>
          <w:szCs w:val="24"/>
        </w:rPr>
      </w:pPr>
      <w:r w:rsidRPr="00600B03">
        <w:rPr>
          <w:rFonts w:ascii="Times New Roman" w:hAnsi="Times New Roman" w:cs="Times New Roman"/>
          <w:sz w:val="24"/>
          <w:szCs w:val="24"/>
        </w:rPr>
        <w:t>Following this, Software Engineering principles are used to convert the identified problem into a structured and scalable system. Concepts such as SDLC, requirement analysis, system architecture, and DevOps practices ensure that the platform is reliable, maintainable, and production-ready. The use of modern tools and technologies further strengthens the system’s efficiency and performance.</w:t>
      </w:r>
    </w:p>
    <w:p w14:paraId="2E8BB12E" w14:textId="5862E109" w:rsidR="00600B03" w:rsidRPr="00600B03" w:rsidRDefault="00600B03" w:rsidP="00600B03">
      <w:pPr>
        <w:rPr>
          <w:rFonts w:ascii="Times New Roman" w:hAnsi="Times New Roman" w:cs="Times New Roman"/>
          <w:sz w:val="24"/>
          <w:szCs w:val="24"/>
        </w:rPr>
      </w:pPr>
      <w:r w:rsidRPr="00600B03">
        <w:rPr>
          <w:rFonts w:ascii="Times New Roman" w:hAnsi="Times New Roman" w:cs="Times New Roman"/>
          <w:sz w:val="24"/>
          <w:szCs w:val="24"/>
        </w:rPr>
        <w:t xml:space="preserve">Finally, Agentic AI adds intelligence to the system by enabling automation, decision-making, and real-time processing of disaster information. The use of multi-agent architecture allows the system to collect, verify, </w:t>
      </w:r>
      <w:proofErr w:type="spellStart"/>
      <w:r w:rsidRPr="00600B03">
        <w:rPr>
          <w:rFonts w:ascii="Times New Roman" w:hAnsi="Times New Roman" w:cs="Times New Roman"/>
          <w:sz w:val="24"/>
          <w:szCs w:val="24"/>
        </w:rPr>
        <w:t>analyze</w:t>
      </w:r>
      <w:proofErr w:type="spellEnd"/>
      <w:r w:rsidRPr="00600B03">
        <w:rPr>
          <w:rFonts w:ascii="Times New Roman" w:hAnsi="Times New Roman" w:cs="Times New Roman"/>
          <w:sz w:val="24"/>
          <w:szCs w:val="24"/>
        </w:rPr>
        <w:t>, and classify alerts efficiently. AI also enhances user interaction through chatbot functionality and multilingual support.</w:t>
      </w:r>
    </w:p>
    <w:p w14:paraId="24F0B790" w14:textId="0BEB9DD5" w:rsidR="00467348" w:rsidRDefault="00600B03" w:rsidP="00600B03">
      <w:pPr>
        <w:rPr>
          <w:rFonts w:ascii="Times New Roman" w:hAnsi="Times New Roman" w:cs="Times New Roman"/>
          <w:sz w:val="24"/>
          <w:szCs w:val="24"/>
        </w:rPr>
      </w:pPr>
      <w:r w:rsidRPr="00600B03">
        <w:rPr>
          <w:rFonts w:ascii="Times New Roman" w:hAnsi="Times New Roman" w:cs="Times New Roman"/>
          <w:sz w:val="24"/>
          <w:szCs w:val="24"/>
        </w:rPr>
        <w:t xml:space="preserve">Overall, the integration of these three domains creates a complete lifecycle—from problem understanding to intelligent solution deployment—making </w:t>
      </w:r>
      <w:proofErr w:type="spellStart"/>
      <w:r w:rsidRPr="00600B03">
        <w:rPr>
          <w:rFonts w:ascii="Times New Roman" w:hAnsi="Times New Roman" w:cs="Times New Roman"/>
          <w:sz w:val="24"/>
          <w:szCs w:val="24"/>
        </w:rPr>
        <w:t>CrisisClarity</w:t>
      </w:r>
      <w:proofErr w:type="spellEnd"/>
      <w:r w:rsidRPr="00600B03">
        <w:rPr>
          <w:rFonts w:ascii="Times New Roman" w:hAnsi="Times New Roman" w:cs="Times New Roman"/>
          <w:sz w:val="24"/>
          <w:szCs w:val="24"/>
        </w:rPr>
        <w:t xml:space="preserve"> a comprehensive and innovative system for disaster communication.</w:t>
      </w:r>
    </w:p>
    <w:p w14:paraId="6912A8E7" w14:textId="77777777" w:rsidR="00467348" w:rsidRDefault="00467348">
      <w:pPr>
        <w:rPr>
          <w:rFonts w:ascii="Times New Roman" w:hAnsi="Times New Roman" w:cs="Times New Roman"/>
          <w:sz w:val="24"/>
          <w:szCs w:val="24"/>
        </w:rPr>
      </w:pPr>
      <w:r>
        <w:rPr>
          <w:rFonts w:ascii="Times New Roman" w:hAnsi="Times New Roman" w:cs="Times New Roman"/>
          <w:sz w:val="24"/>
          <w:szCs w:val="24"/>
        </w:rPr>
        <w:br w:type="page"/>
      </w:r>
    </w:p>
    <w:p w14:paraId="1E350640" w14:textId="008F8974" w:rsidR="00467348" w:rsidRPr="00467348" w:rsidRDefault="00467348" w:rsidP="00467348">
      <w:pPr>
        <w:pStyle w:val="ListParagraph"/>
        <w:numPr>
          <w:ilvl w:val="0"/>
          <w:numId w:val="5"/>
        </w:numPr>
        <w:rPr>
          <w:rFonts w:ascii="Times New Roman" w:hAnsi="Times New Roman" w:cs="Times New Roman"/>
          <w:b/>
          <w:bCs/>
        </w:rPr>
      </w:pPr>
      <w:r w:rsidRPr="00467348">
        <w:rPr>
          <w:rFonts w:ascii="Times New Roman" w:hAnsi="Times New Roman" w:cs="Times New Roman"/>
          <w:b/>
          <w:bCs/>
        </w:rPr>
        <w:lastRenderedPageBreak/>
        <w:t xml:space="preserve">Design Thinking (DT) Application </w:t>
      </w:r>
    </w:p>
    <w:p w14:paraId="733D895B"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Design Thinking played a fundamental role in shaping the </w:t>
      </w:r>
      <w:proofErr w:type="spellStart"/>
      <w:r w:rsidRPr="00467348">
        <w:rPr>
          <w:rFonts w:ascii="Times New Roman" w:hAnsi="Times New Roman" w:cs="Times New Roman"/>
        </w:rPr>
        <w:t>CrisisClarity</w:t>
      </w:r>
      <w:proofErr w:type="spellEnd"/>
      <w:r w:rsidRPr="00467348">
        <w:rPr>
          <w:rFonts w:ascii="Times New Roman" w:hAnsi="Times New Roman" w:cs="Times New Roman"/>
        </w:rPr>
        <w:t xml:space="preserve"> system by ensuring that the solution is </w:t>
      </w:r>
      <w:proofErr w:type="spellStart"/>
      <w:r w:rsidRPr="00467348">
        <w:rPr>
          <w:rFonts w:ascii="Times New Roman" w:hAnsi="Times New Roman" w:cs="Times New Roman"/>
        </w:rPr>
        <w:t>centered</w:t>
      </w:r>
      <w:proofErr w:type="spellEnd"/>
      <w:r w:rsidRPr="00467348">
        <w:rPr>
          <w:rFonts w:ascii="Times New Roman" w:hAnsi="Times New Roman" w:cs="Times New Roman"/>
        </w:rPr>
        <w:t xml:space="preserve"> around real user needs and practical challenges. The project followed all five stages of Design Thinking in a structured manner.</w:t>
      </w:r>
    </w:p>
    <w:p w14:paraId="1ACB6C89"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In the Empathize stage, detailed user research was conducted to understand how people behave during disasters. Observations showed that users often feel confused due to long and complex alerts, especially under stress. Different user groups such as daily commuters, elderly citizens, and emergency responders were </w:t>
      </w:r>
      <w:proofErr w:type="spellStart"/>
      <w:r w:rsidRPr="00467348">
        <w:rPr>
          <w:rFonts w:ascii="Times New Roman" w:hAnsi="Times New Roman" w:cs="Times New Roman"/>
        </w:rPr>
        <w:t>analyzed</w:t>
      </w:r>
      <w:proofErr w:type="spellEnd"/>
      <w:r w:rsidRPr="00467348">
        <w:rPr>
          <w:rFonts w:ascii="Times New Roman" w:hAnsi="Times New Roman" w:cs="Times New Roman"/>
        </w:rPr>
        <w:t>. Empathy maps were created to capture user thoughts, feelings, and pain points, which helped in identifying the need for simplified and accessible communication.</w:t>
      </w:r>
    </w:p>
    <w:p w14:paraId="090F7CA5"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In the Define stage, the problem was clearly framed based on insights from the empathy stage. The core issue was identified as the lack of clear, multilingual, and interactive disaster communication. Problem statements and Point of View (POV) statements were created, along with multiple “How Might We” (HMW) questions to guide the solution direction. This ensured that the problem was well-structured and focused.</w:t>
      </w:r>
    </w:p>
    <w:p w14:paraId="322D7440"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In the Ideate stage, various innovative solutions were generated using brainstorming and mind mapping techniques. Ideas such as AI-based alert generation, multilingual translation, chatbot assistance, and feedback systems were explored. A multidisciplinary approach was followed to combine technical feasibility with user needs, leading to the selection of the most effective solution.</w:t>
      </w:r>
    </w:p>
    <w:p w14:paraId="14D17878"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In the Prototype stage, both low-fidelity and high-fidelity prototypes were developed. Low-fidelity prototypes included sketches, wireframes, and basic layouts to visualize the system structure. High-fidelity prototypes were created using Flutter, showcasing actual UI screens such as alert cards, chatbot interface, and feedback options.</w:t>
      </w:r>
    </w:p>
    <w:p w14:paraId="4307566E"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In the Test stage, the prototype was evaluated through basic usability testing and feedback collection. This helped in identifying improvements in UI clarity, interaction flow, and feature usability.</w:t>
      </w:r>
    </w:p>
    <w:p w14:paraId="04D46F99" w14:textId="385A647F" w:rsidR="00467348" w:rsidRDefault="00467348" w:rsidP="00C11AA8">
      <w:pPr>
        <w:rPr>
          <w:rFonts w:ascii="Times New Roman" w:hAnsi="Times New Roman" w:cs="Times New Roman"/>
        </w:rPr>
      </w:pPr>
      <w:r w:rsidRPr="00467348">
        <w:rPr>
          <w:rFonts w:ascii="Times New Roman" w:hAnsi="Times New Roman" w:cs="Times New Roman"/>
        </w:rPr>
        <w:t>Thus, Design Thinking ensured that the final system is user-friendly, innovative, and aligned with real-world requirements.</w:t>
      </w:r>
    </w:p>
    <w:p w14:paraId="7095ADA0" w14:textId="3932C312" w:rsidR="00C11AA8" w:rsidRDefault="00C11AA8">
      <w:pPr>
        <w:rPr>
          <w:rFonts w:ascii="Times New Roman" w:hAnsi="Times New Roman" w:cs="Times New Roman"/>
        </w:rPr>
      </w:pPr>
      <w:r>
        <w:rPr>
          <w:rFonts w:ascii="Times New Roman" w:hAnsi="Times New Roman" w:cs="Times New Roman"/>
        </w:rPr>
        <w:br w:type="page"/>
      </w:r>
    </w:p>
    <w:p w14:paraId="64C9E884" w14:textId="26D31598" w:rsidR="00467348" w:rsidRPr="00C11AA8" w:rsidRDefault="00467348" w:rsidP="00C11AA8">
      <w:pPr>
        <w:pStyle w:val="ListParagraph"/>
        <w:numPr>
          <w:ilvl w:val="0"/>
          <w:numId w:val="5"/>
        </w:numPr>
        <w:rPr>
          <w:rFonts w:ascii="Times New Roman" w:hAnsi="Times New Roman" w:cs="Times New Roman"/>
          <w:b/>
          <w:bCs/>
        </w:rPr>
      </w:pPr>
      <w:r w:rsidRPr="00C11AA8">
        <w:rPr>
          <w:rFonts w:ascii="Times New Roman" w:hAnsi="Times New Roman" w:cs="Times New Roman"/>
          <w:b/>
          <w:bCs/>
        </w:rPr>
        <w:lastRenderedPageBreak/>
        <w:t>Software Engineering &amp; Project Management (SEPM)</w:t>
      </w:r>
    </w:p>
    <w:p w14:paraId="30EA090A"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Software Engineering principles were applied to systematically design, develop, and manage the </w:t>
      </w:r>
      <w:proofErr w:type="spellStart"/>
      <w:r w:rsidRPr="00467348">
        <w:rPr>
          <w:rFonts w:ascii="Times New Roman" w:hAnsi="Times New Roman" w:cs="Times New Roman"/>
        </w:rPr>
        <w:t>CrisisClarity</w:t>
      </w:r>
      <w:proofErr w:type="spellEnd"/>
      <w:r w:rsidRPr="00467348">
        <w:rPr>
          <w:rFonts w:ascii="Times New Roman" w:hAnsi="Times New Roman" w:cs="Times New Roman"/>
        </w:rPr>
        <w:t xml:space="preserve"> system. The project followed a structured Software Development Life Cycle (SDLC), similar to the Waterfall model, with iterative improvements to refine the system.</w:t>
      </w:r>
    </w:p>
    <w:p w14:paraId="1D698C7E"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In the Requirements Engineering phase, both functional and non-functional requirements were identified. Functional requirements included alert generation, chatbot interaction, multilingual support, and feedback tracking. Non-functional requirements focused on performance, scalability, security, and usability. A detailed Software Requirements Specification (SRS) document was prepared following standard guidelines.</w:t>
      </w:r>
    </w:p>
    <w:p w14:paraId="753F78AA"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In the Design phase, the system architecture was developed using modular and layered design principles to ensure maintainability and scalability. UML diagrams such as use case diagrams, sequence diagrams, activity diagrams, and system architecture diagrams were created. The system follows a client-server architecture, where the Flutter frontend interacts with the </w:t>
      </w:r>
      <w:proofErr w:type="spellStart"/>
      <w:r w:rsidRPr="00467348">
        <w:rPr>
          <w:rFonts w:ascii="Times New Roman" w:hAnsi="Times New Roman" w:cs="Times New Roman"/>
        </w:rPr>
        <w:t>FastAPI</w:t>
      </w:r>
      <w:proofErr w:type="spellEnd"/>
      <w:r w:rsidRPr="00467348">
        <w:rPr>
          <w:rFonts w:ascii="Times New Roman" w:hAnsi="Times New Roman" w:cs="Times New Roman"/>
        </w:rPr>
        <w:t xml:space="preserve"> backend through APIs.</w:t>
      </w:r>
    </w:p>
    <w:p w14:paraId="1F05091F"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In the Implementation phase, the system was developed using modern programming practices and coding standards. The frontend was implemented using Flutter for cross-platform compatibility, while the backend was built using </w:t>
      </w:r>
      <w:proofErr w:type="spellStart"/>
      <w:r w:rsidRPr="00467348">
        <w:rPr>
          <w:rFonts w:ascii="Times New Roman" w:hAnsi="Times New Roman" w:cs="Times New Roman"/>
        </w:rPr>
        <w:t>FastAPI</w:t>
      </w:r>
      <w:proofErr w:type="spellEnd"/>
      <w:r w:rsidRPr="00467348">
        <w:rPr>
          <w:rFonts w:ascii="Times New Roman" w:hAnsi="Times New Roman" w:cs="Times New Roman"/>
        </w:rPr>
        <w:t xml:space="preserve"> for high-performance API handling. Firebase </w:t>
      </w:r>
      <w:proofErr w:type="spellStart"/>
      <w:r w:rsidRPr="00467348">
        <w:rPr>
          <w:rFonts w:ascii="Times New Roman" w:hAnsi="Times New Roman" w:cs="Times New Roman"/>
        </w:rPr>
        <w:t>Firestore</w:t>
      </w:r>
      <w:proofErr w:type="spellEnd"/>
      <w:r w:rsidRPr="00467348">
        <w:rPr>
          <w:rFonts w:ascii="Times New Roman" w:hAnsi="Times New Roman" w:cs="Times New Roman"/>
        </w:rPr>
        <w:t xml:space="preserve"> was used for real-time database management, ensuring efficient data storage and retrieval.</w:t>
      </w:r>
    </w:p>
    <w:p w14:paraId="1F3BAB60"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In the Testing phase, unit testing and integration testing were performed to verify system functionality and ensure reliability. Basic test cases were designed to validate core features such as alert generation, chatbot responses, and data handling.</w:t>
      </w:r>
    </w:p>
    <w:p w14:paraId="4F2A55CB"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Project management techniques such as Gantt charts, PERT, and scheduling methods were used to plan and monitor project progress. Estimation techniques and task breakdown helped in efficient time management.</w:t>
      </w:r>
    </w:p>
    <w:p w14:paraId="262A375F"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Additionally, DevOps practices were implemented to enhance deployment and scalability. Docker was used for containerization, Docker Compose for service orchestration, and Kubernetes for container management and scaling. CI/CD pipelines using GitHub Actions automated the build and deployment process. Monitoring tools like Prometheus and Grafana were used to track system performance and ensure reliability.</w:t>
      </w:r>
    </w:p>
    <w:p w14:paraId="20F03E28" w14:textId="249392A7" w:rsidR="00467348" w:rsidRDefault="00467348" w:rsidP="00C11AA8">
      <w:pPr>
        <w:rPr>
          <w:rFonts w:ascii="Times New Roman" w:hAnsi="Times New Roman" w:cs="Times New Roman"/>
        </w:rPr>
      </w:pPr>
      <w:r w:rsidRPr="00467348">
        <w:rPr>
          <w:rFonts w:ascii="Times New Roman" w:hAnsi="Times New Roman" w:cs="Times New Roman"/>
        </w:rPr>
        <w:t>Thus, SEPM ensured that the project is well-organized, scalable, and developed using professional engineering practices.</w:t>
      </w:r>
    </w:p>
    <w:p w14:paraId="4CD5946E" w14:textId="38AC0BCA" w:rsidR="00C11AA8" w:rsidRDefault="00C11AA8">
      <w:pPr>
        <w:rPr>
          <w:rFonts w:ascii="Times New Roman" w:hAnsi="Times New Roman" w:cs="Times New Roman"/>
        </w:rPr>
      </w:pPr>
      <w:r>
        <w:rPr>
          <w:rFonts w:ascii="Times New Roman" w:hAnsi="Times New Roman" w:cs="Times New Roman"/>
        </w:rPr>
        <w:br w:type="page"/>
      </w:r>
    </w:p>
    <w:p w14:paraId="3B8D59F3" w14:textId="4B72213D" w:rsidR="00467348" w:rsidRPr="00C11AA8" w:rsidRDefault="00467348" w:rsidP="00C11AA8">
      <w:pPr>
        <w:pStyle w:val="ListParagraph"/>
        <w:numPr>
          <w:ilvl w:val="0"/>
          <w:numId w:val="5"/>
        </w:numPr>
        <w:rPr>
          <w:rFonts w:ascii="Times New Roman" w:hAnsi="Times New Roman" w:cs="Times New Roman"/>
          <w:b/>
          <w:bCs/>
        </w:rPr>
      </w:pPr>
      <w:r w:rsidRPr="00C11AA8">
        <w:rPr>
          <w:rFonts w:ascii="Times New Roman" w:hAnsi="Times New Roman" w:cs="Times New Roman"/>
          <w:b/>
          <w:bCs/>
        </w:rPr>
        <w:lastRenderedPageBreak/>
        <w:t xml:space="preserve">Agentic AI Application </w:t>
      </w:r>
    </w:p>
    <w:p w14:paraId="38C09BD1"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Agentic AI is a core component of the </w:t>
      </w:r>
      <w:proofErr w:type="spellStart"/>
      <w:r w:rsidRPr="00467348">
        <w:rPr>
          <w:rFonts w:ascii="Times New Roman" w:hAnsi="Times New Roman" w:cs="Times New Roman"/>
        </w:rPr>
        <w:t>CrisisClarity</w:t>
      </w:r>
      <w:proofErr w:type="spellEnd"/>
      <w:r w:rsidRPr="00467348">
        <w:rPr>
          <w:rFonts w:ascii="Times New Roman" w:hAnsi="Times New Roman" w:cs="Times New Roman"/>
        </w:rPr>
        <w:t xml:space="preserve"> system, enabling intelligent processing, automation, and decision-making. The system is designed using a multi-agent architecture, where each agent performs a specific task in the alert processing pipeline.</w:t>
      </w:r>
    </w:p>
    <w:p w14:paraId="502660EA"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 xml:space="preserve">The system follows the Agent Loop: Perception → Reasoning → Action. The Data Collection Agent gathers information from RSS feeds, Firebase, and other sources (Perception). The Verification Agent </w:t>
      </w:r>
      <w:proofErr w:type="spellStart"/>
      <w:r w:rsidRPr="00467348">
        <w:rPr>
          <w:rFonts w:ascii="Times New Roman" w:hAnsi="Times New Roman" w:cs="Times New Roman"/>
        </w:rPr>
        <w:t>analyzes</w:t>
      </w:r>
      <w:proofErr w:type="spellEnd"/>
      <w:r w:rsidRPr="00467348">
        <w:rPr>
          <w:rFonts w:ascii="Times New Roman" w:hAnsi="Times New Roman" w:cs="Times New Roman"/>
        </w:rPr>
        <w:t xml:space="preserve"> and cross-checks the information across multiple sources (Reasoning). The Scoring Agent assigns a trust score based on reliability, and the Classification Agent determines the final output and generates explainable results (Action).</w:t>
      </w:r>
    </w:p>
    <w:p w14:paraId="6B60CF7D"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The system uses goal-based and utility-based agents, where the primary goal is to deliver accurate and reliable disaster alerts. Utility-based decision-making ensures that the most relevant and trustworthy information is prioritized. The system also incorporates BDI (Belief-Desire-Intention) architecture, where agents maintain knowledge (belief), aim to verify alerts (desire), and act by producing validated outputs (intention).</w:t>
      </w:r>
    </w:p>
    <w:p w14:paraId="7C04F07B"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LLM-powered capabilities are integrated using APIs to perform tasks such as multilingual translation, text summarization, and chatbot interaction. Prompt engineering techniques, including structured prompts and context-aware responses, are used to improve the accuracy and relevance of AI outputs.</w:t>
      </w:r>
    </w:p>
    <w:p w14:paraId="648AAB79"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The system demonstrates multi-agent coordination, where agents work collaboratively in a pipeline to achieve a common objective. This improves efficiency and ensures reliable processing of real-time data. Additionally, Explainable AI (XAI) is incorporated to provide transparency in alert verification and scoring, helping users understand why a particular alert is considered reliable.</w:t>
      </w:r>
    </w:p>
    <w:p w14:paraId="36E1267C" w14:textId="77777777" w:rsidR="00467348" w:rsidRPr="00467348" w:rsidRDefault="00467348" w:rsidP="00467348">
      <w:pPr>
        <w:rPr>
          <w:rFonts w:ascii="Times New Roman" w:hAnsi="Times New Roman" w:cs="Times New Roman"/>
        </w:rPr>
      </w:pPr>
      <w:r w:rsidRPr="00467348">
        <w:rPr>
          <w:rFonts w:ascii="Times New Roman" w:hAnsi="Times New Roman" w:cs="Times New Roman"/>
        </w:rPr>
        <w:t>Thus, Agentic AI enhances the system by making it intelligent, automated, and capable of handling complex disaster communication scenarios effectively.</w:t>
      </w:r>
    </w:p>
    <w:p w14:paraId="01E6BCF4" w14:textId="77777777" w:rsidR="009C68A0" w:rsidRPr="00E70C25" w:rsidRDefault="009C68A0" w:rsidP="00467348">
      <w:pPr>
        <w:rPr>
          <w:rFonts w:ascii="Times New Roman" w:hAnsi="Times New Roman" w:cs="Times New Roman"/>
        </w:rPr>
      </w:pPr>
    </w:p>
    <w:sectPr w:rsidR="009C68A0" w:rsidRPr="00E70C25"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6E238" w14:textId="77777777" w:rsidR="00922669" w:rsidRDefault="00922669" w:rsidP="004350B6">
      <w:pPr>
        <w:spacing w:after="0" w:line="240" w:lineRule="auto"/>
      </w:pPr>
      <w:r>
        <w:separator/>
      </w:r>
    </w:p>
  </w:endnote>
  <w:endnote w:type="continuationSeparator" w:id="0">
    <w:p w14:paraId="55775315" w14:textId="77777777" w:rsidR="00922669" w:rsidRDefault="00922669"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E4DC" w14:textId="77777777" w:rsidR="00922669" w:rsidRDefault="00922669" w:rsidP="004350B6">
      <w:pPr>
        <w:spacing w:after="0" w:line="240" w:lineRule="auto"/>
      </w:pPr>
      <w:r>
        <w:separator/>
      </w:r>
    </w:p>
  </w:footnote>
  <w:footnote w:type="continuationSeparator" w:id="0">
    <w:p w14:paraId="3BDDC491" w14:textId="77777777" w:rsidR="00922669" w:rsidRDefault="00922669"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FC"/>
    <w:multiLevelType w:val="hybridMultilevel"/>
    <w:tmpl w:val="30C44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AB20A6"/>
    <w:multiLevelType w:val="hybridMultilevel"/>
    <w:tmpl w:val="2D6C14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F27ADD"/>
    <w:multiLevelType w:val="hybridMultilevel"/>
    <w:tmpl w:val="2B30190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16871870">
    <w:abstractNumId w:val="3"/>
  </w:num>
  <w:num w:numId="2" w16cid:durableId="91173695">
    <w:abstractNumId w:val="2"/>
  </w:num>
  <w:num w:numId="3" w16cid:durableId="226115030">
    <w:abstractNumId w:val="0"/>
  </w:num>
  <w:num w:numId="4" w16cid:durableId="1082216923">
    <w:abstractNumId w:val="4"/>
  </w:num>
  <w:num w:numId="5" w16cid:durableId="232938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B5039"/>
    <w:rsid w:val="000E577A"/>
    <w:rsid w:val="00164864"/>
    <w:rsid w:val="001F3E77"/>
    <w:rsid w:val="001F4F7C"/>
    <w:rsid w:val="004350B6"/>
    <w:rsid w:val="00467348"/>
    <w:rsid w:val="005B68EA"/>
    <w:rsid w:val="00600B03"/>
    <w:rsid w:val="006F6E3A"/>
    <w:rsid w:val="007873E9"/>
    <w:rsid w:val="007B5E57"/>
    <w:rsid w:val="00823437"/>
    <w:rsid w:val="00855C7F"/>
    <w:rsid w:val="00870563"/>
    <w:rsid w:val="00894C8A"/>
    <w:rsid w:val="00922669"/>
    <w:rsid w:val="009C68A0"/>
    <w:rsid w:val="009C7FAB"/>
    <w:rsid w:val="009E33A9"/>
    <w:rsid w:val="00B97ACA"/>
    <w:rsid w:val="00C11AA8"/>
    <w:rsid w:val="00C9556A"/>
    <w:rsid w:val="00DD7572"/>
    <w:rsid w:val="00E70C25"/>
    <w:rsid w:val="00EE7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13</cp:revision>
  <dcterms:created xsi:type="dcterms:W3CDTF">2026-02-10T15:41:00Z</dcterms:created>
  <dcterms:modified xsi:type="dcterms:W3CDTF">2026-04-23T12:12:00Z</dcterms:modified>
</cp:coreProperties>
</file>