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1E93ECBD" w:rsidR="004350B6" w:rsidRPr="00FD48FE" w:rsidRDefault="005E3154" w:rsidP="00FD48FE">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9</w:t>
      </w:r>
      <w:r w:rsidR="00E70C25" w:rsidRPr="00E70C25">
        <w:rPr>
          <w:rFonts w:ascii="Times New Roman" w:hAnsi="Times New Roman" w:cs="Times New Roman"/>
          <w:b/>
          <w:bCs/>
          <w:color w:val="auto"/>
          <w:sz w:val="56"/>
          <w:szCs w:val="56"/>
        </w:rPr>
        <w:t xml:space="preserve">. </w:t>
      </w:r>
      <w:r w:rsidRPr="005E3154">
        <w:rPr>
          <w:rFonts w:ascii="Times New Roman" w:hAnsi="Times New Roman" w:cs="Times New Roman"/>
          <w:b/>
          <w:bCs/>
          <w:color w:val="auto"/>
          <w:sz w:val="56"/>
          <w:szCs w:val="56"/>
        </w:rPr>
        <w:t xml:space="preserve">Flow Diagram </w:t>
      </w:r>
      <w:r>
        <w:rPr>
          <w:rFonts w:ascii="Times New Roman" w:hAnsi="Times New Roman" w:cs="Times New Roman"/>
          <w:b/>
          <w:bCs/>
          <w:color w:val="auto"/>
          <w:sz w:val="56"/>
          <w:szCs w:val="56"/>
        </w:rPr>
        <w:t xml:space="preserve">&amp; </w:t>
      </w:r>
      <w:r w:rsidRPr="005E3154">
        <w:rPr>
          <w:rFonts w:ascii="Times New Roman" w:hAnsi="Times New Roman" w:cs="Times New Roman"/>
          <w:b/>
          <w:bCs/>
          <w:color w:val="auto"/>
          <w:sz w:val="56"/>
          <w:szCs w:val="56"/>
        </w:rPr>
        <w:t>Architecture</w:t>
      </w:r>
    </w:p>
    <w:p w14:paraId="4709A0C8" w14:textId="4C087041" w:rsidR="00FD48FE" w:rsidRPr="00FD48FE" w:rsidRDefault="00FD48FE" w:rsidP="00FD48FE">
      <w:pPr>
        <w:pStyle w:val="ListParagraph"/>
        <w:numPr>
          <w:ilvl w:val="0"/>
          <w:numId w:val="3"/>
        </w:numPr>
        <w:rPr>
          <w:rFonts w:ascii="Times New Roman" w:hAnsi="Times New Roman" w:cs="Times New Roman"/>
          <w:b/>
          <w:bCs/>
          <w:sz w:val="24"/>
          <w:szCs w:val="24"/>
        </w:rPr>
      </w:pPr>
      <w:r w:rsidRPr="00FD48FE">
        <w:rPr>
          <w:rFonts w:ascii="Times New Roman" w:hAnsi="Times New Roman" w:cs="Times New Roman"/>
          <w:b/>
          <w:bCs/>
          <w:sz w:val="24"/>
          <w:szCs w:val="24"/>
        </w:rPr>
        <w:t>9.1 Key Features Diagram</w:t>
      </w:r>
    </w:p>
    <w:p w14:paraId="5769F44B" w14:textId="77777777" w:rsidR="00FD48FE" w:rsidRPr="00FD48FE" w:rsidRDefault="00FD48FE" w:rsidP="00FD48FE">
      <w:pPr>
        <w:rPr>
          <w:rFonts w:ascii="Times New Roman" w:hAnsi="Times New Roman" w:cs="Times New Roman"/>
          <w:sz w:val="24"/>
          <w:szCs w:val="24"/>
        </w:rPr>
      </w:pPr>
      <w:r w:rsidRPr="00FD48FE">
        <w:rPr>
          <w:rFonts w:ascii="Times New Roman" w:hAnsi="Times New Roman" w:cs="Times New Roman"/>
          <w:sz w:val="24"/>
          <w:szCs w:val="24"/>
        </w:rPr>
        <w:t>The Key Features Diagram represents the major functionalities of the proposed system, CrisisClarity. It highlights how the platform is designed to improve disaster communication through structured and user-centric features. The diagram includes components such as automatic alert generation, location-based filtering, multilingual support, Text-to-Speech accessibility, AI chatbot interaction with voice input/output, and user feedback mechanisms. It visually explains how these features work together to ensure that alerts are clear, accessible, and actionable. The diagram also reflects how the system focuses on reducing confusion and improving public understanding during emergencies by integrating multiple functionalities into a single platform.</w:t>
      </w:r>
    </w:p>
    <w:p w14:paraId="16CDC0B5" w14:textId="77777777" w:rsidR="00FD48FE" w:rsidRPr="00FD48FE" w:rsidRDefault="00FD48FE" w:rsidP="00FD48FE">
      <w:pPr>
        <w:rPr>
          <w:rFonts w:ascii="Times New Roman" w:hAnsi="Times New Roman" w:cs="Times New Roman"/>
          <w:sz w:val="24"/>
          <w:szCs w:val="24"/>
        </w:rPr>
      </w:pPr>
    </w:p>
    <w:p w14:paraId="7286B4F2" w14:textId="18745CAA" w:rsidR="00FD48FE" w:rsidRPr="00FD48FE" w:rsidRDefault="00FD48FE" w:rsidP="00FD48FE">
      <w:pPr>
        <w:pStyle w:val="ListParagraph"/>
        <w:numPr>
          <w:ilvl w:val="0"/>
          <w:numId w:val="3"/>
        </w:numPr>
        <w:rPr>
          <w:rFonts w:ascii="Times New Roman" w:hAnsi="Times New Roman" w:cs="Times New Roman"/>
          <w:b/>
          <w:bCs/>
          <w:sz w:val="24"/>
          <w:szCs w:val="24"/>
        </w:rPr>
      </w:pPr>
      <w:r w:rsidRPr="00FD48FE">
        <w:rPr>
          <w:rFonts w:ascii="Times New Roman" w:hAnsi="Times New Roman" w:cs="Times New Roman"/>
          <w:b/>
          <w:bCs/>
          <w:sz w:val="24"/>
          <w:szCs w:val="24"/>
        </w:rPr>
        <w:t>9.2 Flowchart of the System</w:t>
      </w:r>
    </w:p>
    <w:p w14:paraId="34D8923D" w14:textId="77777777" w:rsidR="00FD48FE" w:rsidRPr="00FD48FE" w:rsidRDefault="00FD48FE" w:rsidP="00FD48FE">
      <w:pPr>
        <w:rPr>
          <w:rFonts w:ascii="Times New Roman" w:hAnsi="Times New Roman" w:cs="Times New Roman"/>
          <w:sz w:val="24"/>
          <w:szCs w:val="24"/>
        </w:rPr>
      </w:pPr>
      <w:r w:rsidRPr="00FD48FE">
        <w:rPr>
          <w:rFonts w:ascii="Times New Roman" w:hAnsi="Times New Roman" w:cs="Times New Roman"/>
          <w:sz w:val="24"/>
          <w:szCs w:val="24"/>
        </w:rPr>
        <w:t>The system flowchart illustrates the step-by-step working process of the CrisisClarity platform. It begins with the detection or input of disaster-related information, followed by alert generation and processing through the backend system. The flow then shows how data is passed through the AI pipeline for verification, scoring, and classification. After processing, alerts are delivered to users through the mobile application and other communication channels. The flowchart also includes user interaction steps such as chatbot queries and feedback submission. It clearly represents the logical sequence of operations, decision points, and data flow within the system from input to final output.</w:t>
      </w:r>
    </w:p>
    <w:p w14:paraId="736EFE68" w14:textId="77777777" w:rsidR="00FD48FE" w:rsidRPr="00FD48FE" w:rsidRDefault="00FD48FE" w:rsidP="00FD48FE">
      <w:pPr>
        <w:rPr>
          <w:rFonts w:ascii="Times New Roman" w:hAnsi="Times New Roman" w:cs="Times New Roman"/>
          <w:sz w:val="24"/>
          <w:szCs w:val="24"/>
        </w:rPr>
      </w:pPr>
    </w:p>
    <w:p w14:paraId="45B4E305" w14:textId="0603BAAF" w:rsidR="00FD48FE" w:rsidRPr="00FD48FE" w:rsidRDefault="00FD48FE" w:rsidP="00FD48FE">
      <w:pPr>
        <w:pStyle w:val="ListParagraph"/>
        <w:numPr>
          <w:ilvl w:val="0"/>
          <w:numId w:val="3"/>
        </w:numPr>
        <w:rPr>
          <w:rFonts w:ascii="Times New Roman" w:hAnsi="Times New Roman" w:cs="Times New Roman"/>
          <w:b/>
          <w:bCs/>
          <w:sz w:val="24"/>
          <w:szCs w:val="24"/>
        </w:rPr>
      </w:pPr>
      <w:r w:rsidRPr="00FD48FE">
        <w:rPr>
          <w:rFonts w:ascii="Times New Roman" w:hAnsi="Times New Roman" w:cs="Times New Roman"/>
          <w:b/>
          <w:bCs/>
          <w:sz w:val="24"/>
          <w:szCs w:val="24"/>
        </w:rPr>
        <w:t>9.3 System Architecture Diagram</w:t>
      </w:r>
    </w:p>
    <w:p w14:paraId="24F0B790" w14:textId="47760963" w:rsidR="009C68A0" w:rsidRPr="00FD48FE" w:rsidRDefault="00FD48FE" w:rsidP="00FD48FE">
      <w:pPr>
        <w:rPr>
          <w:rFonts w:ascii="Times New Roman" w:hAnsi="Times New Roman" w:cs="Times New Roman"/>
        </w:rPr>
      </w:pPr>
      <w:r w:rsidRPr="00FD48FE">
        <w:rPr>
          <w:rFonts w:ascii="Times New Roman" w:hAnsi="Times New Roman" w:cs="Times New Roman"/>
          <w:sz w:val="24"/>
          <w:szCs w:val="24"/>
        </w:rPr>
        <w:t>The System Architecture Diagram provides a high-level view of the overall structure of the CrisisClarity platform. It shows how different components such as the Flutter frontend, FastAPI backend, AI agents, database (Firebase), and external services (RSS feeds, Telegram bot, AI APIs) are interconnected. The diagram also represents how data flows between these components and how the system processes, stores, and delivers alerts. It includes the integration of DevOps elements such as containerization, deployment, and monitoring. This diagram helps in understanding how the entire system is organized and how each component contributes to the functioning of the platform.</w:t>
      </w:r>
    </w:p>
    <w:sectPr w:rsidR="009C68A0" w:rsidRPr="00FD48FE"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0A706" w14:textId="77777777" w:rsidR="006F430F" w:rsidRDefault="006F430F" w:rsidP="004350B6">
      <w:pPr>
        <w:spacing w:after="0" w:line="240" w:lineRule="auto"/>
      </w:pPr>
      <w:r>
        <w:separator/>
      </w:r>
    </w:p>
  </w:endnote>
  <w:endnote w:type="continuationSeparator" w:id="0">
    <w:p w14:paraId="77B1650C" w14:textId="77777777" w:rsidR="006F430F" w:rsidRDefault="006F430F"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55602" w14:textId="77777777" w:rsidR="006F430F" w:rsidRDefault="006F430F" w:rsidP="004350B6">
      <w:pPr>
        <w:spacing w:after="0" w:line="240" w:lineRule="auto"/>
      </w:pPr>
      <w:r>
        <w:separator/>
      </w:r>
    </w:p>
  </w:footnote>
  <w:footnote w:type="continuationSeparator" w:id="0">
    <w:p w14:paraId="08612E1E" w14:textId="77777777" w:rsidR="006F430F" w:rsidRDefault="006F430F"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9D2242C"/>
    <w:multiLevelType w:val="hybridMultilevel"/>
    <w:tmpl w:val="A3EAE1E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
  </w:num>
  <w:num w:numId="2" w16cid:durableId="91173695">
    <w:abstractNumId w:val="0"/>
  </w:num>
  <w:num w:numId="3" w16cid:durableId="257954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164864"/>
    <w:rsid w:val="004350B6"/>
    <w:rsid w:val="005B68EA"/>
    <w:rsid w:val="005E3154"/>
    <w:rsid w:val="006F430F"/>
    <w:rsid w:val="006F6E3A"/>
    <w:rsid w:val="007873E9"/>
    <w:rsid w:val="007B5E57"/>
    <w:rsid w:val="00823437"/>
    <w:rsid w:val="00855C7F"/>
    <w:rsid w:val="00894C8A"/>
    <w:rsid w:val="009C68A0"/>
    <w:rsid w:val="009C7FAB"/>
    <w:rsid w:val="009E33A9"/>
    <w:rsid w:val="00B97ACA"/>
    <w:rsid w:val="00D5007E"/>
    <w:rsid w:val="00DD7572"/>
    <w:rsid w:val="00E70C25"/>
    <w:rsid w:val="00EE7B61"/>
    <w:rsid w:val="00FD4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334</Words>
  <Characters>1909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6</cp:revision>
  <dcterms:created xsi:type="dcterms:W3CDTF">2026-02-10T15:41:00Z</dcterms:created>
  <dcterms:modified xsi:type="dcterms:W3CDTF">2026-04-23T11:58:00Z</dcterms:modified>
</cp:coreProperties>
</file>