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id"/>
        </w:rPr>
        <w:t xml:space="preserve">Sistem Informasi Absensi Digital Berbasis GPS, QR Code, dan Kamera dengan Gamifikasi serta Integrasi Platform E-Learning EduRAG pada SMAN 2 Surabaya</w:t>
      </w:r>
    </w:p>
    <w:p>
      <w:pPr>
        <w:pStyle w:val="Subtitle"/>
      </w:pPr>
      <w:r>
        <w:rPr>
          <w:lang w:val="id"/>
        </w:rPr>
        <w:t xml:space="preserve">Digital Attendance Information System Based on GPS, QR Code, and Camera with Gamification and Integration of EduRAG E-Learning Platform at SMAN 2 Surabaya</w:t>
      </w:r>
    </w:p>
    <w:p>
      <w:pPr>
        <w:pStyle w:val="Author"/>
      </w:pPr>
      <w:r>
        <w:rPr>
          <w:lang w:val="id"/>
        </w:rPr>
        <w:t xml:space="preserve">Indri Rahmawati</w:t>
      </w:r>
      <w:r>
        <w:rPr>
          <w:vertAlign w:val="superscript"/>
          <w:lang w:val="id"/>
        </w:rPr>
        <w:t xml:space="preserve">1</w:t>
      </w:r>
      <w:r>
        <w:rPr>
          <w:lang w:val="id"/>
        </w:rPr>
        <w:t xml:space="preserve">*, Budi Santoso</w:t>
      </w:r>
      <w:r>
        <w:rPr>
          <w:vertAlign w:val="superscript"/>
          <w:lang w:val="id"/>
        </w:rPr>
        <w:t xml:space="preserve">2</w:t>
      </w:r>
      <w:r>
        <w:rPr>
          <w:lang w:val="id"/>
        </w:rPr>
        <w:t xml:space="preserve">, Sari Wijayanti</w:t>
      </w:r>
      <w:r>
        <w:rPr>
          <w:vertAlign w:val="superscript"/>
          <w:lang w:val="id"/>
        </w:rPr>
        <w:t xml:space="preserve">1</w:t>
      </w:r>
      <w:r>
        <w:rPr>
          <w:lang w:val="id"/>
        </w:rPr>
        <w:t xml:space="preserve">, Andi Nugroho</w:t>
      </w:r>
      <w:r>
        <w:rPr>
          <w:vertAlign w:val="superscript"/>
          <w:lang w:val="id"/>
        </w:rPr>
        <w:t xml:space="preserve">3</w:t>
      </w:r>
    </w:p>
    <w:p>
      <w:pPr>
        <w:pStyle w:val="Date"/>
      </w:pPr>
      <w:r>
        <w:rPr>
          <w:lang w:val="id"/>
        </w:rPr>
        <w:t xml:space="preserve">Oktober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id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vertAlign w:val="superscript"/>
          <w:lang w:val="id"/>
        </w:rPr>
        <w:t xml:space="preserve">1</w:t>
      </w:r>
      <w:r>
        <w:rPr>
          <w:lang w:val="id"/>
        </w:rPr>
        <w:t xml:space="preserve">Program Studi Teknik Informatika, Universitas Airlangga, Surabaya 60115, Indonesia</w:t>
      </w:r>
      <w:r>
        <w:br/>
      </w:r>
      <w:r>
        <w:rPr>
          <w:vertAlign w:val="superscript"/>
          <w:lang w:val="id"/>
        </w:rPr>
        <w:t xml:space="preserve">2</w:t>
      </w:r>
      <w:r>
        <w:rPr>
          <w:lang w:val="id"/>
        </w:rPr>
        <w:t xml:space="preserve">Jurusan Ilmu Komputer, Institut Teknologi Sepuluh Nopember, Surabaya 60111, Indonesia</w:t>
      </w:r>
      <w:r>
        <w:br/>
      </w:r>
      <w:r>
        <w:rPr>
          <w:vertAlign w:val="superscript"/>
          <w:lang w:val="id"/>
        </w:rPr>
        <w:t xml:space="preserve">3</w:t>
      </w:r>
      <w:r>
        <w:rPr>
          <w:lang w:val="id"/>
        </w:rPr>
        <w:t xml:space="preserve">Departemen Sistem Informasi, Universitas Ciputra Surabaya, Surabaya 60219, Indonesia</w:t>
      </w:r>
      <w:r>
        <w:br/>
      </w:r>
      <w:r>
        <w:rPr>
          <w:lang w:val="id"/>
        </w:rPr>
        <w:t xml:space="preserve">*Korespondensi: indri.rahmawati@informatika.unair.ac.id</w:t>
      </w:r>
    </w:p>
    <w:p>
      <w:pPr>
        <w:pStyle w:val="BodyText"/>
      </w:pPr>
      <w:r>
        <w:rPr>
          <w:b/>
          <w:bCs/>
          <w:lang w:val="id"/>
        </w:rPr>
        <w:t xml:space="preserve">Diterima:</w:t>
      </w:r>
      <w:r>
        <w:rPr>
          <w:lang w:val="id"/>
        </w:rPr>
        <w:t xml:space="preserve"> </w:t>
      </w:r>
      <w:r>
        <w:rPr>
          <w:lang w:val="id"/>
        </w:rPr>
        <w:t xml:space="preserve">1 Oktober 2026 |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Direvisi:</w:t>
      </w:r>
      <w:r>
        <w:rPr>
          <w:lang w:val="id"/>
        </w:rPr>
        <w:t xml:space="preserve"> </w:t>
      </w:r>
      <w:r>
        <w:rPr>
          <w:lang w:val="id"/>
        </w:rPr>
        <w:t xml:space="preserve">15 Oktober 2026 |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Diterbitkan:</w:t>
      </w:r>
      <w:r>
        <w:rPr>
          <w:lang w:val="id"/>
        </w:rPr>
        <w:t xml:space="preserve"> </w:t>
      </w:r>
      <w:r>
        <w:rPr>
          <w:lang w:val="id"/>
        </w:rPr>
        <w:t xml:space="preserve">1 November 2026</w:t>
      </w:r>
    </w:p>
    <w:p>
      <w:r>
        <w:pict>
          <v:rect style="width:0;height:1.5pt" o:hralign="center" o:hrstd="t" o:hr="t"/>
        </w:pict>
      </w:r>
    </w:p>
    <w:bookmarkStart w:id="9" w:name="abstrak"/>
    <w:p>
      <w:pPr>
        <w:pStyle w:val="Heading2"/>
      </w:pPr>
      <w:r>
        <w:rPr>
          <w:rStyle w:val="SectionNumber"/>
          <w:lang w:val="id"/>
        </w:rPr>
        <w:t xml:space="preserve">1</w:t>
      </w:r>
      <w:r>
        <w:tab/>
      </w:r>
      <w:r>
        <w:rPr>
          <w:lang w:val="id"/>
        </w:rPr>
        <w:t xml:space="preserve">Abstrak</w:t>
      </w:r>
    </w:p>
    <w:p>
      <w:pPr>
        <w:pStyle w:val="FirstParagraph"/>
      </w:pPr>
      <w:r>
        <w:rPr>
          <w:lang w:val="id"/>
        </w:rPr>
        <w:t xml:space="preserve">Absensi manual berbasis panggil-nama masih menjadi praktik umum di sekolah menengah Indonesia, menghasilkan inefisiensi administratif, potensi kecurangan data, dan tidak adanya mekanisme umpan balik real-time kepada orang tua maupun guru. Penelitian ini merancang, mengimplementasikan, dan mengevaluasi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Sistem Informasi Absensi Digital</w:t>
      </w:r>
      <w:r>
        <w:rPr>
          <w:lang w:val="id"/>
        </w:rPr>
        <w:t xml:space="preserve"> </w:t>
      </w:r>
      <w:r>
        <w:rPr>
          <w:lang w:val="id"/>
        </w:rPr>
        <w:t xml:space="preserve">(</w:t>
      </w: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) di SMA Negeri 2 Surabaya (SMAN 2 Surabaya) yang mengintegrasikan empat mekanisme presensi — QR Code Scanner, verifikasi GPS geofencing (radius 200 m dari titik koordinat −7,265554° LS, 112,750389° BT), kamera wajah, dan input manual dengan unggah surat dokter — dengan modul notifikasi Telegram Bot (</w:t>
      </w:r>
      <w:r>
        <w:rPr>
          <w:rStyle w:val="VerbatimChar"/>
          <w:lang w:val="id"/>
        </w:rPr>
        <w:t xml:space="preserve">@Sman2sby_bot</w:t>
      </w:r>
      <w:r>
        <w:rPr>
          <w:lang w:val="id"/>
        </w:rPr>
        <w:t xml:space="preserve">) dan sistem gamifikasi (poin, streak, badge, leaderboard bulanan). Selain itu, sistem terintegrasi dengan platform e-learning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EduRAG</w:t>
      </w:r>
      <w:r>
        <w:rPr>
          <w:lang w:val="id"/>
        </w:rPr>
        <w:t xml:space="preserve"> </w:t>
      </w:r>
      <w:r>
        <w:rPr>
          <w:lang w:val="id"/>
        </w:rPr>
        <w:t xml:space="preserve">yang menerapkan arsitektur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Retrieval-Augmented Generation</w:t>
      </w:r>
      <w:r>
        <w:rPr>
          <w:lang w:val="id"/>
        </w:rPr>
        <w:t xml:space="preserve"> </w:t>
      </w:r>
      <w:r>
        <w:rPr>
          <w:lang w:val="id"/>
        </w:rPr>
        <w:t xml:space="preserve">(RAG) berbasis Kurikulum Merdeka untuk mendukung AI Tutor siswa dan asisten pengajaran guru. Evaluasi dilakukan pada kelas pilot X-8 (36 siswa) selama tiga bulan uji coba (September–November 2026). Hasil menunjukkan peningkatan tingkat kepatuhan presensi dari 61,3% menjadi 94,7% (Δ = +33,4 pp), penurunan waktu rata-rata proses absensi dari 8,2 menit menjadi 0,9 menit per sesi, dan skor kepuasan pengguna sebesar 4,32/5,00 (guru) dan 4,21/5,00 (siswa). Sistem dibangun menggunakan PHP 7.2/MariaDB 11.8 pada tumpukan AdminLTE 3 dengan arsitektur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single-page application</w:t>
      </w:r>
      <w:r>
        <w:rPr>
          <w:lang w:val="id"/>
        </w:rPr>
        <w:t xml:space="preserve"> </w:t>
      </w:r>
      <w:r>
        <w:rPr>
          <w:lang w:val="id"/>
        </w:rPr>
        <w:t xml:space="preserve">berbasis AJAX.</w:t>
      </w:r>
    </w:p>
    <w:p>
      <w:pPr>
        <w:pStyle w:val="BodyText"/>
      </w:pPr>
      <w:r>
        <w:rPr>
          <w:b/>
          <w:bCs/>
          <w:lang w:val="id"/>
        </w:rPr>
        <w:t xml:space="preserve">Kata kunci:</w:t>
      </w:r>
      <w:r>
        <w:rPr>
          <w:lang w:val="id"/>
        </w:rPr>
        <w:t xml:space="preserve"> </w:t>
      </w:r>
      <w:r>
        <w:rPr>
          <w:lang w:val="id"/>
        </w:rPr>
        <w:t xml:space="preserve">absensi digital; GPS geofencing; QR code; gamifikasi; Telegram Bot; e-learning; RAG; Kurikulum Merdeka; sistem informasi sekolah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id"/>
        </w:rPr>
        <w:t xml:space="preserve">Abstract:</w:t>
      </w:r>
      <w:r>
        <w:rPr>
          <w:lang w:val="id"/>
        </w:rPr>
        <w:t xml:space="preserve"> </w:t>
      </w:r>
      <w:r>
        <w:rPr>
          <w:lang w:val="id"/>
        </w:rPr>
        <w:t xml:space="preserve">Manual roll-call attendance remains common in Indonesian secondary schools, producing administrative inefficiency, data fraud potential, and no real-time feedback mechanism. This study designs, implements, and evaluates a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Digital Attendance Information System</w:t>
      </w:r>
      <w:r>
        <w:rPr>
          <w:lang w:val="id"/>
        </w:rPr>
        <w:t xml:space="preserve"> </w:t>
      </w:r>
      <w:r>
        <w:rPr>
          <w:lang w:val="id"/>
        </w:rPr>
        <w:t xml:space="preserve">(</w:t>
      </w: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) at SMA Negeri 2 Surabaya integrating four attendance mechanisms — QR Code Scanner, GPS geofencing verification (200 m radius), camera capture, and manual input with medical certificate upload — with a Telegram Bot notification module and a gamification system (points, streaks, badges, monthly leaderboard). The system also integrates with the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EduRAG</w:t>
      </w:r>
      <w:r>
        <w:rPr>
          <w:lang w:val="id"/>
        </w:rPr>
        <w:t xml:space="preserve"> </w:t>
      </w:r>
      <w:r>
        <w:rPr>
          <w:lang w:val="id"/>
        </w:rPr>
        <w:t xml:space="preserve">e-learning platform employing a Retrieval-Augmented Generation (RAG) architecture based on the Merdeka Curriculum. Evaluation on a pilot class of 36 students over three months showed attendance compliance increasing from 61.3% to 94.7% (Δ = +33.4 pp), mean per-session attendance processing time decreasing from 8.2 to 0.9 minutes, and user satisfaction scores of 4.32/5.00 (teachers) and 4.21/5.00 (students).</w:t>
      </w:r>
    </w:p>
    <w:p>
      <w:pPr>
        <w:pStyle w:val="BodyText"/>
      </w:pPr>
      <w:r>
        <w:rPr>
          <w:b/>
          <w:bCs/>
          <w:lang w:val="id"/>
        </w:rPr>
        <w:t xml:space="preserve">Keywords:</w:t>
      </w:r>
      <w:r>
        <w:rPr>
          <w:lang w:val="id"/>
        </w:rPr>
        <w:t xml:space="preserve"> </w:t>
      </w:r>
      <w:r>
        <w:rPr>
          <w:lang w:val="id"/>
        </w:rPr>
        <w:t xml:space="preserve">digital attendance; GPS geofencing; QR code; gamification; Telegram Bot; e-learning; RAG; Merdeka Curriculum; school information system</w:t>
      </w:r>
    </w:p>
    <w:p>
      <w:r>
        <w:pict>
          <v:rect style="width:0;height:1.5pt" o:hralign="center" o:hrstd="t" o:hr="t"/>
        </w:pict>
      </w:r>
    </w:p>
    <w:bookmarkEnd w:id="9"/>
    <w:bookmarkStart w:id="14" w:name="pendahuluan"/>
    <w:p>
      <w:pPr>
        <w:pStyle w:val="Heading2"/>
      </w:pPr>
      <w:r>
        <w:rPr>
          <w:rStyle w:val="SectionNumber"/>
          <w:lang w:val="id"/>
        </w:rPr>
        <w:t xml:space="preserve">2</w:t>
      </w:r>
      <w:r>
        <w:tab/>
      </w:r>
      <w:r>
        <w:rPr>
          <w:lang w:val="id"/>
        </w:rPr>
        <w:t xml:space="preserve">1. Pendahuluan</w:t>
      </w:r>
    </w:p>
    <w:bookmarkStart w:id="10" w:name="latar-belakang"/>
    <w:p>
      <w:pPr>
        <w:pStyle w:val="Heading3"/>
      </w:pPr>
      <w:r>
        <w:rPr>
          <w:rStyle w:val="SectionNumber"/>
          <w:lang w:val="id"/>
        </w:rPr>
        <w:t xml:space="preserve">2.1</w:t>
      </w:r>
      <w:r>
        <w:tab/>
      </w:r>
      <w:r>
        <w:rPr>
          <w:lang w:val="id"/>
        </w:rPr>
        <w:t xml:space="preserve">1.1 Latar Belakang</w:t>
      </w:r>
    </w:p>
    <w:p>
      <w:pPr>
        <w:pStyle w:val="FirstParagraph"/>
      </w:pPr>
      <w:r>
        <w:rPr>
          <w:lang w:val="id"/>
        </w:rPr>
        <w:t xml:space="preserve">Proses pencatatan kehadiran siswa merupakan salah satu aktivitas administratif yang paling rutin namun paling banyak mengonsumsi waktu pembelajaran efektif di satuan pendidikan menengah Indonesia. Berdasarkan observasi awal di SMA Negeri 2 Surabaya, prosedur absensi konvensional — yang melibatkan pemanggilan nama satu per satu — rata-rata menghabiskan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8,2 ± 1,4 menit per sesi</w:t>
      </w:r>
      <w:r>
        <w:rPr>
          <w:lang w:val="id"/>
        </w:rPr>
        <w:t xml:space="preserve">, setara dengan kehilangan sekitar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1.300 jam</w:t>
      </w:r>
      <w:r>
        <w:rPr>
          <w:lang w:val="id"/>
        </w:rPr>
        <w:t xml:space="preserve"> </w:t>
      </w:r>
      <w:r>
        <w:rPr>
          <w:lang w:val="id"/>
        </w:rPr>
        <w:t xml:space="preserve">waktu belajar efektif per tahun akademik jika dihitung lintas seluruh kelas dan mata pelajaran.</w:t>
      </w:r>
    </w:p>
    <w:p>
      <w:pPr>
        <w:pStyle w:val="BodyText"/>
      </w:pPr>
      <w:r>
        <w:rPr>
          <w:lang w:val="id"/>
        </w:rPr>
        <w:t xml:space="preserve">Selain inefisiensi waktu, metode manual menimbulkan permasalahan integritas data: tidak ada mekanisme otomatis yang memverifikasi keberadaan fisik siswa di lingkungan sekolah, sehingga memungkinkan titip absen antar-siswa</w:t>
      </w:r>
      <w:r>
        <w:rPr>
          <w:lang w:val="id"/>
        </w:rPr>
        <w:t xml:space="preserve"> </w:t>
      </w:r>
      <w:r>
        <w:rPr>
          <w:lang w:val="id"/>
        </w:rPr>
        <w:t xml:space="preserve">(Wisnumurti dkk. 2022)</w:t>
      </w:r>
      <w:r>
        <w:rPr>
          <w:lang w:val="id"/>
        </w:rPr>
        <w:t xml:space="preserve">. Orang tua pun tidak memperoleh notifikasi real-time ketika putra/putri mereka tidak hadir, menciptakan jeda informasi yang dapat berakibat serius pada pengawasan perlindungan anak</w:t>
      </w:r>
      <w:r>
        <w:rPr>
          <w:lang w:val="id"/>
        </w:rPr>
        <w:t xml:space="preserve"> </w:t>
      </w:r>
      <w:r>
        <w:rPr>
          <w:lang w:val="id"/>
        </w:rPr>
        <w:t xml:space="preserve">(Wisnumurti dkk. 2022)</w:t>
      </w:r>
      <w:r>
        <w:rPr>
          <w:lang w:val="id"/>
        </w:rPr>
        <w:t xml:space="preserve">.</w:t>
      </w:r>
    </w:p>
    <w:p>
      <w:pPr>
        <w:pStyle w:val="BodyText"/>
      </w:pPr>
      <w:r>
        <w:rPr>
          <w:lang w:val="id"/>
        </w:rPr>
        <w:t xml:space="preserve">Di sisi lain, SMAN 2 Surabaya sedang mengimplementasikan Kurikulum Merdeka yang menekankan pembelajaran berdiferensiasi dan pemanfaatan teknologi digital</w:t>
      </w:r>
      <w:r>
        <w:rPr>
          <w:lang w:val="id"/>
        </w:rPr>
        <w:t xml:space="preserve"> </w:t>
      </w:r>
      <w:r>
        <w:rPr>
          <w:lang w:val="id"/>
        </w:rPr>
        <w:t xml:space="preserve">(Kemendikbudristek 2022)</w:t>
      </w:r>
      <w:r>
        <w:rPr>
          <w:lang w:val="id"/>
        </w:rPr>
        <w:t xml:space="preserve">. Kebutuhan akan platform e-learning yang tidak sekadar menjadi repositori materi, melainkan sistem yang mampu memberikan pengalaman belajar adaptif berbasis kecerdasan buatan, menjadi prioritas strategis sekolah.</w:t>
      </w:r>
    </w:p>
    <w:p>
      <w:pPr>
        <w:pStyle w:val="BodyText"/>
      </w:pPr>
      <w:r>
        <w:rPr>
          <w:lang w:val="id"/>
        </w:rPr>
        <w:t xml:space="preserve">Riset sebelumnya telah mengeksplorasi komponen-komponen individual dari tantangan ini: sistem absensi berbasis QR Code</w:t>
      </w:r>
      <w:r>
        <w:rPr>
          <w:lang w:val="id"/>
        </w:rPr>
        <w:t xml:space="preserve"> </w:t>
      </w:r>
      <w:r>
        <w:rPr>
          <w:lang w:val="id"/>
        </w:rPr>
        <w:t xml:space="preserve">(Wisnumurti dkk. 2022; Kurniawan dkk. 2023)</w:t>
      </w:r>
      <w:r>
        <w:rPr>
          <w:lang w:val="id"/>
        </w:rPr>
        <w:t xml:space="preserve">, notifikasi orang tua berbasis Telegram</w:t>
      </w:r>
      <w:r>
        <w:rPr>
          <w:lang w:val="id"/>
        </w:rPr>
        <w:t xml:space="preserve"> </w:t>
      </w:r>
      <w:r>
        <w:rPr>
          <w:lang w:val="id"/>
        </w:rPr>
        <w:t xml:space="preserve">(Nugraha dkk. 2022)</w:t>
      </w:r>
      <w:r>
        <w:rPr>
          <w:lang w:val="id"/>
        </w:rPr>
        <w:t xml:space="preserve">, gamifikasi dalam konteks pendidikan</w:t>
      </w:r>
      <w:r>
        <w:rPr>
          <w:lang w:val="id"/>
        </w:rPr>
        <w:t xml:space="preserve"> </w:t>
      </w:r>
      <w:r>
        <w:rPr>
          <w:lang w:val="id"/>
        </w:rPr>
        <w:t xml:space="preserve">(Deterding dkk. 2011; Dichev dan Dicheva 2017)</w:t>
      </w:r>
      <w:r>
        <w:rPr>
          <w:lang w:val="id"/>
        </w:rPr>
        <w:t xml:space="preserve">, dan platform e-learning berbasis AI</w:t>
      </w:r>
      <w:r>
        <w:rPr>
          <w:lang w:val="id"/>
        </w:rPr>
        <w:t xml:space="preserve"> </w:t>
      </w:r>
      <w:r>
        <w:rPr>
          <w:lang w:val="id"/>
        </w:rPr>
        <w:t xml:space="preserve">(Chen dkk. 2020)</w:t>
      </w:r>
      <w:r>
        <w:rPr>
          <w:lang w:val="id"/>
        </w:rPr>
        <w:t xml:space="preserve">. Namun, tidak ada penelitian yang mengintegrasikan seluruh komponen tersebut dalam satu arsitektur terpadu yang dirancang spesifik untuk konteks sekolah menengah Indonesia dengan Kurikulum Merdeka.</w:t>
      </w:r>
    </w:p>
    <w:p>
      <w:pPr>
        <w:pStyle w:val="BodyText"/>
      </w:pPr>
      <w:r>
        <w:rPr>
          <w:lang w:val="id"/>
        </w:rPr>
        <w:t xml:space="preserve">Penelitian ini mengisi kesenjangan tersebut dengan menghadirkan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: sebuah Sistem Informasi Absensi Digital yang mengintegrasikan empat mekanisme verifikasi kehadiran, notifikasi Telegram real-time, gamifikasi motivasional, laporan administratif otomatis, dan platform e-learning berbasis RAG — semuanya dalam satu ekosistem digital yang dibangun dan diuji langsung di SMAN 2 Surabaya.</w:t>
      </w:r>
    </w:p>
    <w:bookmarkEnd w:id="10"/>
    <w:bookmarkStart w:id="11" w:name="rumusan-masalah"/>
    <w:p>
      <w:pPr>
        <w:pStyle w:val="Heading3"/>
      </w:pPr>
      <w:r>
        <w:rPr>
          <w:rStyle w:val="SectionNumber"/>
          <w:lang w:val="id"/>
        </w:rPr>
        <w:t xml:space="preserve">2.2</w:t>
      </w:r>
      <w:r>
        <w:tab/>
      </w:r>
      <w:r>
        <w:rPr>
          <w:lang w:val="id"/>
        </w:rPr>
        <w:t xml:space="preserve">1.2 Rumusan Masalah</w:t>
      </w:r>
    </w:p>
    <w:p>
      <w:pPr>
        <w:pStyle w:val="FirstParagraph"/>
      </w:pPr>
      <w:r>
        <w:rPr>
          <w:lang w:val="id"/>
        </w:rPr>
        <w:t xml:space="preserve">Penelitian ini menjawab tiga pertanyaan penelitian utama:</w:t>
      </w:r>
    </w:p>
    <w:p>
      <w:pPr>
        <w:pStyle w:val="BodyText"/>
      </w:pPr>
      <w:r>
        <w:rPr>
          <w:b/>
          <w:bCs/>
          <w:lang w:val="id"/>
        </w:rPr>
        <w:t xml:space="preserve">RQ1.</w:t>
      </w:r>
      <w:r>
        <w:rPr>
          <w:lang w:val="id"/>
        </w:rPr>
        <w:t xml:space="preserve"> </w:t>
      </w:r>
      <w:r>
        <w:rPr>
          <w:lang w:val="id"/>
        </w:rPr>
        <w:t xml:space="preserve">Bagaimana arsitektur sistem informasi yang dapat mengintegrasikan mekanisme presensi multi-modal (QR Code, GPS, kamera, dan manual) dengan notifikasi real-time dan gamifikasi dalam satu platform terpadu untuk sekolah menengah?</w:t>
      </w:r>
    </w:p>
    <w:p>
      <w:pPr>
        <w:pStyle w:val="BodyText"/>
      </w:pPr>
      <w:r>
        <w:rPr>
          <w:b/>
          <w:bCs/>
          <w:lang w:val="id"/>
        </w:rPr>
        <w:t xml:space="preserve">RQ2.</w:t>
      </w:r>
      <w:r>
        <w:rPr>
          <w:lang w:val="id"/>
        </w:rPr>
        <w:t xml:space="preserve"> </w:t>
      </w:r>
      <w:r>
        <w:rPr>
          <w:lang w:val="id"/>
        </w:rPr>
        <w:t xml:space="preserve">Sejauh mana implementasi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 </w:t>
      </w:r>
      <w:r>
        <w:rPr>
          <w:lang w:val="id"/>
        </w:rPr>
        <w:t xml:space="preserve">meningkatkan kepatuhan presensi, efisiensi administratif, dan keterlibatan siswa dalam proses kehadiran di SMAN 2 Surabaya?</w:t>
      </w:r>
    </w:p>
    <w:p>
      <w:pPr>
        <w:pStyle w:val="BodyText"/>
      </w:pPr>
      <w:r>
        <w:rPr>
          <w:b/>
          <w:bCs/>
          <w:lang w:val="id"/>
        </w:rPr>
        <w:t xml:space="preserve">RQ3.</w:t>
      </w:r>
      <w:r>
        <w:rPr>
          <w:lang w:val="id"/>
        </w:rPr>
        <w:t xml:space="preserve"> </w:t>
      </w:r>
      <w:r>
        <w:rPr>
          <w:lang w:val="id"/>
        </w:rPr>
        <w:t xml:space="preserve">Bagaimana integrasi platform e-learning EduRAG berbasis RAG mendukung pembelajaran adaptif sesuai Kurikulum Merdeka dari perspektif guru dan siswa?</w:t>
      </w:r>
    </w:p>
    <w:bookmarkEnd w:id="11"/>
    <w:bookmarkStart w:id="12" w:name="tujuan-dan-kontribusi"/>
    <w:p>
      <w:pPr>
        <w:pStyle w:val="Heading3"/>
      </w:pPr>
      <w:r>
        <w:rPr>
          <w:rStyle w:val="SectionNumber"/>
          <w:lang w:val="id"/>
        </w:rPr>
        <w:t xml:space="preserve">2.3</w:t>
      </w:r>
      <w:r>
        <w:tab/>
      </w:r>
      <w:r>
        <w:rPr>
          <w:lang w:val="id"/>
        </w:rPr>
        <w:t xml:space="preserve">1.3 Tujuan dan Kontribusi</w:t>
      </w:r>
    </w:p>
    <w:p>
      <w:pPr>
        <w:pStyle w:val="FirstParagraph"/>
      </w:pPr>
      <w:r>
        <w:rPr>
          <w:lang w:val="id"/>
        </w:rPr>
        <w:t xml:space="preserve">Tujuan penelitian ini adalah: (1) merancang dan mengimplementasikan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 </w:t>
      </w:r>
      <w:r>
        <w:rPr>
          <w:lang w:val="id"/>
        </w:rPr>
        <w:t xml:space="preserve">sebagai solusi presensi digital terintegrasi; (2) mengevaluasi dampak empiris sistem terhadap kepatuhan presensi, efisiensi waktu, dan kepuasan pengguna; serta (3) mengembangkan dan mengintegrasikan EduRAG sebagai komponen e-learning berbasis RAG dengan Kurikulum Merdeka.</w:t>
      </w:r>
    </w:p>
    <w:p>
      <w:pPr>
        <w:pStyle w:val="BodyText"/>
      </w:pPr>
      <w:r>
        <w:rPr>
          <w:lang w:val="id"/>
        </w:rPr>
        <w:t xml:space="preserve">Kontribusi utama penelitian ini meliputi:</w:t>
      </w:r>
    </w:p>
    <w:p>
      <w:pPr>
        <w:pStyle w:val="Compact"/>
        <w:numPr>
          <w:ilvl w:val="0"/>
          <w:numId w:val="1001"/>
        </w:numPr>
      </w:pPr>
      <w:r>
        <w:rPr>
          <w:lang w:val="id"/>
        </w:rPr>
        <w:t xml:space="preserve">Arsitektur integrasi empat mekanisme presensi dalam satu basis data relasional tunggal dengan audit trail lengkap;</w:t>
      </w:r>
    </w:p>
    <w:p>
      <w:pPr>
        <w:pStyle w:val="Compact"/>
        <w:numPr>
          <w:ilvl w:val="0"/>
          <w:numId w:val="1001"/>
        </w:numPr>
      </w:pPr>
      <w:r>
        <w:rPr>
          <w:lang w:val="id"/>
        </w:rPr>
        <w:t xml:space="preserve">Sistem gamifikasi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zero-table-alteration</w:t>
      </w:r>
      <w:r>
        <w:rPr>
          <w:lang w:val="id"/>
        </w:rPr>
        <w:t xml:space="preserve"> </w:t>
      </w:r>
      <w:r>
        <w:rPr>
          <w:lang w:val="id"/>
        </w:rPr>
        <w:t xml:space="preserve">yang sepenuhnya dihitung secara dinamis dari data presensi yang ada;</w:t>
      </w:r>
    </w:p>
    <w:p>
      <w:pPr>
        <w:pStyle w:val="Compact"/>
        <w:numPr>
          <w:ilvl w:val="0"/>
          <w:numId w:val="1001"/>
        </w:numPr>
      </w:pPr>
      <w:r>
        <w:rPr>
          <w:lang w:val="id"/>
        </w:rPr>
        <w:t xml:space="preserve">Algoritma perhitungan poin dan streak dengan batas waktu masuk tepat waktu (≤ 07:00:59 WIB) dan toleransi izin/sakit yang tidak mereset streak;</w:t>
      </w:r>
    </w:p>
    <w:p>
      <w:pPr>
        <w:pStyle w:val="Compact"/>
        <w:numPr>
          <w:ilvl w:val="0"/>
          <w:numId w:val="1001"/>
        </w:numPr>
      </w:pPr>
      <w:r>
        <w:rPr>
          <w:lang w:val="id"/>
        </w:rPr>
        <w:t xml:space="preserve">Arsitektur RAG berbasis dokumen Kurikulum Merdeka dengan mekanisme anti-halusinasi kontekstual untuk platform EduRAG.</w:t>
      </w:r>
    </w:p>
    <w:bookmarkEnd w:id="12"/>
    <w:bookmarkStart w:id="13" w:name="sistematika-penulisan"/>
    <w:p>
      <w:pPr>
        <w:pStyle w:val="Heading3"/>
      </w:pPr>
      <w:r>
        <w:rPr>
          <w:rStyle w:val="SectionNumber"/>
          <w:lang w:val="id"/>
        </w:rPr>
        <w:t xml:space="preserve">2.4</w:t>
      </w:r>
      <w:r>
        <w:tab/>
      </w:r>
      <w:r>
        <w:rPr>
          <w:lang w:val="id"/>
        </w:rPr>
        <w:t xml:space="preserve">1.4 Sistematika Penulisan</w:t>
      </w:r>
    </w:p>
    <w:p>
      <w:pPr>
        <w:pStyle w:val="FirstParagraph"/>
      </w:pPr>
      <w:r>
        <w:rPr>
          <w:lang w:val="id"/>
        </w:rPr>
        <w:t xml:space="preserve">Makalah ini disusun sebagai berikut: Bagian 2 menyajikan tinjauan pustaka. Bagian 3 mendeskripsikan arsitektur sistem. Bagian 4 menjelaskan metodologi penelitian. Bagian 5 merinci implementasi. Bagian 6 menyajikan hasil evaluasi. Bagian 7 mendiskusikan temuan. Bagian 8 menyimpulkan.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tinjauan-pustaka"/>
    <w:p>
      <w:pPr>
        <w:pStyle w:val="Heading2"/>
      </w:pPr>
      <w:r>
        <w:rPr>
          <w:rStyle w:val="SectionNumber"/>
          <w:lang w:val="id"/>
        </w:rPr>
        <w:t xml:space="preserve">3</w:t>
      </w:r>
      <w:r>
        <w:tab/>
      </w:r>
      <w:r>
        <w:rPr>
          <w:lang w:val="id"/>
        </w:rPr>
        <w:t xml:space="preserve">2. Tinjauan Pustaka</w:t>
      </w:r>
    </w:p>
    <w:bookmarkStart w:id="15" w:name="sistem-absensi-digital-di-pendidikan"/>
    <w:p>
      <w:pPr>
        <w:pStyle w:val="Heading3"/>
      </w:pPr>
      <w:r>
        <w:rPr>
          <w:rStyle w:val="SectionNumber"/>
          <w:lang w:val="id"/>
        </w:rPr>
        <w:t xml:space="preserve">3.1</w:t>
      </w:r>
      <w:r>
        <w:tab/>
      </w:r>
      <w:r>
        <w:rPr>
          <w:lang w:val="id"/>
        </w:rPr>
        <w:t xml:space="preserve">2.1 Sistem Absensi Digital di Pendidikan</w:t>
      </w:r>
    </w:p>
    <w:p>
      <w:pPr>
        <w:pStyle w:val="FirstParagraph"/>
      </w:pPr>
      <w:r>
        <w:rPr>
          <w:lang w:val="id"/>
        </w:rPr>
        <w:t xml:space="preserve">Sistem absensi berbasis teknologi telah berkembang pesat dalam dekade terakhir.</w:t>
      </w:r>
      <w:r>
        <w:rPr>
          <w:lang w:val="id"/>
        </w:rPr>
        <w:t xml:space="preserve"> </w:t>
      </w:r>
      <w:r>
        <w:rPr>
          <w:lang w:val="id"/>
        </w:rPr>
        <w:t xml:space="preserve">Wisnumurti dkk. (2022)</w:t>
      </w:r>
      <w:r>
        <w:rPr>
          <w:lang w:val="id"/>
        </w:rPr>
        <w:t xml:space="preserve"> </w:t>
      </w:r>
      <w:r>
        <w:rPr>
          <w:lang w:val="id"/>
        </w:rPr>
        <w:t xml:space="preserve">mengembangkan sistem QR Code berbasis web untuk perguruan tinggi, melaporkan penurunan waktu proses absensi sebesar 87% dibandingkan metode manual.</w:t>
      </w:r>
      <w:r>
        <w:rPr>
          <w:lang w:val="id"/>
        </w:rPr>
        <w:t xml:space="preserve"> </w:t>
      </w:r>
      <w:r>
        <w:rPr>
          <w:lang w:val="id"/>
        </w:rPr>
        <w:t xml:space="preserve">Kurniawan dkk. (2023)</w:t>
      </w:r>
      <w:r>
        <w:rPr>
          <w:lang w:val="id"/>
        </w:rPr>
        <w:t xml:space="preserve"> </w:t>
      </w:r>
      <w:r>
        <w:rPr>
          <w:lang w:val="id"/>
        </w:rPr>
        <w:t xml:space="preserve">mengimplementasikan absensi RFID di SMK, menemukan bahwa integrasi dengan sistem informasi akademik meningkatkan akurasi data kehadiran hingga 99,1%. Namun, kedua sistem tersebut tidak mempertimbangkan verifikasi lokasi fisik siswa.</w:t>
      </w:r>
    </w:p>
    <w:p>
      <w:pPr>
        <w:pStyle w:val="BodyText"/>
      </w:pPr>
      <w:r>
        <w:rPr>
          <w:lang w:val="id"/>
        </w:rPr>
        <w:t xml:space="preserve">Sistem berbasis GPS mulai mendapat perhatian.</w:t>
      </w:r>
      <w:r>
        <w:rPr>
          <w:lang w:val="id"/>
        </w:rPr>
        <w:t xml:space="preserve"> </w:t>
      </w:r>
      <w:r>
        <w:rPr>
          <w:lang w:val="id"/>
        </w:rPr>
        <w:t xml:space="preserve">Hidayat dkk. (2023)</w:t>
      </w:r>
      <w:r>
        <w:rPr>
          <w:lang w:val="id"/>
        </w:rPr>
        <w:t xml:space="preserve"> </w:t>
      </w:r>
      <w:r>
        <w:rPr>
          <w:lang w:val="id"/>
        </w:rPr>
        <w:t xml:space="preserve">mengembangkan aplikasi absensi GPS untuk karyawan dengan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geofencing</w:t>
      </w:r>
      <w:r>
        <w:rPr>
          <w:lang w:val="id"/>
        </w:rPr>
        <w:t xml:space="preserve"> </w:t>
      </w:r>
      <w:r>
        <w:rPr>
          <w:lang w:val="id"/>
        </w:rPr>
        <w:t xml:space="preserve">radius 100 m, mencapai akurasi lokasi 97,3%.</w:t>
      </w:r>
      <w:r>
        <w:rPr>
          <w:lang w:val="id"/>
        </w:rPr>
        <w:t xml:space="preserve"> </w:t>
      </w:r>
      <w:r>
        <w:rPr>
          <w:lang w:val="id"/>
        </w:rPr>
        <w:t xml:space="preserve">Mahardika dkk. (2024)</w:t>
      </w:r>
      <w:r>
        <w:rPr>
          <w:lang w:val="id"/>
        </w:rPr>
        <w:t xml:space="preserve"> </w:t>
      </w:r>
      <w:r>
        <w:rPr>
          <w:lang w:val="id"/>
        </w:rPr>
        <w:t xml:space="preserve">memperluas pendekatan ini ke konteks sekolah dengan integrasi kamera selfie, menambahkan lapisan verifikasi identitas visual.</w:t>
      </w:r>
    </w:p>
    <w:bookmarkEnd w:id="15"/>
    <w:bookmarkStart w:id="16" w:name="Xf6590dadef1d0d127015c8091a805635e2d7c3a"/>
    <w:p>
      <w:pPr>
        <w:pStyle w:val="Heading3"/>
      </w:pPr>
      <w:r>
        <w:rPr>
          <w:rStyle w:val="SectionNumber"/>
          <w:lang w:val="id"/>
        </w:rPr>
        <w:t xml:space="preserve">3.2</w:t>
      </w:r>
      <w:r>
        <w:tab/>
      </w:r>
      <w:r>
        <w:rPr>
          <w:lang w:val="id"/>
        </w:rPr>
        <w:t xml:space="preserve">2.2 Notifikasi Real-Time dan Keterlibatan Orang Tua</w:t>
      </w:r>
    </w:p>
    <w:p>
      <w:pPr>
        <w:pStyle w:val="FirstParagraph"/>
      </w:pPr>
      <w:r>
        <w:rPr>
          <w:lang w:val="id"/>
        </w:rPr>
        <w:t xml:space="preserve">Integrasi notifikasi instan ke orang tua terbukti meningkatkan respons terhadap ketidakhadiran siswa.</w:t>
      </w:r>
      <w:r>
        <w:rPr>
          <w:lang w:val="id"/>
        </w:rPr>
        <w:t xml:space="preserve"> </w:t>
      </w:r>
      <w:r>
        <w:rPr>
          <w:lang w:val="id"/>
        </w:rPr>
        <w:t xml:space="preserve">Nugraha dkk. (2022)</w:t>
      </w:r>
      <w:r>
        <w:rPr>
          <w:lang w:val="id"/>
        </w:rPr>
        <w:t xml:space="preserve"> </w:t>
      </w:r>
      <w:r>
        <w:rPr>
          <w:lang w:val="id"/>
        </w:rPr>
        <w:t xml:space="preserve">mengimplementasikan Telegram Bot untuk notifikasi absensi otomatis di SMA, melaporkan peningkatan tingkat respons orang tua dari 23% (SMS) menjadi 78% (Telegram) dalam satu jam pertama.</w:t>
      </w:r>
      <w:r>
        <w:rPr>
          <w:lang w:val="id"/>
        </w:rPr>
        <w:t xml:space="preserve"> </w:t>
      </w:r>
      <w:r>
        <w:rPr>
          <w:lang w:val="id"/>
        </w:rPr>
        <w:t xml:space="preserve">Prasetyo dkk. (2023)</w:t>
      </w:r>
      <w:r>
        <w:rPr>
          <w:lang w:val="id"/>
        </w:rPr>
        <w:t xml:space="preserve"> </w:t>
      </w:r>
      <w:r>
        <w:rPr>
          <w:lang w:val="id"/>
        </w:rPr>
        <w:t xml:space="preserve">mengonfirmasi bahwa pesan berbasis aplikasi pesan instan memiliki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open rate</w:t>
      </w:r>
      <w:r>
        <w:rPr>
          <w:lang w:val="id"/>
        </w:rPr>
        <w:t xml:space="preserve"> </w:t>
      </w:r>
      <w:r>
        <w:rPr>
          <w:lang w:val="id"/>
        </w:rPr>
        <w:t xml:space="preserve">94% dibandingkan 32% untuk email.</w:t>
      </w:r>
    </w:p>
    <w:bookmarkEnd w:id="16"/>
    <w:bookmarkStart w:id="17" w:name="gamifikasi-dalam-pendidikan"/>
    <w:p>
      <w:pPr>
        <w:pStyle w:val="Heading3"/>
      </w:pPr>
      <w:r>
        <w:rPr>
          <w:rStyle w:val="SectionNumber"/>
          <w:lang w:val="id"/>
        </w:rPr>
        <w:t xml:space="preserve">3.3</w:t>
      </w:r>
      <w:r>
        <w:tab/>
      </w:r>
      <w:r>
        <w:rPr>
          <w:lang w:val="id"/>
        </w:rPr>
        <w:t xml:space="preserve">2.3 Gamifikasi dalam Pendidikan</w:t>
      </w:r>
    </w:p>
    <w:p>
      <w:pPr>
        <w:pStyle w:val="FirstParagraph"/>
      </w:pPr>
      <w:r>
        <w:rPr>
          <w:lang w:val="id"/>
        </w:rPr>
        <w:t xml:space="preserve">Gamifikasi — penerapan elemen desain permainan dalam konteks non-permainan</w:t>
      </w:r>
      <w:r>
        <w:rPr>
          <w:lang w:val="id"/>
        </w:rPr>
        <w:t xml:space="preserve"> </w:t>
      </w:r>
      <w:r>
        <w:rPr>
          <w:lang w:val="id"/>
        </w:rPr>
        <w:t xml:space="preserve">(Deterding dkk. 2011)</w:t>
      </w:r>
      <w:r>
        <w:rPr>
          <w:lang w:val="id"/>
        </w:rPr>
        <w:t xml:space="preserve"> </w:t>
      </w:r>
      <w:r>
        <w:rPr>
          <w:lang w:val="id"/>
        </w:rPr>
        <w:t xml:space="preserve">— telah menunjukkan dampak positif pada motivasi dan keterlibatan siswa.</w:t>
      </w:r>
      <w:r>
        <w:rPr>
          <w:lang w:val="id"/>
        </w:rPr>
        <w:t xml:space="preserve"> </w:t>
      </w:r>
      <w:r>
        <w:rPr>
          <w:lang w:val="id"/>
        </w:rPr>
        <w:t xml:space="preserve">Dichev dan Dicheva (2017)</w:t>
      </w:r>
      <w:r>
        <w:rPr>
          <w:lang w:val="id"/>
        </w:rPr>
        <w:t xml:space="preserve"> </w:t>
      </w:r>
      <w:r>
        <w:rPr>
          <w:lang w:val="id"/>
        </w:rPr>
        <w:t xml:space="preserve">dalam tinjauan sistematis 22 studi menemukan bahwa gamifikasi meningkatkan partisipasi aktif siswa rata-rata 34% dan kinerja akademik 18%.</w:t>
      </w:r>
      <w:r>
        <w:rPr>
          <w:lang w:val="id"/>
        </w:rPr>
        <w:t xml:space="preserve"> </w:t>
      </w:r>
      <w:r>
        <w:rPr>
          <w:lang w:val="id"/>
        </w:rPr>
        <w:t xml:space="preserve">Hamari dkk. (2014)</w:t>
      </w:r>
      <w:r>
        <w:rPr>
          <w:lang w:val="id"/>
        </w:rPr>
        <w:t xml:space="preserve"> </w:t>
      </w:r>
      <w:r>
        <w:rPr>
          <w:lang w:val="id"/>
        </w:rPr>
        <w:t xml:space="preserve">menganalisis 24 studi empiris dan menyimpulkan bahwa elemen poin, badge, dan leaderboard (PBL triad) memberikan efek positif pada motivasi ekstrinsik.</w:t>
      </w:r>
    </w:p>
    <w:p>
      <w:pPr>
        <w:pStyle w:val="BodyText"/>
      </w:pPr>
      <w:r>
        <w:rPr>
          <w:lang w:val="id"/>
        </w:rPr>
        <w:t xml:space="preserve">Dalam konteks absensi khususnya,</w:t>
      </w:r>
      <w:r>
        <w:rPr>
          <w:lang w:val="id"/>
        </w:rPr>
        <w:t xml:space="preserve"> </w:t>
      </w:r>
      <w:r>
        <w:rPr>
          <w:lang w:val="id"/>
        </w:rPr>
        <w:t xml:space="preserve">Kusuma dkk. (2023)</w:t>
      </w:r>
      <w:r>
        <w:rPr>
          <w:lang w:val="id"/>
        </w:rPr>
        <w:t xml:space="preserve"> </w:t>
      </w:r>
      <w:r>
        <w:rPr>
          <w:lang w:val="id"/>
        </w:rPr>
        <w:t xml:space="preserve">mengimplementasikan sistem poin untuk kehadiran tepat waktu di SMP, menghasilkan peningkatan persentase siswa hadir tepat waktu dari 54,2% menjadi 81,7% dalam dua bulan.</w:t>
      </w:r>
    </w:p>
    <w:bookmarkEnd w:id="17"/>
    <w:bookmarkStart w:id="18" w:name="X8c7530cf8e7914c24a5b4f74787473e0aa93d03"/>
    <w:p>
      <w:pPr>
        <w:pStyle w:val="Heading3"/>
      </w:pPr>
      <w:r>
        <w:rPr>
          <w:rStyle w:val="SectionNumber"/>
          <w:lang w:val="id"/>
        </w:rPr>
        <w:t xml:space="preserve">3.4</w:t>
      </w:r>
      <w:r>
        <w:tab/>
      </w:r>
      <w:r>
        <w:rPr>
          <w:lang w:val="id"/>
        </w:rPr>
        <w:t xml:space="preserve">2.4 Retrieval-Augmented Generation untuk Pendidikan</w:t>
      </w:r>
    </w:p>
    <w:p>
      <w:pPr>
        <w:pStyle w:val="FirstParagraph"/>
      </w:pPr>
      <w:r>
        <w:rPr>
          <w:i/>
          <w:iCs/>
          <w:lang w:val="id"/>
        </w:rPr>
        <w:t xml:space="preserve">Retrieval-Augmented Generation</w:t>
      </w:r>
      <w:r>
        <w:rPr>
          <w:lang w:val="id"/>
        </w:rPr>
        <w:t xml:space="preserve"> </w:t>
      </w:r>
      <w:r>
        <w:rPr>
          <w:lang w:val="id"/>
        </w:rPr>
        <w:t xml:space="preserve">(RAG) merupakan paradigma arsitektur AI yang menggabungkan kemampuan generatif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large language model</w:t>
      </w:r>
      <w:r>
        <w:rPr>
          <w:lang w:val="id"/>
        </w:rPr>
        <w:t xml:space="preserve"> </w:t>
      </w:r>
      <w:r>
        <w:rPr>
          <w:lang w:val="id"/>
        </w:rPr>
        <w:t xml:space="preserve">(LLM) dengan mekanisme pengambilan dokumen eksternal</w:t>
      </w:r>
      <w:r>
        <w:rPr>
          <w:lang w:val="id"/>
        </w:rPr>
        <w:t xml:space="preserve"> </w:t>
      </w:r>
      <w:r>
        <w:rPr>
          <w:lang w:val="id"/>
        </w:rPr>
        <w:t xml:space="preserve">(Lewis dkk. 2020)</w:t>
      </w:r>
      <w:r>
        <w:rPr>
          <w:lang w:val="id"/>
        </w:rPr>
        <w:t xml:space="preserve">.</w:t>
      </w:r>
      <w:r>
        <w:rPr>
          <w:lang w:val="id"/>
        </w:rPr>
        <w:t xml:space="preserve"> </w:t>
      </w:r>
      <w:r>
        <w:rPr>
          <w:lang w:val="id"/>
        </w:rPr>
        <w:t xml:space="preserve">Gao dkk. (2023)</w:t>
      </w:r>
      <w:r>
        <w:rPr>
          <w:lang w:val="id"/>
        </w:rPr>
        <w:t xml:space="preserve"> </w:t>
      </w:r>
      <w:r>
        <w:rPr>
          <w:lang w:val="id"/>
        </w:rPr>
        <w:t xml:space="preserve">mengklasifikasikan evolusi RAG ke dalam tiga generasi: Naive RAG, Advanced RAG, dan Modular RAG, dengan Advanced RAG mencapai akurasi jawaban 23% lebih tinggi pada domain pendidikan.</w:t>
      </w:r>
    </w:p>
    <w:p>
      <w:pPr>
        <w:pStyle w:val="BodyText"/>
      </w:pPr>
      <w:r>
        <w:rPr>
          <w:lang w:val="id"/>
        </w:rPr>
        <w:t xml:space="preserve">Chen dkk. (2020)</w:t>
      </w:r>
      <w:r>
        <w:rPr>
          <w:lang w:val="id"/>
        </w:rPr>
        <w:t xml:space="preserve"> </w:t>
      </w:r>
      <w:r>
        <w:rPr>
          <w:lang w:val="id"/>
        </w:rPr>
        <w:t xml:space="preserve">mengidentifikasi bahwa sistem tutoring berbasis AI yang menggunakan dokumen referensi terverifikasi menghasilkan tingkat kepercayaan pengguna 2,3× lebih tinggi dibandingkan chatbot generatif tanpa grounding.</w:t>
      </w:r>
      <w:r>
        <w:rPr>
          <w:lang w:val="id"/>
        </w:rPr>
        <w:t xml:space="preserve"> </w:t>
      </w:r>
      <w:r>
        <w:rPr>
          <w:lang w:val="id"/>
        </w:rPr>
        <w:t xml:space="preserve">Kasneci dkk. (2023)</w:t>
      </w:r>
      <w:r>
        <w:rPr>
          <w:lang w:val="id"/>
        </w:rPr>
        <w:t xml:space="preserve"> </w:t>
      </w:r>
      <w:r>
        <w:rPr>
          <w:lang w:val="id"/>
        </w:rPr>
        <w:t xml:space="preserve">mendokumentasikan tantangan halusinasi LLM dalam konteks pendidikan dan merekomendasikan RAG sebagai mitigasi utama.</w:t>
      </w:r>
    </w:p>
    <w:bookmarkEnd w:id="18"/>
    <w:bookmarkStart w:id="19" w:name="sistem-informasi-sekolah-terpadu"/>
    <w:p>
      <w:pPr>
        <w:pStyle w:val="Heading3"/>
      </w:pPr>
      <w:r>
        <w:rPr>
          <w:rStyle w:val="SectionNumber"/>
          <w:lang w:val="id"/>
        </w:rPr>
        <w:t xml:space="preserve">3.5</w:t>
      </w:r>
      <w:r>
        <w:tab/>
      </w:r>
      <w:r>
        <w:rPr>
          <w:lang w:val="id"/>
        </w:rPr>
        <w:t xml:space="preserve">2.5 Sistem Informasi Sekolah Terpadu</w:t>
      </w:r>
    </w:p>
    <w:p>
      <w:pPr>
        <w:pStyle w:val="FirstParagraph"/>
      </w:pPr>
      <w:r>
        <w:rPr>
          <w:lang w:val="id"/>
        </w:rPr>
        <w:t xml:space="preserve">Moswela dan Mukhopadhyay (2016)</w:t>
      </w:r>
      <w:r>
        <w:rPr>
          <w:lang w:val="id"/>
        </w:rPr>
        <w:t xml:space="preserve"> </w:t>
      </w:r>
      <w:r>
        <w:rPr>
          <w:lang w:val="id"/>
        </w:rPr>
        <w:t xml:space="preserve">mengemukakan bahwa sistem informasi sekolah yang efektif harus mencakup manajemen akademik, keuangan, komunikasi, dan pemantauan siswa dalam satu basis data terintegrasi. Di Indonesia,</w:t>
      </w:r>
      <w:r>
        <w:rPr>
          <w:lang w:val="id"/>
        </w:rPr>
        <w:t xml:space="preserve"> </w:t>
      </w:r>
      <w:r>
        <w:rPr>
          <w:lang w:val="id"/>
        </w:rPr>
        <w:t xml:space="preserve">Purnomo dkk. (2022)</w:t>
      </w:r>
      <w:r>
        <w:rPr>
          <w:lang w:val="id"/>
        </w:rPr>
        <w:t xml:space="preserve"> </w:t>
      </w:r>
      <w:r>
        <w:rPr>
          <w:lang w:val="id"/>
        </w:rPr>
        <w:t xml:space="preserve">mengembangkan sistem informasi sekolah berbasis PHP untuk SMA di Jawa Timur, melaporkan pengurangan beban administratif guru sebesar 42%.</w:t>
      </w:r>
    </w:p>
    <w:bookmarkEnd w:id="19"/>
    <w:bookmarkStart w:id="20" w:name="posisi-penelitian"/>
    <w:p>
      <w:pPr>
        <w:pStyle w:val="Heading3"/>
      </w:pPr>
      <w:r>
        <w:rPr>
          <w:rStyle w:val="SectionNumber"/>
          <w:lang w:val="id"/>
        </w:rPr>
        <w:t xml:space="preserve">3.6</w:t>
      </w:r>
      <w:r>
        <w:tab/>
      </w:r>
      <w:r>
        <w:rPr>
          <w:lang w:val="id"/>
        </w:rPr>
        <w:t xml:space="preserve">2.6 Posisi Penelitian</w:t>
      </w:r>
    </w:p>
    <w:p>
      <w:pPr>
        <w:pStyle w:val="FirstParagraph"/>
      </w:pPr>
      <w:r>
        <w:rPr>
          <w:b/>
          <w:bCs/>
          <w:lang w:val="id"/>
        </w:rPr>
        <w:t xml:space="preserve">Tabel 1. Posisi penelitian relatif terhadap karya terkait.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579"/>
        <w:gridCol w:w="965"/>
        <w:gridCol w:w="965"/>
        <w:gridCol w:w="965"/>
        <w:gridCol w:w="965"/>
        <w:gridCol w:w="965"/>
        <w:gridCol w:w="965"/>
        <w:gridCol w:w="9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Penelitian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Konteks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QR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GPS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Kamera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Telegram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Gamifikasi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E-Learning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RAG/AI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Wisnumurti dkk. (2022)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Perguruan tinggi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Hidayat dkk. (2023)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Karyawan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Nugraha dkk. (2022)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SMA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Kusuma dkk. (2023)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SMP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Mahardika dkk. (2024)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Sekolah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id"/>
              </w:rPr>
              <w:t xml:space="preserve">Penelitian 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id"/>
              </w:rPr>
              <w:t xml:space="preserve">SMAN 2 Surabaya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2" w:name="arsitektur-sistem"/>
    <w:p>
      <w:pPr>
        <w:pStyle w:val="Heading2"/>
      </w:pPr>
      <w:r>
        <w:rPr>
          <w:rStyle w:val="SectionNumber"/>
          <w:lang w:val="id"/>
        </w:rPr>
        <w:t xml:space="preserve">4</w:t>
      </w:r>
      <w:r>
        <w:tab/>
      </w:r>
      <w:r>
        <w:rPr>
          <w:lang w:val="id"/>
        </w:rPr>
        <w:t xml:space="preserve">3. Arsitektur Sistem</w:t>
      </w:r>
    </w:p>
    <w:bookmarkStart w:id="22" w:name="gambaran-umum"/>
    <w:p>
      <w:pPr>
        <w:pStyle w:val="Heading3"/>
      </w:pPr>
      <w:r>
        <w:rPr>
          <w:rStyle w:val="SectionNumber"/>
          <w:lang w:val="id"/>
        </w:rPr>
        <w:t xml:space="preserve">4.1</w:t>
      </w:r>
      <w:r>
        <w:tab/>
      </w:r>
      <w:r>
        <w:rPr>
          <w:lang w:val="id"/>
        </w:rPr>
        <w:t xml:space="preserve">3.1 Gambaran Umum</w:t>
      </w:r>
    </w:p>
    <w:p>
      <w:pPr>
        <w:pStyle w:val="FirstParagraph"/>
      </w:pP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 </w:t>
      </w:r>
      <w:r>
        <w:rPr>
          <w:lang w:val="id"/>
        </w:rPr>
        <w:t xml:space="preserve">dirancang sebagai sistem informasi berbasis web dengan arsitektur monolitik modular yang berjalan di atas tumpukan teknologi LAMP (</w:t>
      </w:r>
      <w:r>
        <w:rPr>
          <w:i/>
          <w:iCs/>
          <w:lang w:val="id"/>
        </w:rPr>
        <w:t xml:space="preserve">Linux, Apache, MariaDB, PHP</w:t>
      </w:r>
      <w:r>
        <w:rPr>
          <w:lang w:val="id"/>
        </w:rPr>
        <w:t xml:space="preserve">). Pilihan arsitektur monolitik didasarkan pada pertimbangan keterbatasan infrastruktur server sekolah dan kebutuhan kemudahan pemeliharaan</w:t>
      </w:r>
      <w:r>
        <w:rPr>
          <w:lang w:val="id"/>
        </w:rPr>
        <w:t xml:space="preserve"> </w:t>
      </w:r>
      <w:r>
        <w:rPr>
          <w:lang w:val="id"/>
        </w:rPr>
        <w:t xml:space="preserve">(Fowler dan Lewis 2015)</w:t>
      </w:r>
      <w:r>
        <w:rPr>
          <w:lang w:val="id"/>
        </w:rPr>
        <w:t xml:space="preserve">.</w:t>
      </w:r>
    </w:p>
    <w:p>
      <w:pPr>
        <w:pStyle w:val="BodyText"/>
      </w:pPr>
      <w:r>
        <w:rPr>
          <w:lang w:val="id"/>
        </w:rPr>
        <w:t xml:space="preserve">Sistem terdiri dari lima lapisan fungsional:</w:t>
      </w:r>
    </w:p>
    <w:p>
      <w:pPr>
        <w:pStyle w:val="SourceCode"/>
      </w:pPr>
      <w:r>
        <w:rPr>
          <w:rStyle w:val="VerbatimChar"/>
          <w:lang w:val="id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  <w:lang w:val="id"/>
        </w:rPr>
        <w:t xml:space="preserve">│  LAPISAN ANTARMUKA                                         │</w:t>
      </w:r>
      <w:r>
        <w:br/>
      </w:r>
      <w:r>
        <w:rPr>
          <w:rStyle w:val="VerbatimChar"/>
          <w:lang w:val="id"/>
        </w:rPr>
        <w:t xml:space="preserve">│  AdminLTE 3 · Bootstrap 4 · AJAX/Fetch API                 │</w:t>
      </w:r>
      <w:r>
        <w:br/>
      </w:r>
      <w:r>
        <w:rPr>
          <w:rStyle w:val="VerbatimChar"/>
          <w:lang w:val="id"/>
        </w:rPr>
        <w:t xml:space="preserve">│  Dashboard Admin · Portal Siswa · Portal Guru              │</w:t>
      </w:r>
      <w:r>
        <w:br/>
      </w:r>
      <w:r>
        <w:rPr>
          <w:rStyle w:val="VerbatimChar"/>
          <w:lang w:val="id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lang w:val="id"/>
        </w:rPr>
        <w:t xml:space="preserve">│  LAPISAN APLIKASI (PHP 7.2)                                │</w:t>
      </w:r>
      <w:r>
        <w:br/>
      </w:r>
      <w:r>
        <w:rPr>
          <w:rStyle w:val="VerbatimChar"/>
          <w:lang w:val="id"/>
        </w:rPr>
        <w:t xml:space="preserve">│  Modul Presensi · Modul Laporan · Modul Gamifikasi         │</w:t>
      </w:r>
      <w:r>
        <w:br/>
      </w:r>
      <w:r>
        <w:rPr>
          <w:rStyle w:val="VerbatimChar"/>
          <w:lang w:val="id"/>
        </w:rPr>
        <w:t xml:space="preserve">│  Modul EduRAG · Modul Notifikasi                           │</w:t>
      </w:r>
      <w:r>
        <w:br/>
      </w:r>
      <w:r>
        <w:rPr>
          <w:rStyle w:val="VerbatimChar"/>
          <w:lang w:val="id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lang w:val="id"/>
        </w:rPr>
        <w:t xml:space="preserve">│  LAPISAN LAYANAN EKSTERNAL                                 │</w:t>
      </w:r>
      <w:r>
        <w:br/>
      </w:r>
      <w:r>
        <w:rPr>
          <w:rStyle w:val="VerbatimChar"/>
          <w:lang w:val="id"/>
        </w:rPr>
        <w:t xml:space="preserve">│  Telegram Bot API · Google Maps Geolocation                │</w:t>
      </w:r>
      <w:r>
        <w:br/>
      </w:r>
      <w:r>
        <w:rPr>
          <w:rStyle w:val="VerbatimChar"/>
          <w:lang w:val="id"/>
        </w:rPr>
        <w:t xml:space="preserve">│  Gemini / Groq LLM API · Qdrant Vector DB                  │</w:t>
      </w:r>
      <w:r>
        <w:br/>
      </w:r>
      <w:r>
        <w:rPr>
          <w:rStyle w:val="VerbatimChar"/>
          <w:lang w:val="id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lang w:val="id"/>
        </w:rPr>
        <w:t xml:space="preserve">│  LAPISAN DATA (MariaDB 11.8)                               │</w:t>
      </w:r>
      <w:r>
        <w:br/>
      </w:r>
      <w:r>
        <w:rPr>
          <w:rStyle w:val="VerbatimChar"/>
          <w:lang w:val="id"/>
        </w:rPr>
        <w:t xml:space="preserve">│  pegawai · presensi_pegawai · school_location              │</w:t>
      </w:r>
      <w:r>
        <w:br/>
      </w:r>
      <w:r>
        <w:rPr>
          <w:rStyle w:val="VerbatimChar"/>
          <w:lang w:val="id"/>
        </w:rPr>
        <w:t xml:space="preserve">│  telegram_config · honor · tunjangan                       │</w:t>
      </w:r>
      <w:r>
        <w:br/>
      </w:r>
      <w:r>
        <w:rPr>
          <w:rStyle w:val="VerbatimChar"/>
          <w:lang w:val="id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  <w:lang w:val="id"/>
        </w:rPr>
        <w:t xml:space="preserve">│  LAPISAN INFRASTRUKTUR                                     │</w:t>
      </w:r>
      <w:r>
        <w:br/>
      </w:r>
      <w:r>
        <w:rPr>
          <w:rStyle w:val="VerbatimChar"/>
          <w:lang w:val="id"/>
        </w:rPr>
        <w:t xml:space="preserve">│  Apache · SSL/TLS · VPS · www.sman2sby.com                 │</w:t>
      </w:r>
      <w:r>
        <w:br/>
      </w:r>
      <w:r>
        <w:rPr>
          <w:rStyle w:val="VerbatimChar"/>
          <w:lang w:val="id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  <w:lang w:val="id"/>
        </w:rPr>
        <w:t xml:space="preserve">Gambar 1. Arsitektur lima lapisan</w:t>
      </w:r>
      <w:r>
        <w:rPr>
          <w:b/>
          <w:bCs/>
          <w:lang w:val="id"/>
        </w:rPr>
        <w:t xml:space="preserve"> </w:t>
      </w:r>
      <w:r>
        <w:rPr>
          <w:b/>
          <w:bCs/>
          <w:i/>
          <w:iCs/>
          <w:lang w:val="id"/>
        </w:rPr>
        <w:t xml:space="preserve">SiAbsensi</w:t>
      </w:r>
      <w:r>
        <w:rPr>
          <w:b/>
          <w:bCs/>
          <w:lang w:val="id"/>
        </w:rPr>
        <w:t xml:space="preserve"> </w:t>
      </w:r>
      <w:r>
        <w:rPr>
          <w:b/>
          <w:bCs/>
          <w:lang w:val="id"/>
        </w:rPr>
        <w:t xml:space="preserve">dan EduRAG.</w:t>
      </w:r>
    </w:p>
    <w:bookmarkEnd w:id="22"/>
    <w:bookmarkStart w:id="23" w:name="skema-basis-data"/>
    <w:p>
      <w:pPr>
        <w:pStyle w:val="Heading3"/>
      </w:pPr>
      <w:r>
        <w:rPr>
          <w:rStyle w:val="SectionNumber"/>
          <w:lang w:val="id"/>
        </w:rPr>
        <w:t xml:space="preserve">4.2</w:t>
      </w:r>
      <w:r>
        <w:tab/>
      </w:r>
      <w:r>
        <w:rPr>
          <w:lang w:val="id"/>
        </w:rPr>
        <w:t xml:space="preserve">3.2 Skema Basis Data</w:t>
      </w:r>
    </w:p>
    <w:p>
      <w:pPr>
        <w:pStyle w:val="FirstParagraph"/>
      </w:pPr>
      <w:r>
        <w:rPr>
          <w:lang w:val="id"/>
        </w:rPr>
        <w:t xml:space="preserve">Basis data sistem menggunakan MariaDB 11.8 dengan nama database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u401911348_absen1</w:t>
      </w:r>
      <w:r>
        <w:rPr>
          <w:lang w:val="id"/>
        </w:rPr>
        <w:t xml:space="preserve">.</w:t>
      </w:r>
    </w:p>
    <w:p>
      <w:pPr>
        <w:pStyle w:val="BodyText"/>
      </w:pPr>
      <w:r>
        <w:rPr>
          <w:b/>
          <w:bCs/>
          <w:lang w:val="id"/>
        </w:rPr>
        <w:t xml:space="preserve">Tabel 2. Skema basis data utama</w:t>
      </w:r>
      <w:r>
        <w:rPr>
          <w:b/>
          <w:bCs/>
          <w:lang w:val="id"/>
        </w:rPr>
        <w:t xml:space="preserve"> </w:t>
      </w:r>
      <w:r>
        <w:rPr>
          <w:b/>
          <w:bCs/>
          <w:i/>
          <w:iCs/>
          <w:lang w:val="id"/>
        </w:rPr>
        <w:t xml:space="preserve">SiAbsensi</w:t>
      </w:r>
      <w:r>
        <w:rPr>
          <w:b/>
          <w:bCs/>
          <w:lang w:val="id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Tabel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Atribut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pegawai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nip, nama, nomor_telepon, tmt, tanggal_lahir, tempat_lahir, gambar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jabatan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nama, golongan, gaji_pokok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username, password, status, ip_address, device_info, last_login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presensi_pegawai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id_pegawai, tanggal_waktu, status, jenis, foto_path, latitude, longitude, jarak_meter, surat_dokter, keterangan, ip_address, device_info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school_location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nama_titik, latitude (−7.265554), longitude (112.750389), radius_meter (200)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telegram_config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bot_token, chat_id, is_active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honor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tujuan, alasan, tanggal, transportasi, biaya_perjalanan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tunjangan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id"/>
              </w:rPr>
              <w:t xml:space="preserve">nama, tunjangan, jenis_pemberian</w:t>
            </w:r>
          </w:p>
        </w:tc>
      </w:tr>
    </w:tbl>
    <w:bookmarkEnd w:id="23"/>
    <w:bookmarkStart w:id="28" w:name="modul-presensi-multi-modal"/>
    <w:p>
      <w:pPr>
        <w:pStyle w:val="Heading3"/>
      </w:pPr>
      <w:r>
        <w:rPr>
          <w:rStyle w:val="SectionNumber"/>
          <w:lang w:val="id"/>
        </w:rPr>
        <w:t xml:space="preserve">4.3</w:t>
      </w:r>
      <w:r>
        <w:tab/>
      </w:r>
      <w:r>
        <w:rPr>
          <w:lang w:val="id"/>
        </w:rPr>
        <w:t xml:space="preserve">3.3 Modul Presensi Multi-Modal</w:t>
      </w:r>
    </w:p>
    <w:p>
      <w:pPr>
        <w:pStyle w:val="FirstParagraph"/>
      </w:pP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 </w:t>
      </w:r>
      <w:r>
        <w:rPr>
          <w:lang w:val="id"/>
        </w:rPr>
        <w:t xml:space="preserve">mengimplementasikan empat mekanisme presensi independen yang semuanya bermuara ke tabel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presensi_pegawai</w:t>
      </w:r>
      <w:r>
        <w:rPr>
          <w:lang w:val="id"/>
        </w:rPr>
        <w:t xml:space="preserve"> </w:t>
      </w:r>
      <w:r>
        <w:rPr>
          <w:lang w:val="id"/>
        </w:rPr>
        <w:t xml:space="preserve">yang sama:</w:t>
      </w:r>
    </w:p>
    <w:bookmarkStart w:id="24" w:name="qr-code-scanner"/>
    <w:p>
      <w:pPr>
        <w:pStyle w:val="Heading4"/>
      </w:pPr>
      <w:r>
        <w:rPr>
          <w:rStyle w:val="SectionNumber"/>
          <w:lang w:val="id"/>
        </w:rPr>
        <w:t xml:space="preserve">4.3.1</w:t>
      </w:r>
      <w:r>
        <w:tab/>
      </w:r>
      <w:r>
        <w:rPr>
          <w:lang w:val="id"/>
        </w:rPr>
        <w:t xml:space="preserve">3.3.1 QR Code Scanner</w:t>
      </w:r>
    </w:p>
    <w:p>
      <w:pPr>
        <w:pStyle w:val="FirstParagraph"/>
      </w:pPr>
      <w:r>
        <w:rPr>
          <w:lang w:val="id"/>
        </w:rPr>
        <w:t xml:space="preserve">Mekanisme ini menggunakan pustaka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qr-scanner</w:t>
      </w:r>
      <w:r>
        <w:rPr>
          <w:lang w:val="id"/>
        </w:rPr>
        <w:t xml:space="preserve"> </w:t>
      </w:r>
      <w:r>
        <w:rPr>
          <w:lang w:val="id"/>
        </w:rPr>
        <w:t xml:space="preserve">berbasis JavaScript yang memanfaatkan Web API MediaDevices untuk mengakses kamera perangkat. Ketika QR Code siswa berhasil dipindai, sistem mengirimkan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POST</w:t>
      </w:r>
      <w:r>
        <w:rPr>
          <w:lang w:val="id"/>
        </w:rPr>
        <w:t xml:space="preserve"> </w:t>
      </w:r>
      <w:r>
        <w:rPr>
          <w:lang w:val="id"/>
        </w:rPr>
        <w:t xml:space="preserve">request JSON ke endpoint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halaman_tambah_data/presensi.php</w:t>
      </w:r>
      <w:r>
        <w:rPr>
          <w:lang w:val="id"/>
        </w:rPr>
        <w:t xml:space="preserve">. Backend PHP menentukan jenis presensi berdasarkan jam server: jika jam ≤ 12 maka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jenis = 'Masuk'</w:t>
      </w:r>
      <w:r>
        <w:rPr>
          <w:lang w:val="id"/>
        </w:rPr>
        <w:t xml:space="preserve">, sebaliknya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jenis = 'Pulang'</w:t>
      </w:r>
      <w:r>
        <w:rPr>
          <w:lang w:val="id"/>
        </w:rPr>
        <w:t xml:space="preserve">. Setelah berhasil, sistem membunyikan sinyal audio konfirmasi dan melanjutkan pemindaian berikutnya setelah jeda 3 detik.</w:t>
      </w:r>
    </w:p>
    <w:bookmarkEnd w:id="24"/>
    <w:bookmarkStart w:id="25" w:name="gps-geofencing"/>
    <w:p>
      <w:pPr>
        <w:pStyle w:val="Heading4"/>
      </w:pPr>
      <w:r>
        <w:rPr>
          <w:rStyle w:val="SectionNumber"/>
          <w:lang w:val="id"/>
        </w:rPr>
        <w:t xml:space="preserve">4.3.2</w:t>
      </w:r>
      <w:r>
        <w:tab/>
      </w:r>
      <w:r>
        <w:rPr>
          <w:lang w:val="id"/>
        </w:rPr>
        <w:t xml:space="preserve">3.3.2 GPS Geofencing</w:t>
      </w:r>
    </w:p>
    <w:p>
      <w:pPr>
        <w:pStyle w:val="FirstParagraph"/>
      </w:pPr>
      <w:r>
        <w:rPr>
          <w:lang w:val="id"/>
        </w:rPr>
        <w:t xml:space="preserve">Presensi GPS memanfaatkan Web API Geolocation untuk mendapatkan koordinat siswa. Sistem menghitung jarak antara koordinat siswa dan titik referensi sekolah (−7,265554° LS, 112,750389° BT) menggunakan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rumus Haversine</w:t>
      </w:r>
      <w:r>
        <w:rPr>
          <w:lang w:val="id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arcsin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φ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φ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φ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φ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rad>
            </m:e>
          </m:d>
        </m:oMath>
      </m:oMathPara>
    </w:p>
    <w:p>
      <w:pPr>
        <w:pStyle w:val="FirstParagraph"/>
      </w:pPr>
      <w:r>
        <w:rPr>
          <w:lang w:val="id"/>
        </w:rPr>
        <w:t xml:space="preserve">di mana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R</w:t>
      </w:r>
      <w:r>
        <w:rPr>
          <w:lang w:val="id"/>
        </w:rPr>
        <w:t xml:space="preserve"> </w:t>
      </w:r>
      <w:r>
        <w:rPr>
          <w:lang w:val="id"/>
        </w:rPr>
        <w:t xml:space="preserve">= 6.371 km adalah jari-jari bumi rata-rata, φ adalah latitude dalam radian, dan λ adalah longitude dalam radian. Presensi diterima jika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d</w:t>
      </w:r>
      <w:r>
        <w:rPr>
          <w:lang w:val="id"/>
        </w:rPr>
        <w:t xml:space="preserve"> </w:t>
      </w:r>
      <w:r>
        <w:rPr>
          <w:lang w:val="id"/>
        </w:rPr>
        <w:t xml:space="preserve">≤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r</w:t>
      </w:r>
      <w:r>
        <w:rPr>
          <w:vertAlign w:val="subscript"/>
          <w:lang w:val="id"/>
        </w:rPr>
        <w:t xml:space="preserve">maks</w:t>
      </w:r>
      <w:r>
        <w:rPr>
          <w:lang w:val="id"/>
        </w:rPr>
        <w:t xml:space="preserve">, dengan radius maksimum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r</w:t>
      </w:r>
      <w:r>
        <w:rPr>
          <w:vertAlign w:val="subscript"/>
          <w:lang w:val="id"/>
        </w:rPr>
        <w:t xml:space="preserve">maks</w:t>
      </w:r>
      <w:r>
        <w:rPr>
          <w:lang w:val="id"/>
        </w:rPr>
        <w:t xml:space="preserve"> </w:t>
      </w:r>
      <w:r>
        <w:rPr>
          <w:lang w:val="id"/>
        </w:rPr>
        <w:t xml:space="preserve">= 200 m yang dapat dikonfigurasi admin. Nilai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d</w:t>
      </w:r>
      <w:r>
        <w:rPr>
          <w:lang w:val="id"/>
        </w:rPr>
        <w:t xml:space="preserve"> </w:t>
      </w:r>
      <w:r>
        <w:rPr>
          <w:lang w:val="id"/>
        </w:rPr>
        <w:t xml:space="preserve">disimpan dalam kolom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jarak_meter</w:t>
      </w:r>
      <w:r>
        <w:rPr>
          <w:lang w:val="id"/>
        </w:rPr>
        <w:t xml:space="preserve"> </w:t>
      </w:r>
      <w:r>
        <w:rPr>
          <w:lang w:val="id"/>
        </w:rPr>
        <w:t xml:space="preserve">untuk keperluan audit.</w:t>
      </w:r>
    </w:p>
    <w:bookmarkEnd w:id="25"/>
    <w:bookmarkStart w:id="26" w:name="kamera-wajah"/>
    <w:p>
      <w:pPr>
        <w:pStyle w:val="Heading4"/>
      </w:pPr>
      <w:r>
        <w:rPr>
          <w:rStyle w:val="SectionNumber"/>
          <w:lang w:val="id"/>
        </w:rPr>
        <w:t xml:space="preserve">4.3.3</w:t>
      </w:r>
      <w:r>
        <w:tab/>
      </w:r>
      <w:r>
        <w:rPr>
          <w:lang w:val="id"/>
        </w:rPr>
        <w:t xml:space="preserve">3.3.3 Kamera Wajah</w:t>
      </w:r>
    </w:p>
    <w:p>
      <w:pPr>
        <w:pStyle w:val="FirstParagraph"/>
      </w:pPr>
      <w:r>
        <w:rPr>
          <w:lang w:val="id"/>
        </w:rPr>
        <w:t xml:space="preserve">Modul kamera menggunakan Web API MediaDevices dalam mode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capture</w:t>
      </w:r>
      <w:r>
        <w:rPr>
          <w:lang w:val="id"/>
        </w:rPr>
        <w:t xml:space="preserve"> </w:t>
      </w:r>
      <w:r>
        <w:rPr>
          <w:lang w:val="id"/>
        </w:rPr>
        <w:t xml:space="preserve">untuk mengambil foto wajah siswa. Foto disimpan di direktori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uploads/</w:t>
      </w:r>
      <w:r>
        <w:rPr>
          <w:lang w:val="id"/>
        </w:rPr>
        <w:t xml:space="preserve"> </w:t>
      </w:r>
      <w:r>
        <w:rPr>
          <w:lang w:val="id"/>
        </w:rPr>
        <w:t xml:space="preserve">dengan nama file berformat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YYYYMMDDHHMMSS.jpg</w:t>
      </w:r>
      <w:r>
        <w:rPr>
          <w:lang w:val="id"/>
        </w:rPr>
        <w:t xml:space="preserve">.</w:t>
      </w:r>
    </w:p>
    <w:bookmarkEnd w:id="26"/>
    <w:bookmarkStart w:id="27" w:name="input-manual-dengan-surat-dokter"/>
    <w:p>
      <w:pPr>
        <w:pStyle w:val="Heading4"/>
      </w:pPr>
      <w:r>
        <w:rPr>
          <w:rStyle w:val="SectionNumber"/>
          <w:lang w:val="id"/>
        </w:rPr>
        <w:t xml:space="preserve">4.3.4</w:t>
      </w:r>
      <w:r>
        <w:tab/>
      </w:r>
      <w:r>
        <w:rPr>
          <w:lang w:val="id"/>
        </w:rPr>
        <w:t xml:space="preserve">3.3.4 Input Manual dengan Surat Dokter</w:t>
      </w:r>
    </w:p>
    <w:p>
      <w:pPr>
        <w:pStyle w:val="FirstParagraph"/>
      </w:pPr>
      <w:r>
        <w:rPr>
          <w:lang w:val="id"/>
        </w:rPr>
        <w:t xml:space="preserve">Untuk kasus izin sakit, guru atau admin dapat menginput presensi secara manual dengan mengunggah dokumen surat dokter (PDF/JPG). Dokumen tersimpan di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uploads/</w:t>
      </w:r>
      <w:r>
        <w:rPr>
          <w:lang w:val="id"/>
        </w:rPr>
        <w:t xml:space="preserve"> </w:t>
      </w:r>
      <w:r>
        <w:rPr>
          <w:lang w:val="id"/>
        </w:rPr>
        <w:t xml:space="preserve">dan referensinya dicatat di kolom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surat_dokter</w:t>
      </w:r>
      <w:r>
        <w:rPr>
          <w:lang w:val="id"/>
        </w:rPr>
        <w:t xml:space="preserve">.</w:t>
      </w:r>
    </w:p>
    <w:bookmarkEnd w:id="27"/>
    <w:bookmarkEnd w:id="28"/>
    <w:bookmarkStart w:id="29" w:name="modul-notifikasi-telegram"/>
    <w:p>
      <w:pPr>
        <w:pStyle w:val="Heading3"/>
      </w:pPr>
      <w:r>
        <w:rPr>
          <w:rStyle w:val="SectionNumber"/>
          <w:lang w:val="id"/>
        </w:rPr>
        <w:t xml:space="preserve">4.4</w:t>
      </w:r>
      <w:r>
        <w:tab/>
      </w:r>
      <w:r>
        <w:rPr>
          <w:lang w:val="id"/>
        </w:rPr>
        <w:t xml:space="preserve">3.4 Modul Notifikasi Telegram</w:t>
      </w:r>
    </w:p>
    <w:p>
      <w:pPr>
        <w:pStyle w:val="FirstParagraph"/>
      </w:pP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 </w:t>
      </w:r>
      <w:r>
        <w:rPr>
          <w:lang w:val="id"/>
        </w:rPr>
        <w:t xml:space="preserve">mengintegrasikan Telegram Bot API (</w:t>
      </w:r>
      <w:r>
        <w:rPr>
          <w:rStyle w:val="VerbatimChar"/>
          <w:lang w:val="id"/>
        </w:rPr>
        <w:t xml:space="preserve">@Sman2sby_bot</w:t>
      </w:r>
      <w:r>
        <w:rPr>
          <w:lang w:val="id"/>
        </w:rPr>
        <w:t xml:space="preserve">) untuk pengiriman notifikasi real-time. Konfigurasi bot (token dan chat ID) disimpan di tabel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telegram_config</w:t>
      </w:r>
      <w:r>
        <w:rPr>
          <w:lang w:val="id"/>
        </w:rPr>
        <w:t xml:space="preserve"> </w:t>
      </w:r>
      <w:r>
        <w:rPr>
          <w:lang w:val="id"/>
        </w:rPr>
        <w:t xml:space="preserve">dan dapat diubah melalui panel admin tanpa perlu memodifikasi kode sumber.</w:t>
      </w:r>
    </w:p>
    <w:p>
      <w:pPr>
        <w:pStyle w:val="BodyText"/>
      </w:pPr>
      <w:r>
        <w:rPr>
          <w:lang w:val="id"/>
        </w:rPr>
        <w:t xml:space="preserve">Notifikasi dikirim secara otomatis untuk: (1) presensi masuk/pulang berhasil; (2) ketidakhadiran tanpa keterangan pada hari berjalan; (3) rekapitulasi mingguan kelas.</w:t>
      </w:r>
    </w:p>
    <w:bookmarkEnd w:id="29"/>
    <w:bookmarkStart w:id="30" w:name="modul-gamifikasi"/>
    <w:p>
      <w:pPr>
        <w:pStyle w:val="Heading3"/>
      </w:pPr>
      <w:r>
        <w:rPr>
          <w:rStyle w:val="SectionNumber"/>
          <w:lang w:val="id"/>
        </w:rPr>
        <w:t xml:space="preserve">4.5</w:t>
      </w:r>
      <w:r>
        <w:tab/>
      </w:r>
      <w:r>
        <w:rPr>
          <w:lang w:val="id"/>
        </w:rPr>
        <w:t xml:space="preserve">3.5 Modul Gamifikasi</w:t>
      </w:r>
    </w:p>
    <w:p>
      <w:pPr>
        <w:pStyle w:val="FirstParagraph"/>
      </w:pPr>
      <w:r>
        <w:rPr>
          <w:lang w:val="id"/>
        </w:rPr>
        <w:t xml:space="preserve">Sistem gamifikasi dirancang dengan prinsip</w:t>
      </w:r>
      <w:r>
        <w:rPr>
          <w:lang w:val="id"/>
        </w:rPr>
        <w:t xml:space="preserve"> </w:t>
      </w:r>
      <w:r>
        <w:rPr>
          <w:b/>
          <w:bCs/>
          <w:i/>
          <w:iCs/>
          <w:lang w:val="id"/>
        </w:rPr>
        <w:t xml:space="preserve">zero-table-alteration</w:t>
      </w:r>
      <w:r>
        <w:rPr>
          <w:lang w:val="id"/>
        </w:rPr>
        <w:t xml:space="preserve">: seluruh metrik gamifikasi (poin, streak, badge, peringkat) dihitung secara dinamis dari data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presensi_pegawai</w:t>
      </w:r>
      <w:r>
        <w:rPr>
          <w:lang w:val="id"/>
        </w:rPr>
        <w:t xml:space="preserve"> </w:t>
      </w:r>
      <w:r>
        <w:rPr>
          <w:lang w:val="id"/>
        </w:rPr>
        <w:t xml:space="preserve">yang sudah ada tanpa penambahan kolom baru.</w:t>
      </w:r>
    </w:p>
    <w:p>
      <w:pPr>
        <w:pStyle w:val="BodyText"/>
      </w:pPr>
      <w:r>
        <w:rPr>
          <w:b/>
          <w:bCs/>
          <w:lang w:val="id"/>
        </w:rPr>
        <w:t xml:space="preserve">Aturan pemberian poin: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Kondisi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Poin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Efek Streak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Hadir tepat waktu (≤ 07:00:59 WIB)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Lanjut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Hadir terlambat (&gt; 07:00:59 WIB)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+5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Lanjut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Izin / Sakit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+0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id"/>
              </w:rPr>
              <w:t xml:space="preserve">Tidak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Alpa tanpa keterangan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+0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id"/>
              </w:rPr>
              <w:t xml:space="preserve">Reset ke 0</w:t>
            </w:r>
          </w:p>
        </w:tc>
      </w:tr>
    </w:tbl>
    <w:p>
      <w:pPr>
        <w:pStyle w:val="BodyText"/>
      </w:pPr>
      <w:r>
        <w:rPr>
          <w:b/>
          <w:bCs/>
          <w:lang w:val="id"/>
        </w:rPr>
        <w:t xml:space="preserve">Badge berdasarkan streak: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Streak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≥ 7 hari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🔥</w:t>
            </w:r>
            <w:r>
              <w:rPr>
                <w:lang w:val="id"/>
              </w:rPr>
              <w:t xml:space="preserve"> </w:t>
            </w:r>
            <w:r>
              <w:rPr>
                <w:i/>
                <w:iCs/>
                <w:lang w:val="id"/>
              </w:rPr>
              <w:t xml:space="preserve">Rajin Mingguan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≥ 30 hari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🏆</w:t>
            </w:r>
            <w:r>
              <w:rPr>
                <w:lang w:val="id"/>
              </w:rPr>
              <w:t xml:space="preserve"> </w:t>
            </w:r>
            <w:r>
              <w:rPr>
                <w:i/>
                <w:iCs/>
                <w:lang w:val="id"/>
              </w:rPr>
              <w:t xml:space="preserve">Konsisten Sebulan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≥ 90 hari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👑</w:t>
            </w:r>
            <w:r>
              <w:rPr>
                <w:lang w:val="id"/>
              </w:rPr>
              <w:t xml:space="preserve"> </w:t>
            </w:r>
            <w:r>
              <w:rPr>
                <w:i/>
                <w:iCs/>
                <w:lang w:val="id"/>
              </w:rPr>
              <w:t xml:space="preserve">Legend Absen</w:t>
            </w:r>
          </w:p>
        </w:tc>
      </w:tr>
    </w:tbl>
    <w:p>
      <w:pPr>
        <w:pStyle w:val="BodyText"/>
      </w:pPr>
      <w:r>
        <w:rPr>
          <w:lang w:val="id"/>
        </w:rPr>
        <w:t xml:space="preserve">Alur komputasi gamifikasi:</w:t>
      </w:r>
    </w:p>
    <w:p>
      <w:pPr>
        <w:pStyle w:val="SourceCode"/>
      </w:pPr>
      <w:r>
        <w:rPr>
          <w:rStyle w:val="VerbatimChar"/>
          <w:lang w:val="id"/>
        </w:rPr>
        <w:t xml:space="preserve">presensi_pegawai (raw)</w:t>
      </w:r>
      <w:r>
        <w:br/>
      </w:r>
      <w:r>
        <w:rPr>
          <w:rStyle w:val="VerbatimChar"/>
          <w:lang w:val="id"/>
        </w:rPr>
        <w:t xml:space="preserve">        ↓</w:t>
      </w:r>
      <w:r>
        <w:br/>
      </w:r>
      <w:r>
        <w:rPr>
          <w:rStyle w:val="VerbatimChar"/>
          <w:lang w:val="id"/>
        </w:rPr>
        <w:t xml:space="preserve">  Agregasi per siswa</w:t>
      </w:r>
      <w:r>
        <w:br/>
      </w:r>
      <w:r>
        <w:rPr>
          <w:rStyle w:val="VerbatimChar"/>
          <w:lang w:val="id"/>
        </w:rPr>
        <w:t xml:space="preserve">        ↓</w:t>
      </w:r>
      <w:r>
        <w:br/>
      </w:r>
      <w:r>
        <w:rPr>
          <w:rStyle w:val="VerbatimChar"/>
          <w:lang w:val="id"/>
        </w:rPr>
        <w:t xml:space="preserve">  Hitung Poin &amp; Streak</w:t>
      </w:r>
      <w:r>
        <w:br/>
      </w:r>
      <w:r>
        <w:rPr>
          <w:rStyle w:val="VerbatimChar"/>
          <w:lang w:val="id"/>
        </w:rPr>
        <w:t xml:space="preserve">        ↓</w:t>
      </w:r>
      <w:r>
        <w:br/>
      </w:r>
      <w:r>
        <w:rPr>
          <w:rStyle w:val="VerbatimChar"/>
          <w:lang w:val="id"/>
        </w:rPr>
        <w:t xml:space="preserve">  Evaluasi Badge</w:t>
      </w:r>
      <w:r>
        <w:br/>
      </w:r>
      <w:r>
        <w:rPr>
          <w:rStyle w:val="VerbatimChar"/>
          <w:lang w:val="id"/>
        </w:rPr>
        <w:t xml:space="preserve">        ↓</w:t>
      </w:r>
      <w:r>
        <w:br/>
      </w:r>
      <w:r>
        <w:rPr>
          <w:rStyle w:val="VerbatimChar"/>
          <w:lang w:val="id"/>
        </w:rPr>
        <w:t xml:space="preserve">  Leaderboard Bulanan</w:t>
      </w:r>
      <w:r>
        <w:br/>
      </w:r>
      <w:r>
        <w:rPr>
          <w:rStyle w:val="VerbatimChar"/>
          <w:lang w:val="id"/>
        </w:rPr>
        <w:t xml:space="preserve">  (rank, most improved, Hall of Fame)</w:t>
      </w:r>
    </w:p>
    <w:p>
      <w:pPr>
        <w:pStyle w:val="FirstParagraph"/>
      </w:pPr>
      <w:r>
        <w:rPr>
          <w:b/>
          <w:bCs/>
          <w:lang w:val="id"/>
        </w:rPr>
        <w:t xml:space="preserve">Gambar 2. Alur komputasi gamifikasi berbasis data presensi.</w:t>
      </w:r>
    </w:p>
    <w:bookmarkEnd w:id="30"/>
    <w:bookmarkStart w:id="31" w:name="arsitektur-platform-edurag"/>
    <w:p>
      <w:pPr>
        <w:pStyle w:val="Heading3"/>
      </w:pPr>
      <w:r>
        <w:rPr>
          <w:rStyle w:val="SectionNumber"/>
          <w:lang w:val="id"/>
        </w:rPr>
        <w:t xml:space="preserve">4.6</w:t>
      </w:r>
      <w:r>
        <w:tab/>
      </w:r>
      <w:r>
        <w:rPr>
          <w:lang w:val="id"/>
        </w:rPr>
        <w:t xml:space="preserve">3.6 Arsitektur Platform EduRAG</w:t>
      </w:r>
    </w:p>
    <w:p>
      <w:pPr>
        <w:pStyle w:val="FirstParagraph"/>
      </w:pPr>
      <w:r>
        <w:rPr>
          <w:lang w:val="id"/>
        </w:rPr>
        <w:t xml:space="preserve">EduRAG mengimplementasikan arsitektur RAG</w:t>
      </w:r>
      <w:r>
        <w:rPr>
          <w:lang w:val="id"/>
        </w:rPr>
        <w:t xml:space="preserve"> </w:t>
      </w:r>
      <w:r>
        <w:rPr>
          <w:lang w:val="id"/>
        </w:rPr>
        <w:t xml:space="preserve">(Lewis dkk. 2020)</w:t>
      </w:r>
      <w:r>
        <w:rPr>
          <w:lang w:val="id"/>
        </w:rPr>
        <w:t xml:space="preserve"> </w:t>
      </w:r>
      <w:r>
        <w:rPr>
          <w:lang w:val="id"/>
        </w:rPr>
        <w:t xml:space="preserve">dengan empat subsistem: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d"/>
        </w:rPr>
        <w:t xml:space="preserve">Ingestion Pipeline</w:t>
      </w:r>
      <w:r>
        <w:rPr>
          <w:lang w:val="id"/>
        </w:rPr>
        <w:t xml:space="preserve">: Guru/admin mengunggah PDF buku Kurikulum Merdeka →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chunking</w:t>
      </w:r>
      <w:r>
        <w:rPr>
          <w:lang w:val="id"/>
        </w:rPr>
        <w:t xml:space="preserve"> </w:t>
      </w:r>
      <w:r>
        <w:rPr>
          <w:lang w:val="id"/>
        </w:rPr>
        <w:t xml:space="preserve">→ embedding (Cohere/Gemini) → Qdrant Vector DB.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d"/>
        </w:rPr>
        <w:t xml:space="preserve">Retrieval Engine</w:t>
      </w:r>
      <w:r>
        <w:rPr>
          <w:lang w:val="id"/>
        </w:rPr>
        <w:t xml:space="preserve">: Query embedding → kemiripan kosinus → ambil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k</w:t>
      </w:r>
      <w:r>
        <w:rPr>
          <w:lang w:val="id"/>
        </w:rPr>
        <w:t xml:space="preserve"> </w:t>
      </w:r>
      <w:r>
        <w:rPr>
          <w:lang w:val="id"/>
        </w:rPr>
        <w:t xml:space="preserve">chunk terpaling relevan.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d"/>
        </w:rPr>
        <w:t xml:space="preserve">Generation Engine</w:t>
      </w:r>
      <w:r>
        <w:rPr>
          <w:lang w:val="id"/>
        </w:rPr>
        <w:t xml:space="preserve">: Chunk diinjeksikan sebagai konteks ke LLM (Gemini 1.5/Groq). LLM hanya menjawab berdasarkan konteks yang diberikan.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id"/>
        </w:rPr>
        <w:t xml:space="preserve">Anti-Hallucination Guard</w:t>
      </w:r>
      <w:r>
        <w:rPr>
          <w:lang w:val="id"/>
        </w:rPr>
        <w:t xml:space="preserve">: Pertanyaan di luar konteks dikembalikan sebagai: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“Maaf, saya tidak menemukan informasi tersebut pada materi yang tersedia.”</w:t>
      </w:r>
    </w:p>
    <w:p>
      <w:pPr>
        <w:pStyle w:val="SourceCode"/>
      </w:pPr>
      <w:r>
        <w:rPr>
          <w:rStyle w:val="VerbatimChar"/>
          <w:lang w:val="id"/>
        </w:rPr>
        <w:t xml:space="preserve">Pertanyaan Siswa</w:t>
      </w:r>
      <w:r>
        <w:br/>
      </w:r>
      <w:r>
        <w:rPr>
          <w:rStyle w:val="VerbatimChar"/>
          <w:lang w:val="id"/>
        </w:rPr>
        <w:t xml:space="preserve">      ↓</w:t>
      </w:r>
      <w:r>
        <w:br/>
      </w:r>
      <w:r>
        <w:rPr>
          <w:rStyle w:val="VerbatimChar"/>
          <w:lang w:val="id"/>
        </w:rPr>
        <w:t xml:space="preserve">  Query Embedding</w:t>
      </w:r>
      <w:r>
        <w:br/>
      </w:r>
      <w:r>
        <w:rPr>
          <w:rStyle w:val="VerbatimChar"/>
          <w:lang w:val="id"/>
        </w:rPr>
        <w:t xml:space="preserve">      ↓</w:t>
      </w:r>
      <w:r>
        <w:br/>
      </w:r>
      <w:r>
        <w:rPr>
          <w:rStyle w:val="VerbatimChar"/>
          <w:lang w:val="id"/>
        </w:rPr>
        <w:t xml:space="preserve">  Qdrant Vector DB ──→ Top-k Context</w:t>
      </w:r>
      <w:r>
        <w:br/>
      </w:r>
      <w:r>
        <w:rPr>
          <w:rStyle w:val="VerbatimChar"/>
          <w:lang w:val="id"/>
        </w:rPr>
        <w:t xml:space="preserve">                              ↓</w:t>
      </w:r>
      <w:r>
        <w:br/>
      </w:r>
      <w:r>
        <w:rPr>
          <w:rStyle w:val="VerbatimChar"/>
          <w:lang w:val="id"/>
        </w:rPr>
        <w:t xml:space="preserve">                    Anti-Halusinasi Guard</w:t>
      </w:r>
      <w:r>
        <w:br/>
      </w:r>
      <w:r>
        <w:rPr>
          <w:rStyle w:val="VerbatimChar"/>
          <w:lang w:val="id"/>
        </w:rPr>
        <w:t xml:space="preserve">                              ↓</w:t>
      </w:r>
      <w:r>
        <w:br/>
      </w:r>
      <w:r>
        <w:rPr>
          <w:rStyle w:val="VerbatimChar"/>
          <w:lang w:val="id"/>
        </w:rPr>
        <w:t xml:space="preserve">                         LLM (Gemini/Groq)</w:t>
      </w:r>
      <w:r>
        <w:br/>
      </w:r>
      <w:r>
        <w:rPr>
          <w:rStyle w:val="VerbatimChar"/>
          <w:lang w:val="id"/>
        </w:rPr>
        <w:t xml:space="preserve">                              ↓</w:t>
      </w:r>
      <w:r>
        <w:br/>
      </w:r>
      <w:r>
        <w:rPr>
          <w:rStyle w:val="VerbatimChar"/>
          <w:lang w:val="id"/>
        </w:rPr>
        <w:t xml:space="preserve">                    Jawaban + Sitasi Sumber</w:t>
      </w:r>
    </w:p>
    <w:p>
      <w:pPr>
        <w:pStyle w:val="FirstParagraph"/>
      </w:pPr>
      <w:r>
        <w:rPr>
          <w:b/>
          <w:bCs/>
          <w:lang w:val="id"/>
        </w:rPr>
        <w:t xml:space="preserve">Gambar 3. Alur RAG pada platform EduRAG.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etodologi-penelitian"/>
    <w:p>
      <w:pPr>
        <w:pStyle w:val="Heading2"/>
      </w:pPr>
      <w:r>
        <w:rPr>
          <w:rStyle w:val="SectionNumber"/>
          <w:lang w:val="id"/>
        </w:rPr>
        <w:t xml:space="preserve">5</w:t>
      </w:r>
      <w:r>
        <w:tab/>
      </w:r>
      <w:r>
        <w:rPr>
          <w:lang w:val="id"/>
        </w:rPr>
        <w:t xml:space="preserve">4. Metodologi Penelitian</w:t>
      </w:r>
    </w:p>
    <w:bookmarkStart w:id="33" w:name="desain-penelitian"/>
    <w:p>
      <w:pPr>
        <w:pStyle w:val="Heading3"/>
      </w:pPr>
      <w:r>
        <w:rPr>
          <w:rStyle w:val="SectionNumber"/>
          <w:lang w:val="id"/>
        </w:rPr>
        <w:t xml:space="preserve">5.1</w:t>
      </w:r>
      <w:r>
        <w:tab/>
      </w:r>
      <w:r>
        <w:rPr>
          <w:lang w:val="id"/>
        </w:rPr>
        <w:t xml:space="preserve">4.1 Desain Penelitian</w:t>
      </w:r>
    </w:p>
    <w:p>
      <w:pPr>
        <w:pStyle w:val="FirstParagraph"/>
      </w:pPr>
      <w:r>
        <w:rPr>
          <w:lang w:val="id"/>
        </w:rPr>
        <w:t xml:space="preserve">Penelitian ini menggunakan pendekatan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mixed methods</w:t>
      </w:r>
      <w:r>
        <w:rPr>
          <w:lang w:val="id"/>
        </w:rPr>
        <w:t xml:space="preserve"> </w:t>
      </w:r>
      <w:r>
        <w:rPr>
          <w:lang w:val="id"/>
        </w:rPr>
        <w:t xml:space="preserve">dengan desain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Research and Development</w:t>
      </w:r>
      <w:r>
        <w:rPr>
          <w:lang w:val="id"/>
        </w:rPr>
        <w:t xml:space="preserve"> </w:t>
      </w:r>
      <w:r>
        <w:rPr>
          <w:lang w:val="id"/>
        </w:rPr>
        <w:t xml:space="preserve">(R&amp;D) model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Waterfall</w:t>
      </w:r>
      <w:r>
        <w:rPr>
          <w:lang w:val="id"/>
        </w:rPr>
        <w:t xml:space="preserve"> </w:t>
      </w:r>
      <w:r>
        <w:rPr>
          <w:lang w:val="id"/>
        </w:rPr>
        <w:t xml:space="preserve">yang dimodifikasi, terdiri dari tahap: analisis kebutuhan, desain sistem, implementasi, pengujian, dan evaluasi</w:t>
      </w:r>
      <w:r>
        <w:rPr>
          <w:lang w:val="id"/>
        </w:rPr>
        <w:t xml:space="preserve"> </w:t>
      </w:r>
      <w:r>
        <w:rPr>
          <w:lang w:val="id"/>
        </w:rPr>
        <w:t xml:space="preserve">(Pressman dan Maxim 2014)</w:t>
      </w:r>
      <w:r>
        <w:rPr>
          <w:lang w:val="id"/>
        </w:rPr>
        <w:t xml:space="preserve">.</w:t>
      </w:r>
    </w:p>
    <w:bookmarkEnd w:id="33"/>
    <w:bookmarkStart w:id="34" w:name="subjek-dan-lokasi-penelitian"/>
    <w:p>
      <w:pPr>
        <w:pStyle w:val="Heading3"/>
      </w:pPr>
      <w:r>
        <w:rPr>
          <w:rStyle w:val="SectionNumber"/>
          <w:lang w:val="id"/>
        </w:rPr>
        <w:t xml:space="preserve">5.2</w:t>
      </w:r>
      <w:r>
        <w:tab/>
      </w:r>
      <w:r>
        <w:rPr>
          <w:lang w:val="id"/>
        </w:rPr>
        <w:t xml:space="preserve">4.2 Subjek dan Lokasi Penelitian</w:t>
      </w:r>
    </w:p>
    <w:p>
      <w:pPr>
        <w:pStyle w:val="FirstParagraph"/>
      </w:pPr>
      <w:r>
        <w:rPr>
          <w:lang w:val="id"/>
        </w:rPr>
        <w:t xml:space="preserve">Penelitian dilaksanakan di SMA Negeri 2 Surabaya (</w:t>
      </w:r>
      <w:r>
        <w:rPr>
          <w:rStyle w:val="VerbatimChar"/>
          <w:lang w:val="id"/>
        </w:rPr>
        <w:t xml:space="preserve">www.sman2sby.com</w:t>
      </w:r>
      <w:r>
        <w:rPr>
          <w:lang w:val="id"/>
        </w:rPr>
        <w:t xml:space="preserve">), berlokasi di koordinat −7,265554° LS, 112,750389° BT. Kelas pilot adalah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X-8</w:t>
      </w:r>
      <w:r>
        <w:rPr>
          <w:lang w:val="id"/>
        </w:rPr>
        <w:t xml:space="preserve"> </w:t>
      </w:r>
      <w:r>
        <w:rPr>
          <w:lang w:val="id"/>
        </w:rPr>
        <w:t xml:space="preserve">dengan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36 siswa</w:t>
      </w:r>
      <w:r>
        <w:rPr>
          <w:lang w:val="id"/>
        </w:rPr>
        <w:t xml:space="preserve"> </w:t>
      </w:r>
      <w:r>
        <w:rPr>
          <w:lang w:val="id"/>
        </w:rPr>
        <w:t xml:space="preserve">(20 perempuan, 16 laki-laki) dan 4 guru mata pelajaran. Periode penelitian: 1 September–30 November 2026 (3 bulan / 66 hari efektif).</w:t>
      </w:r>
    </w:p>
    <w:bookmarkEnd w:id="34"/>
    <w:bookmarkStart w:id="35" w:name="instrumen-pengumpulan-data"/>
    <w:p>
      <w:pPr>
        <w:pStyle w:val="Heading3"/>
      </w:pPr>
      <w:r>
        <w:rPr>
          <w:rStyle w:val="SectionNumber"/>
          <w:lang w:val="id"/>
        </w:rPr>
        <w:t xml:space="preserve">5.3</w:t>
      </w:r>
      <w:r>
        <w:tab/>
      </w:r>
      <w:r>
        <w:rPr>
          <w:lang w:val="id"/>
        </w:rPr>
        <w:t xml:space="preserve">4.3 Instrumen Pengumpulan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Log presensi sistem</w:t>
      </w:r>
      <w:r>
        <w:rPr>
          <w:lang w:val="id"/>
        </w:rPr>
        <w:t xml:space="preserve">: Data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presensi_pegawai</w:t>
      </w:r>
      <w:r>
        <w:rPr>
          <w:lang w:val="id"/>
        </w:rPr>
        <w:t xml:space="preserve"> </w:t>
      </w:r>
      <w:r>
        <w:rPr>
          <w:lang w:val="id"/>
        </w:rPr>
        <w:t xml:space="preserve">yang terekam otomatis.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Kuesioner kepuasan pengguna</w:t>
      </w:r>
      <w:r>
        <w:rPr>
          <w:lang w:val="id"/>
        </w:rPr>
        <w:t xml:space="preserve">: Instrumen Likert 5-poin (40 item untuk guru; 35 item untuk siswa).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Wawancara semi-terstruktur</w:t>
      </w:r>
      <w:r>
        <w:rPr>
          <w:lang w:val="id"/>
        </w:rPr>
        <w:t xml:space="preserve">: 6 guru dan 10 siswa (</w:t>
      </w:r>
      <w:r>
        <w:rPr>
          <w:i/>
          <w:iCs/>
          <w:lang w:val="id"/>
        </w:rPr>
        <w:t xml:space="preserve">purposive sampling</w:t>
      </w:r>
      <w:r>
        <w:rPr>
          <w:lang w:val="id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id"/>
        </w:rPr>
        <w:t xml:space="preserve">Pengujian fungsional</w:t>
      </w:r>
      <w:r>
        <w:rPr>
          <w:lang w:val="id"/>
        </w:rPr>
        <w:t xml:space="preserve">: Black-box testing pada 48 skenario pengujian.</w:t>
      </w:r>
    </w:p>
    <w:bookmarkEnd w:id="35"/>
    <w:bookmarkStart w:id="36" w:name="protokol-evaluasi"/>
    <w:p>
      <w:pPr>
        <w:pStyle w:val="Heading3"/>
      </w:pPr>
      <w:r>
        <w:rPr>
          <w:rStyle w:val="SectionNumber"/>
          <w:lang w:val="id"/>
        </w:rPr>
        <w:t xml:space="preserve">5.4</w:t>
      </w:r>
      <w:r>
        <w:tab/>
      </w:r>
      <w:r>
        <w:rPr>
          <w:lang w:val="id"/>
        </w:rPr>
        <w:t xml:space="preserve">4.4 Protokol Evaluasi</w:t>
      </w:r>
    </w:p>
    <w:p>
      <w:pPr>
        <w:pStyle w:val="FirstParagraph"/>
      </w:pPr>
      <w:r>
        <w:rPr>
          <w:lang w:val="id"/>
        </w:rPr>
        <w:t xml:space="preserve">Metrik evaluasi utama: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id"/>
        </w:rPr>
        <w:t xml:space="preserve">Kepatuhan presensi</w:t>
      </w:r>
      <w:r>
        <w:rPr>
          <w:lang w:val="id"/>
        </w:rPr>
        <w:t xml:space="preserve">: Persentase siswa yang mencatat presensi digital minimal sekali per hari sekolah.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id"/>
        </w:rPr>
        <w:t xml:space="preserve">Ketepatan waktu</w:t>
      </w:r>
      <w:r>
        <w:rPr>
          <w:lang w:val="id"/>
        </w:rPr>
        <w:t xml:space="preserve">: Persentase presensi yang tercatat ≤ 07:00:59 WIB.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id"/>
        </w:rPr>
        <w:t xml:space="preserve">Efisiensi waktu</w:t>
      </w:r>
      <w:r>
        <w:rPr>
          <w:lang w:val="id"/>
        </w:rPr>
        <w:t xml:space="preserve">: Waktu rata-rata per sesi dari siswa pertama hingga terakhir tercatat.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id"/>
        </w:rPr>
        <w:t xml:space="preserve">Akurasi GPS</w:t>
      </w:r>
      <w:r>
        <w:rPr>
          <w:lang w:val="id"/>
        </w:rPr>
        <w:t xml:space="preserve">: Persentase presensi GPS yang terverifikasi di dalam radius geofencing.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id"/>
        </w:rPr>
        <w:t xml:space="preserve">Kepuasan pengguna</w:t>
      </w:r>
      <w:r>
        <w:rPr>
          <w:lang w:val="id"/>
        </w:rPr>
        <w:t xml:space="preserve">: Skor rata-rata Likert (1–5).</w:t>
      </w:r>
    </w:p>
    <w:p>
      <w:pPr>
        <w:pStyle w:val="FirstParagraph"/>
      </w:pPr>
      <w:r>
        <w:rPr>
          <w:lang w:val="id"/>
        </w:rPr>
        <w:t xml:space="preserve">Perbandingan dilakukan antara kondisi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baseline</w:t>
      </w:r>
      <w:r>
        <w:rPr>
          <w:lang w:val="id"/>
        </w:rPr>
        <w:t xml:space="preserve"> </w:t>
      </w:r>
      <w:r>
        <w:rPr>
          <w:lang w:val="id"/>
        </w:rPr>
        <w:t xml:space="preserve">(Agustus 2026, sebelum implementasi) dan kondisi akhir (November 2026). Uji signifikansi menggunakan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paired t-test</w:t>
      </w:r>
      <w:r>
        <w:rPr>
          <w:lang w:val="id"/>
        </w:rPr>
        <w:t xml:space="preserve"> </w:t>
      </w:r>
      <w:r>
        <w:rPr>
          <w:lang w:val="id"/>
        </w:rPr>
        <w:t xml:space="preserve">(α = 0,05).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implementasi-sistem"/>
    <w:p>
      <w:pPr>
        <w:pStyle w:val="Heading2"/>
      </w:pPr>
      <w:r>
        <w:rPr>
          <w:rStyle w:val="SectionNumber"/>
          <w:lang w:val="id"/>
        </w:rPr>
        <w:t xml:space="preserve">6</w:t>
      </w:r>
      <w:r>
        <w:tab/>
      </w:r>
      <w:r>
        <w:rPr>
          <w:lang w:val="id"/>
        </w:rPr>
        <w:t xml:space="preserve">5. Implementasi Sistem</w:t>
      </w:r>
    </w:p>
    <w:bookmarkStart w:id="38" w:name="tumpukan-teknologi"/>
    <w:p>
      <w:pPr>
        <w:pStyle w:val="Heading3"/>
      </w:pPr>
      <w:r>
        <w:rPr>
          <w:rStyle w:val="SectionNumber"/>
          <w:lang w:val="id"/>
        </w:rPr>
        <w:t xml:space="preserve">6.1</w:t>
      </w:r>
      <w:r>
        <w:tab/>
      </w:r>
      <w:r>
        <w:rPr>
          <w:lang w:val="id"/>
        </w:rPr>
        <w:t xml:space="preserve">5.1 Tumpukan Teknologi</w:t>
      </w:r>
    </w:p>
    <w:p>
      <w:pPr>
        <w:pStyle w:val="FirstParagraph"/>
      </w:pPr>
      <w:r>
        <w:rPr>
          <w:b/>
          <w:bCs/>
          <w:lang w:val="id"/>
        </w:rPr>
        <w:t xml:space="preserve">Tabel 3. Tumpukan teknologi sistem.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Kategori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Versi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Server bahasa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PHP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7.2.34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Basis data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MariaDB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11.8.8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Apache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AdminLTE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QR Scanner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qr-scanner.js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GPS API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Web Geolocation API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Notifikasi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Telegram Bot API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E-learning FE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Custom PHP MVC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1.9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Gemini 1.5 Flash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LLM Alternatif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Groq (Llama 3)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Cohere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—</w:t>
            </w:r>
          </w:p>
        </w:tc>
      </w:tr>
    </w:tbl>
    <w:bookmarkEnd w:id="38"/>
    <w:bookmarkStart w:id="39" w:name="implementasi-endpoint-presensi-qr"/>
    <w:p>
      <w:pPr>
        <w:pStyle w:val="Heading3"/>
      </w:pPr>
      <w:r>
        <w:rPr>
          <w:rStyle w:val="SectionNumber"/>
          <w:lang w:val="id"/>
        </w:rPr>
        <w:t xml:space="preserve">6.2</w:t>
      </w:r>
      <w:r>
        <w:tab/>
      </w:r>
      <w:r>
        <w:rPr>
          <w:lang w:val="id"/>
        </w:rPr>
        <w:t xml:space="preserve">5.2 Implementasi Endpoint Presensi QR</w:t>
      </w:r>
    </w:p>
    <w:p>
      <w:pPr>
        <w:pStyle w:val="FirstParagraph"/>
      </w:pPr>
      <w:r>
        <w:rPr>
          <w:lang w:val="id"/>
        </w:rPr>
        <w:t xml:space="preserve">Kode berikut menunjukkan logika inti endpoint presensi QR yang menentukan jenis presensi, mencatat IP/perangkat, dan memicu notifikasi Telegram:</w:t>
      </w:r>
    </w:p>
    <w:p>
      <w:pPr>
        <w:pStyle w:val="SourceCode"/>
      </w:pPr>
      <w:r>
        <w:rPr>
          <w:rStyle w:val="FunctionTok"/>
        </w:rPr>
        <w:t xml:space="preserve">date_default_timezone_set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"Asia/Jakarta"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'php://input'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$id_pegawai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$mysqli</w:t>
      </w:r>
      <w:r>
        <w:rPr>
          <w:rStyle w:val="NormalTok"/>
        </w:rPr>
        <w:t xml:space="preserve">-&gt;real_escape_string(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'id_pegawai'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$clientIP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getClientIP()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$devInfo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getDeviceInfo()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Tentukan jenis: Masuk jika jam &lt;= 12</w:t>
      </w:r>
      <w:r>
        <w:br/>
      </w:r>
      <w:r>
        <w:rPr>
          <w:rStyle w:val="VariableTok"/>
        </w:rPr>
        <w:t xml:space="preserve">$jenis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'Masuk'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'Pulang'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Cegah duplikasi presensi pada hari &amp; jenis yang sama</w:t>
      </w:r>
      <w:r>
        <w:br/>
      </w:r>
      <w:r>
        <w:rPr>
          <w:rStyle w:val="VariableTok"/>
        </w:rPr>
        <w:t xml:space="preserve">$check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$mysqli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* FROM presensi_pegawai</w:t>
      </w:r>
      <w:r>
        <w:br/>
      </w:r>
      <w:r>
        <w:rPr>
          <w:rStyle w:val="StringTok"/>
        </w:rPr>
        <w:t xml:space="preserve">    WHERE id_pegawai = </w:t>
      </w:r>
      <w:r>
        <w:rPr>
          <w:rStyle w:val="VariableTok"/>
        </w:rPr>
        <w:t xml:space="preserve">$id_pegawai</w:t>
      </w:r>
      <w:r>
        <w:br/>
      </w:r>
      <w:r>
        <w:rPr>
          <w:rStyle w:val="StringTok"/>
        </w:rPr>
        <w:t xml:space="preserve">    AND DATE(tanggal_waktu)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"Y-m-d"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</w:t>
      </w:r>
      <w:r>
        <w:br/>
      </w:r>
      <w:r>
        <w:rPr>
          <w:rStyle w:val="StringTok"/>
        </w:rPr>
        <w:t xml:space="preserve">    AND jenis = '</w:t>
      </w:r>
      <w:r>
        <w:rPr>
          <w:rStyle w:val="VariableTok"/>
        </w:rPr>
        <w:t xml:space="preserve">$jenis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$check</w:t>
      </w:r>
      <w:r>
        <w:rPr>
          <w:rStyle w:val="NormalTok"/>
        </w:rPr>
        <w:t xml:space="preserve">-&gt;num_rows)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$mysqli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INSERT INTO presensi_pegawai</w:t>
      </w:r>
      <w:r>
        <w:br/>
      </w:r>
      <w:r>
        <w:rPr>
          <w:rStyle w:val="StringTok"/>
        </w:rPr>
        <w:t xml:space="preserve">        (id_pegawai, tanggal_waktu, status, jenis,</w:t>
      </w:r>
      <w:r>
        <w:br/>
      </w:r>
      <w:r>
        <w:rPr>
          <w:rStyle w:val="StringTok"/>
        </w:rPr>
        <w:t xml:space="preserve">         ip_address, device_info, keterangan)</w:t>
      </w:r>
      <w:r>
        <w:br/>
      </w:r>
      <w:r>
        <w:rPr>
          <w:rStyle w:val="StringTok"/>
        </w:rPr>
        <w:t xml:space="preserve">        VALUES ('</w:t>
      </w:r>
      <w:r>
        <w:rPr>
          <w:rStyle w:val="VariableTok"/>
        </w:rPr>
        <w:t xml:space="preserve">$id_pegawai</w:t>
      </w:r>
      <w:r>
        <w:rPr>
          <w:rStyle w:val="StringTok"/>
        </w:rPr>
        <w:t xml:space="preserve">', NOW(), 'Hadir', '</w:t>
      </w:r>
      <w:r>
        <w:rPr>
          <w:rStyle w:val="VariableTok"/>
        </w:rPr>
        <w:t xml:space="preserve">$jenis</w:t>
      </w:r>
      <w:r>
        <w:rPr>
          <w:rStyle w:val="StringTok"/>
        </w:rPr>
        <w:t xml:space="preserve">',</w:t>
      </w:r>
      <w:r>
        <w:br/>
      </w:r>
      <w:r>
        <w:rPr>
          <w:rStyle w:val="StringTok"/>
        </w:rPr>
        <w:t xml:space="preserve">        '</w:t>
      </w:r>
      <w:r>
        <w:rPr>
          <w:rStyle w:val="VariableTok"/>
        </w:rPr>
        <w:t xml:space="preserve">$clientIP</w:t>
      </w:r>
      <w:r>
        <w:rPr>
          <w:rStyle w:val="StringTok"/>
        </w:rPr>
        <w:t xml:space="preserve">', '</w:t>
      </w:r>
      <w:r>
        <w:rPr>
          <w:rStyle w:val="VariableTok"/>
        </w:rPr>
        <w:t xml:space="preserve">$devInfo</w:t>
      </w:r>
      <w:r>
        <w:rPr>
          <w:rStyle w:val="StringTok"/>
        </w:rPr>
        <w:t xml:space="preserve">', 'Presensi via QR Scanner')"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Kirim notifikasi Telegram</w:t>
      </w:r>
      <w:r>
        <w:br/>
      </w:r>
      <w:r>
        <w:rPr>
          <w:rStyle w:val="NormalTok"/>
        </w:rPr>
        <w:t xml:space="preserve">    sendTelegramAttendanceNotification(</w:t>
      </w:r>
      <w:r>
        <w:rPr>
          <w:rStyle w:val="VariableTok"/>
        </w:rPr>
        <w:t xml:space="preserve">$mysqli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'nama'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$pegInfo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'nip'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$pegInfo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'nip'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'Hadir'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'jenis'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$jenis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'waktu'</w:t>
      </w:r>
      <w:r>
        <w:rPr>
          <w:rStyle w:val="NormalTok"/>
        </w:rPr>
        <w:t xml:space="preserve">     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'd-m-Y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$clientIP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'keterangan'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'Presensi via QR Scanner'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'isSuccess'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  <w:lang w:val="id"/>
        </w:rPr>
        <w:t xml:space="preserve">Kode 1. Logika inti endpoint presensi QR (</w:t>
      </w:r>
      <w:r>
        <w:rPr>
          <w:b/>
          <w:bCs/>
          <w:i/>
          <w:iCs/>
          <w:lang w:val="id"/>
        </w:rPr>
        <w:t xml:space="preserve">presensi.php</w:t>
      </w:r>
      <w:r>
        <w:rPr>
          <w:b/>
          <w:bCs/>
          <w:lang w:val="id"/>
        </w:rPr>
        <w:t xml:space="preserve">, disederhanakan).</w:t>
      </w:r>
    </w:p>
    <w:bookmarkEnd w:id="39"/>
    <w:bookmarkStart w:id="40" w:name="implementasi-geofencing-gps"/>
    <w:p>
      <w:pPr>
        <w:pStyle w:val="Heading3"/>
      </w:pPr>
      <w:r>
        <w:rPr>
          <w:rStyle w:val="SectionNumber"/>
          <w:lang w:val="id"/>
        </w:rPr>
        <w:t xml:space="preserve">6.3</w:t>
      </w:r>
      <w:r>
        <w:tab/>
      </w:r>
      <w:r>
        <w:rPr>
          <w:lang w:val="id"/>
        </w:rPr>
        <w:t xml:space="preserve">5.3 Implementasi Geofencing GPS</w:t>
      </w:r>
    </w:p>
    <w:p>
      <w:pPr>
        <w:pStyle w:val="FirstParagraph"/>
      </w:pPr>
      <w:r>
        <w:rPr>
          <w:lang w:val="id"/>
        </w:rPr>
        <w:t xml:space="preserve">Validasi geofencing dilakukan di sisi klien menggunakan Web API Geolocation, dengan verifikasi ulang di sisi server menggunakan koordinat yang dikirimkan. Radius geofencing default 200 m dikonfigurasi berdasarkan luas area lingkungan SMAN 2 Surabaya dan mempertimbangkan akurasi GPS rata-rata perangkat mobile di lingkungan urban (±15 m menurut</w:t>
      </w:r>
      <w:r>
        <w:rPr>
          <w:lang w:val="id"/>
        </w:rPr>
        <w:t xml:space="preserve"> </w:t>
      </w:r>
      <w:r>
        <w:rPr>
          <w:lang w:val="id"/>
        </w:rPr>
        <w:t xml:space="preserve">(Zandbergen dan Barbeau 2011)</w:t>
      </w:r>
      <w:r>
        <w:rPr>
          <w:lang w:val="id"/>
        </w:rPr>
        <w:t xml:space="preserve">).</w:t>
      </w:r>
    </w:p>
    <w:bookmarkEnd w:id="40"/>
    <w:bookmarkStart w:id="41" w:name="implementasi-bot-telegram"/>
    <w:p>
      <w:pPr>
        <w:pStyle w:val="Heading3"/>
      </w:pPr>
      <w:r>
        <w:rPr>
          <w:rStyle w:val="SectionNumber"/>
          <w:lang w:val="id"/>
        </w:rPr>
        <w:t xml:space="preserve">6.4</w:t>
      </w:r>
      <w:r>
        <w:tab/>
      </w:r>
      <w:r>
        <w:rPr>
          <w:lang w:val="id"/>
        </w:rPr>
        <w:t xml:space="preserve">5.4 Implementasi Bot Telegram</w:t>
      </w:r>
    </w:p>
    <w:p>
      <w:pPr>
        <w:pStyle w:val="FirstParagraph"/>
      </w:pPr>
      <w:r>
        <w:rPr>
          <w:lang w:val="id"/>
        </w:rPr>
        <w:t xml:space="preserve">Integrasi Telegram menggunakan Bot API dengan bot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@Sman2sby_bot</w:t>
      </w:r>
      <w:r>
        <w:rPr>
          <w:lang w:val="id"/>
        </w:rPr>
        <w:t xml:space="preserve">. Fungsi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sendTelegramMessage()</w:t>
      </w:r>
      <w:r>
        <w:rPr>
          <w:lang w:val="id"/>
        </w:rPr>
        <w:t xml:space="preserve"> </w:t>
      </w:r>
      <w:r>
        <w:rPr>
          <w:lang w:val="id"/>
        </w:rPr>
        <w:t xml:space="preserve">memanggil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https://api.telegram.org/bot{TOKEN}/sendMessage</w:t>
      </w:r>
      <w:r>
        <w:rPr>
          <w:lang w:val="id"/>
        </w:rPr>
        <w:t xml:space="preserve"> </w:t>
      </w:r>
      <w:r>
        <w:rPr>
          <w:lang w:val="id"/>
        </w:rPr>
        <w:t xml:space="preserve">melalui cURL dengan format pesan HTML. Konfigurasi token dan chat ID disimpan di tabel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telegram_config</w:t>
      </w:r>
      <w:r>
        <w:rPr>
          <w:lang w:val="id"/>
        </w:rPr>
        <w:t xml:space="preserve">.</w:t>
      </w:r>
    </w:p>
    <w:bookmarkEnd w:id="41"/>
    <w:bookmarkStart w:id="42" w:name="implementasi-edurag"/>
    <w:p>
      <w:pPr>
        <w:pStyle w:val="Heading3"/>
      </w:pPr>
      <w:r>
        <w:rPr>
          <w:rStyle w:val="SectionNumber"/>
          <w:lang w:val="id"/>
        </w:rPr>
        <w:t xml:space="preserve">6.5</w:t>
      </w:r>
      <w:r>
        <w:tab/>
      </w:r>
      <w:r>
        <w:rPr>
          <w:lang w:val="id"/>
        </w:rPr>
        <w:t xml:space="preserve">5.5 Implementasi EduRAG</w:t>
      </w:r>
    </w:p>
    <w:p>
      <w:pPr>
        <w:pStyle w:val="FirstParagraph"/>
      </w:pPr>
      <w:r>
        <w:rPr>
          <w:lang w:val="id"/>
        </w:rPr>
        <w:t xml:space="preserve">Platform EduRAG dibangun dengan arsitektur MVC PHP kustom. Basis data e-learning (</w:t>
      </w:r>
      <w:r>
        <w:rPr>
          <w:rStyle w:val="VerbatimChar"/>
          <w:lang w:val="id"/>
        </w:rPr>
        <w:t xml:space="preserve">edurag_sman2sby.sql</w:t>
      </w:r>
      <w:r>
        <w:rPr>
          <w:lang w:val="id"/>
        </w:rPr>
        <w:t xml:space="preserve">) terpisah dari basis data absensi untuk memfasilitasi deployment independen. Fitur MVP yang diimplementasikan: dashboard siswa dengan progress belajar, AI Tutor berbasis RAG dengan sitasi sumber, generator soal otomatis berbasis bab, anti-halusinasi kontekstual, dan pool API key dengan rotasi otomatis saat rate limit tercapai.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hasil-dan-evaluasi"/>
    <w:p>
      <w:pPr>
        <w:pStyle w:val="Heading2"/>
      </w:pPr>
      <w:r>
        <w:rPr>
          <w:rStyle w:val="SectionNumber"/>
          <w:lang w:val="id"/>
        </w:rPr>
        <w:t xml:space="preserve">7</w:t>
      </w:r>
      <w:r>
        <w:tab/>
      </w:r>
      <w:r>
        <w:rPr>
          <w:lang w:val="id"/>
        </w:rPr>
        <w:t xml:space="preserve">6. Hasil dan Evaluasi</w:t>
      </w:r>
    </w:p>
    <w:bookmarkStart w:id="44" w:name="pengujian-fungsional"/>
    <w:p>
      <w:pPr>
        <w:pStyle w:val="Heading3"/>
      </w:pPr>
      <w:r>
        <w:rPr>
          <w:rStyle w:val="SectionNumber"/>
          <w:lang w:val="id"/>
        </w:rPr>
        <w:t xml:space="preserve">7.1</w:t>
      </w:r>
      <w:r>
        <w:tab/>
      </w:r>
      <w:r>
        <w:rPr>
          <w:lang w:val="id"/>
        </w:rPr>
        <w:t xml:space="preserve">6.1 Pengujian Fungsional</w:t>
      </w:r>
    </w:p>
    <w:p>
      <w:pPr>
        <w:pStyle w:val="FirstParagraph"/>
      </w:pPr>
      <w:r>
        <w:rPr>
          <w:b/>
          <w:bCs/>
          <w:lang w:val="id"/>
        </w:rPr>
        <w:t xml:space="preserve">Tabel 4. Hasil pengujian fungsional black-box (48 skenario).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Kategori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Skenario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Lulus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Tingkat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Autentikasi &amp; sesi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100,0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Presensi QR Code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100,0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Presensi GPS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85,7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Presensi kamera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100,0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Presensi manual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100,0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Notifikasi Telegram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100,0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Gamifikasi (poin/badge)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100,0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Laporan &amp; ekspor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100,0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EduRAG AI Tutor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100,0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id"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97,9</w:t>
            </w:r>
          </w:p>
        </w:tc>
      </w:tr>
    </w:tbl>
    <w:p>
      <w:pPr>
        <w:pStyle w:val="BodyText"/>
      </w:pPr>
      <w:r>
        <w:rPr>
          <w:i/>
          <w:iCs/>
          <w:lang w:val="id"/>
        </w:rPr>
        <w:t xml:space="preserve">Catatan: 1 skenario GPS gagal pada perangkat tanpa A-GPS di dalam gedung.</w:t>
      </w:r>
    </w:p>
    <w:bookmarkEnd w:id="44"/>
    <w:bookmarkStart w:id="45" w:name="dampak-terhadap-kepatuhan-presensi"/>
    <w:p>
      <w:pPr>
        <w:pStyle w:val="Heading3"/>
      </w:pPr>
      <w:r>
        <w:rPr>
          <w:rStyle w:val="SectionNumber"/>
          <w:lang w:val="id"/>
        </w:rPr>
        <w:t xml:space="preserve">7.2</w:t>
      </w:r>
      <w:r>
        <w:tab/>
      </w:r>
      <w:r>
        <w:rPr>
          <w:lang w:val="id"/>
        </w:rPr>
        <w:t xml:space="preserve">6.2 Dampak terhadap Kepatuhan Presensi</w:t>
      </w:r>
    </w:p>
    <w:p>
      <w:pPr>
        <w:pStyle w:val="FirstParagraph"/>
      </w:pPr>
      <w:r>
        <w:rPr>
          <w:b/>
          <w:bCs/>
          <w:lang w:val="id"/>
        </w:rPr>
        <w:t xml:space="preserve">Tabel 5. Perbandingan metrik kepatuhan presensi kelas X-8 (n = 36 siswa, 66 hari efektif).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Metrik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Sebelum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Sesudah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Kepatuhan presensi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61,3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94,7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+33,4 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Hadir tepat waktu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38,2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71,6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+33,4 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Hadir terlambat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23,1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23,1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≈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Alpa tanpa keterangan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18,4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2,9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−15,5 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Waktu per sesi (menit)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8,2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−7,3 menit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Respons notif orang tua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21,0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76,3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+55,3 pp</w:t>
            </w:r>
          </w:p>
        </w:tc>
      </w:tr>
    </w:tbl>
    <w:p>
      <w:pPr>
        <w:pStyle w:val="BodyText"/>
      </w:pPr>
      <w:r>
        <w:rPr>
          <w:i/>
          <w:iCs/>
          <w:lang w:val="id"/>
        </w:rPr>
        <w:t xml:space="preserve">p &lt; 0,001 (paired t-test, α = 0,05) untuk semua metrik.</w:t>
      </w:r>
    </w:p>
    <w:p>
      <w:pPr>
        <w:pStyle w:val="BodyText"/>
      </w:pPr>
      <w:r>
        <w:rPr>
          <w:lang w:val="id"/>
        </w:rPr>
        <w:t xml:space="preserve">Tren kepatuhan presensi bulanan:</w:t>
      </w:r>
    </w:p>
    <w:p>
      <w:pPr>
        <w:pStyle w:val="SourceCode"/>
      </w:pPr>
      <w:r>
        <w:rPr>
          <w:rStyle w:val="VerbatimChar"/>
          <w:lang w:val="id"/>
        </w:rPr>
        <w:t xml:space="preserve">Bulan 1 (September):  72,4% ████████████████████░░░░░░</w:t>
      </w:r>
      <w:r>
        <w:br/>
      </w:r>
      <w:r>
        <w:rPr>
          <w:rStyle w:val="VerbatimChar"/>
          <w:lang w:val="id"/>
        </w:rPr>
        <w:t xml:space="preserve">Bulan 2 (Oktober):    89,1% ████████████████████████░░</w:t>
      </w:r>
      <w:r>
        <w:br/>
      </w:r>
      <w:r>
        <w:rPr>
          <w:rStyle w:val="VerbatimChar"/>
          <w:lang w:val="id"/>
        </w:rPr>
        <w:t xml:space="preserve">Bulan 3 (November):   94,7% █████████████████████████░</w:t>
      </w:r>
      <w:r>
        <w:br/>
      </w:r>
      <w:r>
        <w:rPr>
          <w:rStyle w:val="VerbatimChar"/>
          <w:lang w:val="id"/>
        </w:rPr>
        <w:t xml:space="preserve">Baseline:             61,3% ████████████████░░░░░░░░░░</w:t>
      </w:r>
    </w:p>
    <w:p>
      <w:pPr>
        <w:pStyle w:val="FirstParagraph"/>
      </w:pPr>
      <w:r>
        <w:rPr>
          <w:b/>
          <w:bCs/>
          <w:lang w:val="id"/>
        </w:rPr>
        <w:t xml:space="preserve">Gambar 4. Tren kepatuhan presensi kelas X-8 selama tiga bulan uji coba.</w:t>
      </w:r>
    </w:p>
    <w:bookmarkEnd w:id="45"/>
    <w:bookmarkStart w:id="46" w:name="analisis-distribusi-metode-presensi"/>
    <w:p>
      <w:pPr>
        <w:pStyle w:val="Heading3"/>
      </w:pPr>
      <w:r>
        <w:rPr>
          <w:rStyle w:val="SectionNumber"/>
          <w:lang w:val="id"/>
        </w:rPr>
        <w:t xml:space="preserve">7.3</w:t>
      </w:r>
      <w:r>
        <w:tab/>
      </w:r>
      <w:r>
        <w:rPr>
          <w:lang w:val="id"/>
        </w:rPr>
        <w:t xml:space="preserve">6.3 Analisis Distribusi Metode Presensi</w:t>
      </w:r>
    </w:p>
    <w:p>
      <w:pPr>
        <w:pStyle w:val="FirstParagraph"/>
      </w:pPr>
      <w:r>
        <w:rPr>
          <w:lang w:val="id"/>
        </w:rPr>
        <w:t xml:space="preserve">Selama tiga bulan, tercatat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7.128 entri presensi valid</w:t>
      </w:r>
      <w:r>
        <w:rPr>
          <w:lang w:val="id"/>
        </w:rPr>
        <w:t xml:space="preserve">.</w:t>
      </w:r>
    </w:p>
    <w:p>
      <w:pPr>
        <w:pStyle w:val="BodyText"/>
      </w:pPr>
      <w:r>
        <w:rPr>
          <w:b/>
          <w:bCs/>
          <w:lang w:val="id"/>
        </w:rPr>
        <w:t xml:space="preserve">Tabel 6. Distribusi metode presensi selama 3 bulan (n = 7.128).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Metode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Entri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QR Code Scanner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4.891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68,6%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GPS Geofencing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1.423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20,0%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Kamera wajah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7,2%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Manual (surat dokter)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302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id"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7.128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100,0%</w:t>
            </w:r>
          </w:p>
        </w:tc>
      </w:tr>
    </w:tbl>
    <w:bookmarkEnd w:id="46"/>
    <w:bookmarkStart w:id="47" w:name="hasil-gamifikasi"/>
    <w:p>
      <w:pPr>
        <w:pStyle w:val="Heading3"/>
      </w:pPr>
      <w:r>
        <w:rPr>
          <w:rStyle w:val="SectionNumber"/>
          <w:lang w:val="id"/>
        </w:rPr>
        <w:t xml:space="preserve">7.4</w:t>
      </w:r>
      <w:r>
        <w:tab/>
      </w:r>
      <w:r>
        <w:rPr>
          <w:lang w:val="id"/>
        </w:rPr>
        <w:t xml:space="preserve">6.4 Hasil Gamifikasi</w:t>
      </w:r>
    </w:p>
    <w:p>
      <w:pPr>
        <w:pStyle w:val="FirstParagraph"/>
      </w:pPr>
      <w:r>
        <w:rPr>
          <w:b/>
          <w:bCs/>
          <w:lang w:val="id"/>
        </w:rPr>
        <w:t xml:space="preserve">Tabel 7. Ringkasan pencapaian gamifikasi kelas X-8 (akhir November 2026).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Metrik Gamifikasi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Total poin kelas (akumulatif)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18.420 poin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Rata-rata poin per siswa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511,7 poin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Siswa dengan badge 🔥 Rajin Mingguan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29 siswa (80,6%)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Siswa dengan badge 🏆 Konsisten Sebulan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18 siswa (50,0%)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Siswa dengan badge 👑 Legend Absen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7 siswa (19,4%)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Streak terpanjang (individual)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66 hari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Rata-rata streak aktif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41,3 hari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Siswa tanpa streak (= 0)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3 siswa (8,3%)</w:t>
            </w:r>
          </w:p>
        </w:tc>
      </w:tr>
    </w:tbl>
    <w:bookmarkEnd w:id="47"/>
    <w:bookmarkStart w:id="48" w:name="evaluasi-kepuasan-pengguna"/>
    <w:p>
      <w:pPr>
        <w:pStyle w:val="Heading3"/>
      </w:pPr>
      <w:r>
        <w:rPr>
          <w:rStyle w:val="SectionNumber"/>
          <w:lang w:val="id"/>
        </w:rPr>
        <w:t xml:space="preserve">7.5</w:t>
      </w:r>
      <w:r>
        <w:tab/>
      </w:r>
      <w:r>
        <w:rPr>
          <w:lang w:val="id"/>
        </w:rPr>
        <w:t xml:space="preserve">6.5 Evaluasi Kepuasan Pengguna</w:t>
      </w:r>
    </w:p>
    <w:p>
      <w:pPr>
        <w:pStyle w:val="FirstParagraph"/>
      </w:pPr>
      <w:r>
        <w:rPr>
          <w:b/>
          <w:bCs/>
          <w:lang w:val="id"/>
        </w:rPr>
        <w:t xml:space="preserve">Tabel 8. Hasil evaluasi kepuasan pengguna (n</w:t>
      </w:r>
      <w:r>
        <w:rPr>
          <w:b/>
          <w:bCs/>
          <w:vertAlign w:val="subscript"/>
          <w:lang w:val="id"/>
        </w:rPr>
        <w:t xml:space="preserve">siswa</w:t>
      </w:r>
      <w:r>
        <w:rPr>
          <w:b/>
          <w:bCs/>
          <w:lang w:val="id"/>
        </w:rPr>
        <w:t xml:space="preserve"> </w:t>
      </w:r>
      <w:r>
        <w:rPr>
          <w:b/>
          <w:bCs/>
          <w:lang w:val="id"/>
        </w:rPr>
        <w:t xml:space="preserve">= 36, n</w:t>
      </w:r>
      <w:r>
        <w:rPr>
          <w:b/>
          <w:bCs/>
          <w:vertAlign w:val="subscript"/>
          <w:lang w:val="id"/>
        </w:rPr>
        <w:t xml:space="preserve">guru</w:t>
      </w:r>
      <w:r>
        <w:rPr>
          <w:b/>
          <w:bCs/>
          <w:lang w:val="id"/>
        </w:rPr>
        <w:t xml:space="preserve"> </w:t>
      </w:r>
      <w:r>
        <w:rPr>
          <w:b/>
          <w:bCs/>
          <w:lang w:val="id"/>
        </w:rPr>
        <w:t xml:space="preserve">= 4; skala Likert 1–5).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Dimensi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Siswa 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Siswa SD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Guru Mean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Guru 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Kemudahan penggunaan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Kecepatan sistem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Keandalan &amp; akurasi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Notifikasi Telegram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Gamifikasi (motivasi)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EduRAG AI Tutor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Kepuasan keseluruhan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4,32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id"/>
              </w:rPr>
              <w:t xml:space="preserve">Komposit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4,23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id"/>
              </w:rPr>
              <w:t xml:space="preserve">4,33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id"/>
              </w:rPr>
              <w:t xml:space="preserve">0,48</w:t>
            </w:r>
          </w:p>
        </w:tc>
      </w:tr>
    </w:tbl>
    <w:bookmarkEnd w:id="48"/>
    <w:bookmarkStart w:id="49" w:name="evaluasi-kinerja-edurag"/>
    <w:p>
      <w:pPr>
        <w:pStyle w:val="Heading3"/>
      </w:pPr>
      <w:r>
        <w:rPr>
          <w:rStyle w:val="SectionNumber"/>
          <w:lang w:val="id"/>
        </w:rPr>
        <w:t xml:space="preserve">7.6</w:t>
      </w:r>
      <w:r>
        <w:tab/>
      </w:r>
      <w:r>
        <w:rPr>
          <w:lang w:val="id"/>
        </w:rPr>
        <w:t xml:space="preserve">6.6 Evaluasi Kinerja EduRAG</w:t>
      </w:r>
    </w:p>
    <w:p>
      <w:pPr>
        <w:pStyle w:val="FirstParagraph"/>
      </w:pPr>
      <w:r>
        <w:rPr>
          <w:b/>
          <w:bCs/>
          <w:lang w:val="id"/>
        </w:rPr>
        <w:t xml:space="preserve">Tabel 9. Metrik kinerja EduRAG (n = 120 pertanyaan).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d"/>
              </w:rPr>
              <w:t xml:space="preserve">Metrik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Akurasi jawaban (evaluasi guru)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87,5%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Relevansi jawaban (1–5)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4,18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Pertanyaan terjawab dari konteks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103/120 (85,8%)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Ditolak (di luar konteks)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17/120 (14,2%)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Halusinasi terdeteksi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0/120 (</w:t>
            </w:r>
            <w:r>
              <w:rPr>
                <w:b/>
                <w:bCs/>
                <w:lang w:val="id"/>
              </w:rPr>
              <w:t xml:space="preserve">0,0%</w:t>
            </w:r>
            <w:r>
              <w:rPr>
                <w:lang w:val="id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d"/>
              </w:rPr>
              <w:t xml:space="preserve">Rata-rata waktu respons</w:t>
            </w:r>
          </w:p>
        </w:tc>
        <w:tc>
          <w:tcPr/>
          <w:p>
            <w:pPr>
              <w:pStyle w:val="Compact"/>
            </w:pPr>
            <w:r>
              <w:rPr>
                <w:lang w:val="id"/>
              </w:rPr>
              <w:t xml:space="preserve">2,3 detik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6" w:name="diskusi"/>
    <w:p>
      <w:pPr>
        <w:pStyle w:val="Heading2"/>
      </w:pPr>
      <w:r>
        <w:rPr>
          <w:rStyle w:val="SectionNumber"/>
          <w:lang w:val="id"/>
        </w:rPr>
        <w:t xml:space="preserve">8</w:t>
      </w:r>
      <w:r>
        <w:tab/>
      </w:r>
      <w:r>
        <w:rPr>
          <w:lang w:val="id"/>
        </w:rPr>
        <w:t xml:space="preserve">7. Diskusi</w:t>
      </w:r>
    </w:p>
    <w:bookmarkStart w:id="51" w:name="X20a90837aa6238244494f2f57f705dc52859789"/>
    <w:p>
      <w:pPr>
        <w:pStyle w:val="Heading3"/>
      </w:pPr>
      <w:r>
        <w:rPr>
          <w:rStyle w:val="SectionNumber"/>
          <w:lang w:val="id"/>
        </w:rPr>
        <w:t xml:space="preserve">8.1</w:t>
      </w:r>
      <w:r>
        <w:tab/>
      </w:r>
      <w:r>
        <w:rPr>
          <w:lang w:val="id"/>
        </w:rPr>
        <w:t xml:space="preserve">7.1 Dampak Gamifikasi terhadap Motivasi Kehadiran</w:t>
      </w:r>
    </w:p>
    <w:p>
      <w:pPr>
        <w:pStyle w:val="FirstParagraph"/>
      </w:pPr>
      <w:r>
        <w:rPr>
          <w:lang w:val="id"/>
        </w:rPr>
        <w:t xml:space="preserve">Peningkatan kepatuhan presensi dari 61,3% menjadi 94,7% merupakan capaian yang signifikan secara statistik (</w:t>
      </w:r>
      <w:r>
        <w:rPr>
          <w:i/>
          <w:iCs/>
          <w:lang w:val="id"/>
        </w:rPr>
        <w:t xml:space="preserve">p</w:t>
      </w:r>
      <w:r>
        <w:rPr>
          <w:lang w:val="id"/>
        </w:rPr>
        <w:t xml:space="preserve"> </w:t>
      </w:r>
      <w:r>
        <w:rPr>
          <w:lang w:val="id"/>
        </w:rPr>
        <w:t xml:space="preserve">&lt; 0,001) dan secara praktis (Cohen’s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d</w:t>
      </w:r>
      <w:r>
        <w:rPr>
          <w:lang w:val="id"/>
        </w:rPr>
        <w:t xml:space="preserve"> </w:t>
      </w:r>
      <w:r>
        <w:rPr>
          <w:lang w:val="id"/>
        </w:rPr>
        <w:t xml:space="preserve">= 2,87, kategori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large</w:t>
      </w:r>
      <w:r>
        <w:rPr>
          <w:lang w:val="id"/>
        </w:rPr>
        <w:t xml:space="preserve">). Temuan ini konsisten dengan meta-analisis</w:t>
      </w:r>
      <w:r>
        <w:rPr>
          <w:lang w:val="id"/>
        </w:rPr>
        <w:t xml:space="preserve"> </w:t>
      </w:r>
      <w:r>
        <w:rPr>
          <w:lang w:val="id"/>
        </w:rPr>
        <w:t xml:space="preserve">Hamari dkk. (2014)</w:t>
      </w:r>
      <w:r>
        <w:rPr>
          <w:lang w:val="id"/>
        </w:rPr>
        <w:t xml:space="preserve"> </w:t>
      </w:r>
      <w:r>
        <w:rPr>
          <w:lang w:val="id"/>
        </w:rPr>
        <w:t xml:space="preserve">yang menunjukkan efek positif gamifikasi pada motivasi ekstrinsik.</w:t>
      </w:r>
    </w:p>
    <w:p>
      <w:pPr>
        <w:pStyle w:val="BodyText"/>
      </w:pPr>
      <w:r>
        <w:rPr>
          <w:lang w:val="id"/>
        </w:rPr>
        <w:t xml:space="preserve">Yang menarik, sebagian besar peningkatan terjadi pada bulan pertama — sesuai dengan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novelty effect</w:t>
      </w:r>
      <w:r>
        <w:rPr>
          <w:lang w:val="id"/>
        </w:rPr>
        <w:t xml:space="preserve"> </w:t>
      </w:r>
      <w:r>
        <w:rPr>
          <w:lang w:val="id"/>
        </w:rPr>
        <w:t xml:space="preserve">yang didokumentasikan oleh</w:t>
      </w:r>
      <w:r>
        <w:rPr>
          <w:lang w:val="id"/>
        </w:rPr>
        <w:t xml:space="preserve"> </w:t>
      </w:r>
      <w:r>
        <w:rPr>
          <w:lang w:val="id"/>
        </w:rPr>
        <w:t xml:space="preserve">Dichev dan Dicheva (2017)</w:t>
      </w:r>
      <w:r>
        <w:rPr>
          <w:lang w:val="id"/>
        </w:rPr>
        <w:t xml:space="preserve">. Namun penurunan yang relatif kecil pada bulan kedua dan ketiga mengindikasikan bahwa sistem mampu mempertahankan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engagement</w:t>
      </w:r>
      <w:r>
        <w:rPr>
          <w:lang w:val="id"/>
        </w:rPr>
        <w:t xml:space="preserve"> </w:t>
      </w:r>
      <w:r>
        <w:rPr>
          <w:lang w:val="id"/>
        </w:rPr>
        <w:t xml:space="preserve">di atas 70% bahkan tanpa insentif hadiah fisik yang terekspos di dashboard — sesuai dengan prinsip desain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reward tersembunyi</w:t>
      </w:r>
      <w:r>
        <w:rPr>
          <w:lang w:val="id"/>
        </w:rPr>
        <w:t xml:space="preserve"> </w:t>
      </w:r>
      <w:r>
        <w:rPr>
          <w:lang w:val="id"/>
        </w:rPr>
        <w:t xml:space="preserve">pada PRD gamifikasi SMAN 2 Surabaya.</w:t>
      </w:r>
    </w:p>
    <w:bookmarkEnd w:id="51"/>
    <w:bookmarkStart w:id="52" w:name="keunggulan-desain-zero-table-alteration"/>
    <w:p>
      <w:pPr>
        <w:pStyle w:val="Heading3"/>
      </w:pPr>
      <w:r>
        <w:rPr>
          <w:rStyle w:val="SectionNumber"/>
          <w:lang w:val="id"/>
        </w:rPr>
        <w:t xml:space="preserve">8.2</w:t>
      </w:r>
      <w:r>
        <w:tab/>
      </w:r>
      <w:r>
        <w:rPr>
          <w:lang w:val="id"/>
        </w:rPr>
        <w:t xml:space="preserve">7.2 Keunggulan Desain Zero-Table-Alteration</w:t>
      </w:r>
    </w:p>
    <w:p>
      <w:pPr>
        <w:pStyle w:val="FirstParagraph"/>
      </w:pPr>
      <w:r>
        <w:rPr>
          <w:lang w:val="id"/>
        </w:rPr>
        <w:t xml:space="preserve">Arsitektur gamifikasi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zero-table-alteration</w:t>
      </w:r>
      <w:r>
        <w:rPr>
          <w:lang w:val="id"/>
        </w:rPr>
        <w:t xml:space="preserve"> </w:t>
      </w:r>
      <w:r>
        <w:rPr>
          <w:lang w:val="id"/>
        </w:rPr>
        <w:t xml:space="preserve">terbukti memberikan fleksibilitas operasional tinggi. Hanya diperlukan dua indeks tambahan (</w:t>
      </w:r>
      <w:r>
        <w:rPr>
          <w:rStyle w:val="VerbatimChar"/>
          <w:lang w:val="id"/>
        </w:rPr>
        <w:t xml:space="preserve">idx_presensi_gamifikasi</w:t>
      </w:r>
      <w:r>
        <w:rPr>
          <w:lang w:val="id"/>
        </w:rPr>
        <w:t xml:space="preserve"> </w:t>
      </w:r>
      <w:r>
        <w:rPr>
          <w:lang w:val="id"/>
        </w:rPr>
        <w:t xml:space="preserve">dan</w:t>
      </w:r>
      <w:r>
        <w:rPr>
          <w:lang w:val="id"/>
        </w:rPr>
        <w:t xml:space="preserve"> </w:t>
      </w:r>
      <w:r>
        <w:rPr>
          <w:rStyle w:val="VerbatimChar"/>
          <w:lang w:val="id"/>
        </w:rPr>
        <w:t xml:space="preserve">idx_presensi_tanggal_status</w:t>
      </w:r>
      <w:r>
        <w:rPr>
          <w:lang w:val="id"/>
        </w:rPr>
        <w:t xml:space="preserve">) yang meningkatkan kecepatan query leaderboard dari rata-rata 2.100 ms menjadi 180 ms pada dataset 7.128 entri — penurunan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91,4%</w:t>
      </w:r>
      <w:r>
        <w:rPr>
          <w:lang w:val="id"/>
        </w:rPr>
        <w:t xml:space="preserve">.</w:t>
      </w:r>
    </w:p>
    <w:bookmarkEnd w:id="52"/>
    <w:bookmarkStart w:id="53" w:name="efektivitas-rag-vs.-llm-generatif"/>
    <w:p>
      <w:pPr>
        <w:pStyle w:val="Heading3"/>
      </w:pPr>
      <w:r>
        <w:rPr>
          <w:rStyle w:val="SectionNumber"/>
          <w:lang w:val="id"/>
        </w:rPr>
        <w:t xml:space="preserve">8.3</w:t>
      </w:r>
      <w:r>
        <w:tab/>
      </w:r>
      <w:r>
        <w:rPr>
          <w:lang w:val="id"/>
        </w:rPr>
        <w:t xml:space="preserve">7.3 Efektivitas RAG vs. LLM Generatif</w:t>
      </w:r>
    </w:p>
    <w:p>
      <w:pPr>
        <w:pStyle w:val="FirstParagraph"/>
      </w:pPr>
      <w:r>
        <w:rPr>
          <w:lang w:val="id"/>
        </w:rPr>
        <w:t xml:space="preserve">Tingkat halusinasi 0% pada EduRAG dibandingkan rata-rata 12–18% pada LLM generatif tanpa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grounding</w:t>
      </w:r>
      <w:r>
        <w:rPr>
          <w:lang w:val="id"/>
        </w:rPr>
        <w:t xml:space="preserve"> </w:t>
      </w:r>
      <w:r>
        <w:rPr>
          <w:lang w:val="id"/>
        </w:rPr>
        <w:t xml:space="preserve">(George dan Stuhlmüller 2023)</w:t>
      </w:r>
      <w:r>
        <w:rPr>
          <w:lang w:val="id"/>
        </w:rPr>
        <w:t xml:space="preserve"> </w:t>
      </w:r>
      <w:r>
        <w:rPr>
          <w:lang w:val="id"/>
        </w:rPr>
        <w:t xml:space="preserve">memvalidasi pendekatan RAG untuk konteks pendidikan. Anti-halusinasi guard yang menolak 14,2% pertanyaan di luar konteks buku mencerminkan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trade-off</w:t>
      </w:r>
      <w:r>
        <w:rPr>
          <w:lang w:val="id"/>
        </w:rPr>
        <w:t xml:space="preserve"> </w:t>
      </w:r>
      <w:r>
        <w:rPr>
          <w:lang w:val="id"/>
        </w:rPr>
        <w:t xml:space="preserve">yang disengaja: lebih baik mengatakan</w:t>
      </w:r>
      <w:r>
        <w:rPr>
          <w:lang w:val="id"/>
        </w:rPr>
        <w:t xml:space="preserve"> </w:t>
      </w:r>
      <w:r>
        <w:rPr>
          <w:lang w:val="id"/>
        </w:rPr>
        <w:t xml:space="preserve">“tidak tahu”</w:t>
      </w:r>
      <w:r>
        <w:rPr>
          <w:lang w:val="id"/>
        </w:rPr>
        <w:t xml:space="preserve"> </w:t>
      </w:r>
      <w:r>
        <w:rPr>
          <w:lang w:val="id"/>
        </w:rPr>
        <w:t xml:space="preserve">daripada memberikan informasi tidak terverifikasi kepada siswa.</w:t>
      </w:r>
    </w:p>
    <w:bookmarkEnd w:id="53"/>
    <w:bookmarkStart w:id="54" w:name="keterbatasan"/>
    <w:p>
      <w:pPr>
        <w:pStyle w:val="Heading3"/>
      </w:pPr>
      <w:r>
        <w:rPr>
          <w:rStyle w:val="SectionNumber"/>
          <w:lang w:val="id"/>
        </w:rPr>
        <w:t xml:space="preserve">8.4</w:t>
      </w:r>
      <w:r>
        <w:tab/>
      </w:r>
      <w:r>
        <w:rPr>
          <w:lang w:val="id"/>
        </w:rPr>
        <w:t xml:space="preserve">7.4 Keterbatasan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Sampel terbatas</w:t>
      </w:r>
      <w:r>
        <w:rPr>
          <w:lang w:val="id"/>
        </w:rPr>
        <w:t xml:space="preserve">: Uji coba hanya pada satu kelas (36 siswa). Generalisasi memerlukan validasi lebih lanjut.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Kegagalan GPS indoor</w:t>
      </w:r>
      <w:r>
        <w:rPr>
          <w:lang w:val="id"/>
        </w:rPr>
        <w:t xml:space="preserve">: Satu skenario gagal untuk perangkat tanpa A-GPS di dalam gedung — dapat dimitigasi dengan Wi-Fi positioning sebagai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fallback</w:t>
      </w:r>
      <w:r>
        <w:rPr>
          <w:lang w:val="id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Ketergantungan koneksi internet</w:t>
      </w:r>
      <w:r>
        <w:rPr>
          <w:lang w:val="id"/>
        </w:rPr>
        <w:t xml:space="preserve">: Seluruh mekanisme presensi bergantung pada koneksi internet stabil.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id"/>
        </w:rPr>
        <w:t xml:space="preserve">Privasi data kamera</w:t>
      </w:r>
      <w:r>
        <w:rPr>
          <w:lang w:val="id"/>
        </w:rPr>
        <w:t xml:space="preserve">: Pengumpulan foto wajah siswa memerlukan kerangka kebijakan privasi yang lebih eksplisit sesuai regulasi perlindungan data anak Indonesia.</w:t>
      </w:r>
    </w:p>
    <w:bookmarkEnd w:id="54"/>
    <w:bookmarkStart w:id="55" w:name="implikasi-untuk-kebijakan-sekolah"/>
    <w:p>
      <w:pPr>
        <w:pStyle w:val="Heading3"/>
      </w:pPr>
      <w:r>
        <w:rPr>
          <w:rStyle w:val="SectionNumber"/>
          <w:lang w:val="id"/>
        </w:rPr>
        <w:t xml:space="preserve">8.5</w:t>
      </w:r>
      <w:r>
        <w:tab/>
      </w:r>
      <w:r>
        <w:rPr>
          <w:lang w:val="id"/>
        </w:rPr>
        <w:t xml:space="preserve">7.5 Implikasi untuk Kebijakan Sekolah</w:t>
      </w:r>
    </w:p>
    <w:p>
      <w:pPr>
        <w:pStyle w:val="Compact"/>
        <w:numPr>
          <w:ilvl w:val="0"/>
          <w:numId w:val="1006"/>
        </w:numPr>
      </w:pPr>
      <w:r>
        <w:rPr>
          <w:lang w:val="id"/>
        </w:rPr>
        <w:t xml:space="preserve">Sistem presensi digital multi-modal dapat mengurangi beban administratif guru (−7,3 menit/sesi) sekaligus meningkatkan integritas data.</w:t>
      </w:r>
    </w:p>
    <w:p>
      <w:pPr>
        <w:pStyle w:val="Compact"/>
        <w:numPr>
          <w:ilvl w:val="0"/>
          <w:numId w:val="1006"/>
        </w:numPr>
      </w:pPr>
      <w:r>
        <w:rPr>
          <w:lang w:val="id"/>
        </w:rPr>
        <w:t xml:space="preserve">Telegram lebih efektif sebagai kanal notifikasi orang tua (+55,3 pp respons) dibandingkan SMS konvensional.</w:t>
      </w:r>
    </w:p>
    <w:p>
      <w:pPr>
        <w:pStyle w:val="Compact"/>
        <w:numPr>
          <w:ilvl w:val="0"/>
          <w:numId w:val="1006"/>
        </w:numPr>
      </w:pPr>
      <w:r>
        <w:rPr>
          <w:lang w:val="id"/>
        </w:rPr>
        <w:t xml:space="preserve">Gamifikasi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reward tersembunyi</w:t>
      </w:r>
      <w:r>
        <w:rPr>
          <w:lang w:val="id"/>
        </w:rPr>
        <w:t xml:space="preserve"> </w:t>
      </w:r>
      <w:r>
        <w:rPr>
          <w:lang w:val="id"/>
        </w:rPr>
        <w:t xml:space="preserve">memungkinkan eksperimen motivasional tanpa biaya pemrograman tambahan saat program dihentikan.</w:t>
      </w:r>
    </w:p>
    <w:p>
      <w:pPr>
        <w:pStyle w:val="Compact"/>
        <w:numPr>
          <w:ilvl w:val="0"/>
          <w:numId w:val="1006"/>
        </w:numPr>
      </w:pPr>
      <w:r>
        <w:rPr>
          <w:lang w:val="id"/>
        </w:rPr>
        <w:t xml:space="preserve">Platform e-learning berbasis RAG perlu dilengkapi proses kurasi konten yang sistematis.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kesimpulan-dan-saran"/>
    <w:p>
      <w:pPr>
        <w:pStyle w:val="Heading2"/>
      </w:pPr>
      <w:r>
        <w:rPr>
          <w:rStyle w:val="SectionNumber"/>
          <w:lang w:val="id"/>
        </w:rPr>
        <w:t xml:space="preserve">9</w:t>
      </w:r>
      <w:r>
        <w:tab/>
      </w:r>
      <w:r>
        <w:rPr>
          <w:lang w:val="id"/>
        </w:rPr>
        <w:t xml:space="preserve">8. Kesimpulan dan Saran</w:t>
      </w:r>
    </w:p>
    <w:bookmarkStart w:id="57" w:name="kesimpulan"/>
    <w:p>
      <w:pPr>
        <w:pStyle w:val="Heading3"/>
      </w:pPr>
      <w:r>
        <w:rPr>
          <w:rStyle w:val="SectionNumber"/>
          <w:lang w:val="id"/>
        </w:rPr>
        <w:t xml:space="preserve">9.1</w:t>
      </w:r>
      <w:r>
        <w:tab/>
      </w:r>
      <w:r>
        <w:rPr>
          <w:lang w:val="id"/>
        </w:rPr>
        <w:t xml:space="preserve">8.1 Kesimpulan</w:t>
      </w:r>
    </w:p>
    <w:p>
      <w:pPr>
        <w:pStyle w:val="FirstParagraph"/>
      </w:pPr>
      <w:r>
        <w:rPr>
          <w:lang w:val="id"/>
        </w:rPr>
        <w:t xml:space="preserve">Penelitian ini berhasil merancang, mengimplementasikan, dan mengevaluasi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SiAbsensi</w:t>
      </w:r>
      <w:r>
        <w:rPr>
          <w:lang w:val="id"/>
        </w:rPr>
        <w:t xml:space="preserve"> </w:t>
      </w:r>
      <w:r>
        <w:rPr>
          <w:lang w:val="id"/>
        </w:rPr>
        <w:t xml:space="preserve">— sebuah Sistem Informasi Absensi Digital terpadu yang mengintegrasikan QR Code Scanner, GPS geofencing, kamera wajah, input manual, notifikasi Telegram Bot, gamifikasi, dan platform e-learning EduRAG berbasis RAG — di SMA Negeri 2 Surabaya.</w:t>
      </w:r>
    </w:p>
    <w:p>
      <w:pPr>
        <w:pStyle w:val="BodyText"/>
      </w:pPr>
      <w:r>
        <w:rPr>
          <w:b/>
          <w:bCs/>
          <w:lang w:val="id"/>
        </w:rPr>
        <w:t xml:space="preserve">Temuan utama: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Kepatuhan presensi meningkat dari 61,3% menjadi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94,7%</w:t>
      </w:r>
      <w:r>
        <w:rPr>
          <w:lang w:val="id"/>
        </w:rPr>
        <w:t xml:space="preserve"> </w:t>
      </w:r>
      <w:r>
        <w:rPr>
          <w:lang w:val="id"/>
        </w:rPr>
        <w:t xml:space="preserve">(Δ = +33,4 pp,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p</w:t>
      </w:r>
      <w:r>
        <w:rPr>
          <w:lang w:val="id"/>
        </w:rPr>
        <w:t xml:space="preserve"> </w:t>
      </w:r>
      <w:r>
        <w:rPr>
          <w:lang w:val="id"/>
        </w:rPr>
        <w:t xml:space="preserve">&lt; 0,001);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Waktu pemrosesan absensi per sesi berkurang dari 8,2 menit menjadi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0,9 menit</w:t>
      </w:r>
      <w:r>
        <w:rPr>
          <w:lang w:val="id"/>
        </w:rPr>
        <w:t xml:space="preserve"> </w:t>
      </w:r>
      <w:r>
        <w:rPr>
          <w:lang w:val="id"/>
        </w:rPr>
        <w:t xml:space="preserve">(−89,0%);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Tingkat respons notifikasi orang tua meningkat dari 21,0% menjadi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76,3%</w:t>
      </w:r>
      <w:r>
        <w:rPr>
          <w:lang w:val="id"/>
        </w:rPr>
        <w:t xml:space="preserve"> </w:t>
      </w:r>
      <w:r>
        <w:rPr>
          <w:lang w:val="id"/>
        </w:rPr>
        <w:t xml:space="preserve">(+55,3 pp);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id"/>
        </w:rPr>
        <w:t xml:space="preserve">80,6%</w:t>
      </w:r>
      <w:r>
        <w:rPr>
          <w:lang w:val="id"/>
        </w:rPr>
        <w:t xml:space="preserve"> </w:t>
      </w:r>
      <w:r>
        <w:rPr>
          <w:lang w:val="id"/>
        </w:rPr>
        <w:t xml:space="preserve">siswa memperoleh badge gamifikasi;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EduRAG mencapai akurasi jawaban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87,5%</w:t>
      </w:r>
      <w:r>
        <w:rPr>
          <w:lang w:val="id"/>
        </w:rPr>
        <w:t xml:space="preserve"> </w:t>
      </w:r>
      <w:r>
        <w:rPr>
          <w:lang w:val="id"/>
        </w:rPr>
        <w:t xml:space="preserve">dengan tingkat halusinasi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0%</w:t>
      </w:r>
      <w:r>
        <w:rPr>
          <w:lang w:val="id"/>
        </w:rPr>
        <w:t xml:space="preserve"> </w:t>
      </w:r>
      <w:r>
        <w:rPr>
          <w:lang w:val="id"/>
        </w:rPr>
        <w:t xml:space="preserve">pada 120 pertanyaan evaluasi;</w:t>
      </w:r>
    </w:p>
    <w:p>
      <w:pPr>
        <w:pStyle w:val="Compact"/>
        <w:numPr>
          <w:ilvl w:val="0"/>
          <w:numId w:val="1007"/>
        </w:numPr>
      </w:pPr>
      <w:r>
        <w:rPr>
          <w:lang w:val="id"/>
        </w:rPr>
        <w:t xml:space="preserve">Indeks kepuasan: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4,21/5,00</w:t>
      </w:r>
      <w:r>
        <w:rPr>
          <w:lang w:val="id"/>
        </w:rPr>
        <w:t xml:space="preserve"> </w:t>
      </w:r>
      <w:r>
        <w:rPr>
          <w:lang w:val="id"/>
        </w:rPr>
        <w:t xml:space="preserve">(siswa) dan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4,32/5,00</w:t>
      </w:r>
      <w:r>
        <w:rPr>
          <w:lang w:val="id"/>
        </w:rPr>
        <w:t xml:space="preserve"> </w:t>
      </w:r>
      <w:r>
        <w:rPr>
          <w:lang w:val="id"/>
        </w:rPr>
        <w:t xml:space="preserve">(guru).</w:t>
      </w:r>
    </w:p>
    <w:bookmarkEnd w:id="57"/>
    <w:bookmarkStart w:id="58" w:name="saran-penelitian-lanjutan"/>
    <w:p>
      <w:pPr>
        <w:pStyle w:val="Heading3"/>
      </w:pPr>
      <w:r>
        <w:rPr>
          <w:rStyle w:val="SectionNumber"/>
          <w:lang w:val="id"/>
        </w:rPr>
        <w:t xml:space="preserve">9.2</w:t>
      </w:r>
      <w:r>
        <w:tab/>
      </w:r>
      <w:r>
        <w:rPr>
          <w:lang w:val="id"/>
        </w:rPr>
        <w:t xml:space="preserve">8.2 Saran Penelitian Lanjutan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Ekspansi ke seluruh kelas SMAN 2 Surabaya dan integrasi dengan Sistem Informasi Akademik yang ada;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Penambahan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face recognition</w:t>
      </w:r>
      <w:r>
        <w:rPr>
          <w:lang w:val="id"/>
        </w:rPr>
        <w:t xml:space="preserve"> </w:t>
      </w:r>
      <w:r>
        <w:rPr>
          <w:lang w:val="id"/>
        </w:rPr>
        <w:t xml:space="preserve">berbasis model ML ringan (MobileNet) sebagai lapisan verifikasi tambahan;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Implementasi Wi-Fi positioning sebagai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fallback</w:t>
      </w:r>
      <w:r>
        <w:rPr>
          <w:lang w:val="id"/>
        </w:rPr>
        <w:t xml:space="preserve"> </w:t>
      </w:r>
      <w:r>
        <w:rPr>
          <w:lang w:val="id"/>
        </w:rPr>
        <w:t xml:space="preserve">untuk presensi GPS di dalam gedung;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Evaluasi jangka panjang (12 bulan) untuk mengukur persistensi efek gamifikasi;</w:t>
      </w:r>
    </w:p>
    <w:p>
      <w:pPr>
        <w:pStyle w:val="Compact"/>
        <w:numPr>
          <w:ilvl w:val="0"/>
          <w:numId w:val="1008"/>
        </w:numPr>
      </w:pPr>
      <w:r>
        <w:rPr>
          <w:lang w:val="id"/>
        </w:rPr>
        <w:t xml:space="preserve">Pengembangan fitur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Adaptive Learning</w:t>
      </w:r>
      <w:r>
        <w:rPr>
          <w:lang w:val="id"/>
        </w:rPr>
        <w:t xml:space="preserve"> </w:t>
      </w:r>
      <w:r>
        <w:rPr>
          <w:lang w:val="id"/>
        </w:rPr>
        <w:t xml:space="preserve">pada EduRAG yang menggunakan data performa siswa untuk personalisasi.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ucapan-terima-kasih"/>
    <w:p>
      <w:pPr>
        <w:pStyle w:val="Heading2"/>
      </w:pPr>
      <w:r>
        <w:rPr>
          <w:rStyle w:val="SectionNumber"/>
          <w:lang w:val="id"/>
        </w:rPr>
        <w:t xml:space="preserve">10</w:t>
      </w:r>
      <w:r>
        <w:tab/>
      </w:r>
      <w:r>
        <w:rPr>
          <w:lang w:val="id"/>
        </w:rPr>
        <w:t xml:space="preserve">Ucapan Terima Kasih</w:t>
      </w:r>
    </w:p>
    <w:p>
      <w:pPr>
        <w:pStyle w:val="FirstParagraph"/>
      </w:pPr>
      <w:r>
        <w:rPr>
          <w:lang w:val="id"/>
        </w:rPr>
        <w:t xml:space="preserve">Para penulis menyampaikan terima kasih kepada Kepala Sekolah SMA Negeri 2 Surabaya atas izin penelitian dan dukungan infrastruktur; kepada seluruh guru dan 36 siswa kelas X-8 atas partisipasi aktif selama masa uji coba; serta kepada tim pengembang sistem atas dedikasi dalam implementasi dan pengujian.</w:t>
      </w:r>
    </w:p>
    <w:bookmarkEnd w:id="60"/>
    <w:bookmarkStart w:id="61" w:name="kontribusi-penulis-credit"/>
    <w:p>
      <w:pPr>
        <w:pStyle w:val="Heading2"/>
      </w:pPr>
      <w:r>
        <w:rPr>
          <w:rStyle w:val="SectionNumber"/>
          <w:lang w:val="id"/>
        </w:rPr>
        <w:t xml:space="preserve">11</w:t>
      </w:r>
      <w:r>
        <w:tab/>
      </w:r>
      <w:r>
        <w:rPr>
          <w:lang w:val="id"/>
        </w:rPr>
        <w:t xml:space="preserve">Kontribusi Penulis (CRediT)</w:t>
      </w:r>
    </w:p>
    <w:p>
      <w:pPr>
        <w:pStyle w:val="FirstParagraph"/>
      </w:pPr>
      <w:r>
        <w:rPr>
          <w:b/>
          <w:bCs/>
          <w:lang w:val="id"/>
        </w:rPr>
        <w:t xml:space="preserve">Indri Rahmawati</w:t>
      </w:r>
      <w:r>
        <w:rPr>
          <w:lang w:val="id"/>
        </w:rPr>
        <w:t xml:space="preserve">: Konseptualisasi, metodologi, perangkat lunak, penulisan (draf awal), visualisasi, supervisi.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Budi Santoso</w:t>
      </w:r>
      <w:r>
        <w:rPr>
          <w:lang w:val="id"/>
        </w:rPr>
        <w:t xml:space="preserve">: Metodologi, validasi, penulisan (revisi).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Sari Wijayanti</w:t>
      </w:r>
      <w:r>
        <w:rPr>
          <w:lang w:val="id"/>
        </w:rPr>
        <w:t xml:space="preserve">: Kurasi data, investigasi, penulisan (revisi).</w:t>
      </w:r>
      <w:r>
        <w:rPr>
          <w:lang w:val="id"/>
        </w:rPr>
        <w:t xml:space="preserve"> </w:t>
      </w:r>
      <w:r>
        <w:rPr>
          <w:b/>
          <w:bCs/>
          <w:lang w:val="id"/>
        </w:rPr>
        <w:t xml:space="preserve">Andi Nugroho</w:t>
      </w:r>
      <w:r>
        <w:rPr>
          <w:lang w:val="id"/>
        </w:rPr>
        <w:t xml:space="preserve">: Perangkat lunak (EduRAG), visualisasi.</w:t>
      </w:r>
    </w:p>
    <w:bookmarkEnd w:id="61"/>
    <w:bookmarkStart w:id="62" w:name="konflik-kepentingan"/>
    <w:p>
      <w:pPr>
        <w:pStyle w:val="Heading2"/>
      </w:pPr>
      <w:r>
        <w:rPr>
          <w:rStyle w:val="SectionNumber"/>
          <w:lang w:val="id"/>
        </w:rPr>
        <w:t xml:space="preserve">12</w:t>
      </w:r>
      <w:r>
        <w:tab/>
      </w:r>
      <w:r>
        <w:rPr>
          <w:lang w:val="id"/>
        </w:rPr>
        <w:t xml:space="preserve">Konflik Kepentingan</w:t>
      </w:r>
    </w:p>
    <w:p>
      <w:pPr>
        <w:pStyle w:val="FirstParagraph"/>
      </w:pPr>
      <w:r>
        <w:rPr>
          <w:lang w:val="id"/>
        </w:rPr>
        <w:t xml:space="preserve">Para penulis menyatakan tidak terdapat konflik kepentingan finansial maupun personal yang dapat memengaruhi hasil penelitian ini.</w:t>
      </w:r>
    </w:p>
    <w:bookmarkEnd w:id="62"/>
    <w:bookmarkStart w:id="64" w:name="ketersediaan-data"/>
    <w:p>
      <w:pPr>
        <w:pStyle w:val="Heading2"/>
      </w:pPr>
      <w:r>
        <w:rPr>
          <w:rStyle w:val="SectionNumber"/>
          <w:lang w:val="id"/>
        </w:rPr>
        <w:t xml:space="preserve">13</w:t>
      </w:r>
      <w:r>
        <w:tab/>
      </w:r>
      <w:r>
        <w:rPr>
          <w:lang w:val="id"/>
        </w:rPr>
        <w:t xml:space="preserve">Ketersediaan Data</w:t>
      </w:r>
    </w:p>
    <w:p>
      <w:pPr>
        <w:pStyle w:val="FirstParagraph"/>
      </w:pPr>
      <w:r>
        <w:rPr>
          <w:lang w:val="id"/>
        </w:rPr>
        <w:t xml:space="preserve">Kode sumber sistem tersedia di</w:t>
      </w:r>
      <w:r>
        <w:rPr>
          <w:lang w:val="id"/>
        </w:rPr>
        <w:t xml:space="preserve"> </w:t>
      </w:r>
      <w:hyperlink r:id="rId63">
        <w:r>
          <w:rPr>
            <w:rStyle w:val="Hyperlink"/>
            <w:lang w:val="id"/>
          </w:rPr>
          <w:t xml:space="preserve">https://github.com/indri007/ORIGIN</w:t>
        </w:r>
      </w:hyperlink>
      <w:r>
        <w:rPr>
          <w:lang w:val="id"/>
        </w:rPr>
        <w:t xml:space="preserve">. Data presensi anonim tersedia atas permintaan kepada penulis korespondensi.</w:t>
      </w:r>
    </w:p>
    <w:p>
      <w:r>
        <w:pict>
          <v:rect style="width:0;height:1.5pt" o:hralign="center" o:hrstd="t" o:hr="t"/>
        </w:pict>
      </w:r>
    </w:p>
    <w:bookmarkEnd w:id="64"/>
    <w:bookmarkStart w:id="107" w:name="daftar-pustaka"/>
    <w:p>
      <w:pPr>
        <w:pStyle w:val="Heading2"/>
      </w:pPr>
      <w:r>
        <w:rPr>
          <w:lang w:val="id"/>
        </w:rPr>
        <w:t xml:space="preserve">Daftar Pustaka</w:t>
      </w:r>
    </w:p>
    <w:bookmarkStart w:id="106" w:name="refs"/>
    <w:bookmarkStart w:id="66" w:name="ref-chen2020ai"/>
    <w:p>
      <w:pPr>
        <w:pStyle w:val="Bibliography"/>
      </w:pPr>
      <w:r>
        <w:rPr>
          <w:lang w:val="id"/>
        </w:rPr>
        <w:t xml:space="preserve">Chen, Lijia, Pingping Chen, dan Zhijian Lin. 2020.</w:t>
      </w:r>
      <w:r>
        <w:rPr>
          <w:lang w:val="id"/>
        </w:rPr>
        <w:t xml:space="preserve"> </w:t>
      </w:r>
      <w:r>
        <w:rPr>
          <w:lang w:val="id"/>
        </w:rPr>
        <w:t xml:space="preserve">“Artificial Intelligence in Education: A Review.”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IEEE Access</w:t>
      </w:r>
      <w:r>
        <w:rPr>
          <w:lang w:val="id"/>
        </w:rPr>
        <w:t xml:space="preserve"> </w:t>
      </w:r>
      <w:r>
        <w:rPr>
          <w:lang w:val="id"/>
        </w:rPr>
        <w:t xml:space="preserve">8: 75264–78.</w:t>
      </w:r>
      <w:r>
        <w:rPr>
          <w:lang w:val="id"/>
        </w:rPr>
        <w:t xml:space="preserve"> </w:t>
      </w:r>
      <w:hyperlink r:id="rId65">
        <w:r>
          <w:rPr>
            <w:rStyle w:val="Hyperlink"/>
            <w:lang w:val="id"/>
          </w:rPr>
          <w:t xml:space="preserve">https://doi.org/10.1109/ACCESS.2020.2988510</w:t>
        </w:r>
      </w:hyperlink>
      <w:r>
        <w:rPr>
          <w:lang w:val="id"/>
        </w:rPr>
        <w:t xml:space="preserve">.</w:t>
      </w:r>
    </w:p>
    <w:bookmarkEnd w:id="66"/>
    <w:bookmarkStart w:id="68" w:name="ref-deterding2011game"/>
    <w:p>
      <w:pPr>
        <w:pStyle w:val="Bibliography"/>
      </w:pPr>
      <w:r>
        <w:rPr>
          <w:lang w:val="id"/>
        </w:rPr>
        <w:t xml:space="preserve">Deterding, Sebastian, Dan Dixon, Rilla Khaled, dan Lennart Nacke. 2011.</w:t>
      </w:r>
      <w:r>
        <w:rPr>
          <w:lang w:val="id"/>
        </w:rPr>
        <w:t xml:space="preserve"> </w:t>
      </w:r>
      <w:r>
        <w:rPr>
          <w:lang w:val="id"/>
        </w:rPr>
        <w:t xml:space="preserve">“From Game Design Elements to Gamefulness: Defining</w:t>
      </w:r>
      <w:r>
        <w:rPr>
          <w:lang w:val="id"/>
        </w:rPr>
        <w:t xml:space="preserve"> </w:t>
      </w:r>
      <w:r>
        <w:rPr>
          <w:lang w:val="id"/>
        </w:rPr>
        <w:t xml:space="preserve">‘Gamification’</w:t>
      </w:r>
      <w:r>
        <w:rPr>
          <w:lang w:val="id"/>
        </w:rPr>
        <w:t xml:space="preserve">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Proceedings of the 15th International Academic</w:t>
      </w:r>
      <w:r>
        <w:rPr>
          <w:i/>
          <w:iCs/>
          <w:lang w:val="id"/>
        </w:rPr>
        <w:t xml:space="preserve"> </w:t>
      </w:r>
      <w:r>
        <w:rPr>
          <w:i/>
          <w:iCs/>
          <w:lang w:val="id"/>
        </w:rPr>
        <w:t xml:space="preserve">MindTrek</w:t>
      </w:r>
      <w:r>
        <w:rPr>
          <w:i/>
          <w:iCs/>
          <w:lang w:val="id"/>
        </w:rPr>
        <w:t xml:space="preserve"> </w:t>
      </w:r>
      <w:r>
        <w:rPr>
          <w:i/>
          <w:iCs/>
          <w:lang w:val="id"/>
        </w:rPr>
        <w:t xml:space="preserve">Conference: Envisioning Future Media Environments</w:t>
      </w:r>
      <w:r>
        <w:rPr>
          <w:lang w:val="id"/>
        </w:rPr>
        <w:t xml:space="preserve">, 9–15.</w:t>
      </w:r>
      <w:r>
        <w:rPr>
          <w:lang w:val="id"/>
        </w:rPr>
        <w:t xml:space="preserve"> </w:t>
      </w:r>
      <w:hyperlink r:id="rId67">
        <w:r>
          <w:rPr>
            <w:rStyle w:val="Hyperlink"/>
            <w:lang w:val="id"/>
          </w:rPr>
          <w:t xml:space="preserve">https://doi.org/10.1145/2181037.2181040</w:t>
        </w:r>
      </w:hyperlink>
      <w:r>
        <w:rPr>
          <w:lang w:val="id"/>
        </w:rPr>
        <w:t xml:space="preserve">.</w:t>
      </w:r>
    </w:p>
    <w:bookmarkEnd w:id="68"/>
    <w:bookmarkStart w:id="70" w:name="ref-dichev2017gamifying"/>
    <w:p>
      <w:pPr>
        <w:pStyle w:val="Bibliography"/>
      </w:pPr>
      <w:r>
        <w:rPr>
          <w:lang w:val="id"/>
        </w:rPr>
        <w:t xml:space="preserve">Dichev, Christo, dan Darina Dicheva. 2017.</w:t>
      </w:r>
      <w:r>
        <w:rPr>
          <w:lang w:val="id"/>
        </w:rPr>
        <w:t xml:space="preserve"> </w:t>
      </w:r>
      <w:r>
        <w:rPr>
          <w:lang w:val="id"/>
        </w:rPr>
        <w:t xml:space="preserve">“Gamifying Education: What Is Known, What Is Believed and What Remains Uncertain: A Critical Review.”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International Journal of Educational Technology in Higher Education</w:t>
      </w:r>
      <w:r>
        <w:rPr>
          <w:lang w:val="id"/>
        </w:rPr>
        <w:t xml:space="preserve"> </w:t>
      </w:r>
      <w:r>
        <w:rPr>
          <w:lang w:val="id"/>
        </w:rPr>
        <w:t xml:space="preserve">14 (1): 9.</w:t>
      </w:r>
      <w:r>
        <w:rPr>
          <w:lang w:val="id"/>
        </w:rPr>
        <w:t xml:space="preserve"> </w:t>
      </w:r>
      <w:hyperlink r:id="rId69">
        <w:r>
          <w:rPr>
            <w:rStyle w:val="Hyperlink"/>
            <w:lang w:val="id"/>
          </w:rPr>
          <w:t xml:space="preserve">https://doi.org/10.1186/s41239-017-0042-5</w:t>
        </w:r>
      </w:hyperlink>
      <w:r>
        <w:rPr>
          <w:lang w:val="id"/>
        </w:rPr>
        <w:t xml:space="preserve">.</w:t>
      </w:r>
    </w:p>
    <w:bookmarkEnd w:id="70"/>
    <w:bookmarkStart w:id="72" w:name="ref-fowler2015microservices"/>
    <w:p>
      <w:pPr>
        <w:pStyle w:val="Bibliography"/>
      </w:pPr>
      <w:r>
        <w:rPr>
          <w:lang w:val="id"/>
        </w:rPr>
        <w:t xml:space="preserve">Fowler, Martin, dan James Lewis. 2015.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Microservices: A Definition of This New Architectural Term</w:t>
      </w:r>
      <w:r>
        <w:rPr>
          <w:lang w:val="id"/>
        </w:rPr>
        <w:t xml:space="preserve">.</w:t>
      </w:r>
      <w:r>
        <w:rPr>
          <w:lang w:val="id"/>
        </w:rPr>
        <w:t xml:space="preserve"> </w:t>
      </w:r>
      <w:hyperlink r:id="rId71">
        <w:r>
          <w:rPr>
            <w:rStyle w:val="Hyperlink"/>
            <w:lang w:val="id"/>
          </w:rPr>
          <w:t xml:space="preserve">https://martinfowler.com/articles/microservices.html</w:t>
        </w:r>
      </w:hyperlink>
      <w:r>
        <w:rPr>
          <w:lang w:val="id"/>
        </w:rPr>
        <w:t xml:space="preserve">.</w:t>
      </w:r>
    </w:p>
    <w:bookmarkEnd w:id="72"/>
    <w:bookmarkStart w:id="74" w:name="ref-gao2023retrieval"/>
    <w:p>
      <w:pPr>
        <w:pStyle w:val="Bibliography"/>
      </w:pPr>
      <w:r>
        <w:rPr>
          <w:lang w:val="id"/>
        </w:rPr>
        <w:t xml:space="preserve">Gao, Yunfan, Yun Xiong, Xinyu Gao, dkk. 2023.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Retrieval-Augmented Generation for Large Language Models: A Survey</w:t>
      </w:r>
      <w:r>
        <w:rPr>
          <w:lang w:val="id"/>
        </w:rPr>
        <w:t xml:space="preserve">.</w:t>
      </w:r>
      <w:r>
        <w:rPr>
          <w:lang w:val="id"/>
        </w:rPr>
        <w:t xml:space="preserve"> </w:t>
      </w:r>
      <w:hyperlink r:id="rId73">
        <w:r>
          <w:rPr>
            <w:rStyle w:val="Hyperlink"/>
            <w:lang w:val="id"/>
          </w:rPr>
          <w:t xml:space="preserve">https://arxiv.org/abs/2312.10997</w:t>
        </w:r>
      </w:hyperlink>
      <w:r>
        <w:rPr>
          <w:lang w:val="id"/>
        </w:rPr>
        <w:t xml:space="preserve">.</w:t>
      </w:r>
    </w:p>
    <w:bookmarkEnd w:id="74"/>
    <w:bookmarkStart w:id="76" w:name="ref-george2023factored"/>
    <w:p>
      <w:pPr>
        <w:pStyle w:val="Bibliography"/>
      </w:pPr>
      <w:r>
        <w:rPr>
          <w:lang w:val="id"/>
        </w:rPr>
        <w:t xml:space="preserve">George, Charlie, dan Andreas Stuhlmüller. 2023.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Factored Verification: Detecting and Reducing Hallucination in Summaries of Academic Papers</w:t>
      </w:r>
      <w:r>
        <w:rPr>
          <w:lang w:val="id"/>
        </w:rPr>
        <w:t xml:space="preserve">.</w:t>
      </w:r>
      <w:r>
        <w:rPr>
          <w:lang w:val="id"/>
        </w:rPr>
        <w:t xml:space="preserve"> </w:t>
      </w:r>
      <w:hyperlink r:id="rId75">
        <w:r>
          <w:rPr>
            <w:rStyle w:val="Hyperlink"/>
            <w:lang w:val="id"/>
          </w:rPr>
          <w:t xml:space="preserve">https://arxiv.org/abs/2310.10627</w:t>
        </w:r>
      </w:hyperlink>
      <w:r>
        <w:rPr>
          <w:lang w:val="id"/>
        </w:rPr>
        <w:t xml:space="preserve">.</w:t>
      </w:r>
    </w:p>
    <w:bookmarkEnd w:id="76"/>
    <w:bookmarkStart w:id="78" w:name="ref-hamari2014does"/>
    <w:p>
      <w:pPr>
        <w:pStyle w:val="Bibliography"/>
      </w:pPr>
      <w:r>
        <w:rPr>
          <w:lang w:val="id"/>
        </w:rPr>
        <w:t xml:space="preserve">Hamari, Juho, Jonna Koivisto, dan Harri Sarsa. 2014.</w:t>
      </w:r>
      <w:r>
        <w:rPr>
          <w:lang w:val="id"/>
        </w:rPr>
        <w:t xml:space="preserve"> </w:t>
      </w:r>
      <w:r>
        <w:rPr>
          <w:lang w:val="id"/>
        </w:rPr>
        <w:t xml:space="preserve">“Does Gamification Work?</w:t>
      </w:r>
      <w:r>
        <w:rPr>
          <w:lang w:val="id"/>
        </w:rPr>
        <w:t xml:space="preserve"> </w:t>
      </w:r>
      <w:r>
        <w:rPr>
          <w:lang w:val="id"/>
        </w:rPr>
        <w:t xml:space="preserve">A</w:t>
      </w:r>
      <w:r>
        <w:rPr>
          <w:lang w:val="id"/>
        </w:rPr>
        <w:t xml:space="preserve"> </w:t>
      </w:r>
      <w:r>
        <w:rPr>
          <w:lang w:val="id"/>
        </w:rPr>
        <w:t xml:space="preserve">Literature Review of Empirical Studies on Gamification.”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Proceedings of the Hawaii International Conference on System Sciences</w:t>
      </w:r>
      <w:r>
        <w:rPr>
          <w:lang w:val="id"/>
        </w:rPr>
        <w:t xml:space="preserve">, 3025–34.</w:t>
      </w:r>
      <w:r>
        <w:rPr>
          <w:lang w:val="id"/>
        </w:rPr>
        <w:t xml:space="preserve"> </w:t>
      </w:r>
      <w:hyperlink r:id="rId77">
        <w:r>
          <w:rPr>
            <w:rStyle w:val="Hyperlink"/>
            <w:lang w:val="id"/>
          </w:rPr>
          <w:t xml:space="preserve">https://doi.org/10.1109/HICSS.2014.377</w:t>
        </w:r>
      </w:hyperlink>
      <w:r>
        <w:rPr>
          <w:lang w:val="id"/>
        </w:rPr>
        <w:t xml:space="preserve">.</w:t>
      </w:r>
    </w:p>
    <w:bookmarkEnd w:id="78"/>
    <w:bookmarkStart w:id="80" w:name="ref-hidayat2023gps"/>
    <w:p>
      <w:pPr>
        <w:pStyle w:val="Bibliography"/>
      </w:pPr>
      <w:r>
        <w:rPr>
          <w:lang w:val="id"/>
        </w:rPr>
        <w:t xml:space="preserve">Hidayat, Taufiq, Rina Nurhidayah, dan Muhammad Fauzan. 2023.</w:t>
      </w:r>
      <w:r>
        <w:rPr>
          <w:lang w:val="id"/>
        </w:rPr>
        <w:t xml:space="preserve"> </w:t>
      </w:r>
      <w:r>
        <w:rPr>
          <w:lang w:val="id"/>
        </w:rPr>
        <w:t xml:space="preserve">“Pengembangan Aplikasi Absensi Karyawan Berbasis</w:t>
      </w:r>
      <w:r>
        <w:rPr>
          <w:lang w:val="id"/>
        </w:rPr>
        <w:t xml:space="preserve"> </w:t>
      </w:r>
      <w:r>
        <w:rPr>
          <w:lang w:val="id"/>
        </w:rPr>
        <w:t xml:space="preserve">GPS Geofencing</w:t>
      </w:r>
      <w:r>
        <w:rPr>
          <w:lang w:val="id"/>
        </w:rPr>
        <w:t xml:space="preserve"> </w:t>
      </w:r>
      <w:r>
        <w:rPr>
          <w:lang w:val="id"/>
        </w:rPr>
        <w:t xml:space="preserve">dengan Verifikasi Lokasi Real-Time.”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Jurnal Sistem dan Teknologi Informasi</w:t>
      </w:r>
      <w:r>
        <w:rPr>
          <w:lang w:val="id"/>
        </w:rPr>
        <w:t xml:space="preserve"> </w:t>
      </w:r>
      <w:r>
        <w:rPr>
          <w:lang w:val="id"/>
        </w:rPr>
        <w:t xml:space="preserve">11 (3): 210–19.</w:t>
      </w:r>
      <w:r>
        <w:rPr>
          <w:lang w:val="id"/>
        </w:rPr>
        <w:t xml:space="preserve"> </w:t>
      </w:r>
      <w:hyperlink r:id="rId79">
        <w:r>
          <w:rPr>
            <w:rStyle w:val="Hyperlink"/>
            <w:lang w:val="id"/>
          </w:rPr>
          <w:t xml:space="preserve">https://doi.org/10.26418/justin.v11i3.56720</w:t>
        </w:r>
      </w:hyperlink>
      <w:r>
        <w:rPr>
          <w:lang w:val="id"/>
        </w:rPr>
        <w:t xml:space="preserve">.</w:t>
      </w:r>
    </w:p>
    <w:bookmarkEnd w:id="80"/>
    <w:bookmarkStart w:id="82" w:name="ref-kasneci2023chatgpt"/>
    <w:p>
      <w:pPr>
        <w:pStyle w:val="Bibliography"/>
      </w:pPr>
      <w:r>
        <w:rPr>
          <w:lang w:val="id"/>
        </w:rPr>
        <w:t xml:space="preserve">Kasneci, Enkelejda, Kathrin Seßler, Stefan Küchemann, dkk. 2023.</w:t>
      </w:r>
      <w:r>
        <w:rPr>
          <w:lang w:val="id"/>
        </w:rPr>
        <w:t xml:space="preserve"> </w:t>
      </w:r>
      <w:r>
        <w:rPr>
          <w:lang w:val="id"/>
        </w:rPr>
        <w:t xml:space="preserve">“</w:t>
      </w:r>
      <w:r>
        <w:rPr>
          <w:lang w:val="id"/>
        </w:rPr>
        <w:t xml:space="preserve">ChatGPT</w:t>
      </w:r>
      <w:r>
        <w:rPr>
          <w:lang w:val="id"/>
        </w:rPr>
        <w:t xml:space="preserve"> </w:t>
      </w:r>
      <w:r>
        <w:rPr>
          <w:lang w:val="id"/>
        </w:rPr>
        <w:t xml:space="preserve">for Good?</w:t>
      </w:r>
      <w:r>
        <w:rPr>
          <w:lang w:val="id"/>
        </w:rPr>
        <w:t xml:space="preserve"> </w:t>
      </w:r>
      <w:r>
        <w:rPr>
          <w:lang w:val="id"/>
        </w:rPr>
        <w:t xml:space="preserve">On</w:t>
      </w:r>
      <w:r>
        <w:rPr>
          <w:lang w:val="id"/>
        </w:rPr>
        <w:t xml:space="preserve"> </w:t>
      </w:r>
      <w:r>
        <w:rPr>
          <w:lang w:val="id"/>
        </w:rPr>
        <w:t xml:space="preserve">Opportunities and Challenges of Large Language Models for Education.”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Learning and Individual Differences</w:t>
      </w:r>
      <w:r>
        <w:rPr>
          <w:lang w:val="id"/>
        </w:rPr>
        <w:t xml:space="preserve"> </w:t>
      </w:r>
      <w:r>
        <w:rPr>
          <w:lang w:val="id"/>
        </w:rPr>
        <w:t xml:space="preserve">103: 102274.</w:t>
      </w:r>
      <w:r>
        <w:rPr>
          <w:lang w:val="id"/>
        </w:rPr>
        <w:t xml:space="preserve"> </w:t>
      </w:r>
      <w:hyperlink r:id="rId81">
        <w:r>
          <w:rPr>
            <w:rStyle w:val="Hyperlink"/>
            <w:lang w:val="id"/>
          </w:rPr>
          <w:t xml:space="preserve">https://doi.org/10.1016/j.lindif.2023.102274</w:t>
        </w:r>
      </w:hyperlink>
      <w:r>
        <w:rPr>
          <w:lang w:val="id"/>
        </w:rPr>
        <w:t xml:space="preserve">.</w:t>
      </w:r>
    </w:p>
    <w:bookmarkEnd w:id="82"/>
    <w:bookmarkStart w:id="84" w:name="ref-kemendikbud2022merdeka"/>
    <w:p>
      <w:pPr>
        <w:pStyle w:val="Bibliography"/>
      </w:pPr>
      <w:r>
        <w:rPr>
          <w:lang w:val="id"/>
        </w:rPr>
        <w:t xml:space="preserve">Kemendikbudristek. 2022.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Keputusan Kepala Badan Standar, Kurikulum, dan Asesmen Pendidikan Nomor 033/H/KR/2022 tentang Capaian Pembelajaran pada Pendidikan Anak Usia Dini, Jenjang Pendidikan Dasar, dan Jenjang Pendidikan Menengah pada Kurikulum Merdeka</w:t>
      </w:r>
      <w:r>
        <w:rPr>
          <w:lang w:val="id"/>
        </w:rPr>
        <w:t xml:space="preserve">. Kementerian Pendidikan, Kebudayaan, Riset, dan Teknologi Republik Indonesia.</w:t>
      </w:r>
      <w:r>
        <w:rPr>
          <w:lang w:val="id"/>
        </w:rPr>
        <w:t xml:space="preserve"> </w:t>
      </w:r>
      <w:hyperlink r:id="rId83">
        <w:r>
          <w:rPr>
            <w:rStyle w:val="Hyperlink"/>
            <w:lang w:val="id"/>
          </w:rPr>
          <w:t xml:space="preserve">https://kurikulum.kemdikbud.go.id</w:t>
        </w:r>
      </w:hyperlink>
      <w:r>
        <w:rPr>
          <w:lang w:val="id"/>
        </w:rPr>
        <w:t xml:space="preserve">.</w:t>
      </w:r>
    </w:p>
    <w:bookmarkEnd w:id="84"/>
    <w:bookmarkStart w:id="86" w:name="ref-kurniawan2023absensi"/>
    <w:p>
      <w:pPr>
        <w:pStyle w:val="Bibliography"/>
      </w:pPr>
      <w:r>
        <w:rPr>
          <w:lang w:val="id"/>
        </w:rPr>
        <w:t xml:space="preserve">Kurniawan, Dedi, Rizky Adi Pratama, dan Yuli Susanti. 2023.</w:t>
      </w:r>
      <w:r>
        <w:rPr>
          <w:lang w:val="id"/>
        </w:rPr>
        <w:t xml:space="preserve"> </w:t>
      </w:r>
      <w:r>
        <w:rPr>
          <w:lang w:val="id"/>
        </w:rPr>
        <w:t xml:space="preserve">“Implementasi Sistem Absensi Berbasis</w:t>
      </w:r>
      <w:r>
        <w:rPr>
          <w:lang w:val="id"/>
        </w:rPr>
        <w:t xml:space="preserve"> </w:t>
      </w:r>
      <w:r>
        <w:rPr>
          <w:lang w:val="id"/>
        </w:rPr>
        <w:t xml:space="preserve">RFID</w:t>
      </w:r>
      <w:r>
        <w:rPr>
          <w:lang w:val="id"/>
        </w:rPr>
        <w:t xml:space="preserve"> </w:t>
      </w:r>
      <w:r>
        <w:rPr>
          <w:lang w:val="id"/>
        </w:rPr>
        <w:t xml:space="preserve">dengan Integrasi Sistem Informasi Akademik pada</w:t>
      </w:r>
      <w:r>
        <w:rPr>
          <w:lang w:val="id"/>
        </w:rPr>
        <w:t xml:space="preserve"> </w:t>
      </w:r>
      <w:r>
        <w:rPr>
          <w:lang w:val="id"/>
        </w:rPr>
        <w:t xml:space="preserve">SMK</w:t>
      </w:r>
      <w:r>
        <w:rPr>
          <w:lang w:val="id"/>
        </w:rPr>
        <w:t xml:space="preserve"> </w:t>
      </w:r>
      <w:r>
        <w:rPr>
          <w:lang w:val="id"/>
        </w:rPr>
        <w:t xml:space="preserve">di</w:t>
      </w:r>
      <w:r>
        <w:rPr>
          <w:lang w:val="id"/>
        </w:rPr>
        <w:t xml:space="preserve"> </w:t>
      </w:r>
      <w:r>
        <w:rPr>
          <w:lang w:val="id"/>
        </w:rPr>
        <w:t xml:space="preserve">Jawa Timur</w:t>
      </w:r>
      <w:r>
        <w:rPr>
          <w:lang w:val="id"/>
        </w:rPr>
        <w:t xml:space="preserve">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Jurnal Nasional Teknik Elektro dan Teknologi Informasi</w:t>
      </w:r>
      <w:r>
        <w:rPr>
          <w:lang w:val="id"/>
        </w:rPr>
        <w:t xml:space="preserve"> </w:t>
      </w:r>
      <w:r>
        <w:rPr>
          <w:lang w:val="id"/>
        </w:rPr>
        <w:t xml:space="preserve">12 (1): 55–63.</w:t>
      </w:r>
      <w:r>
        <w:rPr>
          <w:lang w:val="id"/>
        </w:rPr>
        <w:t xml:space="preserve"> </w:t>
      </w:r>
      <w:hyperlink r:id="rId85">
        <w:r>
          <w:rPr>
            <w:rStyle w:val="Hyperlink"/>
            <w:lang w:val="id"/>
          </w:rPr>
          <w:t xml:space="preserve">https://doi.org/10.22146/jnteti.v12i1.4521</w:t>
        </w:r>
      </w:hyperlink>
      <w:r>
        <w:rPr>
          <w:lang w:val="id"/>
        </w:rPr>
        <w:t xml:space="preserve">.</w:t>
      </w:r>
    </w:p>
    <w:bookmarkEnd w:id="86"/>
    <w:bookmarkStart w:id="88" w:name="ref-kusuma2023gamifikasi"/>
    <w:p>
      <w:pPr>
        <w:pStyle w:val="Bibliography"/>
      </w:pPr>
      <w:r>
        <w:rPr>
          <w:lang w:val="id"/>
        </w:rPr>
        <w:t xml:space="preserve">Kusuma, Arief Bayu, Rudy Hartanto, dan Iwan Setiawan. 2023.</w:t>
      </w:r>
      <w:r>
        <w:rPr>
          <w:lang w:val="id"/>
        </w:rPr>
        <w:t xml:space="preserve"> </w:t>
      </w:r>
      <w:r>
        <w:rPr>
          <w:lang w:val="id"/>
        </w:rPr>
        <w:t xml:space="preserve">“Penerapan Gamifikasi pada Sistem Absensi Digital untuk Meningkatkan Motivasi Kehadiran Tepat Waktu Siswa</w:t>
      </w:r>
      <w:r>
        <w:rPr>
          <w:lang w:val="id"/>
        </w:rPr>
        <w:t xml:space="preserve"> </w:t>
      </w:r>
      <w:r>
        <w:rPr>
          <w:lang w:val="id"/>
        </w:rPr>
        <w:t xml:space="preserve">SMP</w:t>
      </w:r>
      <w:r>
        <w:rPr>
          <w:lang w:val="id"/>
        </w:rPr>
        <w:t xml:space="preserve">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Edumatic: Jurnal Pendidikan Informatika</w:t>
      </w:r>
      <w:r>
        <w:rPr>
          <w:lang w:val="id"/>
        </w:rPr>
        <w:t xml:space="preserve"> </w:t>
      </w:r>
      <w:r>
        <w:rPr>
          <w:lang w:val="id"/>
        </w:rPr>
        <w:t xml:space="preserve">7 (1): 23–32.</w:t>
      </w:r>
      <w:r>
        <w:rPr>
          <w:lang w:val="id"/>
        </w:rPr>
        <w:t xml:space="preserve"> </w:t>
      </w:r>
      <w:hyperlink r:id="rId87">
        <w:r>
          <w:rPr>
            <w:rStyle w:val="Hyperlink"/>
            <w:lang w:val="id"/>
          </w:rPr>
          <w:t xml:space="preserve">https://doi.org/10.29408/edumatic.v7i1.9182</w:t>
        </w:r>
      </w:hyperlink>
      <w:r>
        <w:rPr>
          <w:lang w:val="id"/>
        </w:rPr>
        <w:t xml:space="preserve">.</w:t>
      </w:r>
    </w:p>
    <w:bookmarkEnd w:id="88"/>
    <w:bookmarkStart w:id="90" w:name="ref-lewis2020retrieval"/>
    <w:p>
      <w:pPr>
        <w:pStyle w:val="Bibliography"/>
      </w:pPr>
      <w:r>
        <w:rPr>
          <w:lang w:val="id"/>
        </w:rPr>
        <w:t xml:space="preserve">Lewis, Patrick, Ethan Perez, Aleksandra Piktus, dkk. 2020.</w:t>
      </w:r>
      <w:r>
        <w:rPr>
          <w:lang w:val="id"/>
        </w:rPr>
        <w:t xml:space="preserve"> </w:t>
      </w:r>
      <w:r>
        <w:rPr>
          <w:lang w:val="id"/>
        </w:rPr>
        <w:t xml:space="preserve">“Retrieval-Augmented Generation for Knowledge-Intensive</w:t>
      </w:r>
      <w:r>
        <w:rPr>
          <w:lang w:val="id"/>
        </w:rPr>
        <w:t xml:space="preserve"> </w:t>
      </w:r>
      <w:r>
        <w:rPr>
          <w:lang w:val="id"/>
        </w:rPr>
        <w:t xml:space="preserve">NLP</w:t>
      </w:r>
      <w:r>
        <w:rPr>
          <w:lang w:val="id"/>
        </w:rPr>
        <w:t xml:space="preserve"> </w:t>
      </w:r>
      <w:r>
        <w:rPr>
          <w:lang w:val="id"/>
        </w:rPr>
        <w:t xml:space="preserve">Tasks.”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Advances in Neural Information Processing Systems (NeurIPS 2020)</w:t>
      </w:r>
      <w:r>
        <w:rPr>
          <w:lang w:val="id"/>
        </w:rPr>
        <w:t xml:space="preserve"> </w:t>
      </w:r>
      <w:r>
        <w:rPr>
          <w:lang w:val="id"/>
        </w:rPr>
        <w:t xml:space="preserve">33: 9459–74.</w:t>
      </w:r>
      <w:r>
        <w:rPr>
          <w:lang w:val="id"/>
        </w:rPr>
        <w:t xml:space="preserve"> </w:t>
      </w:r>
      <w:hyperlink r:id="rId89">
        <w:r>
          <w:rPr>
            <w:rStyle w:val="Hyperlink"/>
            <w:lang w:val="id"/>
          </w:rPr>
          <w:t xml:space="preserve">https://proceedings.neurips.cc/paper/2020/hash/6b493230205f780e1bc26945df7481e5-Abstract.html</w:t>
        </w:r>
      </w:hyperlink>
      <w:r>
        <w:rPr>
          <w:lang w:val="id"/>
        </w:rPr>
        <w:t xml:space="preserve">.</w:t>
      </w:r>
    </w:p>
    <w:bookmarkEnd w:id="90"/>
    <w:bookmarkStart w:id="92" w:name="ref-mahardika2024mobile"/>
    <w:p>
      <w:pPr>
        <w:pStyle w:val="Bibliography"/>
      </w:pPr>
      <w:r>
        <w:rPr>
          <w:lang w:val="id"/>
        </w:rPr>
        <w:t xml:space="preserve">Mahardika, Gede Surya, Putu Indra Santosa, dan I Made Agus Wirawan. 2024.</w:t>
      </w:r>
      <w:r>
        <w:rPr>
          <w:lang w:val="id"/>
        </w:rPr>
        <w:t xml:space="preserve"> </w:t>
      </w:r>
      <w:r>
        <w:rPr>
          <w:lang w:val="id"/>
        </w:rPr>
        <w:t xml:space="preserve">“Aplikasi Absensi Mobile Berbasis</w:t>
      </w:r>
      <w:r>
        <w:rPr>
          <w:lang w:val="id"/>
        </w:rPr>
        <w:t xml:space="preserve"> </w:t>
      </w:r>
      <w:r>
        <w:rPr>
          <w:lang w:val="id"/>
        </w:rPr>
        <w:t xml:space="preserve">GPS</w:t>
      </w:r>
      <w:r>
        <w:rPr>
          <w:lang w:val="id"/>
        </w:rPr>
        <w:t xml:space="preserve"> </w:t>
      </w:r>
      <w:r>
        <w:rPr>
          <w:lang w:val="id"/>
        </w:rPr>
        <w:t xml:space="preserve">dan Kamera Selfie untuk Verifikasi Kehadiran Siswa di Lingkungan Sekolah.”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Jurnal Pendidikan Teknologi dan Kejuruan</w:t>
      </w:r>
      <w:r>
        <w:rPr>
          <w:lang w:val="id"/>
        </w:rPr>
        <w:t xml:space="preserve"> </w:t>
      </w:r>
      <w:r>
        <w:rPr>
          <w:lang w:val="id"/>
        </w:rPr>
        <w:t xml:space="preserve">21 (1): 112–22.</w:t>
      </w:r>
      <w:r>
        <w:rPr>
          <w:lang w:val="id"/>
        </w:rPr>
        <w:t xml:space="preserve"> </w:t>
      </w:r>
      <w:hyperlink r:id="rId91">
        <w:r>
          <w:rPr>
            <w:rStyle w:val="Hyperlink"/>
            <w:lang w:val="id"/>
          </w:rPr>
          <w:t xml:space="preserve">https://doi.org/10.23887/jptk-undiksha.v21i1.60452</w:t>
        </w:r>
      </w:hyperlink>
      <w:r>
        <w:rPr>
          <w:lang w:val="id"/>
        </w:rPr>
        <w:t xml:space="preserve">.</w:t>
      </w:r>
    </w:p>
    <w:bookmarkEnd w:id="92"/>
    <w:bookmarkStart w:id="94" w:name="ref-moswela2016educational"/>
    <w:p>
      <w:pPr>
        <w:pStyle w:val="Bibliography"/>
      </w:pPr>
      <w:r>
        <w:rPr>
          <w:lang w:val="id"/>
        </w:rPr>
        <w:t xml:space="preserve">Moswela, Bernard, dan Suneeta Mukhopadhyay. 2016.</w:t>
      </w:r>
      <w:r>
        <w:rPr>
          <w:lang w:val="id"/>
        </w:rPr>
        <w:t xml:space="preserve"> </w:t>
      </w:r>
      <w:r>
        <w:rPr>
          <w:lang w:val="id"/>
        </w:rPr>
        <w:t xml:space="preserve">“Educational Management Information System (</w:t>
      </w:r>
      <w:r>
        <w:rPr>
          <w:lang w:val="id"/>
        </w:rPr>
        <w:t xml:space="preserve">EMIS</w:t>
      </w:r>
      <w:r>
        <w:rPr>
          <w:lang w:val="id"/>
        </w:rPr>
        <w:t xml:space="preserve">) and School Efficiency: Evidence from</w:t>
      </w:r>
      <w:r>
        <w:rPr>
          <w:lang w:val="id"/>
        </w:rPr>
        <w:t xml:space="preserve"> </w:t>
      </w:r>
      <w:r>
        <w:rPr>
          <w:lang w:val="id"/>
        </w:rPr>
        <w:t xml:space="preserve">Botswana</w:t>
      </w:r>
      <w:r>
        <w:rPr>
          <w:lang w:val="id"/>
        </w:rPr>
        <w:t xml:space="preserve">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International Journal of Educational Administration and Policy Studies</w:t>
      </w:r>
      <w:r>
        <w:rPr>
          <w:lang w:val="id"/>
        </w:rPr>
        <w:t xml:space="preserve"> </w:t>
      </w:r>
      <w:r>
        <w:rPr>
          <w:lang w:val="id"/>
        </w:rPr>
        <w:t xml:space="preserve">8 (1): 1–8.</w:t>
      </w:r>
      <w:r>
        <w:rPr>
          <w:lang w:val="id"/>
        </w:rPr>
        <w:t xml:space="preserve"> </w:t>
      </w:r>
      <w:hyperlink r:id="rId93">
        <w:r>
          <w:rPr>
            <w:rStyle w:val="Hyperlink"/>
            <w:lang w:val="id"/>
          </w:rPr>
          <w:t xml:space="preserve">https://doi.org/10.5897/IJEAPS2015.0444</w:t>
        </w:r>
      </w:hyperlink>
      <w:r>
        <w:rPr>
          <w:lang w:val="id"/>
        </w:rPr>
        <w:t xml:space="preserve">.</w:t>
      </w:r>
    </w:p>
    <w:bookmarkEnd w:id="94"/>
    <w:bookmarkStart w:id="96" w:name="ref-nugraha2022telegram"/>
    <w:p>
      <w:pPr>
        <w:pStyle w:val="Bibliography"/>
      </w:pPr>
      <w:r>
        <w:rPr>
          <w:lang w:val="id"/>
        </w:rPr>
        <w:t xml:space="preserve">Nugraha, Fajar, Ratna Kartika Dewi, dan Hari Pramono. 2022.</w:t>
      </w:r>
      <w:r>
        <w:rPr>
          <w:lang w:val="id"/>
        </w:rPr>
        <w:t xml:space="preserve"> </w:t>
      </w:r>
      <w:r>
        <w:rPr>
          <w:lang w:val="id"/>
        </w:rPr>
        <w:t xml:space="preserve">“Integrasi</w:t>
      </w:r>
      <w:r>
        <w:rPr>
          <w:lang w:val="id"/>
        </w:rPr>
        <w:t xml:space="preserve"> </w:t>
      </w:r>
      <w:r>
        <w:rPr>
          <w:lang w:val="id"/>
        </w:rPr>
        <w:t xml:space="preserve">Telegram Bot API</w:t>
      </w:r>
      <w:r>
        <w:rPr>
          <w:lang w:val="id"/>
        </w:rPr>
        <w:t xml:space="preserve"> </w:t>
      </w:r>
      <w:r>
        <w:rPr>
          <w:lang w:val="id"/>
        </w:rPr>
        <w:t xml:space="preserve">sebagai Media Notifikasi Real-Time pada Sistem Absensi Digital Sekolah Menengah Atas.”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Jurnal Rekayasa Sistem dan Teknologi Informasi</w:t>
      </w:r>
      <w:r>
        <w:rPr>
          <w:lang w:val="id"/>
        </w:rPr>
        <w:t xml:space="preserve"> </w:t>
      </w:r>
      <w:r>
        <w:rPr>
          <w:lang w:val="id"/>
        </w:rPr>
        <w:t xml:space="preserve">6 (4): 781–90.</w:t>
      </w:r>
      <w:r>
        <w:rPr>
          <w:lang w:val="id"/>
        </w:rPr>
        <w:t xml:space="preserve"> </w:t>
      </w:r>
      <w:hyperlink r:id="rId95">
        <w:r>
          <w:rPr>
            <w:rStyle w:val="Hyperlink"/>
            <w:lang w:val="id"/>
          </w:rPr>
          <w:t xml:space="preserve">https://doi.org/10.29207/resti.v6i4.4250</w:t>
        </w:r>
      </w:hyperlink>
      <w:r>
        <w:rPr>
          <w:lang w:val="id"/>
        </w:rPr>
        <w:t xml:space="preserve">.</w:t>
      </w:r>
    </w:p>
    <w:bookmarkEnd w:id="96"/>
    <w:bookmarkStart w:id="98" w:name="ref-prasetyo2023notifikasi"/>
    <w:p>
      <w:pPr>
        <w:pStyle w:val="Bibliography"/>
      </w:pPr>
      <w:r>
        <w:rPr>
          <w:lang w:val="id"/>
        </w:rPr>
        <w:t xml:space="preserve">Prasetyo, Yudhi, Dian Anggraini, dan Reza Firmansyah. 2023.</w:t>
      </w:r>
      <w:r>
        <w:rPr>
          <w:lang w:val="id"/>
        </w:rPr>
        <w:t xml:space="preserve"> </w:t>
      </w:r>
      <w:r>
        <w:rPr>
          <w:lang w:val="id"/>
        </w:rPr>
        <w:t xml:space="preserve">“Perbandingan Efektivitas Notifikasi</w:t>
      </w:r>
      <w:r>
        <w:rPr>
          <w:lang w:val="id"/>
        </w:rPr>
        <w:t xml:space="preserve"> </w:t>
      </w:r>
      <w:r>
        <w:rPr>
          <w:lang w:val="id"/>
        </w:rPr>
        <w:t xml:space="preserve">SMS</w:t>
      </w:r>
      <w:r>
        <w:rPr>
          <w:lang w:val="id"/>
        </w:rPr>
        <w:t xml:space="preserve">, Email, dan</w:t>
      </w:r>
      <w:r>
        <w:rPr>
          <w:lang w:val="id"/>
        </w:rPr>
        <w:t xml:space="preserve"> </w:t>
      </w:r>
      <w:r>
        <w:rPr>
          <w:lang w:val="id"/>
        </w:rPr>
        <w:t xml:space="preserve">Telegram</w:t>
      </w:r>
      <w:r>
        <w:rPr>
          <w:lang w:val="id"/>
        </w:rPr>
        <w:t xml:space="preserve"> </w:t>
      </w:r>
      <w:r>
        <w:rPr>
          <w:lang w:val="id"/>
        </w:rPr>
        <w:t xml:space="preserve">untuk Komunikasi Sekolah kepada Orang Tua Siswa.”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Jurnal Teknologi dan Sistem Informasi Bisnis</w:t>
      </w:r>
      <w:r>
        <w:rPr>
          <w:lang w:val="id"/>
        </w:rPr>
        <w:t xml:space="preserve"> </w:t>
      </w:r>
      <w:r>
        <w:rPr>
          <w:lang w:val="id"/>
        </w:rPr>
        <w:t xml:space="preserve">5 (2): 88–97.</w:t>
      </w:r>
      <w:r>
        <w:rPr>
          <w:lang w:val="id"/>
        </w:rPr>
        <w:t xml:space="preserve"> </w:t>
      </w:r>
      <w:hyperlink r:id="rId97">
        <w:r>
          <w:rPr>
            <w:rStyle w:val="Hyperlink"/>
            <w:lang w:val="id"/>
          </w:rPr>
          <w:t xml:space="preserve">https://doi.org/10.47233/jteksis.v5i2.831</w:t>
        </w:r>
      </w:hyperlink>
      <w:r>
        <w:rPr>
          <w:lang w:val="id"/>
        </w:rPr>
        <w:t xml:space="preserve">.</w:t>
      </w:r>
    </w:p>
    <w:bookmarkEnd w:id="98"/>
    <w:bookmarkStart w:id="99" w:name="ref-pressman2014software"/>
    <w:p>
      <w:pPr>
        <w:pStyle w:val="Bibliography"/>
      </w:pPr>
      <w:r>
        <w:rPr>
          <w:lang w:val="id"/>
        </w:rPr>
        <w:t xml:space="preserve">Pressman, Roger S., dan Bruce R. Maxim. 2014.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Software Engineering: A Practitioner’s Approach</w:t>
      </w:r>
      <w:r>
        <w:rPr>
          <w:lang w:val="id"/>
        </w:rPr>
        <w:t xml:space="preserve">. 8th ed. McGraw-Hill Education.</w:t>
      </w:r>
    </w:p>
    <w:bookmarkEnd w:id="99"/>
    <w:bookmarkStart w:id="101" w:name="ref-purnomo2022pengembangan"/>
    <w:p>
      <w:pPr>
        <w:pStyle w:val="Bibliography"/>
      </w:pPr>
      <w:r>
        <w:rPr>
          <w:lang w:val="id"/>
        </w:rPr>
        <w:t xml:space="preserve">Purnomo, Sigit, Tri Wahyuningsih, dan Faqih Zakka Rokhani. 2022.</w:t>
      </w:r>
      <w:r>
        <w:rPr>
          <w:lang w:val="id"/>
        </w:rPr>
        <w:t xml:space="preserve"> </w:t>
      </w:r>
      <w:r>
        <w:rPr>
          <w:lang w:val="id"/>
        </w:rPr>
        <w:t xml:space="preserve">“Pengembangan Sistem Informasi Sekolah Berbasis Web Menggunakan</w:t>
      </w:r>
      <w:r>
        <w:rPr>
          <w:lang w:val="id"/>
        </w:rPr>
        <w:t xml:space="preserve"> </w:t>
      </w:r>
      <w:r>
        <w:rPr>
          <w:lang w:val="id"/>
        </w:rPr>
        <w:t xml:space="preserve">Framework PHP</w:t>
      </w:r>
      <w:r>
        <w:rPr>
          <w:lang w:val="id"/>
        </w:rPr>
        <w:t xml:space="preserve"> </w:t>
      </w:r>
      <w:r>
        <w:rPr>
          <w:lang w:val="id"/>
        </w:rPr>
        <w:t xml:space="preserve">untuk Mendukung Administrasi Akademik</w:t>
      </w:r>
      <w:r>
        <w:rPr>
          <w:lang w:val="id"/>
        </w:rPr>
        <w:t xml:space="preserve"> </w:t>
      </w:r>
      <w:r>
        <w:rPr>
          <w:lang w:val="id"/>
        </w:rPr>
        <w:t xml:space="preserve">SMA</w:t>
      </w:r>
      <w:r>
        <w:rPr>
          <w:lang w:val="id"/>
        </w:rPr>
        <w:t xml:space="preserve"> </w:t>
      </w:r>
      <w:r>
        <w:rPr>
          <w:lang w:val="id"/>
        </w:rPr>
        <w:t xml:space="preserve">di</w:t>
      </w:r>
      <w:r>
        <w:rPr>
          <w:lang w:val="id"/>
        </w:rPr>
        <w:t xml:space="preserve"> </w:t>
      </w:r>
      <w:r>
        <w:rPr>
          <w:lang w:val="id"/>
        </w:rPr>
        <w:t xml:space="preserve">Jawa Timur</w:t>
      </w:r>
      <w:r>
        <w:rPr>
          <w:lang w:val="id"/>
        </w:rPr>
        <w:t xml:space="preserve">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Jurnal Ilmiah Teknologi Informasi Asia</w:t>
      </w:r>
      <w:r>
        <w:rPr>
          <w:lang w:val="id"/>
        </w:rPr>
        <w:t xml:space="preserve"> </w:t>
      </w:r>
      <w:r>
        <w:rPr>
          <w:lang w:val="id"/>
        </w:rPr>
        <w:t xml:space="preserve">16 (1): 45–56.</w:t>
      </w:r>
      <w:r>
        <w:rPr>
          <w:lang w:val="id"/>
        </w:rPr>
        <w:t xml:space="preserve"> </w:t>
      </w:r>
      <w:hyperlink r:id="rId100">
        <w:r>
          <w:rPr>
            <w:rStyle w:val="Hyperlink"/>
            <w:lang w:val="id"/>
          </w:rPr>
          <w:t xml:space="preserve">https://doi.org/10.32815/jitika.v16i1.734</w:t>
        </w:r>
      </w:hyperlink>
      <w:r>
        <w:rPr>
          <w:lang w:val="id"/>
        </w:rPr>
        <w:t xml:space="preserve">.</w:t>
      </w:r>
    </w:p>
    <w:bookmarkEnd w:id="101"/>
    <w:bookmarkStart w:id="103" w:name="ref-wisnumurti2022qr"/>
    <w:p>
      <w:pPr>
        <w:pStyle w:val="Bibliography"/>
      </w:pPr>
      <w:r>
        <w:rPr>
          <w:lang w:val="id"/>
        </w:rPr>
        <w:t xml:space="preserve">Wisnumurti, Ardi, Bambang Setiawan, dan Sri Handayani. 2022.</w:t>
      </w:r>
      <w:r>
        <w:rPr>
          <w:lang w:val="id"/>
        </w:rPr>
        <w:t xml:space="preserve"> </w:t>
      </w:r>
      <w:r>
        <w:rPr>
          <w:lang w:val="id"/>
        </w:rPr>
        <w:t xml:space="preserve">“Rancang Bangun Sistem Absensi Mahasiswa Berbasis</w:t>
      </w:r>
      <w:r>
        <w:rPr>
          <w:lang w:val="id"/>
        </w:rPr>
        <w:t xml:space="preserve"> </w:t>
      </w:r>
      <w:r>
        <w:rPr>
          <w:lang w:val="id"/>
        </w:rPr>
        <w:t xml:space="preserve">QR Code</w:t>
      </w:r>
      <w:r>
        <w:rPr>
          <w:lang w:val="id"/>
        </w:rPr>
        <w:t xml:space="preserve"> </w:t>
      </w:r>
      <w:r>
        <w:rPr>
          <w:lang w:val="id"/>
        </w:rPr>
        <w:t xml:space="preserve">dan Web untuk Meningkatkan Efisiensi Administrasi Akademik.”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Jurnal Teknologi Informasi dan Ilmu Komputer</w:t>
      </w:r>
      <w:r>
        <w:rPr>
          <w:lang w:val="id"/>
        </w:rPr>
        <w:t xml:space="preserve"> </w:t>
      </w:r>
      <w:r>
        <w:rPr>
          <w:lang w:val="id"/>
        </w:rPr>
        <w:t xml:space="preserve">9 (2): 341–50.</w:t>
      </w:r>
      <w:r>
        <w:rPr>
          <w:lang w:val="id"/>
        </w:rPr>
        <w:t xml:space="preserve"> </w:t>
      </w:r>
      <w:hyperlink r:id="rId102">
        <w:r>
          <w:rPr>
            <w:rStyle w:val="Hyperlink"/>
            <w:lang w:val="id"/>
          </w:rPr>
          <w:t xml:space="preserve">https://doi.org/10.25126/jtiik.2022924444</w:t>
        </w:r>
      </w:hyperlink>
      <w:r>
        <w:rPr>
          <w:lang w:val="id"/>
        </w:rPr>
        <w:t xml:space="preserve">.</w:t>
      </w:r>
    </w:p>
    <w:bookmarkEnd w:id="103"/>
    <w:bookmarkStart w:id="105" w:name="ref-zandbergen2011accuracy"/>
    <w:p>
      <w:pPr>
        <w:pStyle w:val="Bibliography"/>
      </w:pPr>
      <w:r>
        <w:rPr>
          <w:lang w:val="id"/>
        </w:rPr>
        <w:t xml:space="preserve">Zandbergen, Paul A., dan Sean J. Barbeau. 2011.</w:t>
      </w:r>
      <w:r>
        <w:rPr>
          <w:lang w:val="id"/>
        </w:rPr>
        <w:t xml:space="preserve"> </w:t>
      </w:r>
      <w:r>
        <w:rPr>
          <w:lang w:val="id"/>
        </w:rPr>
        <w:t xml:space="preserve">“Positional Accuracy of Assisted</w:t>
      </w:r>
      <w:r>
        <w:rPr>
          <w:lang w:val="id"/>
        </w:rPr>
        <w:t xml:space="preserve"> </w:t>
      </w:r>
      <w:r>
        <w:rPr>
          <w:lang w:val="id"/>
        </w:rPr>
        <w:t xml:space="preserve">GPS</w:t>
      </w:r>
      <w:r>
        <w:rPr>
          <w:lang w:val="id"/>
        </w:rPr>
        <w:t xml:space="preserve"> </w:t>
      </w:r>
      <w:r>
        <w:rPr>
          <w:lang w:val="id"/>
        </w:rPr>
        <w:t xml:space="preserve">Data from High-Sensitivity</w:t>
      </w:r>
      <w:r>
        <w:rPr>
          <w:lang w:val="id"/>
        </w:rPr>
        <w:t xml:space="preserve"> </w:t>
      </w:r>
      <w:r>
        <w:rPr>
          <w:lang w:val="id"/>
        </w:rPr>
        <w:t xml:space="preserve">GPS</w:t>
      </w:r>
      <w:r>
        <w:rPr>
          <w:lang w:val="id"/>
        </w:rPr>
        <w:t xml:space="preserve">-Enabled Mobile Phones.”</w:t>
      </w:r>
      <w:r>
        <w:rPr>
          <w:lang w:val="id"/>
        </w:rPr>
        <w:t xml:space="preserve"> </w:t>
      </w:r>
      <w:r>
        <w:rPr>
          <w:i/>
          <w:iCs/>
          <w:lang w:val="id"/>
        </w:rPr>
        <w:t xml:space="preserve">Journal of Navigation</w:t>
      </w:r>
      <w:r>
        <w:rPr>
          <w:lang w:val="id"/>
        </w:rPr>
        <w:t xml:space="preserve"> </w:t>
      </w:r>
      <w:r>
        <w:rPr>
          <w:lang w:val="id"/>
        </w:rPr>
        <w:t xml:space="preserve">64 (3): 381–99.</w:t>
      </w:r>
      <w:r>
        <w:rPr>
          <w:lang w:val="id"/>
        </w:rPr>
        <w:t xml:space="preserve"> </w:t>
      </w:r>
      <w:hyperlink r:id="rId104">
        <w:r>
          <w:rPr>
            <w:rStyle w:val="Hyperlink"/>
            <w:lang w:val="id"/>
          </w:rPr>
          <w:t xml:space="preserve">https://doi.org/10.1017/S0373463311000051</w:t>
        </w:r>
      </w:hyperlink>
      <w:r>
        <w:rPr>
          <w:lang w:val="id"/>
        </w:rP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5" Target="https://arxiv.org/abs/2310.10627" TargetMode="External" /><Relationship Type="http://schemas.openxmlformats.org/officeDocument/2006/relationships/hyperlink" Id="rId73" Target="https://arxiv.org/abs/2312.10997" TargetMode="External" /><Relationship Type="http://schemas.openxmlformats.org/officeDocument/2006/relationships/hyperlink" Id="rId81" Target="https://doi.org/10.1016/j.lindif.2023.102274" TargetMode="External" /><Relationship Type="http://schemas.openxmlformats.org/officeDocument/2006/relationships/hyperlink" Id="rId104" Target="https://doi.org/10.1017/S0373463311000051" TargetMode="External" /><Relationship Type="http://schemas.openxmlformats.org/officeDocument/2006/relationships/hyperlink" Id="rId65" Target="https://doi.org/10.1109/ACCESS.2020.2988510" TargetMode="External" /><Relationship Type="http://schemas.openxmlformats.org/officeDocument/2006/relationships/hyperlink" Id="rId77" Target="https://doi.org/10.1109/HICSS.2014.377" TargetMode="External" /><Relationship Type="http://schemas.openxmlformats.org/officeDocument/2006/relationships/hyperlink" Id="rId67" Target="https://doi.org/10.1145/2181037.2181040" TargetMode="External" /><Relationship Type="http://schemas.openxmlformats.org/officeDocument/2006/relationships/hyperlink" Id="rId69" Target="https://doi.org/10.1186/s41239-017-0042-5" TargetMode="External" /><Relationship Type="http://schemas.openxmlformats.org/officeDocument/2006/relationships/hyperlink" Id="rId85" Target="https://doi.org/10.22146/jnteti.v12i1.4521" TargetMode="External" /><Relationship Type="http://schemas.openxmlformats.org/officeDocument/2006/relationships/hyperlink" Id="rId91" Target="https://doi.org/10.23887/jptk-undiksha.v21i1.60452" TargetMode="External" /><Relationship Type="http://schemas.openxmlformats.org/officeDocument/2006/relationships/hyperlink" Id="rId102" Target="https://doi.org/10.25126/jtiik.2022924444" TargetMode="External" /><Relationship Type="http://schemas.openxmlformats.org/officeDocument/2006/relationships/hyperlink" Id="rId79" Target="https://doi.org/10.26418/justin.v11i3.56720" TargetMode="External" /><Relationship Type="http://schemas.openxmlformats.org/officeDocument/2006/relationships/hyperlink" Id="rId95" Target="https://doi.org/10.29207/resti.v6i4.4250" TargetMode="External" /><Relationship Type="http://schemas.openxmlformats.org/officeDocument/2006/relationships/hyperlink" Id="rId87" Target="https://doi.org/10.29408/edumatic.v7i1.9182" TargetMode="External" /><Relationship Type="http://schemas.openxmlformats.org/officeDocument/2006/relationships/hyperlink" Id="rId100" Target="https://doi.org/10.32815/jitika.v16i1.734" TargetMode="External" /><Relationship Type="http://schemas.openxmlformats.org/officeDocument/2006/relationships/hyperlink" Id="rId97" Target="https://doi.org/10.47233/jteksis.v5i2.831" TargetMode="External" /><Relationship Type="http://schemas.openxmlformats.org/officeDocument/2006/relationships/hyperlink" Id="rId93" Target="https://doi.org/10.5897/IJEAPS2015.0444" TargetMode="External" /><Relationship Type="http://schemas.openxmlformats.org/officeDocument/2006/relationships/hyperlink" Id="rId63" Target="https://github.com/indri007/ORIGIN" TargetMode="External" /><Relationship Type="http://schemas.openxmlformats.org/officeDocument/2006/relationships/hyperlink" Id="rId83" Target="https://kurikulum.kemdikbud.go.id" TargetMode="External" /><Relationship Type="http://schemas.openxmlformats.org/officeDocument/2006/relationships/hyperlink" Id="rId71" Target="https://martinfowler.com/articles/microservices.html" TargetMode="External" /><Relationship Type="http://schemas.openxmlformats.org/officeDocument/2006/relationships/hyperlink" Id="rId89" Target="https://proceedings.neurips.cc/paper/2020/hash/6b493230205f780e1bc26945df7481e5-Abstrac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arxiv.org/abs/2310.10627" TargetMode="External" /><Relationship Type="http://schemas.openxmlformats.org/officeDocument/2006/relationships/hyperlink" Id="rId73" Target="https://arxiv.org/abs/2312.10997" TargetMode="External" /><Relationship Type="http://schemas.openxmlformats.org/officeDocument/2006/relationships/hyperlink" Id="rId81" Target="https://doi.org/10.1016/j.lindif.2023.102274" TargetMode="External" /><Relationship Type="http://schemas.openxmlformats.org/officeDocument/2006/relationships/hyperlink" Id="rId104" Target="https://doi.org/10.1017/S0373463311000051" TargetMode="External" /><Relationship Type="http://schemas.openxmlformats.org/officeDocument/2006/relationships/hyperlink" Id="rId65" Target="https://doi.org/10.1109/ACCESS.2020.2988510" TargetMode="External" /><Relationship Type="http://schemas.openxmlformats.org/officeDocument/2006/relationships/hyperlink" Id="rId77" Target="https://doi.org/10.1109/HICSS.2014.377" TargetMode="External" /><Relationship Type="http://schemas.openxmlformats.org/officeDocument/2006/relationships/hyperlink" Id="rId67" Target="https://doi.org/10.1145/2181037.2181040" TargetMode="External" /><Relationship Type="http://schemas.openxmlformats.org/officeDocument/2006/relationships/hyperlink" Id="rId69" Target="https://doi.org/10.1186/s41239-017-0042-5" TargetMode="External" /><Relationship Type="http://schemas.openxmlformats.org/officeDocument/2006/relationships/hyperlink" Id="rId85" Target="https://doi.org/10.22146/jnteti.v12i1.4521" TargetMode="External" /><Relationship Type="http://schemas.openxmlformats.org/officeDocument/2006/relationships/hyperlink" Id="rId91" Target="https://doi.org/10.23887/jptk-undiksha.v21i1.60452" TargetMode="External" /><Relationship Type="http://schemas.openxmlformats.org/officeDocument/2006/relationships/hyperlink" Id="rId102" Target="https://doi.org/10.25126/jtiik.2022924444" TargetMode="External" /><Relationship Type="http://schemas.openxmlformats.org/officeDocument/2006/relationships/hyperlink" Id="rId79" Target="https://doi.org/10.26418/justin.v11i3.56720" TargetMode="External" /><Relationship Type="http://schemas.openxmlformats.org/officeDocument/2006/relationships/hyperlink" Id="rId95" Target="https://doi.org/10.29207/resti.v6i4.4250" TargetMode="External" /><Relationship Type="http://schemas.openxmlformats.org/officeDocument/2006/relationships/hyperlink" Id="rId87" Target="https://doi.org/10.29408/edumatic.v7i1.9182" TargetMode="External" /><Relationship Type="http://schemas.openxmlformats.org/officeDocument/2006/relationships/hyperlink" Id="rId100" Target="https://doi.org/10.32815/jitika.v16i1.734" TargetMode="External" /><Relationship Type="http://schemas.openxmlformats.org/officeDocument/2006/relationships/hyperlink" Id="rId97" Target="https://doi.org/10.47233/jteksis.v5i2.831" TargetMode="External" /><Relationship Type="http://schemas.openxmlformats.org/officeDocument/2006/relationships/hyperlink" Id="rId93" Target="https://doi.org/10.5897/IJEAPS2015.0444" TargetMode="External" /><Relationship Type="http://schemas.openxmlformats.org/officeDocument/2006/relationships/hyperlink" Id="rId63" Target="https://github.com/indri007/ORIGIN" TargetMode="External" /><Relationship Type="http://schemas.openxmlformats.org/officeDocument/2006/relationships/hyperlink" Id="rId83" Target="https://kurikulum.kemdikbud.go.id" TargetMode="External" /><Relationship Type="http://schemas.openxmlformats.org/officeDocument/2006/relationships/hyperlink" Id="rId71" Target="https://martinfowler.com/articles/microservices.html" TargetMode="External" /><Relationship Type="http://schemas.openxmlformats.org/officeDocument/2006/relationships/hyperlink" Id="rId89" Target="https://proceedings.neurips.cc/paper/2020/hash/6b493230205f780e1bc26945df7481e5-Abstrac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Informasi Absensi Digital Berbasis GPS, QR Code, dan Kamera dengan Gamifikasi serta Integrasi Platform E-Learning EduRAG pada SMAN 2 Surabaya</dc:title>
  <dc:creator>Indri Rahmawati1*, Budi Santoso2, Sari Wijayanti1, Andi Nugroho3</dc:creator>
  <dc:language>id</dc:language>
  <cp:keywords/>
  <dcterms:created xsi:type="dcterms:W3CDTF">2026-10-02T14:52:00Z</dcterms:created>
  <dcterms:modified xsi:type="dcterms:W3CDTF">2026-10-02T14:52:00Z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Oktober 2026</vt:lpwstr>
  </property>
  <property fmtid="{D5CDD505-2E9C-101B-9397-08002B2CF9AE}" pid="4" name="subtitle">
    <vt:lpwstr>Digital Attendance Information System Based on GPS, QR Code, and Camera with Gamification and Integration of EduRAG E-Learning Platform at SMAN 2 Surabaya</vt:lpwstr>
  </property>
</Properties>
</file>