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64B3" w14:textId="35C84933" w:rsidR="00C27232" w:rsidRPr="002B7ED0" w:rsidRDefault="002B7ED0">
      <w:pPr>
        <w:rPr>
          <w:lang w:val="en-US"/>
        </w:rPr>
      </w:pPr>
      <w:r>
        <w:rPr>
          <w:lang w:val="en-US"/>
        </w:rPr>
        <w:t>This is text document</w:t>
      </w:r>
    </w:p>
    <w:sectPr w:rsidR="00C27232" w:rsidRPr="002B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32"/>
    <w:rsid w:val="002B7ED0"/>
    <w:rsid w:val="00C2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64E6"/>
  <w15:chartTrackingRefBased/>
  <w15:docId w15:val="{673126E2-48AB-48B2-8AC0-E3303E7D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Bose</dc:creator>
  <cp:keywords/>
  <dc:description/>
  <cp:lastModifiedBy>Indrajit Bose</cp:lastModifiedBy>
  <cp:revision>2</cp:revision>
  <dcterms:created xsi:type="dcterms:W3CDTF">2020-07-19T13:01:00Z</dcterms:created>
  <dcterms:modified xsi:type="dcterms:W3CDTF">2020-07-19T13:03:00Z</dcterms:modified>
</cp:coreProperties>
</file>