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I will provide a PowerPoint presentation script and structure designed from the text excerpt you provided. This will include the key points and data that you mentioned for a comprehensive presentation. Below is the outline of the presentation: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1: Title Slide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Business Insights Presentation</w:t>
      </w: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br/>
      </w: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 xml:space="preserve">Presented by: </w:t>
      </w:r>
      <w:r w:rsidR="009A551D">
        <w:rPr>
          <w:rFonts w:ascii="Segoe UI" w:eastAsia="Times New Roman" w:hAnsi="Segoe UI" w:cs="Segoe UI"/>
          <w:b/>
          <w:bCs/>
          <w:color w:val="000000"/>
          <w:sz w:val="13"/>
        </w:rPr>
        <w:t xml:space="preserve">Ram </w:t>
      </w:r>
      <w:proofErr w:type="spellStart"/>
      <w:r w:rsidR="009A551D">
        <w:rPr>
          <w:rFonts w:ascii="Segoe UI" w:eastAsia="Times New Roman" w:hAnsi="Segoe UI" w:cs="Segoe UI"/>
          <w:b/>
          <w:bCs/>
          <w:color w:val="000000"/>
          <w:sz w:val="13"/>
        </w:rPr>
        <w:t>Sewak</w:t>
      </w:r>
      <w:proofErr w:type="spellEnd"/>
      <w:r w:rsidR="009A551D">
        <w:rPr>
          <w:rFonts w:ascii="Segoe UI" w:eastAsia="Times New Roman" w:hAnsi="Segoe UI" w:cs="Segoe UI"/>
          <w:b/>
          <w:bCs/>
          <w:color w:val="000000"/>
          <w:sz w:val="13"/>
        </w:rPr>
        <w:t xml:space="preserve"> Singh</w:t>
      </w: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br/>
      </w:r>
      <w:r w:rsidR="009A551D">
        <w:rPr>
          <w:rFonts w:ascii="Segoe UI" w:eastAsia="Times New Roman" w:hAnsi="Segoe UI" w:cs="Segoe UI"/>
          <w:b/>
          <w:bCs/>
          <w:color w:val="000000"/>
          <w:sz w:val="13"/>
        </w:rPr>
        <w:t>Date: March 6</w:t>
      </w: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, 2025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2: Introduction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Introduction</w:t>
      </w:r>
    </w:p>
    <w:p w:rsidR="005A417A" w:rsidRPr="005A417A" w:rsidRDefault="005A417A" w:rsidP="005A41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Greeting and introd</w:t>
      </w:r>
      <w:r w:rsidR="009A551D">
        <w:rPr>
          <w:rFonts w:ascii="Segoe UI" w:eastAsia="Times New Roman" w:hAnsi="Segoe UI" w:cs="Segoe UI"/>
          <w:color w:val="000000"/>
          <w:sz w:val="13"/>
          <w:szCs w:val="13"/>
        </w:rPr>
        <w:t xml:space="preserve">uction by Ram </w:t>
      </w:r>
      <w:proofErr w:type="spellStart"/>
      <w:r w:rsidR="009A551D">
        <w:rPr>
          <w:rFonts w:ascii="Segoe UI" w:eastAsia="Times New Roman" w:hAnsi="Segoe UI" w:cs="Segoe UI"/>
          <w:color w:val="000000"/>
          <w:sz w:val="13"/>
          <w:szCs w:val="13"/>
        </w:rPr>
        <w:t>Sewak</w:t>
      </w:r>
      <w:proofErr w:type="spellEnd"/>
      <w:r w:rsidR="009A551D">
        <w:rPr>
          <w:rFonts w:ascii="Segoe UI" w:eastAsia="Times New Roman" w:hAnsi="Segoe UI" w:cs="Segoe UI"/>
          <w:color w:val="000000"/>
          <w:sz w:val="13"/>
          <w:szCs w:val="13"/>
        </w:rPr>
        <w:t xml:space="preserve"> Singh</w:t>
      </w: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.</w:t>
      </w:r>
    </w:p>
    <w:p w:rsidR="005A417A" w:rsidRPr="005A417A" w:rsidRDefault="005A417A" w:rsidP="005A41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Purpose: To discuss analysis findings related to sales trends and opportunities for growth.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3: Objective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Objective of the Analysis</w:t>
      </w:r>
    </w:p>
    <w:p w:rsidR="005A417A" w:rsidRPr="005A417A" w:rsidRDefault="005A417A" w:rsidP="005A41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Provide insights on types of insights the company is looking for.</w:t>
      </w:r>
    </w:p>
    <w:p w:rsidR="005A417A" w:rsidRPr="005A417A" w:rsidRDefault="005A417A" w:rsidP="005A41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Help identify and analyze potential business opportunities.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4: Analysis Overview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Analysis Overview</w:t>
      </w:r>
    </w:p>
    <w:p w:rsidR="005A417A" w:rsidRPr="005A417A" w:rsidRDefault="005A417A" w:rsidP="005A41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Assurance of up-to-date and error-free analysis.</w:t>
      </w:r>
    </w:p>
    <w:p w:rsidR="005A417A" w:rsidRPr="005A417A" w:rsidRDefault="005A417A" w:rsidP="005A41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Focus on:</w:t>
      </w:r>
    </w:p>
    <w:p w:rsidR="005A417A" w:rsidRPr="005A417A" w:rsidRDefault="005A417A" w:rsidP="005A417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Seasonal sales trends.</w:t>
      </w:r>
    </w:p>
    <w:p w:rsidR="005A417A" w:rsidRPr="005A417A" w:rsidRDefault="005A417A" w:rsidP="005A417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Opportunities in the top 10 countries.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5: Seasonal Sales Trends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Seasonal Sales Trends</w:t>
      </w:r>
    </w:p>
    <w:p w:rsidR="005A417A" w:rsidRPr="005A417A" w:rsidRDefault="005A417A" w:rsidP="005A417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Revenue trends show variances in retail sales:</w:t>
      </w:r>
    </w:p>
    <w:p w:rsidR="005A417A" w:rsidRPr="005A417A" w:rsidRDefault="005A417A" w:rsidP="005A417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For the first three months, sales are consistent at approximately </w:t>
      </w: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$865,000</w:t>
      </w: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.</w:t>
      </w:r>
    </w:p>
    <w:p w:rsidR="005A417A" w:rsidRPr="005A417A" w:rsidRDefault="005A417A" w:rsidP="005A417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Revenue increases by </w:t>
      </w: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40%</w:t>
      </w: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 during certain months.</w:t>
      </w:r>
    </w:p>
    <w:p w:rsidR="005A417A" w:rsidRPr="005A417A" w:rsidRDefault="005A417A" w:rsidP="005A417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lastRenderedPageBreak/>
        <w:t>Observations: Sales peaks are heavily influenced by seasonal factors.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6: Revenue Visualization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Revenue Trend Visualization</w:t>
      </w:r>
    </w:p>
    <w:p w:rsidR="005A417A" w:rsidRPr="005A417A" w:rsidRDefault="005A417A" w:rsidP="005A417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Graph/Chart representing monthly sales over time.</w:t>
      </w:r>
    </w:p>
    <w:p w:rsidR="005A417A" w:rsidRPr="005A417A" w:rsidRDefault="005A417A" w:rsidP="005A417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Highlight seasonal peaks, especially surrounding significant sales months.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7: Opportunities in Top Markets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Opportunities in Top Markets</w:t>
      </w:r>
    </w:p>
    <w:p w:rsidR="005A417A" w:rsidRPr="005A417A" w:rsidRDefault="005A417A" w:rsidP="005A41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Analysis of top 10 countries with growth potential.</w:t>
      </w:r>
    </w:p>
    <w:p w:rsidR="005A417A" w:rsidRPr="005A417A" w:rsidRDefault="005A417A" w:rsidP="005A41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Focus countries identified:</w:t>
      </w:r>
    </w:p>
    <w:p w:rsidR="005A417A" w:rsidRPr="005A417A" w:rsidRDefault="005A417A" w:rsidP="005A417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Germany</w:t>
      </w: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 and </w:t>
      </w: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France</w:t>
      </w: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: High volumes of units purchased.</w:t>
      </w:r>
    </w:p>
    <w:p w:rsidR="005A417A" w:rsidRPr="005A417A" w:rsidRDefault="005A417A" w:rsidP="005A417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Caution regarding the </w:t>
      </w: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UK</w:t>
      </w: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: Demand saturation is high.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8: Market Demand Conclusions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Market Demand Conclusions</w:t>
      </w:r>
    </w:p>
    <w:p w:rsidR="005A417A" w:rsidRPr="005A417A" w:rsidRDefault="005A417A" w:rsidP="005A41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Recommendations:</w:t>
      </w:r>
    </w:p>
    <w:p w:rsidR="005A417A" w:rsidRPr="005A417A" w:rsidRDefault="005A417A" w:rsidP="005A417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Redirect efforts to Germany and France to maximize growth potential.</w:t>
      </w:r>
    </w:p>
    <w:p w:rsidR="005A417A" w:rsidRPr="005A417A" w:rsidRDefault="005A417A" w:rsidP="005A417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Explore ways to boost demand in the UK without over-reliance.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9: Customer Purchase Behavior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Customer Purchase Behavior</w:t>
      </w:r>
    </w:p>
    <w:p w:rsidR="005A417A" w:rsidRPr="005A417A" w:rsidRDefault="005A417A" w:rsidP="005A41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Analysis of purchasing habits among top customers indicates:</w:t>
      </w:r>
    </w:p>
    <w:p w:rsidR="005A417A" w:rsidRPr="005A417A" w:rsidRDefault="005A417A" w:rsidP="005A417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Little difference in buying behavior amongst the top 10 customers.</w:t>
      </w:r>
    </w:p>
    <w:p w:rsidR="005A417A" w:rsidRPr="005A417A" w:rsidRDefault="005A417A" w:rsidP="005A417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The top revenue-generating customer contributes only </w:t>
      </w: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17%</w:t>
      </w: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 of total purchases.</w:t>
      </w:r>
    </w:p>
    <w:p w:rsidR="005A417A" w:rsidRPr="005A417A" w:rsidRDefault="005A417A" w:rsidP="005A41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Implication: The necessity of diversifying the customer base for a stable revenue stream.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std="t" o:hrnoshade="t" o:hr="t" fillcolor="black" stroked="f"/>
        </w:pict>
      </w:r>
    </w:p>
    <w:p w:rsidR="009A551D" w:rsidRDefault="009A551D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lastRenderedPageBreak/>
        <w:t>Slide 10: Conclusions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Conclusions</w:t>
      </w:r>
    </w:p>
    <w:p w:rsidR="005A417A" w:rsidRPr="005A417A" w:rsidRDefault="005A417A" w:rsidP="005A41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Recap of key findings:</w:t>
      </w:r>
    </w:p>
    <w:p w:rsidR="005A417A" w:rsidRPr="005A417A" w:rsidRDefault="005A417A" w:rsidP="005A417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Importance of understanding seasonal trends for revenue forecasting.</w:t>
      </w:r>
    </w:p>
    <w:p w:rsidR="005A417A" w:rsidRPr="005A417A" w:rsidRDefault="005A417A" w:rsidP="005A417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Identified growth markets that align with business goals.</w:t>
      </w:r>
    </w:p>
    <w:p w:rsidR="005A417A" w:rsidRPr="005A417A" w:rsidRDefault="005A417A" w:rsidP="005A417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Emphasis on diversifying customer engagement strategies.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11: Next Steps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Next Steps</w:t>
      </w:r>
    </w:p>
    <w:p w:rsidR="005A417A" w:rsidRPr="005A417A" w:rsidRDefault="005A417A" w:rsidP="005A417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Discuss actionable strategies:</w:t>
      </w:r>
    </w:p>
    <w:p w:rsidR="005A417A" w:rsidRPr="005A417A" w:rsidRDefault="005A417A" w:rsidP="005A417A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Implement targeted marketing campaigns in Germany and France.</w:t>
      </w:r>
    </w:p>
    <w:p w:rsidR="005A417A" w:rsidRPr="005A417A" w:rsidRDefault="005A417A" w:rsidP="005A417A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Develop personalized engagement approaches to attract a broader customer base.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12: Q&amp;A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Questions &amp; Discussion</w:t>
      </w:r>
    </w:p>
    <w:p w:rsidR="005A417A" w:rsidRPr="005A417A" w:rsidRDefault="005A417A" w:rsidP="005A417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Open the floor for questions from the audience to further clarify insights and strategies.</w:t>
      </w:r>
    </w:p>
    <w:p w:rsidR="005A417A" w:rsidRPr="005A417A" w:rsidRDefault="007D1D91" w:rsidP="005A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9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std="t" o:hrnoshade="t" o:hr="t" fillcolor="black" stroked="f"/>
        </w:pict>
      </w:r>
    </w:p>
    <w:p w:rsidR="005A417A" w:rsidRPr="005A417A" w:rsidRDefault="005A417A" w:rsidP="005A4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Slide 13: Thank You</w:t>
      </w:r>
    </w:p>
    <w:p w:rsidR="005A417A" w:rsidRPr="005A417A" w:rsidRDefault="005A417A" w:rsidP="005A4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b/>
          <w:bCs/>
          <w:color w:val="000000"/>
          <w:sz w:val="13"/>
        </w:rPr>
        <w:t>Title: Thank You</w:t>
      </w:r>
    </w:p>
    <w:p w:rsidR="005A417A" w:rsidRPr="005A417A" w:rsidRDefault="005A417A" w:rsidP="005A417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Express gratitude for participation.</w:t>
      </w:r>
    </w:p>
    <w:p w:rsidR="005A417A" w:rsidRPr="005A417A" w:rsidRDefault="005A417A" w:rsidP="005A417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 w:rsidRPr="005A417A">
        <w:rPr>
          <w:rFonts w:ascii="Segoe UI" w:eastAsia="Times New Roman" w:hAnsi="Segoe UI" w:cs="Segoe UI"/>
          <w:color w:val="000000"/>
          <w:sz w:val="13"/>
          <w:szCs w:val="13"/>
        </w:rPr>
        <w:t>Contact information for any follow-up queries or discussions.</w:t>
      </w:r>
    </w:p>
    <w:p w:rsidR="00514B1C" w:rsidRDefault="00DE43EE">
      <w:r>
        <w:rPr>
          <w:noProof/>
        </w:rPr>
        <w:lastRenderedPageBreak/>
        <w:drawing>
          <wp:inline distT="0" distB="0" distL="0" distR="0">
            <wp:extent cx="5943600" cy="2328545"/>
            <wp:effectExtent l="19050" t="0" r="0" b="0"/>
            <wp:docPr id="1" name="Picture 0" descr="TATA Retail Power BI 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A Retail Power BI Analysi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B1C" w:rsidSect="00B4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4156"/>
    <w:multiLevelType w:val="multilevel"/>
    <w:tmpl w:val="6D8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B2EDD"/>
    <w:multiLevelType w:val="multilevel"/>
    <w:tmpl w:val="FE6A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30118"/>
    <w:multiLevelType w:val="multilevel"/>
    <w:tmpl w:val="271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9611A"/>
    <w:multiLevelType w:val="multilevel"/>
    <w:tmpl w:val="E46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F7952"/>
    <w:multiLevelType w:val="multilevel"/>
    <w:tmpl w:val="21C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1D620E"/>
    <w:multiLevelType w:val="multilevel"/>
    <w:tmpl w:val="165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5E7B26"/>
    <w:multiLevelType w:val="multilevel"/>
    <w:tmpl w:val="49F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487622"/>
    <w:multiLevelType w:val="multilevel"/>
    <w:tmpl w:val="31C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F93B12"/>
    <w:multiLevelType w:val="multilevel"/>
    <w:tmpl w:val="E2F8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5439D1"/>
    <w:multiLevelType w:val="multilevel"/>
    <w:tmpl w:val="790C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C3655B"/>
    <w:multiLevelType w:val="multilevel"/>
    <w:tmpl w:val="3E6C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D83FAD"/>
    <w:multiLevelType w:val="multilevel"/>
    <w:tmpl w:val="2FC6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417A"/>
    <w:rsid w:val="00056954"/>
    <w:rsid w:val="005A417A"/>
    <w:rsid w:val="007D1D91"/>
    <w:rsid w:val="00843212"/>
    <w:rsid w:val="009A551D"/>
    <w:rsid w:val="00B47877"/>
    <w:rsid w:val="00DE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877"/>
  </w:style>
  <w:style w:type="paragraph" w:styleId="Heading3">
    <w:name w:val="heading 3"/>
    <w:basedOn w:val="Normal"/>
    <w:link w:val="Heading3Char"/>
    <w:uiPriority w:val="9"/>
    <w:qFormat/>
    <w:rsid w:val="005A4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1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1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2025-03-05T18:40:00Z</dcterms:created>
  <dcterms:modified xsi:type="dcterms:W3CDTF">2025-03-05T18:40:00Z</dcterms:modified>
</cp:coreProperties>
</file>