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A3416" w14:textId="77777777" w:rsidR="00AD3290" w:rsidRDefault="00AD3290" w:rsidP="00AD3290">
      <w:pPr>
        <w:pStyle w:val="Heading1"/>
      </w:pPr>
      <w:r>
        <w:t>Assignment-based Subjective Questions</w:t>
      </w:r>
    </w:p>
    <w:p w14:paraId="5926E906" w14:textId="706A3E36" w:rsidR="009A251E" w:rsidRDefault="00AD3290">
      <w:r>
        <w:t xml:space="preserve"> 1. From your analysis of the categorical variables from the dataset, what could you infer about their effect on the dependent variable? </w:t>
      </w:r>
    </w:p>
    <w:p w14:paraId="0D3D5E8A" w14:textId="15034E9B" w:rsidR="009A251E" w:rsidRPr="00E11D57" w:rsidRDefault="00E11D57">
      <w:pPr>
        <w:rPr>
          <w:u w:val="single"/>
        </w:rPr>
      </w:pPr>
      <w:r w:rsidRPr="00E11D57">
        <w:rPr>
          <w:u w:val="single"/>
        </w:rPr>
        <w:t xml:space="preserve">Ans: </w:t>
      </w:r>
    </w:p>
    <w:p w14:paraId="0725C1D6" w14:textId="2D56481E" w:rsidR="009A251E" w:rsidRDefault="00E11D57">
      <w:r>
        <w:tab/>
        <w:t xml:space="preserve">I found that there are </w:t>
      </w:r>
      <w:r w:rsidR="0062488A">
        <w:t xml:space="preserve">6 categorical variables in the dataset. </w:t>
      </w:r>
    </w:p>
    <w:p w14:paraId="6BE0DCB1" w14:textId="007F7F20" w:rsidR="0062488A" w:rsidRDefault="0062488A" w:rsidP="0062488A">
      <w:pPr>
        <w:pStyle w:val="ListParagraph"/>
        <w:numPr>
          <w:ilvl w:val="0"/>
          <w:numId w:val="1"/>
        </w:numPr>
      </w:pPr>
      <w:r w:rsidRPr="00302737">
        <w:rPr>
          <w:highlight w:val="lightGray"/>
        </w:rPr>
        <w:t>Seasons:</w:t>
      </w:r>
      <w:r>
        <w:t xml:space="preserve"> </w:t>
      </w:r>
      <w:r w:rsidR="002B68B8">
        <w:t xml:space="preserve">the rentals are </w:t>
      </w:r>
      <w:r w:rsidR="0078221A">
        <w:t>consistently high</w:t>
      </w:r>
      <w:r w:rsidR="001268C7">
        <w:t>, with Fall obtaining a slight edge over others.</w:t>
      </w:r>
    </w:p>
    <w:p w14:paraId="1CBFF6BF" w14:textId="33A922FE" w:rsidR="001268C7" w:rsidRDefault="00476A70" w:rsidP="0062488A">
      <w:pPr>
        <w:pStyle w:val="ListParagraph"/>
        <w:numPr>
          <w:ilvl w:val="0"/>
          <w:numId w:val="1"/>
        </w:numPr>
      </w:pPr>
      <w:r w:rsidRPr="00302737">
        <w:rPr>
          <w:highlight w:val="lightGray"/>
        </w:rPr>
        <w:t>Year:</w:t>
      </w:r>
      <w:r>
        <w:t xml:space="preserve"> Irrespective of the year, 2018 or 2019, the rentals seem consistent</w:t>
      </w:r>
    </w:p>
    <w:p w14:paraId="21A395C9" w14:textId="097BC6C0" w:rsidR="00476A70" w:rsidRDefault="00476A70" w:rsidP="0062488A">
      <w:pPr>
        <w:pStyle w:val="ListParagraph"/>
        <w:numPr>
          <w:ilvl w:val="0"/>
          <w:numId w:val="1"/>
        </w:numPr>
      </w:pPr>
      <w:r w:rsidRPr="00302737">
        <w:rPr>
          <w:highlight w:val="lightGray"/>
        </w:rPr>
        <w:t>Month:</w:t>
      </w:r>
      <w:r>
        <w:t xml:space="preserve"> </w:t>
      </w:r>
      <w:r w:rsidR="00FC1193">
        <w:t>All the months have a good coverage of rentals with February falling short</w:t>
      </w:r>
      <w:r w:rsidR="005255AE">
        <w:t>.</w:t>
      </w:r>
    </w:p>
    <w:p w14:paraId="2ECC49FE" w14:textId="09EC4309" w:rsidR="005255AE" w:rsidRDefault="005255AE" w:rsidP="0062488A">
      <w:pPr>
        <w:pStyle w:val="ListParagraph"/>
        <w:numPr>
          <w:ilvl w:val="0"/>
          <w:numId w:val="1"/>
        </w:numPr>
      </w:pPr>
      <w:r w:rsidRPr="00302737">
        <w:rPr>
          <w:highlight w:val="lightGray"/>
        </w:rPr>
        <w:t>Holiday:</w:t>
      </w:r>
      <w:r>
        <w:t xml:space="preserve"> There is a </w:t>
      </w:r>
      <w:r w:rsidR="00322C2D">
        <w:t>dramatic</w:t>
      </w:r>
      <w:r>
        <w:t xml:space="preserve"> </w:t>
      </w:r>
      <w:r w:rsidR="001B54F5">
        <w:t>drop on holidays.</w:t>
      </w:r>
    </w:p>
    <w:p w14:paraId="383BAD18" w14:textId="18102DD3" w:rsidR="001B54F5" w:rsidRDefault="001B54F5" w:rsidP="0062488A">
      <w:pPr>
        <w:pStyle w:val="ListParagraph"/>
        <w:numPr>
          <w:ilvl w:val="0"/>
          <w:numId w:val="1"/>
        </w:numPr>
      </w:pPr>
      <w:r w:rsidRPr="00302737">
        <w:rPr>
          <w:highlight w:val="lightGray"/>
        </w:rPr>
        <w:t>Day_type</w:t>
      </w:r>
      <w:r w:rsidR="00CA568A" w:rsidRPr="00302737">
        <w:rPr>
          <w:highlight w:val="lightGray"/>
        </w:rPr>
        <w:t>:</w:t>
      </w:r>
      <w:r w:rsidR="00CA568A">
        <w:t xml:space="preserve"> Weekdays show </w:t>
      </w:r>
      <w:r w:rsidR="00322C2D">
        <w:t>drastic increase in rentals while it</w:t>
      </w:r>
      <w:r w:rsidR="007F2E7E">
        <w:t xml:space="preserve"> is half</w:t>
      </w:r>
      <w:r w:rsidR="00C41ADD">
        <w:t xml:space="preserve"> short</w:t>
      </w:r>
      <w:r w:rsidR="007F2E7E">
        <w:t xml:space="preserve"> on weekends.</w:t>
      </w:r>
    </w:p>
    <w:p w14:paraId="7C32757A" w14:textId="551B794F" w:rsidR="00D9349D" w:rsidRDefault="00D9349D" w:rsidP="0062488A">
      <w:pPr>
        <w:pStyle w:val="ListParagraph"/>
        <w:numPr>
          <w:ilvl w:val="0"/>
          <w:numId w:val="1"/>
        </w:numPr>
      </w:pPr>
      <w:r w:rsidRPr="00302737">
        <w:rPr>
          <w:highlight w:val="lightGray"/>
        </w:rPr>
        <w:t>Weathersit :</w:t>
      </w:r>
      <w:r>
        <w:t xml:space="preserve"> </w:t>
      </w:r>
      <w:r w:rsidR="00EF5ADB">
        <w:t xml:space="preserve">Users are seem worthwhile to </w:t>
      </w:r>
      <w:r w:rsidR="003519FF">
        <w:t xml:space="preserve">choose bike rental on a pleasant weather, few short during a Gentle weather and </w:t>
      </w:r>
      <w:r w:rsidR="00644C50">
        <w:t xml:space="preserve">seem </w:t>
      </w:r>
      <w:r w:rsidR="00302737">
        <w:t>abnormal</w:t>
      </w:r>
      <w:r w:rsidR="00644C50">
        <w:t xml:space="preserve"> on a Rough weather.</w:t>
      </w:r>
    </w:p>
    <w:p w14:paraId="1CAF5963" w14:textId="0DE596A9" w:rsidR="009A251E" w:rsidRDefault="009E0673">
      <w:r w:rsidRPr="009E0673">
        <w:drawing>
          <wp:inline distT="0" distB="0" distL="0" distR="0" wp14:anchorId="3BD180C0" wp14:editId="49AEFC34">
            <wp:extent cx="5943600" cy="3028950"/>
            <wp:effectExtent l="0" t="0" r="0" b="0"/>
            <wp:docPr id="1187569957" name="Picture 1" descr="A group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69957" name="Picture 1" descr="A group of different colored bars&#10;&#10;Description automatically generated with medium confidence"/>
                    <pic:cNvPicPr/>
                  </pic:nvPicPr>
                  <pic:blipFill>
                    <a:blip r:embed="rId5"/>
                    <a:stretch>
                      <a:fillRect/>
                    </a:stretch>
                  </pic:blipFill>
                  <pic:spPr>
                    <a:xfrm>
                      <a:off x="0" y="0"/>
                      <a:ext cx="5943600" cy="3028950"/>
                    </a:xfrm>
                    <a:prstGeom prst="rect">
                      <a:avLst/>
                    </a:prstGeom>
                  </pic:spPr>
                </pic:pic>
              </a:graphicData>
            </a:graphic>
          </wp:inline>
        </w:drawing>
      </w:r>
    </w:p>
    <w:p w14:paraId="3896C141" w14:textId="77777777" w:rsidR="00470A3E" w:rsidRDefault="00470A3E"/>
    <w:p w14:paraId="051C28E3" w14:textId="77777777" w:rsidR="00470A3E" w:rsidRDefault="00470A3E"/>
    <w:p w14:paraId="0FEE071B" w14:textId="77777777" w:rsidR="00470A3E" w:rsidRDefault="00470A3E"/>
    <w:p w14:paraId="6125B4BE" w14:textId="77777777" w:rsidR="00470A3E" w:rsidRDefault="00470A3E"/>
    <w:p w14:paraId="08199D13" w14:textId="77777777" w:rsidR="00470A3E" w:rsidRDefault="00470A3E"/>
    <w:p w14:paraId="28C1E290" w14:textId="77777777" w:rsidR="00470A3E" w:rsidRDefault="00470A3E"/>
    <w:p w14:paraId="549B563C" w14:textId="77777777" w:rsidR="00470A3E" w:rsidRDefault="00470A3E"/>
    <w:p w14:paraId="432394D3" w14:textId="311D859B" w:rsidR="00302737" w:rsidRDefault="00AD3290">
      <w:r>
        <w:lastRenderedPageBreak/>
        <w:t xml:space="preserve"> 2. Why is it important to use drop_first=True during dummy variable creation? </w:t>
      </w:r>
    </w:p>
    <w:p w14:paraId="7A78DA8F" w14:textId="0BE354E4" w:rsidR="00DD6562" w:rsidRPr="00DD6562" w:rsidRDefault="00DD6562">
      <w:pPr>
        <w:rPr>
          <w:u w:val="single"/>
        </w:rPr>
      </w:pPr>
      <w:r w:rsidRPr="00DD6562">
        <w:rPr>
          <w:u w:val="single"/>
        </w:rPr>
        <w:t>Ans:</w:t>
      </w:r>
    </w:p>
    <w:p w14:paraId="404B5EB0" w14:textId="579327C7" w:rsidR="00941D26" w:rsidRDefault="00F70D6F" w:rsidP="00F70D6F">
      <w:pPr>
        <w:ind w:left="720"/>
      </w:pPr>
      <w:r>
        <w:t xml:space="preserve">The </w:t>
      </w:r>
      <w:r>
        <w:t xml:space="preserve">drop_first=True is important to use, as it helps in reducing the extra column created during dummy variable </w:t>
      </w:r>
      <w:r w:rsidR="00E36566">
        <w:t>crea</w:t>
      </w:r>
      <w:r w:rsidR="00E36566">
        <w:rPr>
          <w:rFonts w:ascii="Calibri" w:hAnsi="Calibri" w:cs="Calibri"/>
        </w:rPr>
        <w:t>t</w:t>
      </w:r>
      <w:r w:rsidR="00E36566">
        <w:t>ion</w:t>
      </w:r>
      <w:r>
        <w:t xml:space="preserve">. Hence it reduces the </w:t>
      </w:r>
      <w:r w:rsidR="00E36566">
        <w:t>correla</w:t>
      </w:r>
      <w:r w:rsidR="00E36566">
        <w:rPr>
          <w:rFonts w:ascii="Calibri" w:hAnsi="Calibri" w:cs="Calibri"/>
        </w:rPr>
        <w:t>t</w:t>
      </w:r>
      <w:r w:rsidR="00E36566">
        <w:t>ion</w:t>
      </w:r>
      <w:r>
        <w:t xml:space="preserve"> created among dummy variables. </w:t>
      </w:r>
      <w:r w:rsidR="00E36566">
        <w:t>If</w:t>
      </w:r>
      <w:r>
        <w:t xml:space="preserve"> we have categorical variable with n-levels, then we need to use n-1 columns to represent the dummy variables. Consider a Categorical column </w:t>
      </w:r>
      <w:r w:rsidR="00E36566">
        <w:t xml:space="preserve">weathersit </w:t>
      </w:r>
      <w:r w:rsidR="00470012">
        <w:t>(one of the categories)</w:t>
      </w:r>
      <w:r w:rsidR="00941D26" w:rsidRPr="00941D26">
        <w:drawing>
          <wp:inline distT="0" distB="0" distL="0" distR="0" wp14:anchorId="361D156B" wp14:editId="77E17123">
            <wp:extent cx="5943600" cy="5032375"/>
            <wp:effectExtent l="0" t="0" r="0" b="0"/>
            <wp:docPr id="105260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0557" name="Picture 1" descr="A screenshot of a computer program&#10;&#10;Description automatically generated"/>
                    <pic:cNvPicPr/>
                  </pic:nvPicPr>
                  <pic:blipFill>
                    <a:blip r:embed="rId6"/>
                    <a:stretch>
                      <a:fillRect/>
                    </a:stretch>
                  </pic:blipFill>
                  <pic:spPr>
                    <a:xfrm>
                      <a:off x="0" y="0"/>
                      <a:ext cx="5943600" cy="5032375"/>
                    </a:xfrm>
                    <a:prstGeom prst="rect">
                      <a:avLst/>
                    </a:prstGeom>
                  </pic:spPr>
                </pic:pic>
              </a:graphicData>
            </a:graphic>
          </wp:inline>
        </w:drawing>
      </w:r>
    </w:p>
    <w:p w14:paraId="41BD9040" w14:textId="00FEF522" w:rsidR="00CC599C" w:rsidRDefault="00941D26" w:rsidP="00374AB5">
      <w:pPr>
        <w:shd w:val="clear" w:color="auto" w:fill="FFFFFF"/>
        <w:spacing w:after="0" w:line="240" w:lineRule="auto"/>
        <w:rPr>
          <w:rFonts w:ascii="Helvetica" w:eastAsia="Times New Roman" w:hAnsi="Helvetica" w:cs="Times New Roman"/>
          <w:color w:val="000000"/>
          <w:kern w:val="0"/>
          <w:sz w:val="21"/>
          <w:szCs w:val="21"/>
          <w14:ligatures w14:val="none"/>
        </w:rPr>
      </w:pPr>
      <w:r>
        <w:rPr>
          <w:rFonts w:ascii="Helvetica" w:eastAsia="Times New Roman" w:hAnsi="Helvetica" w:cs="Times New Roman"/>
          <w:color w:val="000000"/>
          <w:kern w:val="0"/>
          <w:sz w:val="21"/>
          <w:szCs w:val="21"/>
          <w14:ligatures w14:val="none"/>
        </w:rPr>
        <w:t>As you can see in the screenshot, Fall has value 1</w:t>
      </w:r>
      <w:r w:rsidR="00CC599C">
        <w:rPr>
          <w:rFonts w:ascii="Helvetica" w:eastAsia="Times New Roman" w:hAnsi="Helvetica" w:cs="Times New Roman"/>
          <w:color w:val="000000"/>
          <w:kern w:val="0"/>
          <w:sz w:val="21"/>
          <w:szCs w:val="21"/>
          <w14:ligatures w14:val="none"/>
        </w:rPr>
        <w:t xml:space="preserve"> and sprint, summer and Winter have 0s.</w:t>
      </w:r>
    </w:p>
    <w:p w14:paraId="44EEC003" w14:textId="29842C31" w:rsidR="00115D57" w:rsidRPr="00115D57" w:rsidRDefault="00115D57" w:rsidP="00374AB5">
      <w:pPr>
        <w:shd w:val="clear" w:color="auto" w:fill="FFFFFF"/>
        <w:spacing w:after="0" w:line="240" w:lineRule="auto"/>
        <w:rPr>
          <w:rFonts w:ascii="Helvetica" w:eastAsia="Times New Roman" w:hAnsi="Helvetica" w:cs="Times New Roman"/>
          <w:color w:val="000000"/>
          <w:kern w:val="0"/>
          <w:sz w:val="21"/>
          <w:szCs w:val="21"/>
          <w14:ligatures w14:val="none"/>
        </w:rPr>
      </w:pPr>
      <w:r w:rsidRPr="00115D57">
        <w:rPr>
          <w:rFonts w:ascii="Helvetica" w:eastAsia="Times New Roman" w:hAnsi="Helvetica" w:cs="Times New Roman"/>
          <w:color w:val="000000"/>
          <w:kern w:val="0"/>
          <w:sz w:val="21"/>
          <w:szCs w:val="21"/>
          <w14:ligatures w14:val="none"/>
        </w:rPr>
        <w:t>Let's say we if drop the column 'Fall' then let's see how it can be explained by remaining three:</w:t>
      </w:r>
    </w:p>
    <w:p w14:paraId="0D53832F" w14:textId="6D9CD7C2" w:rsidR="00115D57" w:rsidRPr="00115D57" w:rsidRDefault="00115D57" w:rsidP="00470A3E">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200" w:right="480"/>
        <w:rPr>
          <w:rFonts w:ascii="Helvetica" w:eastAsia="Times New Roman" w:hAnsi="Helvetica" w:cs="Times New Roman"/>
          <w:color w:val="000000"/>
          <w:kern w:val="0"/>
          <w:sz w:val="21"/>
          <w:szCs w:val="21"/>
          <w14:ligatures w14:val="none"/>
        </w:rPr>
      </w:pPr>
      <w:r w:rsidRPr="00115D57">
        <w:rPr>
          <w:rFonts w:ascii="Helvetica" w:eastAsia="Times New Roman" w:hAnsi="Helvetica" w:cs="Times New Roman"/>
          <w:color w:val="000000"/>
          <w:kern w:val="0"/>
          <w:sz w:val="21"/>
          <w:szCs w:val="21"/>
          <w14:ligatures w14:val="none"/>
        </w:rPr>
        <w:t>100 will corresponds to spring</w:t>
      </w:r>
    </w:p>
    <w:p w14:paraId="3E292D19" w14:textId="6ED90049" w:rsidR="00115D57" w:rsidRPr="00115D57" w:rsidRDefault="00115D57" w:rsidP="00470A3E">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200" w:right="480"/>
        <w:rPr>
          <w:rFonts w:ascii="Helvetica" w:eastAsia="Times New Roman" w:hAnsi="Helvetica" w:cs="Times New Roman"/>
          <w:color w:val="000000"/>
          <w:kern w:val="0"/>
          <w:sz w:val="21"/>
          <w:szCs w:val="21"/>
          <w14:ligatures w14:val="none"/>
        </w:rPr>
      </w:pPr>
      <w:r w:rsidRPr="00115D57">
        <w:rPr>
          <w:rFonts w:ascii="Helvetica" w:eastAsia="Times New Roman" w:hAnsi="Helvetica" w:cs="Times New Roman"/>
          <w:color w:val="000000"/>
          <w:kern w:val="0"/>
          <w:sz w:val="21"/>
          <w:szCs w:val="21"/>
          <w14:ligatures w14:val="none"/>
        </w:rPr>
        <w:t>010 will corresponds to summer</w:t>
      </w:r>
    </w:p>
    <w:p w14:paraId="2CF60C2F" w14:textId="1992BA06" w:rsidR="00115D57" w:rsidRPr="00115D57" w:rsidRDefault="00115D57" w:rsidP="00470A3E">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200" w:right="480"/>
        <w:rPr>
          <w:rFonts w:ascii="Helvetica" w:eastAsia="Times New Roman" w:hAnsi="Helvetica" w:cs="Times New Roman"/>
          <w:color w:val="000000"/>
          <w:kern w:val="0"/>
          <w:sz w:val="21"/>
          <w:szCs w:val="21"/>
          <w14:ligatures w14:val="none"/>
        </w:rPr>
      </w:pPr>
      <w:r w:rsidRPr="00115D57">
        <w:rPr>
          <w:rFonts w:ascii="Helvetica" w:eastAsia="Times New Roman" w:hAnsi="Helvetica" w:cs="Times New Roman"/>
          <w:color w:val="000000"/>
          <w:kern w:val="0"/>
          <w:sz w:val="21"/>
          <w:szCs w:val="21"/>
          <w14:ligatures w14:val="none"/>
        </w:rPr>
        <w:t>000 will corresponds to fall</w:t>
      </w:r>
    </w:p>
    <w:p w14:paraId="763E4482" w14:textId="77777777" w:rsidR="00115D57" w:rsidRDefault="00115D57" w:rsidP="00470A3E">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200" w:right="480"/>
        <w:rPr>
          <w:rFonts w:ascii="Helvetica" w:eastAsia="Times New Roman" w:hAnsi="Helvetica" w:cs="Times New Roman"/>
          <w:color w:val="000000"/>
          <w:kern w:val="0"/>
          <w:sz w:val="21"/>
          <w:szCs w:val="21"/>
          <w14:ligatures w14:val="none"/>
        </w:rPr>
      </w:pPr>
      <w:r w:rsidRPr="00115D57">
        <w:rPr>
          <w:rFonts w:ascii="Helvetica" w:eastAsia="Times New Roman" w:hAnsi="Helvetica" w:cs="Times New Roman"/>
          <w:color w:val="000000"/>
          <w:kern w:val="0"/>
          <w:sz w:val="21"/>
          <w:szCs w:val="21"/>
          <w14:ligatures w14:val="none"/>
        </w:rPr>
        <w:t>001 will corresponds to winter</w:t>
      </w:r>
    </w:p>
    <w:p w14:paraId="166C7728" w14:textId="18521442" w:rsidR="00805E56" w:rsidRDefault="00AD3290">
      <w:r>
        <w:lastRenderedPageBreak/>
        <w:t xml:space="preserve">3. Looking at the pair-plot among the numerical variables, which one has the highest correlation with the target variable? </w:t>
      </w:r>
    </w:p>
    <w:p w14:paraId="72A87AD7" w14:textId="15E3A248" w:rsidR="00805E56" w:rsidRPr="004577F5" w:rsidRDefault="004577F5">
      <w:pPr>
        <w:rPr>
          <w:u w:val="single"/>
        </w:rPr>
      </w:pPr>
      <w:r w:rsidRPr="004577F5">
        <w:rPr>
          <w:u w:val="single"/>
        </w:rPr>
        <w:t>Ans:</w:t>
      </w:r>
    </w:p>
    <w:p w14:paraId="046D1975" w14:textId="77777777" w:rsidR="00470A3E" w:rsidRDefault="00470A3E">
      <w:r>
        <w:t xml:space="preserve">There is a robust correlation between temp and Feel_temp. </w:t>
      </w:r>
    </w:p>
    <w:p w14:paraId="1C089D56" w14:textId="1147A40C" w:rsidR="00470A3E" w:rsidRDefault="00470A3E">
      <w:r>
        <w:t>There is also a strong correlation between Casual and registered users.</w:t>
      </w:r>
    </w:p>
    <w:p w14:paraId="65EB6965" w14:textId="3B9A3D07" w:rsidR="00805E56" w:rsidRDefault="004577F5">
      <w:r w:rsidRPr="004577F5">
        <w:drawing>
          <wp:inline distT="0" distB="0" distL="0" distR="0" wp14:anchorId="2724159A" wp14:editId="0A5B1F56">
            <wp:extent cx="5943600" cy="5901690"/>
            <wp:effectExtent l="0" t="0" r="0" b="3810"/>
            <wp:docPr id="56035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51639" name=""/>
                    <pic:cNvPicPr/>
                  </pic:nvPicPr>
                  <pic:blipFill>
                    <a:blip r:embed="rId7"/>
                    <a:stretch>
                      <a:fillRect/>
                    </a:stretch>
                  </pic:blipFill>
                  <pic:spPr>
                    <a:xfrm>
                      <a:off x="0" y="0"/>
                      <a:ext cx="5943600" cy="5901690"/>
                    </a:xfrm>
                    <a:prstGeom prst="rect">
                      <a:avLst/>
                    </a:prstGeom>
                  </pic:spPr>
                </pic:pic>
              </a:graphicData>
            </a:graphic>
          </wp:inline>
        </w:drawing>
      </w:r>
    </w:p>
    <w:p w14:paraId="3F678A97" w14:textId="77777777" w:rsidR="00374AB5" w:rsidRDefault="00374AB5"/>
    <w:p w14:paraId="692657EA" w14:textId="77777777" w:rsidR="00374AB5" w:rsidRDefault="00374AB5"/>
    <w:p w14:paraId="60308CCA" w14:textId="5E7F728F" w:rsidR="00374AB5" w:rsidRDefault="00AD3290">
      <w:r>
        <w:lastRenderedPageBreak/>
        <w:t xml:space="preserve">4. How did you validate the assumptions of Linear Regression after building the model on the training set? </w:t>
      </w:r>
    </w:p>
    <w:p w14:paraId="380ADEAB" w14:textId="27CFB0A4" w:rsidR="00D8516E" w:rsidRPr="00D8516E" w:rsidRDefault="00D8516E">
      <w:pPr>
        <w:rPr>
          <w:u w:val="single"/>
        </w:rPr>
      </w:pPr>
      <w:r w:rsidRPr="00D8516E">
        <w:rPr>
          <w:u w:val="single"/>
        </w:rPr>
        <w:t>Ans:</w:t>
      </w:r>
    </w:p>
    <w:p w14:paraId="3621BAE0" w14:textId="73977CB9" w:rsidR="002820E2" w:rsidRDefault="00D8516E">
      <w:r>
        <w:t>The assumptions of Linear Regression can be validated after building the model on the training set</w:t>
      </w:r>
    </w:p>
    <w:p w14:paraId="1E33BD6A" w14:textId="209B67F9" w:rsidR="001D75AB" w:rsidRDefault="001D75AB" w:rsidP="00534822">
      <w:pPr>
        <w:pStyle w:val="ListParagraph"/>
        <w:numPr>
          <w:ilvl w:val="0"/>
          <w:numId w:val="3"/>
        </w:numPr>
      </w:pPr>
      <w:r>
        <w:t>The Err</w:t>
      </w:r>
      <w:r w:rsidR="006F22A3">
        <w:t>or distribution follows the expected pattern and is 0 with high density</w:t>
      </w:r>
      <w:r w:rsidR="00534822">
        <w:t xml:space="preserve"> with a normal tail.</w:t>
      </w:r>
    </w:p>
    <w:p w14:paraId="320D08CB" w14:textId="734E1F39" w:rsidR="00374AB5" w:rsidRDefault="00E727E7">
      <w:r w:rsidRPr="00E727E7">
        <w:drawing>
          <wp:inline distT="0" distB="0" distL="0" distR="0" wp14:anchorId="1710C512" wp14:editId="36AE3395">
            <wp:extent cx="5943600" cy="3093720"/>
            <wp:effectExtent l="0" t="0" r="0" b="0"/>
            <wp:docPr id="1786331093"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31093" name="Picture 1" descr="A graph with a blue line&#10;&#10;Description automatically generated"/>
                    <pic:cNvPicPr/>
                  </pic:nvPicPr>
                  <pic:blipFill>
                    <a:blip r:embed="rId8"/>
                    <a:stretch>
                      <a:fillRect/>
                    </a:stretch>
                  </pic:blipFill>
                  <pic:spPr>
                    <a:xfrm>
                      <a:off x="0" y="0"/>
                      <a:ext cx="5943600" cy="3093720"/>
                    </a:xfrm>
                    <a:prstGeom prst="rect">
                      <a:avLst/>
                    </a:prstGeom>
                  </pic:spPr>
                </pic:pic>
              </a:graphicData>
            </a:graphic>
          </wp:inline>
        </w:drawing>
      </w:r>
    </w:p>
    <w:p w14:paraId="4850EFC5" w14:textId="012E2E10" w:rsidR="00374AB5" w:rsidRDefault="00534822" w:rsidP="00534822">
      <w:pPr>
        <w:pStyle w:val="ListParagraph"/>
        <w:numPr>
          <w:ilvl w:val="0"/>
          <w:numId w:val="3"/>
        </w:numPr>
      </w:pPr>
      <w:r>
        <w:t xml:space="preserve">The Actual Vs Predicted values are </w:t>
      </w:r>
      <w:r w:rsidR="00915C2E">
        <w:t>consistent</w:t>
      </w:r>
      <w:r w:rsidR="00AB7D4D">
        <w:t xml:space="preserve"> and close to the slope.</w:t>
      </w:r>
    </w:p>
    <w:p w14:paraId="551A2AA3" w14:textId="79D12881" w:rsidR="00915C2E" w:rsidRDefault="005118ED" w:rsidP="00915C2E">
      <w:r w:rsidRPr="005118ED">
        <w:drawing>
          <wp:inline distT="0" distB="0" distL="0" distR="0" wp14:anchorId="680BE1A2" wp14:editId="2EE8F216">
            <wp:extent cx="5943600" cy="3168015"/>
            <wp:effectExtent l="0" t="0" r="0" b="0"/>
            <wp:docPr id="104768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82365" name=""/>
                    <pic:cNvPicPr/>
                  </pic:nvPicPr>
                  <pic:blipFill>
                    <a:blip r:embed="rId9"/>
                    <a:stretch>
                      <a:fillRect/>
                    </a:stretch>
                  </pic:blipFill>
                  <pic:spPr>
                    <a:xfrm>
                      <a:off x="0" y="0"/>
                      <a:ext cx="5943600" cy="3168015"/>
                    </a:xfrm>
                    <a:prstGeom prst="rect">
                      <a:avLst/>
                    </a:prstGeom>
                  </pic:spPr>
                </pic:pic>
              </a:graphicData>
            </a:graphic>
          </wp:inline>
        </w:drawing>
      </w:r>
    </w:p>
    <w:p w14:paraId="1EDCB42E" w14:textId="53CA18CC" w:rsidR="00915C2E" w:rsidRDefault="005754A5" w:rsidP="00534822">
      <w:pPr>
        <w:pStyle w:val="ListParagraph"/>
        <w:numPr>
          <w:ilvl w:val="0"/>
          <w:numId w:val="3"/>
        </w:numPr>
      </w:pPr>
      <w:r>
        <w:lastRenderedPageBreak/>
        <w:t>T</w:t>
      </w:r>
      <w:r>
        <w:t>here is a constant deviation from the zero line, and there are no visible patterns in the error terms.</w:t>
      </w:r>
    </w:p>
    <w:p w14:paraId="1B6E9EE8" w14:textId="7CBC0FC2" w:rsidR="00374AB5" w:rsidRDefault="00157DE1">
      <w:r w:rsidRPr="00157DE1">
        <w:drawing>
          <wp:inline distT="0" distB="0" distL="0" distR="0" wp14:anchorId="55B57BCA" wp14:editId="176CB753">
            <wp:extent cx="5943600" cy="3161030"/>
            <wp:effectExtent l="0" t="0" r="0" b="1270"/>
            <wp:docPr id="2118818557" name="Picture 1" descr="A graph showing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18557" name="Picture 1" descr="A graph showing a number of blue dots&#10;&#10;Description automatically generated"/>
                    <pic:cNvPicPr/>
                  </pic:nvPicPr>
                  <pic:blipFill>
                    <a:blip r:embed="rId10"/>
                    <a:stretch>
                      <a:fillRect/>
                    </a:stretch>
                  </pic:blipFill>
                  <pic:spPr>
                    <a:xfrm>
                      <a:off x="0" y="0"/>
                      <a:ext cx="5943600" cy="3161030"/>
                    </a:xfrm>
                    <a:prstGeom prst="rect">
                      <a:avLst/>
                    </a:prstGeom>
                  </pic:spPr>
                </pic:pic>
              </a:graphicData>
            </a:graphic>
          </wp:inline>
        </w:drawing>
      </w:r>
    </w:p>
    <w:p w14:paraId="1E7DE28C" w14:textId="77777777" w:rsidR="00374AB5" w:rsidRDefault="00374AB5"/>
    <w:p w14:paraId="24C89008" w14:textId="6560BD2F" w:rsidR="00354950" w:rsidRDefault="00AD3290" w:rsidP="00157DE1">
      <w:pPr>
        <w:pStyle w:val="ListParagraph"/>
        <w:numPr>
          <w:ilvl w:val="0"/>
          <w:numId w:val="3"/>
        </w:numPr>
      </w:pPr>
      <w:r>
        <w:t>Based on the final model, which are the top 3 features contributing significantly towards explaining the demand of the shared bikes?</w:t>
      </w:r>
    </w:p>
    <w:p w14:paraId="58C9AB57" w14:textId="77777777" w:rsidR="00157DE1" w:rsidRDefault="00157DE1" w:rsidP="00157DE1">
      <w:pPr>
        <w:pStyle w:val="ListParagraph"/>
      </w:pPr>
    </w:p>
    <w:p w14:paraId="07C279EF" w14:textId="3923AE78" w:rsidR="00157DE1" w:rsidRDefault="007D6F57" w:rsidP="00F81F85">
      <w:pPr>
        <w:pStyle w:val="ListParagraph"/>
        <w:numPr>
          <w:ilvl w:val="0"/>
          <w:numId w:val="4"/>
        </w:numPr>
      </w:pPr>
      <w:r w:rsidRPr="00F81F85">
        <w:rPr>
          <w:highlight w:val="lightGray"/>
        </w:rPr>
        <w:t>Casual Customers</w:t>
      </w:r>
      <w:r w:rsidR="00157DE1" w:rsidRPr="00F81F85">
        <w:rPr>
          <w:highlight w:val="lightGray"/>
        </w:rPr>
        <w:t xml:space="preserve"> (</w:t>
      </w:r>
      <w:r w:rsidRPr="00F81F85">
        <w:rPr>
          <w:highlight w:val="lightGray"/>
        </w:rPr>
        <w:t>Casual)</w:t>
      </w:r>
      <w:r w:rsidR="00157DE1" w:rsidRPr="00F81F85">
        <w:rPr>
          <w:highlight w:val="lightGray"/>
        </w:rPr>
        <w:t>:</w:t>
      </w:r>
      <w:r w:rsidR="00157DE1">
        <w:t xml:space="preserve"> </w:t>
      </w:r>
      <w:r>
        <w:t>Casual or no</w:t>
      </w:r>
      <w:r w:rsidR="00224445">
        <w:t xml:space="preserve">t registered users are a strong group that the company needs to focus on. The company should also </w:t>
      </w:r>
      <w:r w:rsidR="0056775A">
        <w:t>come up with strategy to register them.</w:t>
      </w:r>
      <w:r w:rsidR="00157DE1">
        <w:t xml:space="preserve"> </w:t>
      </w:r>
    </w:p>
    <w:p w14:paraId="729A275B" w14:textId="791E12F8" w:rsidR="00157DE1" w:rsidRDefault="00157DE1" w:rsidP="00F81F85">
      <w:pPr>
        <w:pStyle w:val="ListParagraph"/>
        <w:numPr>
          <w:ilvl w:val="0"/>
          <w:numId w:val="4"/>
        </w:numPr>
      </w:pPr>
      <w:r w:rsidRPr="00F81F85">
        <w:rPr>
          <w:highlight w:val="lightGray"/>
        </w:rPr>
        <w:t>Year (</w:t>
      </w:r>
      <w:r w:rsidRPr="00F81F85">
        <w:rPr>
          <w:highlight w:val="lightGray"/>
        </w:rPr>
        <w:t>year</w:t>
      </w:r>
      <w:r w:rsidRPr="00F81F85">
        <w:rPr>
          <w:highlight w:val="lightGray"/>
        </w:rPr>
        <w:t>):</w:t>
      </w:r>
      <w:r>
        <w:t xml:space="preserve"> The year has a positive impact on demand. Over time, there has been an increasing trend in bike rentals. </w:t>
      </w:r>
    </w:p>
    <w:p w14:paraId="628A0EA5" w14:textId="250BCC09" w:rsidR="00157DE1" w:rsidRDefault="00774ACC" w:rsidP="00F81F85">
      <w:pPr>
        <w:pStyle w:val="ListParagraph"/>
        <w:numPr>
          <w:ilvl w:val="0"/>
          <w:numId w:val="4"/>
        </w:numPr>
      </w:pPr>
      <w:r w:rsidRPr="00F81F85">
        <w:rPr>
          <w:highlight w:val="lightGray"/>
        </w:rPr>
        <w:t xml:space="preserve">September </w:t>
      </w:r>
      <w:r w:rsidR="00157DE1" w:rsidRPr="00F81F85">
        <w:rPr>
          <w:highlight w:val="lightGray"/>
        </w:rPr>
        <w:t>(</w:t>
      </w:r>
      <w:r w:rsidRPr="00F81F85">
        <w:rPr>
          <w:highlight w:val="lightGray"/>
        </w:rPr>
        <w:t>Month</w:t>
      </w:r>
      <w:r w:rsidR="00157DE1" w:rsidRPr="00F81F85">
        <w:rPr>
          <w:highlight w:val="lightGray"/>
        </w:rPr>
        <w:t>):</w:t>
      </w:r>
      <w:r w:rsidR="00157DE1">
        <w:t xml:space="preserve"> The </w:t>
      </w:r>
      <w:r>
        <w:t xml:space="preserve">month of </w:t>
      </w:r>
      <w:r w:rsidR="006B5867">
        <w:t>S</w:t>
      </w:r>
      <w:r>
        <w:t>eptember</w:t>
      </w:r>
      <w:r w:rsidR="00157DE1">
        <w:t xml:space="preserve"> is associated with increased demand</w:t>
      </w:r>
      <w:r w:rsidR="00587EC7">
        <w:t>.</w:t>
      </w:r>
      <w:r w:rsidR="006B5867">
        <w:t xml:space="preserve"> </w:t>
      </w:r>
    </w:p>
    <w:p w14:paraId="50ADFF3C" w14:textId="77777777" w:rsidR="00B01C44" w:rsidRDefault="00B01C44" w:rsidP="00B01C44"/>
    <w:p w14:paraId="35E884DB" w14:textId="77777777" w:rsidR="00B01C44" w:rsidRDefault="00B01C44" w:rsidP="00B01C44"/>
    <w:p w14:paraId="37250B40" w14:textId="77777777" w:rsidR="00B01C44" w:rsidRDefault="00B01C44" w:rsidP="00B01C44"/>
    <w:p w14:paraId="200CC139" w14:textId="77777777" w:rsidR="00B01C44" w:rsidRDefault="00B01C44" w:rsidP="00B01C44"/>
    <w:p w14:paraId="2C2F6F5E" w14:textId="77777777" w:rsidR="00B01C44" w:rsidRDefault="00B01C44" w:rsidP="00B01C44"/>
    <w:p w14:paraId="7AA0F5D6" w14:textId="77777777" w:rsidR="00B01C44" w:rsidRDefault="00B01C44" w:rsidP="00B01C44"/>
    <w:p w14:paraId="14829237" w14:textId="77777777" w:rsidR="00B01C44" w:rsidRDefault="00B01C44" w:rsidP="00B01C44"/>
    <w:p w14:paraId="7BCBA94D" w14:textId="77777777" w:rsidR="00B01C44" w:rsidRDefault="00B01C44" w:rsidP="00B01C44"/>
    <w:p w14:paraId="5950FB6E" w14:textId="77777777" w:rsidR="00B01C44" w:rsidRPr="00B01C44" w:rsidRDefault="00B01C44" w:rsidP="00B01C44">
      <w:pPr>
        <w:rPr>
          <w:rFonts w:asciiTheme="majorHAnsi" w:eastAsiaTheme="majorEastAsia" w:hAnsiTheme="majorHAnsi" w:cstheme="majorBidi"/>
          <w:color w:val="0F4761" w:themeColor="accent1" w:themeShade="BF"/>
          <w:sz w:val="40"/>
          <w:szCs w:val="40"/>
        </w:rPr>
      </w:pPr>
      <w:r w:rsidRPr="00B01C44">
        <w:rPr>
          <w:rFonts w:asciiTheme="majorHAnsi" w:eastAsiaTheme="majorEastAsia" w:hAnsiTheme="majorHAnsi" w:cstheme="majorBidi"/>
          <w:color w:val="0F4761" w:themeColor="accent1" w:themeShade="BF"/>
          <w:sz w:val="40"/>
          <w:szCs w:val="40"/>
        </w:rPr>
        <w:lastRenderedPageBreak/>
        <w:t xml:space="preserve">General Subjective Questions </w:t>
      </w:r>
    </w:p>
    <w:p w14:paraId="00272933" w14:textId="77777777" w:rsidR="00B01C44" w:rsidRDefault="00B01C44" w:rsidP="00B01C44"/>
    <w:p w14:paraId="0BDD41B8" w14:textId="77777777" w:rsidR="00B01C44" w:rsidRDefault="00B01C44" w:rsidP="00B01C44">
      <w:r>
        <w:t xml:space="preserve">1. Explain the linear regression algorithm in detail. </w:t>
      </w:r>
    </w:p>
    <w:p w14:paraId="314995F1" w14:textId="37CD62B5" w:rsidR="00A335AA" w:rsidRDefault="00A335AA" w:rsidP="00B01C44">
      <w:r>
        <w:t xml:space="preserve">Linear regression is a machine learning algorithm based on supervised learning. It performs a regression task, which means it predicts a </w:t>
      </w:r>
      <w:r>
        <w:t>con</w:t>
      </w:r>
      <w:r>
        <w:rPr>
          <w:rFonts w:ascii="Calibri" w:hAnsi="Calibri" w:cs="Calibri"/>
        </w:rPr>
        <w:t>t</w:t>
      </w:r>
      <w:r>
        <w:t>inuous</w:t>
      </w:r>
      <w:r>
        <w:t xml:space="preserve"> output variable (y) based on one or more input variables (x). It is mostly used for finding out the linear </w:t>
      </w:r>
      <w:r>
        <w:t>rela</w:t>
      </w:r>
      <w:r>
        <w:rPr>
          <w:rFonts w:ascii="Calibri" w:hAnsi="Calibri" w:cs="Calibri"/>
        </w:rPr>
        <w:t>t</w:t>
      </w:r>
      <w:r>
        <w:t>ionship</w:t>
      </w:r>
      <w:r>
        <w:t xml:space="preserve"> between variables and </w:t>
      </w:r>
      <w:r>
        <w:t>forecas</w:t>
      </w:r>
      <w:r>
        <w:rPr>
          <w:rFonts w:ascii="Calibri" w:hAnsi="Calibri" w:cs="Calibri"/>
        </w:rPr>
        <w:t>t</w:t>
      </w:r>
      <w:r>
        <w:t>ing</w:t>
      </w:r>
      <w:r>
        <w:t xml:space="preserve">. The basic idea of linear regression is to find a line that best fits the data points, such that the distance between the line and the data points is minimized. The line can be represented by an </w:t>
      </w:r>
      <w:r>
        <w:t>equa</w:t>
      </w:r>
      <w:r>
        <w:rPr>
          <w:rFonts w:ascii="Calibri" w:hAnsi="Calibri" w:cs="Calibri"/>
        </w:rPr>
        <w:t>t</w:t>
      </w:r>
      <w:r>
        <w:t>ion</w:t>
      </w:r>
      <w:r>
        <w:t xml:space="preserve"> of the form:</w:t>
      </w:r>
      <w:r>
        <w:t xml:space="preserve"> </w:t>
      </w:r>
    </w:p>
    <w:p w14:paraId="6CDE7978" w14:textId="0BDF5E08" w:rsidR="00A335AA" w:rsidRDefault="00844423" w:rsidP="00B01C44">
      <w:r>
        <w:tab/>
      </w:r>
      <w:r>
        <w:tab/>
      </w:r>
      <w:r>
        <w:tab/>
        <w:t xml:space="preserve">  </w:t>
      </w:r>
      <w:r>
        <w:tab/>
      </w:r>
      <w:r>
        <w:tab/>
      </w:r>
      <w:r w:rsidRPr="00B82D4D">
        <w:rPr>
          <w:highlight w:val="lightGray"/>
        </w:rPr>
        <w:t>y = θ0 + θ1x</w:t>
      </w:r>
      <w:r w:rsidRPr="00844423">
        <w:t xml:space="preserve"> </w:t>
      </w:r>
      <w:r w:rsidRPr="00844423">
        <w:cr/>
      </w:r>
      <w:r>
        <w:t>where θ0 is the intercept (the value of y when x is zero) and θ1 is the slope (the change in y for a unit change in x). These are called the parameters or coefficients of the linear model.</w:t>
      </w:r>
    </w:p>
    <w:p w14:paraId="13184231" w14:textId="0C03D65F" w:rsidR="00844423" w:rsidRDefault="00844423" w:rsidP="00B01C44">
      <w:r>
        <w:t xml:space="preserve">To find the best values of θ0 and θ1, we need to define a cost </w:t>
      </w:r>
      <w:r>
        <w:t>func</w:t>
      </w:r>
      <w:r>
        <w:rPr>
          <w:rFonts w:ascii="Calibri" w:hAnsi="Calibri" w:cs="Calibri"/>
        </w:rPr>
        <w:t>t</w:t>
      </w:r>
      <w:r>
        <w:t>ion</w:t>
      </w:r>
      <w:r>
        <w:t xml:space="preserve"> that measures how well the line fits the data. A common choice is the mean squared error (MSE), which is the average of the squared differences between the actual y values and the predicted y values:</w:t>
      </w:r>
    </w:p>
    <w:p w14:paraId="1A2C9053" w14:textId="3F0D7C2A" w:rsidR="00844423" w:rsidRDefault="00D06572" w:rsidP="00B01C44">
      <w:r>
        <w:tab/>
      </w:r>
      <w:r>
        <w:tab/>
      </w:r>
      <w:r>
        <w:tab/>
      </w:r>
      <w:r>
        <w:tab/>
      </w:r>
      <w:r>
        <w:tab/>
      </w:r>
      <w:r w:rsidRPr="00B82D4D">
        <w:rPr>
          <w:highlight w:val="lightGray"/>
        </w:rPr>
        <w:t>MSE = (1/n) * ∑(y - y’)^2</w:t>
      </w:r>
    </w:p>
    <w:p w14:paraId="0E3524EE" w14:textId="5CE53839" w:rsidR="00A335AA" w:rsidRDefault="00D06572" w:rsidP="00B01C44">
      <w:r>
        <w:t>where n is the number of data points, y is the actual value, and y’ is the predicted value.</w:t>
      </w:r>
    </w:p>
    <w:p w14:paraId="52E00D6A" w14:textId="4E046B62" w:rsidR="00D06572" w:rsidRDefault="00D06572" w:rsidP="00B01C44">
      <w:r>
        <w:t>The goal is to minimize the MSE by adjus</w:t>
      </w:r>
      <w:r>
        <w:rPr>
          <w:rFonts w:ascii="Calibri" w:hAnsi="Calibri" w:cs="Calibri"/>
        </w:rPr>
        <w:t>ti</w:t>
      </w:r>
      <w:r>
        <w:t xml:space="preserve">ng </w:t>
      </w:r>
      <w:r>
        <w:rPr>
          <w:rFonts w:ascii="Aptos" w:hAnsi="Aptos" w:cs="Aptos"/>
        </w:rPr>
        <w:t>θ</w:t>
      </w:r>
      <w:r>
        <w:t xml:space="preserve">0 and </w:t>
      </w:r>
      <w:r>
        <w:rPr>
          <w:rFonts w:ascii="Aptos" w:hAnsi="Aptos" w:cs="Aptos"/>
        </w:rPr>
        <w:t>θ</w:t>
      </w:r>
      <w:r>
        <w:t>1. There are different methods to do this, such as gradient descent, normal equa</w:t>
      </w:r>
      <w:r>
        <w:rPr>
          <w:rFonts w:ascii="Calibri" w:hAnsi="Calibri" w:cs="Calibri"/>
        </w:rPr>
        <w:t>ti</w:t>
      </w:r>
      <w:r>
        <w:t>on, or using libraries like scikit-learn.</w:t>
      </w:r>
    </w:p>
    <w:p w14:paraId="6AE05EB5" w14:textId="44CEF071" w:rsidR="00A335AA" w:rsidRDefault="00CB2508" w:rsidP="00B01C44">
      <w:r>
        <w:t xml:space="preserve">Linear regression can also be extended to </w:t>
      </w:r>
      <w:r>
        <w:t>mul</w:t>
      </w:r>
      <w:r>
        <w:rPr>
          <w:rFonts w:ascii="Calibri" w:hAnsi="Calibri" w:cs="Calibri"/>
        </w:rPr>
        <w:t>t</w:t>
      </w:r>
      <w:r>
        <w:t>iple</w:t>
      </w:r>
      <w:r>
        <w:t xml:space="preserve"> input variables (x1, x2, </w:t>
      </w:r>
      <w:r>
        <w:rPr>
          <w:rFonts w:ascii="Aptos" w:hAnsi="Aptos" w:cs="Aptos"/>
        </w:rPr>
        <w:t>…</w:t>
      </w:r>
      <w:r>
        <w:t xml:space="preserve">, xn), in which case the </w:t>
      </w:r>
      <w:r>
        <w:t>equa</w:t>
      </w:r>
      <w:r>
        <w:rPr>
          <w:rFonts w:ascii="Calibri" w:hAnsi="Calibri" w:cs="Calibri"/>
        </w:rPr>
        <w:t>t</w:t>
      </w:r>
      <w:r>
        <w:t>ion</w:t>
      </w:r>
      <w:r>
        <w:t xml:space="preserve"> becomes:</w:t>
      </w:r>
    </w:p>
    <w:p w14:paraId="1D8D0996" w14:textId="70CD73BE" w:rsidR="00A335AA" w:rsidRDefault="00CB2508" w:rsidP="00B01C44">
      <w:r>
        <w:tab/>
      </w:r>
      <w:r>
        <w:tab/>
      </w:r>
      <w:r>
        <w:tab/>
      </w:r>
      <w:r>
        <w:tab/>
      </w:r>
      <w:r>
        <w:tab/>
      </w:r>
      <w:r w:rsidRPr="00B82D4D">
        <w:rPr>
          <w:highlight w:val="lightGray"/>
        </w:rPr>
        <w:t>y = θ0 + θ1x1 + θ2x2 + … + θnxn</w:t>
      </w:r>
    </w:p>
    <w:p w14:paraId="4FCE935D" w14:textId="77777777" w:rsidR="00CB2508" w:rsidRDefault="00CB2508" w:rsidP="00B01C44"/>
    <w:p w14:paraId="49709923" w14:textId="77FE35CB" w:rsidR="00CB2508" w:rsidRDefault="00CB2508" w:rsidP="00B01C44">
      <w:r>
        <w:t>Limita</w:t>
      </w:r>
      <w:r>
        <w:rPr>
          <w:rFonts w:ascii="Calibri" w:hAnsi="Calibri" w:cs="Calibri"/>
        </w:rPr>
        <w:t>t</w:t>
      </w:r>
      <w:r>
        <w:t>ions</w:t>
      </w:r>
      <w:r>
        <w:t xml:space="preserve"> are: it assumes a linear </w:t>
      </w:r>
      <w:r>
        <w:t>rela</w:t>
      </w:r>
      <w:r>
        <w:rPr>
          <w:rFonts w:ascii="Calibri" w:hAnsi="Calibri" w:cs="Calibri"/>
        </w:rPr>
        <w:t>t</w:t>
      </w:r>
      <w:r>
        <w:t>ionship</w:t>
      </w:r>
      <w:r>
        <w:t xml:space="preserve"> between the input variables and the output variable, which may not always be the case. Another </w:t>
      </w:r>
      <w:r>
        <w:t>limita</w:t>
      </w:r>
      <w:r>
        <w:rPr>
          <w:rFonts w:ascii="Calibri" w:hAnsi="Calibri" w:cs="Calibri"/>
        </w:rPr>
        <w:t>t</w:t>
      </w:r>
      <w:r>
        <w:t>ion</w:t>
      </w:r>
      <w:r>
        <w:t xml:space="preserve"> is that it may be </w:t>
      </w:r>
      <w:r>
        <w:t>sensi</w:t>
      </w:r>
      <w:r>
        <w:rPr>
          <w:rFonts w:ascii="Calibri" w:hAnsi="Calibri" w:cs="Calibri"/>
        </w:rPr>
        <w:t>t</w:t>
      </w:r>
      <w:r>
        <w:t>ive</w:t>
      </w:r>
      <w:r>
        <w:t xml:space="preserve"> to outliers or mul</w:t>
      </w:r>
      <w:r>
        <w:rPr>
          <w:rFonts w:ascii="Calibri" w:hAnsi="Calibri" w:cs="Calibri"/>
        </w:rPr>
        <w:t>ti</w:t>
      </w:r>
      <w:r>
        <w:t>collinearity.</w:t>
      </w:r>
    </w:p>
    <w:p w14:paraId="57C3185B" w14:textId="77777777" w:rsidR="00CB2508" w:rsidRDefault="00CB2508" w:rsidP="00B01C44"/>
    <w:p w14:paraId="3B446B6B" w14:textId="77777777" w:rsidR="00CB2508" w:rsidRDefault="00CB2508" w:rsidP="00B01C44"/>
    <w:p w14:paraId="7301EDD2" w14:textId="77777777" w:rsidR="00CB2508" w:rsidRDefault="00CB2508" w:rsidP="00B01C44"/>
    <w:p w14:paraId="1C0DDD04" w14:textId="77777777" w:rsidR="00CB2508" w:rsidRDefault="00CB2508" w:rsidP="00B01C44"/>
    <w:p w14:paraId="12608EB5" w14:textId="77777777" w:rsidR="00CB2508" w:rsidRDefault="00CB2508" w:rsidP="00B01C44"/>
    <w:p w14:paraId="0CF4920C" w14:textId="77777777" w:rsidR="00CB2508" w:rsidRDefault="00CB2508" w:rsidP="00B01C44"/>
    <w:p w14:paraId="3E415DC1" w14:textId="77777777" w:rsidR="00CB2508" w:rsidRDefault="00CB2508" w:rsidP="00B01C44"/>
    <w:p w14:paraId="73EFB703" w14:textId="1D937D79" w:rsidR="00CB2508" w:rsidRDefault="00B01C44" w:rsidP="00B01C44">
      <w:r>
        <w:lastRenderedPageBreak/>
        <w:t xml:space="preserve">2. Explain the Anscombe’s quartet in detail. </w:t>
      </w:r>
    </w:p>
    <w:p w14:paraId="0F18DF2A" w14:textId="77777777" w:rsidR="00B07BA4" w:rsidRDefault="00B07BA4" w:rsidP="00B07BA4">
      <w:pPr>
        <w:pStyle w:val="NormalWeb"/>
        <w:shd w:val="clear" w:color="auto" w:fill="FFFFFF"/>
        <w:spacing w:line="384" w:lineRule="atLeast"/>
        <w:rPr>
          <w:rFonts w:ascii="Arial" w:hAnsi="Arial" w:cs="Arial"/>
          <w:color w:val="16113A"/>
        </w:rPr>
      </w:pPr>
      <w:r>
        <w:rPr>
          <w:rFonts w:ascii="Arial" w:hAnsi="Arial" w:cs="Arial"/>
          <w:color w:val="16113A"/>
        </w:rPr>
        <w:t>Anscombe’s Quartet shows how four entirely different data sets can be reduced down to the same summary metrics.</w:t>
      </w:r>
    </w:p>
    <w:p w14:paraId="4836064E" w14:textId="77777777" w:rsidR="00B07BA4" w:rsidRDefault="00B07BA4" w:rsidP="00B07BA4">
      <w:pPr>
        <w:pStyle w:val="NormalWeb"/>
        <w:shd w:val="clear" w:color="auto" w:fill="FFFFFF"/>
        <w:spacing w:line="384" w:lineRule="atLeast"/>
        <w:rPr>
          <w:rFonts w:ascii="Arial" w:hAnsi="Arial" w:cs="Arial"/>
          <w:color w:val="16113A"/>
        </w:rPr>
      </w:pPr>
      <w:r>
        <w:rPr>
          <w:rFonts w:ascii="Arial" w:hAnsi="Arial" w:cs="Arial"/>
          <w:color w:val="16113A"/>
        </w:rPr>
        <w:t>Here are the data sets from Anscombe’s Quartet – both as raw data, and plotted on a chart:</w:t>
      </w:r>
    </w:p>
    <w:p w14:paraId="10C99720" w14:textId="6915687F" w:rsidR="00B07BA4" w:rsidRDefault="00093690" w:rsidP="00093690">
      <w:pPr>
        <w:jc w:val="center"/>
      </w:pPr>
      <w:r w:rsidRPr="00093690">
        <w:drawing>
          <wp:inline distT="0" distB="0" distL="0" distR="0" wp14:anchorId="7556BEE1" wp14:editId="1BE5A96A">
            <wp:extent cx="4191585" cy="3486637"/>
            <wp:effectExtent l="0" t="0" r="0" b="0"/>
            <wp:docPr id="1468367572"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67572" name="Picture 1" descr="A table with numbers and symbols&#10;&#10;Description automatically generated"/>
                    <pic:cNvPicPr/>
                  </pic:nvPicPr>
                  <pic:blipFill>
                    <a:blip r:embed="rId11"/>
                    <a:stretch>
                      <a:fillRect/>
                    </a:stretch>
                  </pic:blipFill>
                  <pic:spPr>
                    <a:xfrm>
                      <a:off x="0" y="0"/>
                      <a:ext cx="4191585" cy="3486637"/>
                    </a:xfrm>
                    <a:prstGeom prst="rect">
                      <a:avLst/>
                    </a:prstGeom>
                  </pic:spPr>
                </pic:pic>
              </a:graphicData>
            </a:graphic>
          </wp:inline>
        </w:drawing>
      </w:r>
    </w:p>
    <w:p w14:paraId="308FB618" w14:textId="77777777" w:rsidR="00B07BA4" w:rsidRPr="00B07BA4" w:rsidRDefault="00B07BA4" w:rsidP="00B07BA4">
      <w:pPr>
        <w:numPr>
          <w:ilvl w:val="0"/>
          <w:numId w:val="5"/>
        </w:numPr>
        <w:shd w:val="clear" w:color="auto" w:fill="FFFFFF"/>
        <w:spacing w:after="360" w:line="432" w:lineRule="atLeast"/>
        <w:ind w:left="1032"/>
        <w:rPr>
          <w:rFonts w:ascii="Arial" w:eastAsia="Times New Roman" w:hAnsi="Arial" w:cs="Arial"/>
          <w:color w:val="16113A"/>
          <w:kern w:val="0"/>
          <w:sz w:val="24"/>
          <w:szCs w:val="24"/>
          <w14:ligatures w14:val="none"/>
        </w:rPr>
      </w:pPr>
      <w:r w:rsidRPr="00B07BA4">
        <w:rPr>
          <w:rFonts w:ascii="Arial" w:eastAsia="Times New Roman" w:hAnsi="Arial" w:cs="Arial"/>
          <w:color w:val="16113A"/>
          <w:kern w:val="0"/>
          <w:sz w:val="24"/>
          <w:szCs w:val="24"/>
          <w14:ligatures w14:val="none"/>
        </w:rPr>
        <w:t>Mean of </w:t>
      </w:r>
      <w:r w:rsidRPr="00B07BA4">
        <w:rPr>
          <w:rFonts w:ascii="Arial" w:eastAsia="Times New Roman" w:hAnsi="Arial" w:cs="Arial"/>
          <w:i/>
          <w:iCs/>
          <w:color w:val="16113A"/>
          <w:kern w:val="0"/>
          <w:sz w:val="24"/>
          <w:szCs w:val="24"/>
          <w14:ligatures w14:val="none"/>
        </w:rPr>
        <w:t>X</w:t>
      </w:r>
      <w:r w:rsidRPr="00B07BA4">
        <w:rPr>
          <w:rFonts w:ascii="Arial" w:eastAsia="Times New Roman" w:hAnsi="Arial" w:cs="Arial"/>
          <w:color w:val="16113A"/>
          <w:kern w:val="0"/>
          <w:sz w:val="24"/>
          <w:szCs w:val="24"/>
          <w14:ligatures w14:val="none"/>
        </w:rPr>
        <w:t> = 9</w:t>
      </w:r>
    </w:p>
    <w:p w14:paraId="14498AA4" w14:textId="77777777" w:rsidR="00B07BA4" w:rsidRPr="00B07BA4" w:rsidRDefault="00B07BA4" w:rsidP="00B07BA4">
      <w:pPr>
        <w:numPr>
          <w:ilvl w:val="0"/>
          <w:numId w:val="6"/>
        </w:numPr>
        <w:shd w:val="clear" w:color="auto" w:fill="FFFFFF"/>
        <w:spacing w:before="100" w:beforeAutospacing="1" w:after="360" w:line="432" w:lineRule="atLeast"/>
        <w:ind w:left="1032"/>
        <w:rPr>
          <w:rFonts w:ascii="Arial" w:eastAsia="Times New Roman" w:hAnsi="Arial" w:cs="Arial"/>
          <w:color w:val="16113A"/>
          <w:kern w:val="0"/>
          <w:sz w:val="24"/>
          <w:szCs w:val="24"/>
          <w14:ligatures w14:val="none"/>
        </w:rPr>
      </w:pPr>
      <w:r w:rsidRPr="00B07BA4">
        <w:rPr>
          <w:rFonts w:ascii="Arial" w:eastAsia="Times New Roman" w:hAnsi="Arial" w:cs="Arial"/>
          <w:color w:val="16113A"/>
          <w:kern w:val="0"/>
          <w:sz w:val="24"/>
          <w:szCs w:val="24"/>
          <w14:ligatures w14:val="none"/>
        </w:rPr>
        <w:t>Standard deviation of </w:t>
      </w:r>
      <w:r w:rsidRPr="00B07BA4">
        <w:rPr>
          <w:rFonts w:ascii="Arial" w:eastAsia="Times New Roman" w:hAnsi="Arial" w:cs="Arial"/>
          <w:i/>
          <w:iCs/>
          <w:color w:val="16113A"/>
          <w:kern w:val="0"/>
          <w:sz w:val="24"/>
          <w:szCs w:val="24"/>
          <w14:ligatures w14:val="none"/>
        </w:rPr>
        <w:t>X</w:t>
      </w:r>
      <w:r w:rsidRPr="00B07BA4">
        <w:rPr>
          <w:rFonts w:ascii="Arial" w:eastAsia="Times New Roman" w:hAnsi="Arial" w:cs="Arial"/>
          <w:color w:val="16113A"/>
          <w:kern w:val="0"/>
          <w:sz w:val="24"/>
          <w:szCs w:val="24"/>
          <w14:ligatures w14:val="none"/>
        </w:rPr>
        <w:t> = 3.16</w:t>
      </w:r>
    </w:p>
    <w:p w14:paraId="645879D6" w14:textId="77777777" w:rsidR="00B07BA4" w:rsidRPr="00B07BA4" w:rsidRDefault="00B07BA4" w:rsidP="00B07BA4">
      <w:pPr>
        <w:numPr>
          <w:ilvl w:val="0"/>
          <w:numId w:val="7"/>
        </w:numPr>
        <w:shd w:val="clear" w:color="auto" w:fill="FFFFFF"/>
        <w:spacing w:before="100" w:beforeAutospacing="1" w:after="360" w:line="432" w:lineRule="atLeast"/>
        <w:ind w:left="1032"/>
        <w:rPr>
          <w:rFonts w:ascii="Arial" w:eastAsia="Times New Roman" w:hAnsi="Arial" w:cs="Arial"/>
          <w:color w:val="16113A"/>
          <w:kern w:val="0"/>
          <w:sz w:val="24"/>
          <w:szCs w:val="24"/>
          <w14:ligatures w14:val="none"/>
        </w:rPr>
      </w:pPr>
      <w:r w:rsidRPr="00B07BA4">
        <w:rPr>
          <w:rFonts w:ascii="Arial" w:eastAsia="Times New Roman" w:hAnsi="Arial" w:cs="Arial"/>
          <w:color w:val="16113A"/>
          <w:kern w:val="0"/>
          <w:sz w:val="24"/>
          <w:szCs w:val="24"/>
          <w14:ligatures w14:val="none"/>
        </w:rPr>
        <w:t>Mean of </w:t>
      </w:r>
      <w:r w:rsidRPr="00B07BA4">
        <w:rPr>
          <w:rFonts w:ascii="Arial" w:eastAsia="Times New Roman" w:hAnsi="Arial" w:cs="Arial"/>
          <w:i/>
          <w:iCs/>
          <w:color w:val="16113A"/>
          <w:kern w:val="0"/>
          <w:sz w:val="24"/>
          <w:szCs w:val="24"/>
          <w14:ligatures w14:val="none"/>
        </w:rPr>
        <w:t>Y</w:t>
      </w:r>
      <w:r w:rsidRPr="00B07BA4">
        <w:rPr>
          <w:rFonts w:ascii="Arial" w:eastAsia="Times New Roman" w:hAnsi="Arial" w:cs="Arial"/>
          <w:color w:val="16113A"/>
          <w:kern w:val="0"/>
          <w:sz w:val="24"/>
          <w:szCs w:val="24"/>
          <w14:ligatures w14:val="none"/>
        </w:rPr>
        <w:t> = 7.5</w:t>
      </w:r>
    </w:p>
    <w:p w14:paraId="3146F2CA" w14:textId="77777777" w:rsidR="00B07BA4" w:rsidRPr="00B07BA4" w:rsidRDefault="00B07BA4" w:rsidP="00B07BA4">
      <w:pPr>
        <w:numPr>
          <w:ilvl w:val="0"/>
          <w:numId w:val="8"/>
        </w:numPr>
        <w:shd w:val="clear" w:color="auto" w:fill="FFFFFF"/>
        <w:spacing w:before="100" w:beforeAutospacing="1" w:after="360" w:line="432" w:lineRule="atLeast"/>
        <w:ind w:left="1032"/>
        <w:rPr>
          <w:rFonts w:ascii="Arial" w:eastAsia="Times New Roman" w:hAnsi="Arial" w:cs="Arial"/>
          <w:color w:val="16113A"/>
          <w:kern w:val="0"/>
          <w:sz w:val="24"/>
          <w:szCs w:val="24"/>
          <w14:ligatures w14:val="none"/>
        </w:rPr>
      </w:pPr>
      <w:r w:rsidRPr="00B07BA4">
        <w:rPr>
          <w:rFonts w:ascii="Arial" w:eastAsia="Times New Roman" w:hAnsi="Arial" w:cs="Arial"/>
          <w:color w:val="16113A"/>
          <w:kern w:val="0"/>
          <w:sz w:val="24"/>
          <w:szCs w:val="24"/>
          <w14:ligatures w14:val="none"/>
        </w:rPr>
        <w:t>Standard deviation of </w:t>
      </w:r>
      <w:r w:rsidRPr="00B07BA4">
        <w:rPr>
          <w:rFonts w:ascii="Arial" w:eastAsia="Times New Roman" w:hAnsi="Arial" w:cs="Arial"/>
          <w:i/>
          <w:iCs/>
          <w:color w:val="16113A"/>
          <w:kern w:val="0"/>
          <w:sz w:val="24"/>
          <w:szCs w:val="24"/>
          <w14:ligatures w14:val="none"/>
        </w:rPr>
        <w:t>Y</w:t>
      </w:r>
      <w:r w:rsidRPr="00B07BA4">
        <w:rPr>
          <w:rFonts w:ascii="Arial" w:eastAsia="Times New Roman" w:hAnsi="Arial" w:cs="Arial"/>
          <w:color w:val="16113A"/>
          <w:kern w:val="0"/>
          <w:sz w:val="24"/>
          <w:szCs w:val="24"/>
          <w14:ligatures w14:val="none"/>
        </w:rPr>
        <w:t> = 1.94</w:t>
      </w:r>
    </w:p>
    <w:p w14:paraId="09DD0661" w14:textId="77777777" w:rsidR="00B07BA4" w:rsidRPr="00B07BA4" w:rsidRDefault="00B07BA4" w:rsidP="00B07BA4">
      <w:pPr>
        <w:numPr>
          <w:ilvl w:val="0"/>
          <w:numId w:val="9"/>
        </w:numPr>
        <w:shd w:val="clear" w:color="auto" w:fill="FFFFFF"/>
        <w:spacing w:before="100" w:beforeAutospacing="1" w:after="360" w:line="432" w:lineRule="atLeast"/>
        <w:ind w:left="1032"/>
        <w:rPr>
          <w:rFonts w:ascii="Arial" w:eastAsia="Times New Roman" w:hAnsi="Arial" w:cs="Arial"/>
          <w:color w:val="16113A"/>
          <w:kern w:val="0"/>
          <w:sz w:val="24"/>
          <w:szCs w:val="24"/>
          <w14:ligatures w14:val="none"/>
        </w:rPr>
      </w:pPr>
      <w:r w:rsidRPr="00B07BA4">
        <w:rPr>
          <w:rFonts w:ascii="Arial" w:eastAsia="Times New Roman" w:hAnsi="Arial" w:cs="Arial"/>
          <w:color w:val="16113A"/>
          <w:kern w:val="0"/>
          <w:sz w:val="24"/>
          <w:szCs w:val="24"/>
          <w14:ligatures w14:val="none"/>
        </w:rPr>
        <w:t>Correlation between </w:t>
      </w:r>
      <w:r w:rsidRPr="00B07BA4">
        <w:rPr>
          <w:rFonts w:ascii="Arial" w:eastAsia="Times New Roman" w:hAnsi="Arial" w:cs="Arial"/>
          <w:i/>
          <w:iCs/>
          <w:color w:val="16113A"/>
          <w:kern w:val="0"/>
          <w:sz w:val="24"/>
          <w:szCs w:val="24"/>
          <w14:ligatures w14:val="none"/>
        </w:rPr>
        <w:t>X &amp; Y</w:t>
      </w:r>
      <w:r w:rsidRPr="00B07BA4">
        <w:rPr>
          <w:rFonts w:ascii="Arial" w:eastAsia="Times New Roman" w:hAnsi="Arial" w:cs="Arial"/>
          <w:color w:val="16113A"/>
          <w:kern w:val="0"/>
          <w:sz w:val="24"/>
          <w:szCs w:val="24"/>
          <w14:ligatures w14:val="none"/>
        </w:rPr>
        <w:t>= 0.816</w:t>
      </w:r>
    </w:p>
    <w:p w14:paraId="7F4A664A" w14:textId="77777777" w:rsidR="00B07BA4" w:rsidRPr="00B07BA4" w:rsidRDefault="00B07BA4" w:rsidP="00B07BA4">
      <w:pPr>
        <w:numPr>
          <w:ilvl w:val="0"/>
          <w:numId w:val="10"/>
        </w:numPr>
        <w:shd w:val="clear" w:color="auto" w:fill="FFFFFF"/>
        <w:spacing w:before="100" w:beforeAutospacing="1" w:after="360" w:line="432" w:lineRule="atLeast"/>
        <w:ind w:left="1032"/>
        <w:rPr>
          <w:rFonts w:ascii="Arial" w:eastAsia="Times New Roman" w:hAnsi="Arial" w:cs="Arial"/>
          <w:color w:val="16113A"/>
          <w:kern w:val="0"/>
          <w:sz w:val="24"/>
          <w:szCs w:val="24"/>
          <w14:ligatures w14:val="none"/>
        </w:rPr>
      </w:pPr>
      <w:r w:rsidRPr="00B07BA4">
        <w:rPr>
          <w:rFonts w:ascii="Arial" w:eastAsia="Times New Roman" w:hAnsi="Arial" w:cs="Arial"/>
          <w:color w:val="16113A"/>
          <w:kern w:val="0"/>
          <w:sz w:val="24"/>
          <w:szCs w:val="24"/>
          <w14:ligatures w14:val="none"/>
        </w:rPr>
        <w:t>The linear regression (the line of best fit) is also the same</w:t>
      </w:r>
    </w:p>
    <w:p w14:paraId="751FCA71" w14:textId="77777777" w:rsidR="00CB2508" w:rsidRDefault="00CB2508" w:rsidP="00B01C44"/>
    <w:p w14:paraId="070FC467" w14:textId="373026B4" w:rsidR="00CB2508" w:rsidRDefault="003F27AC" w:rsidP="00B01C44">
      <w:r w:rsidRPr="003F27AC">
        <w:drawing>
          <wp:inline distT="0" distB="0" distL="0" distR="0" wp14:anchorId="4D49958A" wp14:editId="1C2C6F4E">
            <wp:extent cx="5943600" cy="3414395"/>
            <wp:effectExtent l="0" t="0" r="0" b="0"/>
            <wp:docPr id="47548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89231" name=""/>
                    <pic:cNvPicPr/>
                  </pic:nvPicPr>
                  <pic:blipFill>
                    <a:blip r:embed="rId12"/>
                    <a:stretch>
                      <a:fillRect/>
                    </a:stretch>
                  </pic:blipFill>
                  <pic:spPr>
                    <a:xfrm>
                      <a:off x="0" y="0"/>
                      <a:ext cx="5943600" cy="3414395"/>
                    </a:xfrm>
                    <a:prstGeom prst="rect">
                      <a:avLst/>
                    </a:prstGeom>
                  </pic:spPr>
                </pic:pic>
              </a:graphicData>
            </a:graphic>
          </wp:inline>
        </w:drawing>
      </w:r>
    </w:p>
    <w:p w14:paraId="09EA9F00" w14:textId="77777777" w:rsidR="00CB2508" w:rsidRDefault="00CB2508" w:rsidP="00B01C44"/>
    <w:p w14:paraId="1E49CBA4" w14:textId="77777777" w:rsidR="00093690" w:rsidRDefault="00B01C44" w:rsidP="00B01C44">
      <w:r>
        <w:t xml:space="preserve"> 3. What is Pearson’s R? </w:t>
      </w:r>
    </w:p>
    <w:p w14:paraId="6EEB3FEC" w14:textId="77777777" w:rsidR="0088573D" w:rsidRDefault="0088573D" w:rsidP="0088573D">
      <w:r>
        <w:t>Pearson’s correlation coefficient is the test statistics that measures the statistical relationship, or association, between two continuous variables.  It is known as the best method of measuring the association between variables of interest because it is based on the method of covariance.  It gives information about the magnitude of the association, or correlation, as well as the direction of the relationship.</w:t>
      </w:r>
    </w:p>
    <w:p w14:paraId="386170EA" w14:textId="6A9B8217" w:rsidR="0088573D" w:rsidRDefault="0088573D" w:rsidP="0088573D">
      <w:r w:rsidRPr="0088573D">
        <w:rPr>
          <w:highlight w:val="lightGray"/>
        </w:rPr>
        <w:t>Questions Answered:</w:t>
      </w:r>
    </w:p>
    <w:p w14:paraId="0D3580C6" w14:textId="77777777" w:rsidR="0088573D" w:rsidRDefault="0088573D" w:rsidP="0088573D">
      <w:r>
        <w:t>Do test scores and hours spent studying have a statistically significant relationship?</w:t>
      </w:r>
    </w:p>
    <w:p w14:paraId="256C644E" w14:textId="77777777" w:rsidR="0088573D" w:rsidRDefault="0088573D" w:rsidP="0088573D">
      <w:r>
        <w:t>Is there a statistical association between IQ scores and depression?</w:t>
      </w:r>
    </w:p>
    <w:p w14:paraId="17604473" w14:textId="77777777" w:rsidR="0088573D" w:rsidRDefault="0088573D" w:rsidP="0088573D">
      <w:r w:rsidRPr="0088573D">
        <w:rPr>
          <w:highlight w:val="lightGray"/>
        </w:rPr>
        <w:t>Assumptions:</w:t>
      </w:r>
    </w:p>
    <w:p w14:paraId="126741B0" w14:textId="77777777" w:rsidR="0088573D" w:rsidRDefault="0088573D" w:rsidP="0088573D">
      <w:r w:rsidRPr="0088573D">
        <w:rPr>
          <w:b/>
          <w:bCs/>
        </w:rPr>
        <w:t>Independent of case</w:t>
      </w:r>
      <w:r>
        <w:t>: Cases should be independent to each other.</w:t>
      </w:r>
    </w:p>
    <w:p w14:paraId="1E4FC6F8" w14:textId="77777777" w:rsidR="0088573D" w:rsidRDefault="0088573D" w:rsidP="0088573D">
      <w:r w:rsidRPr="0088573D">
        <w:rPr>
          <w:b/>
          <w:bCs/>
        </w:rPr>
        <w:t>Linear relationship:</w:t>
      </w:r>
      <w:r>
        <w:t xml:space="preserve"> Two variables should be linearly related to each other. This can be assessed with a scatterplot: plot the value of variables on a scatter diagram, and check if the plot yields a relatively straight line.</w:t>
      </w:r>
    </w:p>
    <w:p w14:paraId="7590DD40" w14:textId="77777777" w:rsidR="0088573D" w:rsidRDefault="0088573D" w:rsidP="0088573D">
      <w:r w:rsidRPr="0088573D">
        <w:rPr>
          <w:b/>
          <w:bCs/>
        </w:rPr>
        <w:t>Homoscedasticity:</w:t>
      </w:r>
      <w:r>
        <w:t xml:space="preserve"> the residuals scatterplot should be roughly rectangular-shaped.</w:t>
      </w:r>
    </w:p>
    <w:p w14:paraId="6D4FA9F7" w14:textId="77777777" w:rsidR="008E70D7" w:rsidRDefault="008E70D7" w:rsidP="0088573D"/>
    <w:p w14:paraId="5184D330" w14:textId="2573FA22" w:rsidR="0088573D" w:rsidRDefault="0088573D" w:rsidP="0088573D">
      <w:r w:rsidRPr="008E70D7">
        <w:rPr>
          <w:highlight w:val="lightGray"/>
        </w:rPr>
        <w:lastRenderedPageBreak/>
        <w:t>Properties:</w:t>
      </w:r>
    </w:p>
    <w:p w14:paraId="6CC0F50B" w14:textId="77777777" w:rsidR="0088573D" w:rsidRDefault="0088573D" w:rsidP="0088573D">
      <w:r w:rsidRPr="008E70D7">
        <w:rPr>
          <w:b/>
          <w:bCs/>
        </w:rPr>
        <w:t>Limit:</w:t>
      </w:r>
      <w:r>
        <w:t xml:space="preserve"> Coefficient values can range from +1 to -1, where +1 indicates a perfect positive relationship, -1 indicates a perfect negative relationship, and a 0 indicates no relationship exists..</w:t>
      </w:r>
    </w:p>
    <w:p w14:paraId="41859DE8" w14:textId="77777777" w:rsidR="0088573D" w:rsidRDefault="0088573D" w:rsidP="0088573D">
      <w:r w:rsidRPr="008E70D7">
        <w:rPr>
          <w:b/>
          <w:bCs/>
        </w:rPr>
        <w:t>Pure number:</w:t>
      </w:r>
      <w:r>
        <w:t xml:space="preserve"> It is independent of the unit of measurement.  For example, if one variable’s unit of measurement is in inches and the second variable is in quintals, even then, Pearson’s correlation coefficient value does not change.</w:t>
      </w:r>
    </w:p>
    <w:p w14:paraId="3E07B150" w14:textId="77777777" w:rsidR="0088573D" w:rsidRDefault="0088573D" w:rsidP="0088573D">
      <w:r w:rsidRPr="008E70D7">
        <w:rPr>
          <w:b/>
          <w:bCs/>
        </w:rPr>
        <w:t>Symmetric:</w:t>
      </w:r>
      <w:r>
        <w:t xml:space="preserve"> Correlation of the coefficient between two variables is symmetric.  This means between X and Y or Y and X, the coefficient value of will remain the same.</w:t>
      </w:r>
    </w:p>
    <w:p w14:paraId="482A1058" w14:textId="77777777" w:rsidR="0088573D" w:rsidRDefault="0088573D" w:rsidP="0088573D">
      <w:r w:rsidRPr="008E70D7">
        <w:rPr>
          <w:highlight w:val="lightGray"/>
        </w:rPr>
        <w:t>Degree of correlation:</w:t>
      </w:r>
    </w:p>
    <w:p w14:paraId="79FB52C7" w14:textId="77777777" w:rsidR="0088573D" w:rsidRDefault="0088573D" w:rsidP="0088573D">
      <w:r w:rsidRPr="008E70D7">
        <w:rPr>
          <w:b/>
          <w:bCs/>
        </w:rPr>
        <w:t>Perfect:</w:t>
      </w:r>
      <w:r>
        <w:t xml:space="preserve"> If the value is near ± 1, then it said to be a perfect correlation: as one variable increases, the other variable tends to also increase (if positive) or decrease (if negative).</w:t>
      </w:r>
    </w:p>
    <w:p w14:paraId="39A3A231" w14:textId="77777777" w:rsidR="0088573D" w:rsidRDefault="0088573D" w:rsidP="0088573D">
      <w:r w:rsidRPr="008E70D7">
        <w:rPr>
          <w:b/>
          <w:bCs/>
        </w:rPr>
        <w:t>High degree:</w:t>
      </w:r>
      <w:r>
        <w:t xml:space="preserve"> If the coefficient value lies between ± 0.50 and ± 1, then it is said to be a strong correlation.</w:t>
      </w:r>
    </w:p>
    <w:p w14:paraId="5591FC0E" w14:textId="77777777" w:rsidR="0088573D" w:rsidRDefault="0088573D" w:rsidP="0088573D">
      <w:r w:rsidRPr="008E70D7">
        <w:rPr>
          <w:b/>
          <w:bCs/>
        </w:rPr>
        <w:t>Moderate degree:</w:t>
      </w:r>
      <w:r>
        <w:t xml:space="preserve"> If the value lies between ± 0.30 and ± 0.49, then it is said to be a medium correlation.</w:t>
      </w:r>
    </w:p>
    <w:p w14:paraId="5C7F7F26" w14:textId="77777777" w:rsidR="0088573D" w:rsidRDefault="0088573D" w:rsidP="0088573D">
      <w:r w:rsidRPr="008E70D7">
        <w:rPr>
          <w:b/>
          <w:bCs/>
        </w:rPr>
        <w:t>Low degree:</w:t>
      </w:r>
      <w:r>
        <w:t xml:space="preserve"> When the value lies below + .29, then it is said to be a small correlation.</w:t>
      </w:r>
    </w:p>
    <w:p w14:paraId="3C85041F" w14:textId="223DBB62" w:rsidR="00093690" w:rsidRDefault="0088573D" w:rsidP="0088573D">
      <w:r w:rsidRPr="008E70D7">
        <w:rPr>
          <w:b/>
          <w:bCs/>
        </w:rPr>
        <w:t>No correlation:</w:t>
      </w:r>
      <w:r>
        <w:t xml:space="preserve"> When the value is zero.</w:t>
      </w:r>
    </w:p>
    <w:p w14:paraId="3F33CC66" w14:textId="77777777" w:rsidR="00093690" w:rsidRDefault="00093690" w:rsidP="00B01C44"/>
    <w:p w14:paraId="38D53129" w14:textId="77777777" w:rsidR="008E70D7" w:rsidRDefault="008E70D7" w:rsidP="00B01C44"/>
    <w:p w14:paraId="4B3549ED" w14:textId="0E4BB576" w:rsidR="006A350B" w:rsidRDefault="00B01C44" w:rsidP="00B01C44">
      <w:r>
        <w:t xml:space="preserve">4. What is scaling? Why is scaling performed? What is the difference between normalized scaling and standardized scaling? </w:t>
      </w:r>
    </w:p>
    <w:p w14:paraId="03A52A5D" w14:textId="3301F537" w:rsidR="006A350B" w:rsidRPr="00C00D6D" w:rsidRDefault="00C00D6D" w:rsidP="00B01C44">
      <w:pPr>
        <w:rPr>
          <w:u w:val="single"/>
        </w:rPr>
      </w:pPr>
      <w:r w:rsidRPr="00C00D6D">
        <w:rPr>
          <w:u w:val="single"/>
        </w:rPr>
        <w:t>Scaling</w:t>
      </w:r>
    </w:p>
    <w:p w14:paraId="120B4DF7" w14:textId="58F7D587" w:rsidR="006A350B" w:rsidRDefault="005E20B6" w:rsidP="00B01C44">
      <w:r w:rsidRPr="005E20B6">
        <w:t xml:space="preserve">Feature scaling is one of the most important data preprocessing step in machine learning. Algorithms that compute the distance between the features are biased towards numerically larger values if the data is not scaled. Tree-based algorithms are </w:t>
      </w:r>
      <w:r w:rsidRPr="005E20B6">
        <w:t>insensitive</w:t>
      </w:r>
      <w:r w:rsidRPr="005E20B6">
        <w:t xml:space="preserve"> to the scale of the features. Also, feature scaling helps machine learning, and deep learning algorithms train and converge faster. There are some feature scaling techniques such as Normalization and Standardization that are the most popular and at the same time, the most confusing ones.</w:t>
      </w:r>
    </w:p>
    <w:p w14:paraId="4E04465C" w14:textId="6F1645D1" w:rsidR="005E20B6" w:rsidRDefault="00173C42" w:rsidP="00B01C44">
      <w:r w:rsidRPr="00173C42">
        <w:rPr>
          <w:b/>
          <w:bCs/>
        </w:rPr>
        <w:t>Normalization or Min-Max Scaling</w:t>
      </w:r>
      <w:r w:rsidRPr="00173C42">
        <w:t xml:space="preserve"> is used to transform features to be on a similar scale. The new point is calculated as:</w:t>
      </w:r>
    </w:p>
    <w:p w14:paraId="65DB7C68" w14:textId="77777777" w:rsidR="00173C42" w:rsidRDefault="00173C42" w:rsidP="00173C42">
      <w:pPr>
        <w:pStyle w:val="HTMLPreformatted"/>
        <w:spacing w:after="150"/>
        <w:textAlignment w:val="baseline"/>
        <w:rPr>
          <w:rFonts w:ascii="Consolas" w:hAnsi="Consolas"/>
          <w:color w:val="273239"/>
          <w:spacing w:val="2"/>
          <w:sz w:val="24"/>
          <w:szCs w:val="24"/>
        </w:rPr>
      </w:pPr>
      <w:r>
        <w:tab/>
      </w:r>
      <w:r>
        <w:tab/>
      </w:r>
      <w:r>
        <w:tab/>
      </w:r>
      <w:r w:rsidRPr="00173C42">
        <w:rPr>
          <w:rFonts w:ascii="Consolas" w:hAnsi="Consolas"/>
          <w:color w:val="273239"/>
          <w:spacing w:val="2"/>
          <w:sz w:val="24"/>
          <w:szCs w:val="24"/>
          <w:highlight w:val="lightGray"/>
        </w:rPr>
        <w:t>X_new = (X - X_min)/(X_max - X_min)</w:t>
      </w:r>
    </w:p>
    <w:p w14:paraId="33A25209" w14:textId="77777777" w:rsidR="00173C42" w:rsidRDefault="00173C42" w:rsidP="00173C42">
      <w:pPr>
        <w:pStyle w:val="HTMLPreformatted"/>
        <w:spacing w:after="150"/>
        <w:textAlignment w:val="baseline"/>
        <w:rPr>
          <w:rFonts w:ascii="Consolas" w:hAnsi="Consolas"/>
          <w:color w:val="273239"/>
          <w:spacing w:val="2"/>
          <w:sz w:val="24"/>
          <w:szCs w:val="24"/>
        </w:rPr>
      </w:pPr>
    </w:p>
    <w:p w14:paraId="1AB961FC" w14:textId="2E9A6957" w:rsidR="00173C42" w:rsidRDefault="0073364B" w:rsidP="00173C42">
      <w:pPr>
        <w:pStyle w:val="HTMLPreformatted"/>
        <w:spacing w:after="150"/>
        <w:textAlignment w:val="baseline"/>
        <w:rPr>
          <w:rFonts w:asciiTheme="minorHAnsi" w:eastAsiaTheme="minorHAnsi" w:hAnsiTheme="minorHAnsi" w:cstheme="minorBidi"/>
          <w:kern w:val="2"/>
          <w:sz w:val="22"/>
          <w:szCs w:val="22"/>
          <w14:ligatures w14:val="standardContextual"/>
        </w:rPr>
      </w:pPr>
      <w:r w:rsidRPr="0073364B">
        <w:rPr>
          <w:rFonts w:asciiTheme="minorHAnsi" w:eastAsiaTheme="minorHAnsi" w:hAnsiTheme="minorHAnsi" w:cstheme="minorBidi"/>
          <w:kern w:val="2"/>
          <w:sz w:val="22"/>
          <w:szCs w:val="22"/>
          <w14:ligatures w14:val="standardContextual"/>
        </w:rPr>
        <w:t xml:space="preserve">This scales the range to [0, 1] or sometimes [-1, 1]. Geometrically speaking, transformation squishes the n-dimensional data into an n-dimensional unit hypercube. Normalization is useful </w:t>
      </w:r>
      <w:r w:rsidRPr="0073364B">
        <w:rPr>
          <w:rFonts w:asciiTheme="minorHAnsi" w:eastAsiaTheme="minorHAnsi" w:hAnsiTheme="minorHAnsi" w:cstheme="minorBidi"/>
          <w:kern w:val="2"/>
          <w:sz w:val="22"/>
          <w:szCs w:val="22"/>
          <w14:ligatures w14:val="standardContextual"/>
        </w:rPr>
        <w:lastRenderedPageBreak/>
        <w:t>when there are no outliers as it cannot cope up with them. Usually, we would scale age and not incomes because only a few people have high incomes but the age is close to uniform</w:t>
      </w:r>
    </w:p>
    <w:p w14:paraId="24CE0C55" w14:textId="794EF6F5" w:rsidR="0073364B" w:rsidRDefault="002A113B" w:rsidP="00173C42">
      <w:pPr>
        <w:pStyle w:val="HTMLPreformatted"/>
        <w:spacing w:after="150"/>
        <w:textAlignment w:val="baseline"/>
        <w:rPr>
          <w:rFonts w:asciiTheme="minorHAnsi" w:eastAsiaTheme="minorHAnsi" w:hAnsiTheme="minorHAnsi" w:cstheme="minorBidi"/>
          <w:kern w:val="2"/>
          <w:sz w:val="22"/>
          <w:szCs w:val="22"/>
          <w14:ligatures w14:val="standardContextual"/>
        </w:rPr>
      </w:pPr>
      <w:r w:rsidRPr="002A113B">
        <w:rPr>
          <w:rFonts w:asciiTheme="minorHAnsi" w:eastAsiaTheme="minorHAnsi" w:hAnsiTheme="minorHAnsi" w:cstheme="minorBidi"/>
          <w:b/>
          <w:bCs/>
          <w:kern w:val="2"/>
          <w:sz w:val="22"/>
          <w:szCs w:val="22"/>
          <w14:ligatures w14:val="standardContextual"/>
        </w:rPr>
        <w:t>Standardization or Z-Score Normalization</w:t>
      </w:r>
      <w:r w:rsidRPr="002A113B">
        <w:rPr>
          <w:rFonts w:asciiTheme="minorHAnsi" w:eastAsiaTheme="minorHAnsi" w:hAnsiTheme="minorHAnsi" w:cstheme="minorBidi"/>
          <w:kern w:val="2"/>
          <w:sz w:val="22"/>
          <w:szCs w:val="22"/>
          <w14:ligatures w14:val="standardContextual"/>
        </w:rPr>
        <w:t xml:space="preserve"> is the transformation of features by subtracting from mean and dividing by standard deviation. This is often called as Z-score.</w:t>
      </w:r>
    </w:p>
    <w:p w14:paraId="4C2D154E" w14:textId="449B255E" w:rsidR="002A113B" w:rsidRDefault="002A113B" w:rsidP="002A113B">
      <w:pPr>
        <w:pStyle w:val="HTMLPreformatted"/>
        <w:spacing w:after="150"/>
        <w:textAlignment w:val="baseline"/>
        <w:rPr>
          <w:rFonts w:ascii="Consolas" w:hAnsi="Consolas"/>
          <w:color w:val="273239"/>
          <w:spacing w:val="2"/>
          <w:sz w:val="24"/>
          <w:szCs w:val="24"/>
        </w:rPr>
      </w:pP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Pr>
          <w:rFonts w:asciiTheme="minorHAnsi" w:eastAsiaTheme="minorHAnsi" w:hAnsiTheme="minorHAnsi" w:cstheme="minorBidi"/>
          <w:kern w:val="2"/>
          <w:sz w:val="22"/>
          <w:szCs w:val="22"/>
          <w14:ligatures w14:val="standardContextual"/>
        </w:rPr>
        <w:tab/>
      </w:r>
      <w:r w:rsidRPr="002A113B">
        <w:rPr>
          <w:rFonts w:ascii="Consolas" w:hAnsi="Consolas"/>
          <w:color w:val="273239"/>
          <w:spacing w:val="2"/>
          <w:sz w:val="24"/>
          <w:szCs w:val="24"/>
          <w:highlight w:val="lightGray"/>
        </w:rPr>
        <w:t>X_new = (X - mean)/Std</w:t>
      </w:r>
    </w:p>
    <w:p w14:paraId="6C13B998" w14:textId="384379FC" w:rsidR="002A113B" w:rsidRDefault="007D0925" w:rsidP="00173C42">
      <w:pPr>
        <w:pStyle w:val="HTMLPreformatted"/>
        <w:spacing w:after="150"/>
        <w:textAlignment w:val="baseline"/>
        <w:rPr>
          <w:rFonts w:asciiTheme="minorHAnsi" w:eastAsiaTheme="minorHAnsi" w:hAnsiTheme="minorHAnsi" w:cstheme="minorBidi"/>
          <w:kern w:val="2"/>
          <w:sz w:val="22"/>
          <w:szCs w:val="22"/>
          <w14:ligatures w14:val="standardContextual"/>
        </w:rPr>
      </w:pPr>
      <w:r w:rsidRPr="007D0925">
        <w:rPr>
          <w:rFonts w:asciiTheme="minorHAnsi" w:eastAsiaTheme="minorHAnsi" w:hAnsiTheme="minorHAnsi" w:cstheme="minorBidi"/>
          <w:kern w:val="2"/>
          <w:sz w:val="22"/>
          <w:szCs w:val="22"/>
          <w14:ligatures w14:val="standardContextual"/>
        </w:rPr>
        <w:t>standardization</w:t>
      </w:r>
      <w:r w:rsidRPr="007D0925">
        <w:rPr>
          <w:rFonts w:asciiTheme="minorHAnsi" w:eastAsiaTheme="minorHAnsi" w:hAnsiTheme="minorHAnsi" w:cstheme="minorBidi"/>
          <w:kern w:val="2"/>
          <w:sz w:val="22"/>
          <w:szCs w:val="22"/>
          <w14:ligatures w14:val="standardContextual"/>
        </w:rPr>
        <w:t xml:space="preserve"> can be helpful in cases where the data follows a Gaussian distribution. However, this does not have to be necessarily true. Geometrically speaking, it translates the data to the mean vector of original data to the origin and squishes or expands the points if std is 1 respectively. We can see that we are just changing mean and standard deviation to a standard normal distribution which is still normal thus the shape of the distribution is not affected. Standardization does not get affected by outliers because there is no predefined range of transformed features</w:t>
      </w:r>
      <w:r>
        <w:rPr>
          <w:rFonts w:asciiTheme="minorHAnsi" w:eastAsiaTheme="minorHAnsi" w:hAnsiTheme="minorHAnsi" w:cstheme="minorBidi"/>
          <w:kern w:val="2"/>
          <w:sz w:val="22"/>
          <w:szCs w:val="22"/>
          <w14:ligatures w14:val="standardContextual"/>
        </w:rPr>
        <w:t>.</w:t>
      </w:r>
    </w:p>
    <w:p w14:paraId="6D1BB76F" w14:textId="482E259A" w:rsidR="00173C42" w:rsidRDefault="007D0925" w:rsidP="00430733">
      <w:pPr>
        <w:pStyle w:val="HTMLPreformatted"/>
        <w:spacing w:after="150"/>
        <w:textAlignment w:val="baseline"/>
        <w:rPr>
          <w:rFonts w:asciiTheme="minorHAnsi" w:eastAsiaTheme="minorHAnsi" w:hAnsiTheme="minorHAnsi" w:cstheme="minorBidi"/>
          <w:b/>
          <w:bCs/>
          <w:kern w:val="2"/>
          <w:sz w:val="22"/>
          <w:szCs w:val="22"/>
          <w14:ligatures w14:val="standardContextual"/>
        </w:rPr>
      </w:pPr>
      <w:r w:rsidRPr="007D0925">
        <w:rPr>
          <w:rFonts w:asciiTheme="minorHAnsi" w:eastAsiaTheme="minorHAnsi" w:hAnsiTheme="minorHAnsi" w:cstheme="minorBidi"/>
          <w:b/>
          <w:bCs/>
          <w:kern w:val="2"/>
          <w:sz w:val="22"/>
          <w:szCs w:val="22"/>
          <w14:ligatures w14:val="standardContextual"/>
        </w:rPr>
        <w:t>Difference between Normalization and Standardization</w:t>
      </w:r>
    </w:p>
    <w:tbl>
      <w:tblPr>
        <w:tblStyle w:val="TableGrid"/>
        <w:tblW w:w="0" w:type="auto"/>
        <w:tblLook w:val="04A0" w:firstRow="1" w:lastRow="0" w:firstColumn="1" w:lastColumn="0" w:noHBand="0" w:noVBand="1"/>
      </w:tblPr>
      <w:tblGrid>
        <w:gridCol w:w="4675"/>
        <w:gridCol w:w="4675"/>
      </w:tblGrid>
      <w:tr w:rsidR="00430733" w14:paraId="74877663" w14:textId="77777777" w:rsidTr="00430733">
        <w:tc>
          <w:tcPr>
            <w:tcW w:w="4675" w:type="dxa"/>
          </w:tcPr>
          <w:p w14:paraId="49F7767D" w14:textId="04B7D3B0" w:rsidR="00430733" w:rsidRDefault="00791A30" w:rsidP="00791A30">
            <w:pPr>
              <w:pStyle w:val="HTMLPreformatted"/>
              <w:spacing w:after="150"/>
              <w:jc w:val="center"/>
              <w:textAlignment w:val="baseline"/>
            </w:pPr>
            <w:r w:rsidRPr="007D0925">
              <w:rPr>
                <w:rFonts w:asciiTheme="minorHAnsi" w:eastAsiaTheme="minorHAnsi" w:hAnsiTheme="minorHAnsi" w:cstheme="minorBidi"/>
                <w:b/>
                <w:bCs/>
                <w:kern w:val="2"/>
                <w:sz w:val="22"/>
                <w:szCs w:val="22"/>
                <w14:ligatures w14:val="standardContextual"/>
              </w:rPr>
              <w:t>Normalization</w:t>
            </w:r>
          </w:p>
        </w:tc>
        <w:tc>
          <w:tcPr>
            <w:tcW w:w="4675" w:type="dxa"/>
          </w:tcPr>
          <w:p w14:paraId="35896F81" w14:textId="6A452741" w:rsidR="00430733" w:rsidRDefault="00791A30" w:rsidP="00791A30">
            <w:pPr>
              <w:pStyle w:val="HTMLPreformatted"/>
              <w:spacing w:after="150"/>
              <w:jc w:val="center"/>
              <w:textAlignment w:val="baseline"/>
            </w:pPr>
            <w:r w:rsidRPr="007D0925">
              <w:rPr>
                <w:rFonts w:asciiTheme="minorHAnsi" w:eastAsiaTheme="minorHAnsi" w:hAnsiTheme="minorHAnsi" w:cstheme="minorBidi"/>
                <w:b/>
                <w:bCs/>
                <w:kern w:val="2"/>
                <w:sz w:val="22"/>
                <w:szCs w:val="22"/>
                <w14:ligatures w14:val="standardContextual"/>
              </w:rPr>
              <w:t>Standardization</w:t>
            </w:r>
          </w:p>
        </w:tc>
      </w:tr>
      <w:tr w:rsidR="00791A30" w14:paraId="13712D91" w14:textId="77777777" w:rsidTr="00430733">
        <w:tc>
          <w:tcPr>
            <w:tcW w:w="4675" w:type="dxa"/>
          </w:tcPr>
          <w:p w14:paraId="01B4673E" w14:textId="5DE5463E" w:rsidR="00791A30" w:rsidRPr="00791A30" w:rsidRDefault="00791A30" w:rsidP="00791A30">
            <w:pPr>
              <w:pStyle w:val="HTMLPreformatted"/>
              <w:spacing w:after="150"/>
              <w:jc w:val="center"/>
              <w:textAlignment w:val="baseline"/>
              <w:rPr>
                <w:rFonts w:asciiTheme="minorHAnsi" w:eastAsiaTheme="minorHAnsi" w:hAnsiTheme="minorHAnsi" w:cstheme="minorBidi"/>
                <w:kern w:val="2"/>
                <w:sz w:val="22"/>
                <w:szCs w:val="22"/>
                <w14:ligatures w14:val="standardContextual"/>
              </w:rPr>
            </w:pPr>
            <w:r w:rsidRPr="00791A30">
              <w:rPr>
                <w:rFonts w:asciiTheme="minorHAnsi" w:eastAsiaTheme="minorHAnsi" w:hAnsiTheme="minorHAnsi" w:cstheme="minorBidi"/>
                <w:kern w:val="2"/>
                <w:sz w:val="22"/>
                <w:szCs w:val="22"/>
                <w14:ligatures w14:val="standardContextual"/>
              </w:rPr>
              <w:t>Minimum and maximum value of features are used for scaling</w:t>
            </w:r>
          </w:p>
        </w:tc>
        <w:tc>
          <w:tcPr>
            <w:tcW w:w="4675" w:type="dxa"/>
          </w:tcPr>
          <w:p w14:paraId="00E95BBE" w14:textId="452CE758" w:rsidR="00791A30" w:rsidRPr="00791A30" w:rsidRDefault="00791A30" w:rsidP="00791A30">
            <w:pPr>
              <w:pStyle w:val="HTMLPreformatted"/>
              <w:spacing w:after="150"/>
              <w:jc w:val="center"/>
              <w:textAlignment w:val="baseline"/>
              <w:rPr>
                <w:rFonts w:asciiTheme="minorHAnsi" w:eastAsiaTheme="minorHAnsi" w:hAnsiTheme="minorHAnsi" w:cstheme="minorBidi"/>
                <w:kern w:val="2"/>
                <w:sz w:val="22"/>
                <w:szCs w:val="22"/>
                <w14:ligatures w14:val="standardContextual"/>
              </w:rPr>
            </w:pPr>
            <w:r w:rsidRPr="00791A30">
              <w:rPr>
                <w:rFonts w:asciiTheme="minorHAnsi" w:eastAsiaTheme="minorHAnsi" w:hAnsiTheme="minorHAnsi" w:cstheme="minorBidi"/>
                <w:kern w:val="2"/>
                <w:sz w:val="22"/>
                <w:szCs w:val="22"/>
                <w14:ligatures w14:val="standardContextual"/>
              </w:rPr>
              <w:t>Mean and standard deviation is used for scaling.</w:t>
            </w:r>
          </w:p>
        </w:tc>
      </w:tr>
      <w:tr w:rsidR="00791A30" w14:paraId="0612DD67" w14:textId="77777777" w:rsidTr="00430733">
        <w:tc>
          <w:tcPr>
            <w:tcW w:w="4675" w:type="dxa"/>
          </w:tcPr>
          <w:p w14:paraId="47BD7CDC" w14:textId="0B13B981" w:rsidR="00791A30" w:rsidRPr="00791A30" w:rsidRDefault="004D3CD8" w:rsidP="00791A30">
            <w:pPr>
              <w:pStyle w:val="HTMLPreformatted"/>
              <w:spacing w:after="150"/>
              <w:jc w:val="center"/>
              <w:textAlignment w:val="baseline"/>
              <w:rPr>
                <w:rFonts w:asciiTheme="minorHAnsi" w:eastAsiaTheme="minorHAnsi" w:hAnsiTheme="minorHAnsi" w:cstheme="minorBidi"/>
                <w:kern w:val="2"/>
                <w:sz w:val="22"/>
                <w:szCs w:val="22"/>
                <w14:ligatures w14:val="standardContextual"/>
              </w:rPr>
            </w:pPr>
            <w:r w:rsidRPr="004D3CD8">
              <w:rPr>
                <w:rFonts w:asciiTheme="minorHAnsi" w:eastAsiaTheme="minorHAnsi" w:hAnsiTheme="minorHAnsi" w:cstheme="minorBidi"/>
                <w:kern w:val="2"/>
                <w:sz w:val="22"/>
                <w:szCs w:val="22"/>
                <w14:ligatures w14:val="standardContextual"/>
              </w:rPr>
              <w:t>It is used when features are of different scales.</w:t>
            </w:r>
          </w:p>
        </w:tc>
        <w:tc>
          <w:tcPr>
            <w:tcW w:w="4675" w:type="dxa"/>
          </w:tcPr>
          <w:p w14:paraId="4B6BEA93" w14:textId="0A71FE46" w:rsidR="00791A30" w:rsidRPr="00791A30" w:rsidRDefault="004D3CD8" w:rsidP="00791A30">
            <w:pPr>
              <w:pStyle w:val="HTMLPreformatted"/>
              <w:spacing w:after="150"/>
              <w:jc w:val="center"/>
              <w:textAlignment w:val="baseline"/>
              <w:rPr>
                <w:rFonts w:asciiTheme="minorHAnsi" w:eastAsiaTheme="minorHAnsi" w:hAnsiTheme="minorHAnsi" w:cstheme="minorBidi"/>
                <w:kern w:val="2"/>
                <w:sz w:val="22"/>
                <w:szCs w:val="22"/>
                <w14:ligatures w14:val="standardContextual"/>
              </w:rPr>
            </w:pPr>
            <w:r w:rsidRPr="004D3CD8">
              <w:rPr>
                <w:rFonts w:asciiTheme="minorHAnsi" w:eastAsiaTheme="minorHAnsi" w:hAnsiTheme="minorHAnsi" w:cstheme="minorBidi"/>
                <w:kern w:val="2"/>
                <w:sz w:val="22"/>
                <w:szCs w:val="22"/>
                <w14:ligatures w14:val="standardContextual"/>
              </w:rPr>
              <w:t>It is used when we want to ensure zero mean and unit standard deviation.</w:t>
            </w:r>
          </w:p>
        </w:tc>
      </w:tr>
      <w:tr w:rsidR="004D3CD8" w14:paraId="38A93BBB" w14:textId="77777777" w:rsidTr="00430733">
        <w:tc>
          <w:tcPr>
            <w:tcW w:w="4675" w:type="dxa"/>
          </w:tcPr>
          <w:p w14:paraId="0F4C2C68" w14:textId="6022C23E" w:rsidR="004D3CD8" w:rsidRPr="004D3CD8" w:rsidRDefault="004D3CD8" w:rsidP="00791A30">
            <w:pPr>
              <w:pStyle w:val="HTMLPreformatted"/>
              <w:spacing w:after="150"/>
              <w:jc w:val="center"/>
              <w:textAlignment w:val="baseline"/>
              <w:rPr>
                <w:rFonts w:asciiTheme="minorHAnsi" w:eastAsiaTheme="minorHAnsi" w:hAnsiTheme="minorHAnsi" w:cstheme="minorBidi"/>
                <w:kern w:val="2"/>
                <w:sz w:val="22"/>
                <w:szCs w:val="22"/>
                <w14:ligatures w14:val="standardContextual"/>
              </w:rPr>
            </w:pPr>
            <w:r w:rsidRPr="00F07F82">
              <w:rPr>
                <w:rFonts w:asciiTheme="minorHAnsi" w:eastAsiaTheme="minorHAnsi" w:hAnsiTheme="minorHAnsi" w:cstheme="minorBidi"/>
                <w:kern w:val="2"/>
                <w:sz w:val="22"/>
                <w:szCs w:val="22"/>
                <w14:ligatures w14:val="standardContextual"/>
              </w:rPr>
              <w:t>Scales values between [0, 1] or [-1, 1].</w:t>
            </w:r>
          </w:p>
        </w:tc>
        <w:tc>
          <w:tcPr>
            <w:tcW w:w="4675" w:type="dxa"/>
          </w:tcPr>
          <w:p w14:paraId="7850390A" w14:textId="5B169093" w:rsidR="004D3CD8" w:rsidRPr="004D3CD8" w:rsidRDefault="004D3CD8" w:rsidP="00791A30">
            <w:pPr>
              <w:pStyle w:val="HTMLPreformatted"/>
              <w:spacing w:after="150"/>
              <w:jc w:val="center"/>
              <w:textAlignment w:val="baseline"/>
              <w:rPr>
                <w:rFonts w:asciiTheme="minorHAnsi" w:eastAsiaTheme="minorHAnsi" w:hAnsiTheme="minorHAnsi" w:cstheme="minorBidi"/>
                <w:kern w:val="2"/>
                <w:sz w:val="22"/>
                <w:szCs w:val="22"/>
                <w14:ligatures w14:val="standardContextual"/>
              </w:rPr>
            </w:pPr>
            <w:r w:rsidRPr="00F07F82">
              <w:rPr>
                <w:rFonts w:asciiTheme="minorHAnsi" w:eastAsiaTheme="minorHAnsi" w:hAnsiTheme="minorHAnsi" w:cstheme="minorBidi"/>
                <w:kern w:val="2"/>
                <w:sz w:val="22"/>
                <w:szCs w:val="22"/>
                <w14:ligatures w14:val="standardContextual"/>
              </w:rPr>
              <w:t>It is not bounded to a certain range.</w:t>
            </w:r>
          </w:p>
        </w:tc>
      </w:tr>
      <w:tr w:rsidR="004D3CD8" w14:paraId="1EDCEF52" w14:textId="77777777" w:rsidTr="00430733">
        <w:tc>
          <w:tcPr>
            <w:tcW w:w="4675" w:type="dxa"/>
          </w:tcPr>
          <w:p w14:paraId="563DC2FF" w14:textId="1060C357" w:rsidR="004D3CD8" w:rsidRPr="00F07F82" w:rsidRDefault="004D3CD8" w:rsidP="00791A30">
            <w:pPr>
              <w:pStyle w:val="HTMLPreformatted"/>
              <w:spacing w:after="150"/>
              <w:jc w:val="center"/>
              <w:textAlignment w:val="baseline"/>
              <w:rPr>
                <w:rFonts w:asciiTheme="minorHAnsi" w:eastAsiaTheme="minorHAnsi" w:hAnsiTheme="minorHAnsi" w:cstheme="minorBidi"/>
                <w:kern w:val="2"/>
                <w:sz w:val="22"/>
                <w:szCs w:val="22"/>
                <w14:ligatures w14:val="standardContextual"/>
              </w:rPr>
            </w:pPr>
            <w:r w:rsidRPr="00F07F82">
              <w:rPr>
                <w:rFonts w:asciiTheme="minorHAnsi" w:eastAsiaTheme="minorHAnsi" w:hAnsiTheme="minorHAnsi" w:cstheme="minorBidi"/>
                <w:kern w:val="2"/>
                <w:sz w:val="22"/>
                <w:szCs w:val="22"/>
                <w14:ligatures w14:val="standardContextual"/>
              </w:rPr>
              <w:t>It is really affected by outliers.</w:t>
            </w:r>
          </w:p>
        </w:tc>
        <w:tc>
          <w:tcPr>
            <w:tcW w:w="4675" w:type="dxa"/>
          </w:tcPr>
          <w:p w14:paraId="1A6E91D2" w14:textId="4C3CA818" w:rsidR="004D3CD8" w:rsidRPr="00F07F82" w:rsidRDefault="004D3CD8" w:rsidP="00791A30">
            <w:pPr>
              <w:pStyle w:val="HTMLPreformatted"/>
              <w:spacing w:after="150"/>
              <w:jc w:val="center"/>
              <w:textAlignment w:val="baseline"/>
              <w:rPr>
                <w:rFonts w:asciiTheme="minorHAnsi" w:eastAsiaTheme="minorHAnsi" w:hAnsiTheme="minorHAnsi" w:cstheme="minorBidi"/>
                <w:kern w:val="2"/>
                <w:sz w:val="22"/>
                <w:szCs w:val="22"/>
                <w14:ligatures w14:val="standardContextual"/>
              </w:rPr>
            </w:pPr>
            <w:r w:rsidRPr="00F07F82">
              <w:rPr>
                <w:rFonts w:asciiTheme="minorHAnsi" w:eastAsiaTheme="minorHAnsi" w:hAnsiTheme="minorHAnsi" w:cstheme="minorBidi"/>
                <w:kern w:val="2"/>
                <w:sz w:val="22"/>
                <w:szCs w:val="22"/>
                <w14:ligatures w14:val="standardContextual"/>
              </w:rPr>
              <w:t>It is much less affected by outliers.</w:t>
            </w:r>
          </w:p>
        </w:tc>
      </w:tr>
      <w:tr w:rsidR="004D3CD8" w14:paraId="23C47839" w14:textId="77777777" w:rsidTr="00430733">
        <w:tc>
          <w:tcPr>
            <w:tcW w:w="4675" w:type="dxa"/>
          </w:tcPr>
          <w:p w14:paraId="50BB70C7" w14:textId="38AEF376" w:rsidR="004D3CD8" w:rsidRPr="00F07F82" w:rsidRDefault="00EB177D" w:rsidP="00791A30">
            <w:pPr>
              <w:pStyle w:val="HTMLPreformatted"/>
              <w:spacing w:after="150"/>
              <w:jc w:val="center"/>
              <w:textAlignment w:val="baseline"/>
              <w:rPr>
                <w:rFonts w:asciiTheme="minorHAnsi" w:eastAsiaTheme="minorHAnsi" w:hAnsiTheme="minorHAnsi" w:cstheme="minorBidi"/>
                <w:kern w:val="2"/>
                <w:sz w:val="22"/>
                <w:szCs w:val="22"/>
                <w14:ligatures w14:val="standardContextual"/>
              </w:rPr>
            </w:pPr>
            <w:r w:rsidRPr="00F07F82">
              <w:rPr>
                <w:rFonts w:asciiTheme="minorHAnsi" w:eastAsiaTheme="minorHAnsi" w:hAnsiTheme="minorHAnsi" w:cstheme="minorBidi"/>
                <w:kern w:val="2"/>
                <w:sz w:val="22"/>
                <w:szCs w:val="22"/>
                <w14:ligatures w14:val="standardContextual"/>
              </w:rPr>
              <w:t>Scikit-Learn provides a transformer called </w:t>
            </w:r>
            <w:r w:rsidRPr="00F07F82">
              <w:rPr>
                <w:rFonts w:asciiTheme="minorHAnsi" w:eastAsiaTheme="minorHAnsi" w:hAnsiTheme="minorHAnsi" w:cstheme="minorBidi"/>
                <w:kern w:val="2"/>
                <w14:ligatures w14:val="standardContextual"/>
              </w:rPr>
              <w:t>MinMaxScaler</w:t>
            </w:r>
            <w:r w:rsidRPr="00F07F82">
              <w:rPr>
                <w:rFonts w:asciiTheme="minorHAnsi" w:eastAsiaTheme="minorHAnsi" w:hAnsiTheme="minorHAnsi" w:cstheme="minorBidi"/>
                <w:kern w:val="2"/>
                <w:sz w:val="22"/>
                <w:szCs w:val="22"/>
                <w14:ligatures w14:val="standardContextual"/>
              </w:rPr>
              <w:t> for Normalization.</w:t>
            </w:r>
          </w:p>
        </w:tc>
        <w:tc>
          <w:tcPr>
            <w:tcW w:w="4675" w:type="dxa"/>
          </w:tcPr>
          <w:p w14:paraId="41E25ADC" w14:textId="14D0474A" w:rsidR="004D3CD8" w:rsidRPr="00F07F82" w:rsidRDefault="00EB177D" w:rsidP="00791A30">
            <w:pPr>
              <w:pStyle w:val="HTMLPreformatted"/>
              <w:spacing w:after="150"/>
              <w:jc w:val="center"/>
              <w:textAlignment w:val="baseline"/>
              <w:rPr>
                <w:rFonts w:asciiTheme="minorHAnsi" w:eastAsiaTheme="minorHAnsi" w:hAnsiTheme="minorHAnsi" w:cstheme="minorBidi"/>
                <w:kern w:val="2"/>
                <w:sz w:val="22"/>
                <w:szCs w:val="22"/>
                <w14:ligatures w14:val="standardContextual"/>
              </w:rPr>
            </w:pPr>
            <w:r w:rsidRPr="00F07F82">
              <w:rPr>
                <w:rFonts w:asciiTheme="minorHAnsi" w:eastAsiaTheme="minorHAnsi" w:hAnsiTheme="minorHAnsi" w:cstheme="minorBidi"/>
                <w:kern w:val="2"/>
                <w:sz w:val="22"/>
                <w:szCs w:val="22"/>
                <w14:ligatures w14:val="standardContextual"/>
              </w:rPr>
              <w:t>Scikit-Learn provides a transformer called </w:t>
            </w:r>
            <w:r w:rsidRPr="00F07F82">
              <w:rPr>
                <w:rFonts w:asciiTheme="minorHAnsi" w:eastAsiaTheme="minorHAnsi" w:hAnsiTheme="minorHAnsi" w:cstheme="minorBidi"/>
                <w:kern w:val="2"/>
                <w14:ligatures w14:val="standardContextual"/>
              </w:rPr>
              <w:t>StandardScaler</w:t>
            </w:r>
            <w:r w:rsidRPr="00F07F82">
              <w:rPr>
                <w:rFonts w:asciiTheme="minorHAnsi" w:eastAsiaTheme="minorHAnsi" w:hAnsiTheme="minorHAnsi" w:cstheme="minorBidi"/>
                <w:kern w:val="2"/>
                <w:sz w:val="22"/>
                <w:szCs w:val="22"/>
                <w14:ligatures w14:val="standardContextual"/>
              </w:rPr>
              <w:t> for standardization.</w:t>
            </w:r>
          </w:p>
        </w:tc>
      </w:tr>
      <w:tr w:rsidR="00EB177D" w14:paraId="5E7A4825" w14:textId="77777777" w:rsidTr="00430733">
        <w:tc>
          <w:tcPr>
            <w:tcW w:w="4675" w:type="dxa"/>
          </w:tcPr>
          <w:p w14:paraId="4CEBD131" w14:textId="3496F4B7" w:rsidR="00EB177D" w:rsidRPr="00F07F82" w:rsidRDefault="00EB177D" w:rsidP="00791A30">
            <w:pPr>
              <w:pStyle w:val="HTMLPreformatted"/>
              <w:spacing w:after="150"/>
              <w:jc w:val="center"/>
              <w:textAlignment w:val="baseline"/>
              <w:rPr>
                <w:rFonts w:asciiTheme="minorHAnsi" w:eastAsiaTheme="minorHAnsi" w:hAnsiTheme="minorHAnsi" w:cstheme="minorBidi"/>
                <w:kern w:val="2"/>
                <w:sz w:val="22"/>
                <w:szCs w:val="22"/>
                <w14:ligatures w14:val="standardContextual"/>
              </w:rPr>
            </w:pPr>
            <w:r w:rsidRPr="00F07F82">
              <w:rPr>
                <w:rFonts w:asciiTheme="minorHAnsi" w:eastAsiaTheme="minorHAnsi" w:hAnsiTheme="minorHAnsi" w:cstheme="minorBidi"/>
                <w:kern w:val="2"/>
                <w:sz w:val="22"/>
                <w:szCs w:val="22"/>
                <w14:ligatures w14:val="standardContextual"/>
              </w:rPr>
              <w:t>This transformation squishes the n-dimensional data into an n-dimensional unit hypercube.</w:t>
            </w:r>
          </w:p>
        </w:tc>
        <w:tc>
          <w:tcPr>
            <w:tcW w:w="4675" w:type="dxa"/>
          </w:tcPr>
          <w:p w14:paraId="0DC52071" w14:textId="4CBC46B8" w:rsidR="00EB177D" w:rsidRPr="00F07F82" w:rsidRDefault="00EB177D" w:rsidP="00791A30">
            <w:pPr>
              <w:pStyle w:val="HTMLPreformatted"/>
              <w:spacing w:after="150"/>
              <w:jc w:val="center"/>
              <w:textAlignment w:val="baseline"/>
              <w:rPr>
                <w:rFonts w:asciiTheme="minorHAnsi" w:eastAsiaTheme="minorHAnsi" w:hAnsiTheme="minorHAnsi" w:cstheme="minorBidi"/>
                <w:kern w:val="2"/>
                <w:sz w:val="22"/>
                <w:szCs w:val="22"/>
                <w14:ligatures w14:val="standardContextual"/>
              </w:rPr>
            </w:pPr>
            <w:r w:rsidRPr="00F07F82">
              <w:rPr>
                <w:rFonts w:asciiTheme="minorHAnsi" w:eastAsiaTheme="minorHAnsi" w:hAnsiTheme="minorHAnsi" w:cstheme="minorBidi"/>
                <w:kern w:val="2"/>
                <w:sz w:val="22"/>
                <w:szCs w:val="22"/>
                <w14:ligatures w14:val="standardContextual"/>
              </w:rPr>
              <w:t>It translates the data to the mean vector of original data to the origin and squishes or expands.</w:t>
            </w:r>
          </w:p>
        </w:tc>
      </w:tr>
      <w:tr w:rsidR="00EB177D" w14:paraId="5502A75B" w14:textId="77777777" w:rsidTr="00430733">
        <w:tc>
          <w:tcPr>
            <w:tcW w:w="4675" w:type="dxa"/>
          </w:tcPr>
          <w:p w14:paraId="110694AC" w14:textId="70327B52" w:rsidR="00EB177D" w:rsidRPr="00F07F82" w:rsidRDefault="006438C7" w:rsidP="00791A30">
            <w:pPr>
              <w:pStyle w:val="HTMLPreformatted"/>
              <w:spacing w:after="150"/>
              <w:jc w:val="center"/>
              <w:textAlignment w:val="baseline"/>
              <w:rPr>
                <w:rFonts w:asciiTheme="minorHAnsi" w:eastAsiaTheme="minorHAnsi" w:hAnsiTheme="minorHAnsi" w:cstheme="minorBidi"/>
                <w:kern w:val="2"/>
                <w:sz w:val="22"/>
                <w:szCs w:val="22"/>
                <w14:ligatures w14:val="standardContextual"/>
              </w:rPr>
            </w:pPr>
            <w:r w:rsidRPr="00F07F82">
              <w:rPr>
                <w:rFonts w:asciiTheme="minorHAnsi" w:eastAsiaTheme="minorHAnsi" w:hAnsiTheme="minorHAnsi" w:cstheme="minorBidi"/>
                <w:kern w:val="2"/>
                <w:sz w:val="22"/>
                <w:szCs w:val="22"/>
                <w14:ligatures w14:val="standardContextual"/>
              </w:rPr>
              <w:t>It is useful when we don’t know about the distribution</w:t>
            </w:r>
          </w:p>
        </w:tc>
        <w:tc>
          <w:tcPr>
            <w:tcW w:w="4675" w:type="dxa"/>
          </w:tcPr>
          <w:p w14:paraId="448247A0" w14:textId="762DDA83" w:rsidR="00EB177D" w:rsidRPr="00F07F82" w:rsidRDefault="00F07F82" w:rsidP="00791A30">
            <w:pPr>
              <w:pStyle w:val="HTMLPreformatted"/>
              <w:spacing w:after="150"/>
              <w:jc w:val="center"/>
              <w:textAlignment w:val="baseline"/>
              <w:rPr>
                <w:rFonts w:asciiTheme="minorHAnsi" w:eastAsiaTheme="minorHAnsi" w:hAnsiTheme="minorHAnsi" w:cstheme="minorBidi"/>
                <w:kern w:val="2"/>
                <w:sz w:val="22"/>
                <w:szCs w:val="22"/>
                <w14:ligatures w14:val="standardContextual"/>
              </w:rPr>
            </w:pPr>
            <w:r w:rsidRPr="00F07F82">
              <w:rPr>
                <w:rFonts w:asciiTheme="minorHAnsi" w:eastAsiaTheme="minorHAnsi" w:hAnsiTheme="minorHAnsi" w:cstheme="minorBidi"/>
                <w:kern w:val="2"/>
                <w:sz w:val="22"/>
                <w:szCs w:val="22"/>
                <w14:ligatures w14:val="standardContextual"/>
              </w:rPr>
              <w:t>It is useful when the feature distribution is Normal or Gaussian.</w:t>
            </w:r>
          </w:p>
        </w:tc>
      </w:tr>
      <w:tr w:rsidR="00F07F82" w14:paraId="125EE143" w14:textId="77777777" w:rsidTr="00430733">
        <w:tc>
          <w:tcPr>
            <w:tcW w:w="4675" w:type="dxa"/>
          </w:tcPr>
          <w:p w14:paraId="5DFE5D91" w14:textId="2E6EB10B" w:rsidR="00F07F82" w:rsidRPr="00F07F82" w:rsidRDefault="00F07F82" w:rsidP="00791A30">
            <w:pPr>
              <w:pStyle w:val="HTMLPreformatted"/>
              <w:spacing w:after="150"/>
              <w:jc w:val="center"/>
              <w:textAlignment w:val="baseline"/>
              <w:rPr>
                <w:rFonts w:asciiTheme="minorHAnsi" w:eastAsiaTheme="minorHAnsi" w:hAnsiTheme="minorHAnsi" w:cstheme="minorBidi"/>
                <w:kern w:val="2"/>
                <w:sz w:val="22"/>
                <w:szCs w:val="22"/>
                <w14:ligatures w14:val="standardContextual"/>
              </w:rPr>
            </w:pPr>
            <w:r w:rsidRPr="00F07F82">
              <w:rPr>
                <w:rFonts w:asciiTheme="minorHAnsi" w:eastAsiaTheme="minorHAnsi" w:hAnsiTheme="minorHAnsi" w:cstheme="minorBidi"/>
                <w:kern w:val="2"/>
                <w:sz w:val="22"/>
                <w:szCs w:val="22"/>
                <w14:ligatures w14:val="standardContextual"/>
              </w:rPr>
              <w:t>It is a often called as Scaling Normalization</w:t>
            </w:r>
          </w:p>
        </w:tc>
        <w:tc>
          <w:tcPr>
            <w:tcW w:w="4675" w:type="dxa"/>
          </w:tcPr>
          <w:p w14:paraId="0258591A" w14:textId="5B97D8E1" w:rsidR="00F07F82" w:rsidRPr="00F07F82" w:rsidRDefault="00F07F82" w:rsidP="00791A30">
            <w:pPr>
              <w:pStyle w:val="HTMLPreformatted"/>
              <w:spacing w:after="150"/>
              <w:jc w:val="center"/>
              <w:textAlignment w:val="baseline"/>
              <w:rPr>
                <w:rFonts w:asciiTheme="minorHAnsi" w:eastAsiaTheme="minorHAnsi" w:hAnsiTheme="minorHAnsi" w:cstheme="minorBidi"/>
                <w:kern w:val="2"/>
                <w:sz w:val="22"/>
                <w:szCs w:val="22"/>
                <w14:ligatures w14:val="standardContextual"/>
              </w:rPr>
            </w:pPr>
            <w:r w:rsidRPr="00F07F82">
              <w:rPr>
                <w:rFonts w:asciiTheme="minorHAnsi" w:eastAsiaTheme="minorHAnsi" w:hAnsiTheme="minorHAnsi" w:cstheme="minorBidi"/>
                <w:kern w:val="2"/>
                <w:sz w:val="22"/>
                <w:szCs w:val="22"/>
                <w14:ligatures w14:val="standardContextual"/>
              </w:rPr>
              <w:t>It is a often called as Z-Score Normalization.</w:t>
            </w:r>
          </w:p>
        </w:tc>
      </w:tr>
    </w:tbl>
    <w:p w14:paraId="77644ABB" w14:textId="77777777" w:rsidR="00430733" w:rsidRDefault="00430733" w:rsidP="00430733">
      <w:pPr>
        <w:pStyle w:val="HTMLPreformatted"/>
        <w:spacing w:after="150"/>
        <w:textAlignment w:val="baseline"/>
      </w:pPr>
    </w:p>
    <w:p w14:paraId="6E537D69" w14:textId="77777777" w:rsidR="00341D26" w:rsidRDefault="00341D26" w:rsidP="00430733">
      <w:pPr>
        <w:pStyle w:val="HTMLPreformatted"/>
        <w:spacing w:after="150"/>
        <w:textAlignment w:val="baseline"/>
      </w:pPr>
    </w:p>
    <w:p w14:paraId="3CC1AAAB" w14:textId="77777777" w:rsidR="00341D26" w:rsidRDefault="00341D26" w:rsidP="00430733">
      <w:pPr>
        <w:pStyle w:val="HTMLPreformatted"/>
        <w:spacing w:after="150"/>
        <w:textAlignment w:val="baseline"/>
      </w:pPr>
    </w:p>
    <w:p w14:paraId="316D4CA7" w14:textId="77777777" w:rsidR="00341D26" w:rsidRDefault="00341D26" w:rsidP="00430733">
      <w:pPr>
        <w:pStyle w:val="HTMLPreformatted"/>
        <w:spacing w:after="150"/>
        <w:textAlignment w:val="baseline"/>
      </w:pPr>
    </w:p>
    <w:p w14:paraId="4BCD105D" w14:textId="77777777" w:rsidR="00341D26" w:rsidRDefault="00341D26" w:rsidP="00430733">
      <w:pPr>
        <w:pStyle w:val="HTMLPreformatted"/>
        <w:spacing w:after="150"/>
        <w:textAlignment w:val="baseline"/>
      </w:pPr>
    </w:p>
    <w:p w14:paraId="45F1E786" w14:textId="77777777" w:rsidR="00341D26" w:rsidRDefault="00341D26" w:rsidP="00430733">
      <w:pPr>
        <w:pStyle w:val="HTMLPreformatted"/>
        <w:spacing w:after="150"/>
        <w:textAlignment w:val="baseline"/>
      </w:pPr>
    </w:p>
    <w:p w14:paraId="3271F12F" w14:textId="77777777" w:rsidR="00341D26" w:rsidRDefault="00341D26" w:rsidP="00430733">
      <w:pPr>
        <w:pStyle w:val="HTMLPreformatted"/>
        <w:spacing w:after="150"/>
        <w:textAlignment w:val="baseline"/>
      </w:pPr>
    </w:p>
    <w:p w14:paraId="6B3B16FE" w14:textId="77777777" w:rsidR="00341D26" w:rsidRDefault="00341D26" w:rsidP="00430733">
      <w:pPr>
        <w:pStyle w:val="HTMLPreformatted"/>
        <w:spacing w:after="150"/>
        <w:textAlignment w:val="baseline"/>
      </w:pPr>
    </w:p>
    <w:p w14:paraId="605D6F29" w14:textId="77777777" w:rsidR="00341D26" w:rsidRDefault="00341D26" w:rsidP="00B01C44"/>
    <w:p w14:paraId="49A3079B" w14:textId="057B2595" w:rsidR="00341D26" w:rsidRDefault="00B01C44" w:rsidP="00B01C44">
      <w:r>
        <w:lastRenderedPageBreak/>
        <w:t xml:space="preserve">5. You might have observed that sometimes the value of VIF is infinite. Why does this happen? </w:t>
      </w:r>
    </w:p>
    <w:p w14:paraId="36B638F9" w14:textId="77777777" w:rsidR="00341D26" w:rsidRDefault="00341D26" w:rsidP="00B01C44"/>
    <w:p w14:paraId="2F3A3A59" w14:textId="2B9950E6" w:rsidR="00341D26" w:rsidRDefault="00B37314" w:rsidP="00B01C44">
      <w:r w:rsidRPr="00B37314">
        <w:t>A variance inflation factor (VIF) is a measure of the amount of multicollinearity in regression analysis. Multicollinearity exists when there is a correlation between multiple independent variables in a multiple regression model. This can adversely affect the regression results. Thus, the variance inflation factor can estimate how much the variance of a regression coefficient is inflated due to multicollinearity.</w:t>
      </w:r>
    </w:p>
    <w:p w14:paraId="68AD10CF" w14:textId="7FDB9CEA" w:rsidR="008A42AB" w:rsidRDefault="008A42AB" w:rsidP="00B01C44">
      <w:r w:rsidRPr="008A42AB">
        <w:t>The formula for VIF is:</w:t>
      </w:r>
    </w:p>
    <w:p w14:paraId="2CDED391" w14:textId="04D8D99F" w:rsidR="00341D26" w:rsidRDefault="008A42AB" w:rsidP="00B01C44">
      <w:r>
        <w:tab/>
      </w:r>
      <w:r>
        <w:tab/>
      </w:r>
      <w:r>
        <w:tab/>
      </w:r>
      <w:r w:rsidR="00D92C00">
        <w:rPr>
          <w:rStyle w:val="mord"/>
          <w:color w:val="111111"/>
          <w:spacing w:val="1"/>
          <w:sz w:val="33"/>
          <w:szCs w:val="33"/>
          <w:shd w:val="clear" w:color="auto" w:fill="FFFFFF"/>
        </w:rPr>
        <w:t>VIF</w:t>
      </w:r>
      <w:r w:rsidR="00D92C00">
        <w:rPr>
          <w:rStyle w:val="mord"/>
          <w:rFonts w:ascii="KaTeX_Math" w:hAnsi="KaTeX_Math"/>
          <w:i/>
          <w:iCs/>
          <w:color w:val="111111"/>
          <w:spacing w:val="1"/>
          <w:sz w:val="23"/>
          <w:szCs w:val="23"/>
          <w:shd w:val="clear" w:color="auto" w:fill="FFFFFF"/>
        </w:rPr>
        <w:t>i</w:t>
      </w:r>
      <w:r w:rsidR="00903EE1">
        <w:rPr>
          <w:rStyle w:val="mord"/>
          <w:color w:val="111111"/>
          <w:spacing w:val="1"/>
          <w:sz w:val="33"/>
          <w:szCs w:val="33"/>
          <w:shd w:val="clear" w:color="auto" w:fill="FFFFFF"/>
        </w:rPr>
        <w:t>=1 /(1-</w:t>
      </w:r>
      <w:r w:rsidR="008F0AF6">
        <w:rPr>
          <w:rStyle w:val="mord"/>
          <w:rFonts w:ascii="KaTeX_Math" w:hAnsi="KaTeX_Math"/>
          <w:i/>
          <w:iCs/>
          <w:color w:val="111111"/>
          <w:spacing w:val="1"/>
          <w:sz w:val="33"/>
          <w:szCs w:val="33"/>
          <w:shd w:val="clear" w:color="auto" w:fill="FFFFFF"/>
        </w:rPr>
        <w:t>R</w:t>
      </w:r>
      <w:r w:rsidR="008F0AF6">
        <w:rPr>
          <w:rStyle w:val="mord"/>
          <w:rFonts w:ascii="KaTeX_Math" w:hAnsi="KaTeX_Math"/>
          <w:i/>
          <w:iCs/>
          <w:color w:val="111111"/>
          <w:spacing w:val="1"/>
          <w:sz w:val="23"/>
          <w:szCs w:val="23"/>
          <w:shd w:val="clear" w:color="auto" w:fill="FFFFFF"/>
        </w:rPr>
        <w:t>i</w:t>
      </w:r>
      <w:r w:rsidR="008F0AF6">
        <w:rPr>
          <w:rStyle w:val="vlist-s"/>
          <w:rFonts w:ascii="Arial" w:hAnsi="Arial" w:cs="Arial"/>
          <w:color w:val="111111"/>
          <w:spacing w:val="1"/>
          <w:sz w:val="2"/>
          <w:szCs w:val="2"/>
          <w:shd w:val="clear" w:color="auto" w:fill="FFFFFF"/>
        </w:rPr>
        <w:t>​</w:t>
      </w:r>
      <w:r w:rsidR="00C25871">
        <w:rPr>
          <w:rStyle w:val="mord"/>
          <w:color w:val="111111"/>
          <w:spacing w:val="1"/>
          <w:sz w:val="33"/>
          <w:szCs w:val="33"/>
          <w:shd w:val="clear" w:color="auto" w:fill="FFFFFF"/>
        </w:rPr>
        <w:t>^</w:t>
      </w:r>
      <w:r w:rsidR="00695A79">
        <w:rPr>
          <w:rStyle w:val="mord"/>
          <w:color w:val="111111"/>
          <w:spacing w:val="1"/>
          <w:sz w:val="33"/>
          <w:szCs w:val="33"/>
          <w:shd w:val="clear" w:color="auto" w:fill="FFFFFF"/>
        </w:rPr>
        <w:t>2)</w:t>
      </w:r>
    </w:p>
    <w:p w14:paraId="3FA824FC" w14:textId="620CF1B3" w:rsidR="00163447" w:rsidRDefault="00695A79" w:rsidP="00163447">
      <w:r w:rsidRPr="002228A5">
        <w:rPr>
          <w:b/>
          <w:bCs/>
        </w:rPr>
        <w:t>where:</w:t>
      </w:r>
      <w:r w:rsidR="00EF7109">
        <w:rPr>
          <w:rStyle w:val="mord"/>
          <w:rFonts w:ascii="KaTeX_Math" w:hAnsi="KaTeX_Math"/>
          <w:i/>
          <w:iCs/>
          <w:color w:val="111111"/>
          <w:spacing w:val="1"/>
          <w:sz w:val="33"/>
          <w:szCs w:val="33"/>
          <w:shd w:val="clear" w:color="auto" w:fill="FFFFFF"/>
        </w:rPr>
        <w:t xml:space="preserve"> </w:t>
      </w:r>
      <w:r>
        <w:rPr>
          <w:rStyle w:val="vlist-s"/>
          <w:rFonts w:ascii="Arial" w:hAnsi="Arial" w:cs="Arial"/>
          <w:color w:val="111111"/>
          <w:spacing w:val="1"/>
          <w:sz w:val="2"/>
          <w:szCs w:val="2"/>
          <w:shd w:val="clear" w:color="auto" w:fill="FFFFFF"/>
        </w:rPr>
        <w:t>​</w:t>
      </w:r>
      <w:r w:rsidR="00EF7109" w:rsidRPr="00EF7109">
        <w:rPr>
          <w:rStyle w:val="mord"/>
          <w:rFonts w:ascii="KaTeX_Math" w:hAnsi="KaTeX_Math"/>
          <w:i/>
          <w:iCs/>
          <w:color w:val="111111"/>
          <w:spacing w:val="1"/>
          <w:sz w:val="33"/>
          <w:szCs w:val="33"/>
          <w:shd w:val="clear" w:color="auto" w:fill="FFFFFF"/>
        </w:rPr>
        <w:t xml:space="preserve"> </w:t>
      </w:r>
      <w:r w:rsidR="00EF7109">
        <w:rPr>
          <w:rStyle w:val="mord"/>
          <w:rFonts w:ascii="KaTeX_Math" w:hAnsi="KaTeX_Math"/>
          <w:i/>
          <w:iCs/>
          <w:color w:val="111111"/>
          <w:spacing w:val="1"/>
          <w:sz w:val="33"/>
          <w:szCs w:val="33"/>
          <w:shd w:val="clear" w:color="auto" w:fill="FFFFFF"/>
        </w:rPr>
        <w:t>R</w:t>
      </w:r>
      <w:r w:rsidR="00EF7109">
        <w:rPr>
          <w:rStyle w:val="mord"/>
          <w:rFonts w:ascii="KaTeX_Math" w:hAnsi="KaTeX_Math"/>
          <w:i/>
          <w:iCs/>
          <w:color w:val="111111"/>
          <w:spacing w:val="1"/>
          <w:sz w:val="23"/>
          <w:szCs w:val="23"/>
          <w:shd w:val="clear" w:color="auto" w:fill="FFFFFF"/>
        </w:rPr>
        <w:t>i</w:t>
      </w:r>
      <w:r w:rsidR="00EF7109">
        <w:rPr>
          <w:rStyle w:val="vlist-s"/>
          <w:rFonts w:ascii="Arial" w:hAnsi="Arial" w:cs="Arial"/>
          <w:color w:val="111111"/>
          <w:spacing w:val="1"/>
          <w:sz w:val="2"/>
          <w:szCs w:val="2"/>
          <w:shd w:val="clear" w:color="auto" w:fill="FFFFFF"/>
        </w:rPr>
        <w:t>​</w:t>
      </w:r>
      <w:r w:rsidR="00EF7109">
        <w:rPr>
          <w:rStyle w:val="mord"/>
          <w:color w:val="111111"/>
          <w:spacing w:val="1"/>
          <w:sz w:val="33"/>
          <w:szCs w:val="33"/>
          <w:shd w:val="clear" w:color="auto" w:fill="FFFFFF"/>
        </w:rPr>
        <w:t>^2</w:t>
      </w:r>
      <w:r w:rsidR="00F51E7B" w:rsidRPr="00F51E7B">
        <w:t xml:space="preserve"> is</w:t>
      </w:r>
      <w:r w:rsidR="00F51E7B">
        <w:rPr>
          <w:rStyle w:val="mord"/>
          <w:color w:val="111111"/>
          <w:spacing w:val="1"/>
          <w:sz w:val="33"/>
          <w:szCs w:val="33"/>
          <w:shd w:val="clear" w:color="auto" w:fill="FFFFFF"/>
        </w:rPr>
        <w:t xml:space="preserve"> </w:t>
      </w:r>
      <w:r w:rsidRPr="00F51E7B">
        <w:t>Unadjusted coefficient of determination forregressing the ith independent variable on theremaining ones</w:t>
      </w:r>
      <w:r w:rsidRPr="00F51E7B">
        <w:rPr>
          <w:rFonts w:ascii="Arial" w:hAnsi="Arial" w:cs="Arial"/>
        </w:rPr>
        <w:t>​</w:t>
      </w:r>
      <w:r>
        <w:rPr>
          <w:color w:val="111111"/>
          <w:spacing w:val="1"/>
          <w:sz w:val="33"/>
          <w:szCs w:val="33"/>
          <w:shd w:val="clear" w:color="auto" w:fill="FFFFFF"/>
        </w:rPr>
        <w:br/>
      </w:r>
      <w:r w:rsidR="00163447">
        <w:t>In general terms,</w:t>
      </w:r>
    </w:p>
    <w:p w14:paraId="7B871C10" w14:textId="77777777" w:rsidR="00163447" w:rsidRDefault="00163447" w:rsidP="00163447">
      <w:pPr>
        <w:ind w:left="1440"/>
      </w:pPr>
      <w:r>
        <w:t>VIF equal to 1 = variables are not correlated</w:t>
      </w:r>
    </w:p>
    <w:p w14:paraId="094C81D5" w14:textId="77777777" w:rsidR="00163447" w:rsidRDefault="00163447" w:rsidP="00163447">
      <w:pPr>
        <w:ind w:left="1440"/>
      </w:pPr>
      <w:r>
        <w:t xml:space="preserve">VIF between 1 and 5 = variables are moderately correlated </w:t>
      </w:r>
    </w:p>
    <w:p w14:paraId="571D9122" w14:textId="77777777" w:rsidR="00163447" w:rsidRDefault="00163447" w:rsidP="00163447">
      <w:pPr>
        <w:ind w:left="1440"/>
      </w:pPr>
      <w:r>
        <w:t>VIF greater than 5 = variables are highly correlated</w:t>
      </w:r>
    </w:p>
    <w:p w14:paraId="7ADAF79A" w14:textId="0C43B1EC" w:rsidR="0064380C" w:rsidRDefault="00797D52" w:rsidP="00163447">
      <w:r w:rsidRPr="0064380C">
        <w:t>VIF are infinity</w:t>
      </w:r>
      <w:r w:rsidR="0064380C" w:rsidRPr="0064380C">
        <w:t xml:space="preserve"> when </w:t>
      </w:r>
      <w:r w:rsidR="0064380C" w:rsidRPr="0064380C">
        <w:t xml:space="preserve">somevariables </w:t>
      </w:r>
      <w:r w:rsidR="0064380C" w:rsidRPr="0064380C">
        <w:t>can</w:t>
      </w:r>
      <w:r w:rsidR="0064380C" w:rsidRPr="0064380C">
        <w:t xml:space="preserve"> create perfect multiple regressions on other variables</w:t>
      </w:r>
      <w:r w:rsidR="0064380C">
        <w:t>.</w:t>
      </w:r>
    </w:p>
    <w:p w14:paraId="46D9C8C1" w14:textId="77777777" w:rsidR="0064380C" w:rsidRDefault="0064380C" w:rsidP="00163447"/>
    <w:p w14:paraId="3DB61CA1" w14:textId="449CE589" w:rsidR="00B01C44" w:rsidRDefault="00B01C44" w:rsidP="004678A3">
      <w:pPr>
        <w:pStyle w:val="ListParagraph"/>
        <w:numPr>
          <w:ilvl w:val="0"/>
          <w:numId w:val="3"/>
        </w:numPr>
      </w:pPr>
      <w:r>
        <w:t xml:space="preserve">What is a Q-Q plot? Explain the use and importance of a Q-Q plot in linear regression. </w:t>
      </w:r>
    </w:p>
    <w:p w14:paraId="53D2448E" w14:textId="77777777" w:rsidR="004678A3" w:rsidRDefault="004678A3" w:rsidP="004678A3">
      <w:pPr>
        <w:pStyle w:val="ListParagraph"/>
      </w:pPr>
    </w:p>
    <w:p w14:paraId="474042FB" w14:textId="2437CB4E" w:rsidR="00813A4E" w:rsidRDefault="00D03327" w:rsidP="004678A3">
      <w:pPr>
        <w:pStyle w:val="ListParagraph"/>
      </w:pPr>
      <w:r w:rsidRPr="00D03327">
        <w:t>A QQ plot is a scatterplot created by plotting two sets of quantiles against one another. If both sets of quantiles came from the same distribution, we should see the points forming a line that's roughly straight. Here's an example of a normal QQ plot when both sets of quantiles truly come from normal distributions.</w:t>
      </w:r>
    </w:p>
    <w:p w14:paraId="5AAA9C36" w14:textId="77777777" w:rsidR="00CD52E0" w:rsidRDefault="00CD52E0" w:rsidP="004678A3">
      <w:pPr>
        <w:pStyle w:val="ListParagraph"/>
      </w:pPr>
    </w:p>
    <w:p w14:paraId="1FCEF3AB" w14:textId="2892D43B" w:rsidR="008F5D13" w:rsidRDefault="008F5D13" w:rsidP="008F5D13">
      <w:pPr>
        <w:pStyle w:val="ListParagraph"/>
        <w:numPr>
          <w:ilvl w:val="0"/>
          <w:numId w:val="11"/>
        </w:numPr>
      </w:pPr>
      <w:r>
        <w:t xml:space="preserve">The quantile-quantile plot is a graphical method for determining whether two samples of data came from the same population or not. A q-q plot is a plot of the quantiles of the first data set against the quantiles of the second data set. </w:t>
      </w:r>
    </w:p>
    <w:p w14:paraId="685C8F05" w14:textId="661146A2" w:rsidR="008F5D13" w:rsidRDefault="008F5D13" w:rsidP="008F5D13">
      <w:pPr>
        <w:pStyle w:val="ListParagraph"/>
        <w:numPr>
          <w:ilvl w:val="0"/>
          <w:numId w:val="11"/>
        </w:numPr>
      </w:pPr>
      <w:r>
        <w:t xml:space="preserve">The importance of a Q-Q plot in linear regression lies in its ability to assess the normality assumption of residuals visually and quantitatively. </w:t>
      </w:r>
    </w:p>
    <w:p w14:paraId="280C466D" w14:textId="74D50913" w:rsidR="008F5D13" w:rsidRDefault="008F5D13" w:rsidP="008F5D13">
      <w:pPr>
        <w:pStyle w:val="ListParagraph"/>
        <w:numPr>
          <w:ilvl w:val="0"/>
          <w:numId w:val="11"/>
        </w:numPr>
      </w:pPr>
      <w:r>
        <w:t xml:space="preserve">If the Q-Q plot shows a straight line, it provides evidence that the residuals are normally distributed, which is one of the key assumptions of linear regression. </w:t>
      </w:r>
    </w:p>
    <w:p w14:paraId="00750BA3" w14:textId="0CE5DC0F" w:rsidR="008F5D13" w:rsidRDefault="008F5D13" w:rsidP="008F5D13">
      <w:pPr>
        <w:pStyle w:val="ListParagraph"/>
        <w:numPr>
          <w:ilvl w:val="0"/>
          <w:numId w:val="11"/>
        </w:numPr>
      </w:pPr>
      <w:r>
        <w:t>On the other hand, if the Q-Q plot shows significant deviations from a straight line, it suggests that the normality assumption may not hold, and you may need to consider transformations or other methods to address outliers in your data before drawing conclusions from your regression analysis</w:t>
      </w:r>
    </w:p>
    <w:p w14:paraId="17471BAD" w14:textId="2B363932" w:rsidR="00CD52E0" w:rsidRDefault="00A176AA" w:rsidP="004678A3">
      <w:pPr>
        <w:pStyle w:val="ListParagraph"/>
      </w:pPr>
      <w:r w:rsidRPr="00A176AA">
        <w:lastRenderedPageBreak/>
        <w:drawing>
          <wp:inline distT="0" distB="0" distL="0" distR="0" wp14:anchorId="5A3CF4BA" wp14:editId="6F855AEF">
            <wp:extent cx="5715798" cy="4582164"/>
            <wp:effectExtent l="0" t="0" r="0" b="8890"/>
            <wp:docPr id="466849902" name="Picture 1"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49902" name="Picture 1" descr="A graph of a normal q-q plot&#10;&#10;Description automatically generated"/>
                    <pic:cNvPicPr/>
                  </pic:nvPicPr>
                  <pic:blipFill>
                    <a:blip r:embed="rId13"/>
                    <a:stretch>
                      <a:fillRect/>
                    </a:stretch>
                  </pic:blipFill>
                  <pic:spPr>
                    <a:xfrm>
                      <a:off x="0" y="0"/>
                      <a:ext cx="5715798" cy="4582164"/>
                    </a:xfrm>
                    <a:prstGeom prst="rect">
                      <a:avLst/>
                    </a:prstGeom>
                  </pic:spPr>
                </pic:pic>
              </a:graphicData>
            </a:graphic>
          </wp:inline>
        </w:drawing>
      </w:r>
    </w:p>
    <w:sectPr w:rsidR="00CD52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32379"/>
    <w:multiLevelType w:val="hybridMultilevel"/>
    <w:tmpl w:val="38BA8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07B509C"/>
    <w:multiLevelType w:val="multilevel"/>
    <w:tmpl w:val="7360B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CB4BA2"/>
    <w:multiLevelType w:val="multilevel"/>
    <w:tmpl w:val="A324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3358DD"/>
    <w:multiLevelType w:val="hybridMultilevel"/>
    <w:tmpl w:val="72D82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4D3E65"/>
    <w:multiLevelType w:val="hybridMultilevel"/>
    <w:tmpl w:val="773E0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1742E2"/>
    <w:multiLevelType w:val="hybridMultilevel"/>
    <w:tmpl w:val="36B89BE4"/>
    <w:lvl w:ilvl="0" w:tplc="0D327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8562243">
    <w:abstractNumId w:val="4"/>
  </w:num>
  <w:num w:numId="2" w16cid:durableId="1891991517">
    <w:abstractNumId w:val="1"/>
  </w:num>
  <w:num w:numId="3" w16cid:durableId="2071883269">
    <w:abstractNumId w:val="3"/>
  </w:num>
  <w:num w:numId="4" w16cid:durableId="1376660513">
    <w:abstractNumId w:val="0"/>
  </w:num>
  <w:num w:numId="5" w16cid:durableId="1278567138">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6" w16cid:durableId="1310096020">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7" w16cid:durableId="905384152">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8" w16cid:durableId="990259170">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9" w16cid:durableId="1710179685">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0" w16cid:durableId="2033918203">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1" w16cid:durableId="7981846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682"/>
    <w:rsid w:val="00047BE6"/>
    <w:rsid w:val="00093690"/>
    <w:rsid w:val="000A3D71"/>
    <w:rsid w:val="00115D57"/>
    <w:rsid w:val="00122682"/>
    <w:rsid w:val="00124C93"/>
    <w:rsid w:val="001268C7"/>
    <w:rsid w:val="00157DE1"/>
    <w:rsid w:val="00163447"/>
    <w:rsid w:val="00173C42"/>
    <w:rsid w:val="001A4417"/>
    <w:rsid w:val="001B54F5"/>
    <w:rsid w:val="001D75AB"/>
    <w:rsid w:val="002228A5"/>
    <w:rsid w:val="00224445"/>
    <w:rsid w:val="002820E2"/>
    <w:rsid w:val="002A113B"/>
    <w:rsid w:val="002B68B8"/>
    <w:rsid w:val="00302737"/>
    <w:rsid w:val="00322C2D"/>
    <w:rsid w:val="00341D26"/>
    <w:rsid w:val="003519FF"/>
    <w:rsid w:val="00354950"/>
    <w:rsid w:val="00374AB5"/>
    <w:rsid w:val="003F27AC"/>
    <w:rsid w:val="00430733"/>
    <w:rsid w:val="004577F5"/>
    <w:rsid w:val="004678A3"/>
    <w:rsid w:val="00470012"/>
    <w:rsid w:val="00470A3E"/>
    <w:rsid w:val="00476A70"/>
    <w:rsid w:val="004D3CD8"/>
    <w:rsid w:val="005118ED"/>
    <w:rsid w:val="005255AE"/>
    <w:rsid w:val="00534822"/>
    <w:rsid w:val="0056775A"/>
    <w:rsid w:val="005754A5"/>
    <w:rsid w:val="00587EC7"/>
    <w:rsid w:val="005A5E59"/>
    <w:rsid w:val="005E20B6"/>
    <w:rsid w:val="0062488A"/>
    <w:rsid w:val="0064380C"/>
    <w:rsid w:val="006438C7"/>
    <w:rsid w:val="00644C50"/>
    <w:rsid w:val="00695A79"/>
    <w:rsid w:val="006A350B"/>
    <w:rsid w:val="006B5867"/>
    <w:rsid w:val="006F22A3"/>
    <w:rsid w:val="0073364B"/>
    <w:rsid w:val="00774ACC"/>
    <w:rsid w:val="0078221A"/>
    <w:rsid w:val="00791A30"/>
    <w:rsid w:val="00797D52"/>
    <w:rsid w:val="007D0925"/>
    <w:rsid w:val="007D6F57"/>
    <w:rsid w:val="007F2E7E"/>
    <w:rsid w:val="00805E56"/>
    <w:rsid w:val="00813A4E"/>
    <w:rsid w:val="00844423"/>
    <w:rsid w:val="0088573D"/>
    <w:rsid w:val="008A42AB"/>
    <w:rsid w:val="008E70D7"/>
    <w:rsid w:val="008E7F1F"/>
    <w:rsid w:val="008F0AF6"/>
    <w:rsid w:val="008F5D13"/>
    <w:rsid w:val="00903EE1"/>
    <w:rsid w:val="00915C2E"/>
    <w:rsid w:val="00941D26"/>
    <w:rsid w:val="009A251E"/>
    <w:rsid w:val="009E0673"/>
    <w:rsid w:val="00A176AA"/>
    <w:rsid w:val="00A335AA"/>
    <w:rsid w:val="00AB7D4D"/>
    <w:rsid w:val="00AD3290"/>
    <w:rsid w:val="00B01C44"/>
    <w:rsid w:val="00B07BA4"/>
    <w:rsid w:val="00B37314"/>
    <w:rsid w:val="00B82D4D"/>
    <w:rsid w:val="00C00D6D"/>
    <w:rsid w:val="00C25871"/>
    <w:rsid w:val="00C41ADD"/>
    <w:rsid w:val="00CA568A"/>
    <w:rsid w:val="00CB2508"/>
    <w:rsid w:val="00CC599C"/>
    <w:rsid w:val="00CD52E0"/>
    <w:rsid w:val="00D03327"/>
    <w:rsid w:val="00D06572"/>
    <w:rsid w:val="00D8516E"/>
    <w:rsid w:val="00D92C00"/>
    <w:rsid w:val="00D9349D"/>
    <w:rsid w:val="00DD6562"/>
    <w:rsid w:val="00E11D57"/>
    <w:rsid w:val="00E36566"/>
    <w:rsid w:val="00E727E7"/>
    <w:rsid w:val="00EB177D"/>
    <w:rsid w:val="00EF5ADB"/>
    <w:rsid w:val="00EF7109"/>
    <w:rsid w:val="00F07F82"/>
    <w:rsid w:val="00F51E7B"/>
    <w:rsid w:val="00F70D6F"/>
    <w:rsid w:val="00F81F85"/>
    <w:rsid w:val="00FC1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18E1D"/>
  <w15:chartTrackingRefBased/>
  <w15:docId w15:val="{6BFA065F-F79B-4773-BB64-1886A6D2D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26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26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26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26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26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26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26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26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26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6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26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26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26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26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26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26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26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2682"/>
    <w:rPr>
      <w:rFonts w:eastAsiaTheme="majorEastAsia" w:cstheme="majorBidi"/>
      <w:color w:val="272727" w:themeColor="text1" w:themeTint="D8"/>
    </w:rPr>
  </w:style>
  <w:style w:type="paragraph" w:styleId="Title">
    <w:name w:val="Title"/>
    <w:basedOn w:val="Normal"/>
    <w:next w:val="Normal"/>
    <w:link w:val="TitleChar"/>
    <w:uiPriority w:val="10"/>
    <w:qFormat/>
    <w:rsid w:val="001226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26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26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26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2682"/>
    <w:pPr>
      <w:spacing w:before="160"/>
      <w:jc w:val="center"/>
    </w:pPr>
    <w:rPr>
      <w:i/>
      <w:iCs/>
      <w:color w:val="404040" w:themeColor="text1" w:themeTint="BF"/>
    </w:rPr>
  </w:style>
  <w:style w:type="character" w:customStyle="1" w:styleId="QuoteChar">
    <w:name w:val="Quote Char"/>
    <w:basedOn w:val="DefaultParagraphFont"/>
    <w:link w:val="Quote"/>
    <w:uiPriority w:val="29"/>
    <w:rsid w:val="00122682"/>
    <w:rPr>
      <w:i/>
      <w:iCs/>
      <w:color w:val="404040" w:themeColor="text1" w:themeTint="BF"/>
    </w:rPr>
  </w:style>
  <w:style w:type="paragraph" w:styleId="ListParagraph">
    <w:name w:val="List Paragraph"/>
    <w:basedOn w:val="Normal"/>
    <w:uiPriority w:val="34"/>
    <w:qFormat/>
    <w:rsid w:val="00122682"/>
    <w:pPr>
      <w:ind w:left="720"/>
      <w:contextualSpacing/>
    </w:pPr>
  </w:style>
  <w:style w:type="character" w:styleId="IntenseEmphasis">
    <w:name w:val="Intense Emphasis"/>
    <w:basedOn w:val="DefaultParagraphFont"/>
    <w:uiPriority w:val="21"/>
    <w:qFormat/>
    <w:rsid w:val="00122682"/>
    <w:rPr>
      <w:i/>
      <w:iCs/>
      <w:color w:val="0F4761" w:themeColor="accent1" w:themeShade="BF"/>
    </w:rPr>
  </w:style>
  <w:style w:type="paragraph" w:styleId="IntenseQuote">
    <w:name w:val="Intense Quote"/>
    <w:basedOn w:val="Normal"/>
    <w:next w:val="Normal"/>
    <w:link w:val="IntenseQuoteChar"/>
    <w:uiPriority w:val="30"/>
    <w:qFormat/>
    <w:rsid w:val="001226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2682"/>
    <w:rPr>
      <w:i/>
      <w:iCs/>
      <w:color w:val="0F4761" w:themeColor="accent1" w:themeShade="BF"/>
    </w:rPr>
  </w:style>
  <w:style w:type="character" w:styleId="IntenseReference">
    <w:name w:val="Intense Reference"/>
    <w:basedOn w:val="DefaultParagraphFont"/>
    <w:uiPriority w:val="32"/>
    <w:qFormat/>
    <w:rsid w:val="00122682"/>
    <w:rPr>
      <w:b/>
      <w:bCs/>
      <w:smallCaps/>
      <w:color w:val="0F4761" w:themeColor="accent1" w:themeShade="BF"/>
      <w:spacing w:val="5"/>
    </w:rPr>
  </w:style>
  <w:style w:type="paragraph" w:styleId="NormalWeb">
    <w:name w:val="Normal (Web)"/>
    <w:basedOn w:val="Normal"/>
    <w:uiPriority w:val="99"/>
    <w:semiHidden/>
    <w:unhideWhenUsed/>
    <w:rsid w:val="00115D5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unhideWhenUsed/>
    <w:rsid w:val="00115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115D5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115D57"/>
    <w:rPr>
      <w:rFonts w:ascii="Courier New" w:eastAsia="Times New Roman" w:hAnsi="Courier New" w:cs="Courier New"/>
      <w:sz w:val="20"/>
      <w:szCs w:val="20"/>
    </w:rPr>
  </w:style>
  <w:style w:type="character" w:styleId="Emphasis">
    <w:name w:val="Emphasis"/>
    <w:basedOn w:val="DefaultParagraphFont"/>
    <w:uiPriority w:val="20"/>
    <w:qFormat/>
    <w:rsid w:val="00B07BA4"/>
    <w:rPr>
      <w:i/>
      <w:iCs/>
    </w:rPr>
  </w:style>
  <w:style w:type="table" w:styleId="TableGrid">
    <w:name w:val="Table Grid"/>
    <w:basedOn w:val="TableNormal"/>
    <w:uiPriority w:val="39"/>
    <w:rsid w:val="004307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D92C00"/>
  </w:style>
  <w:style w:type="character" w:customStyle="1" w:styleId="vlist-s">
    <w:name w:val="vlist-s"/>
    <w:basedOn w:val="DefaultParagraphFont"/>
    <w:rsid w:val="00D92C00"/>
  </w:style>
  <w:style w:type="character" w:customStyle="1" w:styleId="mrel">
    <w:name w:val="mrel"/>
    <w:basedOn w:val="DefaultParagraphFont"/>
    <w:rsid w:val="00695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7015">
      <w:bodyDiv w:val="1"/>
      <w:marLeft w:val="0"/>
      <w:marRight w:val="0"/>
      <w:marTop w:val="0"/>
      <w:marBottom w:val="0"/>
      <w:divBdr>
        <w:top w:val="none" w:sz="0" w:space="0" w:color="auto"/>
        <w:left w:val="none" w:sz="0" w:space="0" w:color="auto"/>
        <w:bottom w:val="none" w:sz="0" w:space="0" w:color="auto"/>
        <w:right w:val="none" w:sz="0" w:space="0" w:color="auto"/>
      </w:divBdr>
    </w:div>
    <w:div w:id="231162411">
      <w:bodyDiv w:val="1"/>
      <w:marLeft w:val="0"/>
      <w:marRight w:val="0"/>
      <w:marTop w:val="0"/>
      <w:marBottom w:val="0"/>
      <w:divBdr>
        <w:top w:val="none" w:sz="0" w:space="0" w:color="auto"/>
        <w:left w:val="none" w:sz="0" w:space="0" w:color="auto"/>
        <w:bottom w:val="none" w:sz="0" w:space="0" w:color="auto"/>
        <w:right w:val="none" w:sz="0" w:space="0" w:color="auto"/>
      </w:divBdr>
    </w:div>
    <w:div w:id="283931074">
      <w:bodyDiv w:val="1"/>
      <w:marLeft w:val="0"/>
      <w:marRight w:val="0"/>
      <w:marTop w:val="0"/>
      <w:marBottom w:val="0"/>
      <w:divBdr>
        <w:top w:val="none" w:sz="0" w:space="0" w:color="auto"/>
        <w:left w:val="none" w:sz="0" w:space="0" w:color="auto"/>
        <w:bottom w:val="none" w:sz="0" w:space="0" w:color="auto"/>
        <w:right w:val="none" w:sz="0" w:space="0" w:color="auto"/>
      </w:divBdr>
    </w:div>
    <w:div w:id="759066882">
      <w:bodyDiv w:val="1"/>
      <w:marLeft w:val="0"/>
      <w:marRight w:val="0"/>
      <w:marTop w:val="0"/>
      <w:marBottom w:val="0"/>
      <w:divBdr>
        <w:top w:val="none" w:sz="0" w:space="0" w:color="auto"/>
        <w:left w:val="none" w:sz="0" w:space="0" w:color="auto"/>
        <w:bottom w:val="none" w:sz="0" w:space="0" w:color="auto"/>
        <w:right w:val="none" w:sz="0" w:space="0" w:color="auto"/>
      </w:divBdr>
      <w:divsChild>
        <w:div w:id="824469823">
          <w:marLeft w:val="0"/>
          <w:marRight w:val="0"/>
          <w:marTop w:val="0"/>
          <w:marBottom w:val="0"/>
          <w:divBdr>
            <w:top w:val="none" w:sz="0" w:space="0" w:color="auto"/>
            <w:left w:val="none" w:sz="0" w:space="0" w:color="auto"/>
            <w:bottom w:val="none" w:sz="0" w:space="0" w:color="auto"/>
            <w:right w:val="none" w:sz="0" w:space="0" w:color="auto"/>
          </w:divBdr>
          <w:divsChild>
            <w:div w:id="207648447">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1322461902">
      <w:bodyDiv w:val="1"/>
      <w:marLeft w:val="0"/>
      <w:marRight w:val="0"/>
      <w:marTop w:val="0"/>
      <w:marBottom w:val="0"/>
      <w:divBdr>
        <w:top w:val="none" w:sz="0" w:space="0" w:color="auto"/>
        <w:left w:val="none" w:sz="0" w:space="0" w:color="auto"/>
        <w:bottom w:val="none" w:sz="0" w:space="0" w:color="auto"/>
        <w:right w:val="none" w:sz="0" w:space="0" w:color="auto"/>
      </w:divBdr>
    </w:div>
    <w:div w:id="1345480152">
      <w:bodyDiv w:val="1"/>
      <w:marLeft w:val="0"/>
      <w:marRight w:val="0"/>
      <w:marTop w:val="0"/>
      <w:marBottom w:val="0"/>
      <w:divBdr>
        <w:top w:val="none" w:sz="0" w:space="0" w:color="auto"/>
        <w:left w:val="none" w:sz="0" w:space="0" w:color="auto"/>
        <w:bottom w:val="none" w:sz="0" w:space="0" w:color="auto"/>
        <w:right w:val="none" w:sz="0" w:space="0" w:color="auto"/>
      </w:divBdr>
    </w:div>
    <w:div w:id="1449861075">
      <w:bodyDiv w:val="1"/>
      <w:marLeft w:val="0"/>
      <w:marRight w:val="0"/>
      <w:marTop w:val="0"/>
      <w:marBottom w:val="0"/>
      <w:divBdr>
        <w:top w:val="none" w:sz="0" w:space="0" w:color="auto"/>
        <w:left w:val="none" w:sz="0" w:space="0" w:color="auto"/>
        <w:bottom w:val="none" w:sz="0" w:space="0" w:color="auto"/>
        <w:right w:val="none" w:sz="0" w:space="0" w:color="auto"/>
      </w:divBdr>
    </w:div>
    <w:div w:id="1501194665">
      <w:bodyDiv w:val="1"/>
      <w:marLeft w:val="0"/>
      <w:marRight w:val="0"/>
      <w:marTop w:val="0"/>
      <w:marBottom w:val="0"/>
      <w:divBdr>
        <w:top w:val="none" w:sz="0" w:space="0" w:color="auto"/>
        <w:left w:val="none" w:sz="0" w:space="0" w:color="auto"/>
        <w:bottom w:val="none" w:sz="0" w:space="0" w:color="auto"/>
        <w:right w:val="none" w:sz="0" w:space="0" w:color="auto"/>
      </w:divBdr>
    </w:div>
    <w:div w:id="174687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cc74fc12-4142-400e-a653-f98bfa4b03ba}" enabled="0" method="" siteId="{cc74fc12-4142-400e-a653-f98bfa4b03ba}" removed="1"/>
</clbl:labelList>
</file>

<file path=docProps/app.xml><?xml version="1.0" encoding="utf-8"?>
<Properties xmlns="http://schemas.openxmlformats.org/officeDocument/2006/extended-properties" xmlns:vt="http://schemas.openxmlformats.org/officeDocument/2006/docPropsVTypes">
  <Template>Normal</Template>
  <TotalTime>821</TotalTime>
  <Pages>12</Pages>
  <Words>1855</Words>
  <Characters>10579</Characters>
  <Application>Microsoft Office Word</Application>
  <DocSecurity>0</DocSecurity>
  <Lines>88</Lines>
  <Paragraphs>24</Paragraphs>
  <ScaleCrop>false</ScaleCrop>
  <Company/>
  <LinksUpToDate>false</LinksUpToDate>
  <CharactersWithSpaces>12410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Indu Mary</dc:creator>
  <cp:keywords/>
  <dc:description/>
  <cp:lastModifiedBy>Philip, Indu Mary</cp:lastModifiedBy>
  <cp:revision>102</cp:revision>
  <dcterms:created xsi:type="dcterms:W3CDTF">2024-03-10T13:59:00Z</dcterms:created>
  <dcterms:modified xsi:type="dcterms:W3CDTF">2024-03-11T03:40:00Z</dcterms:modified>
</cp:coreProperties>
</file>