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54" w:rsidRDefault="00C40054" w:rsidP="00C40054">
      <w:pPr>
        <w:spacing w:line="360" w:lineRule="auto"/>
        <w:jc w:val="both"/>
        <w:rPr>
          <w:b/>
          <w:bCs/>
          <w:sz w:val="23"/>
          <w:szCs w:val="23"/>
        </w:rPr>
      </w:pPr>
      <w:r w:rsidRPr="00A539CB">
        <w:rPr>
          <w:b/>
          <w:bCs/>
          <w:sz w:val="23"/>
          <w:szCs w:val="23"/>
          <w:highlight w:val="green"/>
        </w:rPr>
        <w:t>4.3 Background Characteristics of the Respondents</w:t>
      </w:r>
    </w:p>
    <w:p w:rsidR="00C40054" w:rsidRPr="00766F36"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r w:rsidRPr="00D50C54">
        <w:rPr>
          <w:rFonts w:ascii="Times New Roman" w:hAnsi="Times New Roman" w:cs="Times New Roman"/>
          <w:b/>
          <w:bCs/>
          <w:color w:val="000000"/>
          <w:sz w:val="23"/>
          <w:szCs w:val="23"/>
          <w:highlight w:val="yellow"/>
          <w:lang w:bidi="si-LK"/>
        </w:rPr>
        <w:t xml:space="preserve">4.3.1 </w:t>
      </w:r>
      <w:r w:rsidR="00863872" w:rsidRPr="00D50C54">
        <w:rPr>
          <w:rFonts w:ascii="Times New Roman" w:hAnsi="Times New Roman" w:cs="Times New Roman"/>
          <w:b/>
          <w:bCs/>
          <w:color w:val="000000"/>
          <w:sz w:val="23"/>
          <w:szCs w:val="23"/>
          <w:highlight w:val="yellow"/>
          <w:lang w:bidi="si-LK"/>
        </w:rPr>
        <w:t xml:space="preserve">Respondents </w:t>
      </w:r>
      <w:r w:rsidR="00863872">
        <w:rPr>
          <w:rFonts w:ascii="Times New Roman" w:hAnsi="Times New Roman" w:cs="Times New Roman"/>
          <w:b/>
          <w:bCs/>
          <w:color w:val="000000"/>
          <w:sz w:val="23"/>
          <w:szCs w:val="23"/>
          <w:highlight w:val="yellow"/>
          <w:lang w:bidi="si-LK"/>
        </w:rPr>
        <w:t>Distribution</w:t>
      </w:r>
      <w:r w:rsidRPr="00D50C54">
        <w:rPr>
          <w:rFonts w:ascii="Times New Roman" w:hAnsi="Times New Roman" w:cs="Times New Roman"/>
          <w:b/>
          <w:bCs/>
          <w:color w:val="000000"/>
          <w:sz w:val="23"/>
          <w:szCs w:val="23"/>
          <w:highlight w:val="yellow"/>
          <w:lang w:bidi="si-LK"/>
        </w:rPr>
        <w:t xml:space="preserve"> by Gender</w:t>
      </w:r>
      <w:r w:rsidRPr="00766F36">
        <w:rPr>
          <w:rFonts w:ascii="Times New Roman" w:hAnsi="Times New Roman" w:cs="Times New Roman"/>
          <w:b/>
          <w:bCs/>
          <w:color w:val="000000"/>
          <w:sz w:val="23"/>
          <w:szCs w:val="23"/>
          <w:lang w:bidi="si-LK"/>
        </w:rPr>
        <w:t xml:space="preserve"> </w:t>
      </w:r>
    </w:p>
    <w:p w:rsidR="00C40054" w:rsidRDefault="00C40054" w:rsidP="00C40054">
      <w:pPr>
        <w:spacing w:line="360" w:lineRule="auto"/>
        <w:jc w:val="both"/>
        <w:rPr>
          <w:rFonts w:ascii="Times New Roman" w:hAnsi="Times New Roman" w:cs="Times New Roman"/>
          <w:color w:val="000000"/>
          <w:sz w:val="23"/>
          <w:szCs w:val="23"/>
          <w:lang w:bidi="si-LK"/>
        </w:rPr>
      </w:pPr>
      <w:r w:rsidRPr="00766F36">
        <w:rPr>
          <w:rFonts w:ascii="Times New Roman" w:hAnsi="Times New Roman" w:cs="Times New Roman"/>
          <w:color w:val="000000"/>
          <w:sz w:val="23"/>
          <w:szCs w:val="23"/>
          <w:lang w:bidi="si-LK"/>
        </w:rPr>
        <w:t xml:space="preserve">The gender of sampled students and teachers was obtained and presented as shown in the </w:t>
      </w:r>
      <w:r>
        <w:rPr>
          <w:rFonts w:ascii="Times New Roman" w:hAnsi="Times New Roman" w:cs="Times New Roman"/>
          <w:color w:val="000000"/>
          <w:sz w:val="23"/>
          <w:szCs w:val="23"/>
          <w:lang w:bidi="si-LK"/>
        </w:rPr>
        <w:t xml:space="preserve">figure 4.2 </w:t>
      </w:r>
      <w:r w:rsidRPr="00766F36">
        <w:rPr>
          <w:rFonts w:ascii="Times New Roman" w:hAnsi="Times New Roman" w:cs="Times New Roman"/>
          <w:color w:val="000000"/>
          <w:sz w:val="23"/>
          <w:szCs w:val="23"/>
          <w:lang w:bidi="si-LK"/>
        </w:rPr>
        <w:t>below:</w:t>
      </w: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Default="00C40054" w:rsidP="00C40054">
      <w:pPr>
        <w:spacing w:line="360" w:lineRule="auto"/>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 xml:space="preserve">Figure 4.2 </w:t>
      </w:r>
      <w:r w:rsidRPr="00F71A52">
        <w:rPr>
          <w:rFonts w:ascii="Times New Roman" w:hAnsi="Times New Roman" w:cs="Times New Roman"/>
          <w:color w:val="000000"/>
          <w:sz w:val="23"/>
          <w:szCs w:val="23"/>
          <w:lang w:bidi="si-LK"/>
        </w:rPr>
        <w:t>Respondents Distribution by Gender</w:t>
      </w:r>
    </w:p>
    <w:p w:rsidR="00C40054" w:rsidRDefault="00C40054" w:rsidP="00C40054">
      <w:pPr>
        <w:spacing w:line="360" w:lineRule="auto"/>
        <w:jc w:val="both"/>
        <w:rPr>
          <w:rFonts w:ascii="Times New Roman" w:hAnsi="Times New Roman" w:cs="Times New Roman"/>
          <w:b/>
          <w:bCs/>
          <w:color w:val="000000"/>
          <w:sz w:val="23"/>
          <w:szCs w:val="23"/>
          <w:lang w:bidi="si-LK"/>
        </w:rPr>
      </w:pPr>
      <w:r w:rsidRPr="00D50C54">
        <w:rPr>
          <w:rFonts w:ascii="Times New Roman" w:hAnsi="Times New Roman" w:cs="Times New Roman"/>
          <w:color w:val="000000"/>
          <w:sz w:val="23"/>
          <w:szCs w:val="23"/>
          <w:highlight w:val="yellow"/>
          <w:lang w:bidi="si-LK"/>
        </w:rPr>
        <w:t xml:space="preserve">4.3.2 </w:t>
      </w:r>
      <w:r w:rsidRPr="00D50C54">
        <w:rPr>
          <w:rFonts w:ascii="Times New Roman" w:hAnsi="Times New Roman" w:cs="Times New Roman"/>
          <w:b/>
          <w:bCs/>
          <w:color w:val="000000"/>
          <w:sz w:val="23"/>
          <w:szCs w:val="23"/>
          <w:highlight w:val="yellow"/>
          <w:lang w:bidi="si-LK"/>
        </w:rPr>
        <w:t>Respondents Distribution by Divisional Secretariat</w:t>
      </w:r>
    </w:p>
    <w:p w:rsidR="00C40054" w:rsidRDefault="00C40054" w:rsidP="00C40054">
      <w:pPr>
        <w:spacing w:line="360" w:lineRule="auto"/>
        <w:jc w:val="both"/>
        <w:rPr>
          <w:rFonts w:ascii="Times New Roman" w:hAnsi="Times New Roman" w:cs="Times New Roman"/>
          <w:b/>
          <w:bCs/>
          <w:color w:val="000000"/>
          <w:sz w:val="23"/>
          <w:szCs w:val="23"/>
          <w:lang w:bidi="si-LK"/>
        </w:rPr>
      </w:pPr>
      <w:r w:rsidRPr="00A539CB">
        <w:rPr>
          <w:rFonts w:ascii="Times New Roman" w:hAnsi="Times New Roman" w:cs="Times New Roman"/>
          <w:b/>
          <w:bCs/>
          <w:color w:val="000000"/>
          <w:sz w:val="23"/>
          <w:szCs w:val="23"/>
          <w:highlight w:val="yellow"/>
          <w:lang w:bidi="si-LK"/>
        </w:rPr>
        <w:t>4.3.3 Family members</w:t>
      </w:r>
    </w:p>
    <w:p w:rsidR="00C40054" w:rsidRDefault="00C40054" w:rsidP="00C40054">
      <w:pPr>
        <w:spacing w:line="360" w:lineRule="auto"/>
        <w:jc w:val="both"/>
        <w:rPr>
          <w:rFonts w:ascii="Times New Roman" w:hAnsi="Times New Roman" w:cs="Times New Roman"/>
          <w:b/>
          <w:bCs/>
          <w:color w:val="000000"/>
          <w:sz w:val="23"/>
          <w:szCs w:val="23"/>
          <w:lang w:bidi="si-LK"/>
        </w:rPr>
      </w:pPr>
      <w:r w:rsidRPr="00A770F5">
        <w:rPr>
          <w:rFonts w:ascii="Times New Roman" w:hAnsi="Times New Roman" w:cs="Times New Roman"/>
          <w:b/>
          <w:bCs/>
          <w:color w:val="000000"/>
          <w:sz w:val="23"/>
          <w:szCs w:val="23"/>
          <w:highlight w:val="yellow"/>
          <w:lang w:bidi="si-LK"/>
        </w:rPr>
        <w:t>4.3.3 Transport medium students come to school</w:t>
      </w:r>
    </w:p>
    <w:p w:rsidR="00C40054" w:rsidRDefault="00C40054" w:rsidP="00C40054">
      <w:pPr>
        <w:spacing w:line="360" w:lineRule="auto"/>
        <w:jc w:val="both"/>
        <w:rPr>
          <w:rFonts w:ascii="Times New Roman" w:hAnsi="Times New Roman" w:cs="Times New Roman"/>
        </w:rPr>
      </w:pPr>
      <w:r w:rsidRPr="00497487">
        <w:rPr>
          <w:rFonts w:ascii="Times New Roman" w:hAnsi="Times New Roman" w:cs="Times New Roman"/>
          <w:color w:val="000000"/>
          <w:sz w:val="23"/>
          <w:szCs w:val="23"/>
          <w:lang w:bidi="si-LK"/>
        </w:rPr>
        <w:t>4.3.4</w:t>
      </w:r>
      <w:r>
        <w:rPr>
          <w:rFonts w:ascii="Times New Roman" w:hAnsi="Times New Roman" w:cs="Times New Roman"/>
          <w:b/>
          <w:bCs/>
          <w:color w:val="000000"/>
          <w:sz w:val="23"/>
          <w:szCs w:val="23"/>
          <w:lang w:bidi="si-LK"/>
        </w:rPr>
        <w:t xml:space="preserve"> </w:t>
      </w:r>
      <w:r>
        <w:rPr>
          <w:rFonts w:ascii="Times New Roman" w:hAnsi="Times New Roman" w:cs="Times New Roman"/>
          <w:b/>
          <w:bCs/>
          <w:color w:val="000000"/>
          <w:sz w:val="23"/>
          <w:szCs w:val="23"/>
          <w:lang w:bidi="si-LK"/>
        </w:rPr>
        <w:tab/>
      </w:r>
      <w:r>
        <w:rPr>
          <w:rFonts w:ascii="Times New Roman" w:hAnsi="Times New Roman" w:cs="Times New Roman"/>
        </w:rPr>
        <w:t>How do you have your meals in school?</w:t>
      </w:r>
    </w:p>
    <w:p w:rsidR="00C40054" w:rsidRDefault="00C40054" w:rsidP="00C40054">
      <w:pPr>
        <w:spacing w:line="360" w:lineRule="auto"/>
        <w:jc w:val="both"/>
        <w:rPr>
          <w:rFonts w:ascii="Times New Roman" w:hAnsi="Times New Roman" w:cs="Times New Roman"/>
          <w:sz w:val="24"/>
          <w:szCs w:val="24"/>
        </w:rPr>
      </w:pPr>
      <w:r>
        <w:rPr>
          <w:rFonts w:ascii="Times New Roman" w:hAnsi="Times New Roman" w:cs="Times New Roman"/>
        </w:rPr>
        <w:t xml:space="preserve">4.3.5 </w:t>
      </w:r>
      <w:r>
        <w:rPr>
          <w:rFonts w:ascii="Times New Roman" w:hAnsi="Times New Roman" w:cs="Times New Roman"/>
        </w:rPr>
        <w:tab/>
      </w:r>
      <w:r>
        <w:rPr>
          <w:rFonts w:ascii="Times New Roman" w:hAnsi="Times New Roman" w:cs="Times New Roman"/>
          <w:sz w:val="24"/>
          <w:szCs w:val="24"/>
        </w:rPr>
        <w:t>How many school uniforms you have</w:t>
      </w:r>
    </w:p>
    <w:p w:rsidR="00C40054" w:rsidRDefault="00C40054" w:rsidP="00C40054">
      <w:pPr>
        <w:spacing w:line="360" w:lineRule="auto"/>
        <w:jc w:val="both"/>
        <w:rPr>
          <w:rFonts w:ascii="Times New Roman" w:hAnsi="Times New Roman" w:cs="Times New Roman"/>
        </w:rPr>
      </w:pPr>
      <w:r>
        <w:rPr>
          <w:rFonts w:ascii="Times New Roman" w:hAnsi="Times New Roman" w:cs="Times New Roman"/>
          <w:sz w:val="24"/>
          <w:szCs w:val="24"/>
        </w:rPr>
        <w:t>4.3.6</w:t>
      </w:r>
      <w:r>
        <w:rPr>
          <w:rFonts w:ascii="Times New Roman" w:hAnsi="Times New Roman" w:cs="Times New Roman"/>
          <w:sz w:val="24"/>
          <w:szCs w:val="24"/>
        </w:rPr>
        <w:tab/>
      </w:r>
      <w:r>
        <w:rPr>
          <w:rFonts w:ascii="Times New Roman" w:hAnsi="Times New Roman" w:cs="Times New Roman"/>
        </w:rPr>
        <w:t>How frequent do you buy new shoes for school</w:t>
      </w:r>
    </w:p>
    <w:p w:rsidR="00C40054" w:rsidRDefault="00C40054" w:rsidP="00C40054">
      <w:pPr>
        <w:spacing w:line="360" w:lineRule="auto"/>
        <w:jc w:val="both"/>
        <w:rPr>
          <w:rFonts w:ascii="Times New Roman" w:hAnsi="Times New Roman" w:cs="Times New Roman"/>
          <w:b/>
          <w:bCs/>
          <w:color w:val="000000"/>
          <w:sz w:val="23"/>
          <w:szCs w:val="23"/>
          <w:lang w:bidi="si-LK"/>
        </w:rPr>
      </w:pPr>
      <w:r>
        <w:rPr>
          <w:rFonts w:ascii="Times New Roman" w:hAnsi="Times New Roman" w:cs="Times New Roman"/>
        </w:rPr>
        <w:t xml:space="preserve">4.3.7 </w:t>
      </w:r>
      <w:r>
        <w:rPr>
          <w:rFonts w:ascii="Times New Roman" w:hAnsi="Times New Roman" w:cs="Times New Roman"/>
        </w:rPr>
        <w:tab/>
      </w:r>
      <w:r w:rsidRPr="00497487">
        <w:rPr>
          <w:rFonts w:ascii="Times New Roman" w:hAnsi="Times New Roman" w:cs="Times New Roman"/>
          <w:color w:val="000000"/>
          <w:sz w:val="23"/>
          <w:szCs w:val="23"/>
          <w:lang w:bidi="si-LK"/>
        </w:rPr>
        <w:t>Tuition and subjects</w:t>
      </w:r>
    </w:p>
    <w:p w:rsidR="00C40054" w:rsidRDefault="00C40054" w:rsidP="00C40054">
      <w:pPr>
        <w:spacing w:line="360" w:lineRule="auto"/>
        <w:jc w:val="both"/>
        <w:rPr>
          <w:rFonts w:ascii="Times New Roman" w:hAnsi="Times New Roman" w:cs="Times New Roman"/>
        </w:rPr>
      </w:pPr>
      <w:r w:rsidRPr="00497487">
        <w:rPr>
          <w:rFonts w:ascii="Times New Roman" w:hAnsi="Times New Roman" w:cs="Times New Roman"/>
          <w:color w:val="000000"/>
          <w:sz w:val="23"/>
          <w:szCs w:val="23"/>
          <w:lang w:bidi="si-LK"/>
        </w:rPr>
        <w:t>4.3.8</w:t>
      </w:r>
      <w:r w:rsidRPr="002F6184">
        <w:rPr>
          <w:rFonts w:ascii="Times New Roman" w:hAnsi="Times New Roman" w:cs="Times New Roman"/>
        </w:rPr>
        <w:t xml:space="preserve"> </w:t>
      </w:r>
      <w:r>
        <w:rPr>
          <w:rFonts w:ascii="Times New Roman" w:hAnsi="Times New Roman" w:cs="Times New Roman"/>
        </w:rPr>
        <w:t xml:space="preserve">If you want to buy something for your studies, how do you fulfill </w:t>
      </w:r>
      <w:proofErr w:type="gramStart"/>
      <w:r>
        <w:rPr>
          <w:rFonts w:ascii="Times New Roman" w:hAnsi="Times New Roman" w:cs="Times New Roman"/>
        </w:rPr>
        <w:t>it</w:t>
      </w:r>
      <w:proofErr w:type="gramEnd"/>
    </w:p>
    <w:p w:rsidR="00C40054" w:rsidRPr="00CF2016" w:rsidRDefault="00C40054" w:rsidP="00C40054">
      <w:pPr>
        <w:spacing w:line="360" w:lineRule="auto"/>
        <w:jc w:val="both"/>
        <w:rPr>
          <w:rFonts w:ascii="Times New Roman" w:hAnsi="Times New Roman" w:cs="Times New Roman"/>
          <w:color w:val="000000"/>
          <w:sz w:val="23"/>
          <w:szCs w:val="23"/>
          <w:lang w:bidi="si-LK"/>
        </w:rPr>
      </w:pPr>
      <w:r>
        <w:rPr>
          <w:rFonts w:ascii="Times New Roman" w:hAnsi="Times New Roman" w:cs="Times New Roman"/>
        </w:rPr>
        <w:t>4.3.9</w:t>
      </w:r>
      <w:r w:rsidRPr="002F6184">
        <w:rPr>
          <w:rFonts w:ascii="Times New Roman" w:hAnsi="Times New Roman" w:cs="Times New Roman"/>
        </w:rPr>
        <w:t xml:space="preserve"> </w:t>
      </w:r>
      <w:r>
        <w:rPr>
          <w:rFonts w:ascii="Times New Roman" w:hAnsi="Times New Roman" w:cs="Times New Roman"/>
        </w:rPr>
        <w:t>How often do you use the school canteen?</w:t>
      </w:r>
    </w:p>
    <w:p w:rsidR="00C40054" w:rsidRPr="00DB3BE9" w:rsidRDefault="00C40054" w:rsidP="00C40054">
      <w:pPr>
        <w:spacing w:line="360" w:lineRule="auto"/>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4.3.10</w:t>
      </w:r>
      <w:r w:rsidRPr="00DB3BE9">
        <w:rPr>
          <w:rFonts w:ascii="Times New Roman" w:hAnsi="Times New Roman" w:cs="Times New Roman"/>
          <w:color w:val="000000"/>
          <w:sz w:val="23"/>
          <w:szCs w:val="23"/>
          <w:lang w:bidi="si-LK"/>
        </w:rPr>
        <w:t xml:space="preserve"> Students educational performance at term test</w:t>
      </w:r>
    </w:p>
    <w:p w:rsidR="00C40054" w:rsidRPr="00DB3BE9" w:rsidRDefault="00C40054" w:rsidP="00C40054">
      <w:pPr>
        <w:spacing w:line="360" w:lineRule="auto"/>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4.3.11</w:t>
      </w:r>
      <w:r w:rsidRPr="00DB3BE9">
        <w:rPr>
          <w:rFonts w:ascii="Times New Roman" w:hAnsi="Times New Roman" w:cs="Times New Roman"/>
          <w:color w:val="000000"/>
          <w:sz w:val="23"/>
          <w:szCs w:val="23"/>
          <w:lang w:bidi="si-LK"/>
        </w:rPr>
        <w:t xml:space="preserve"> Students extra-curricular activities</w:t>
      </w:r>
    </w:p>
    <w:p w:rsidR="00C40054" w:rsidRPr="00DB3BE9" w:rsidRDefault="00C40054" w:rsidP="00C40054">
      <w:pPr>
        <w:spacing w:line="360" w:lineRule="auto"/>
        <w:jc w:val="both"/>
        <w:rPr>
          <w:rFonts w:ascii="Times New Roman" w:hAnsi="Times New Roman" w:cs="Times New Roman"/>
          <w:color w:val="000000"/>
          <w:sz w:val="23"/>
          <w:szCs w:val="23"/>
          <w:lang w:bidi="si-LK"/>
        </w:rPr>
      </w:pPr>
      <w:r>
        <w:rPr>
          <w:rFonts w:ascii="Times New Roman" w:hAnsi="Times New Roman" w:cs="Times New Roman"/>
          <w:color w:val="000000"/>
          <w:sz w:val="23"/>
          <w:szCs w:val="23"/>
          <w:lang w:bidi="si-LK"/>
        </w:rPr>
        <w:t xml:space="preserve">4.3.12 </w:t>
      </w:r>
      <w:r w:rsidRPr="00DB3BE9">
        <w:rPr>
          <w:rFonts w:ascii="Times New Roman" w:hAnsi="Times New Roman" w:cs="Times New Roman"/>
          <w:color w:val="000000"/>
          <w:sz w:val="23"/>
          <w:szCs w:val="23"/>
          <w:lang w:bidi="si-LK"/>
        </w:rPr>
        <w:t>Students holding positions</w:t>
      </w:r>
    </w:p>
    <w:p w:rsidR="00C40054" w:rsidRPr="00750810" w:rsidRDefault="00C40054" w:rsidP="00C40054">
      <w:pPr>
        <w:spacing w:line="360" w:lineRule="auto"/>
        <w:jc w:val="both"/>
        <w:rPr>
          <w:rFonts w:ascii="Times New Roman" w:hAnsi="Times New Roman" w:cs="Times New Roman"/>
          <w:b/>
          <w:bCs/>
          <w:sz w:val="24"/>
          <w:szCs w:val="24"/>
        </w:rPr>
      </w:pPr>
      <w:r w:rsidRPr="00BA5D00">
        <w:rPr>
          <w:rFonts w:ascii="Times New Roman" w:hAnsi="Times New Roman" w:cs="Times New Roman"/>
          <w:b/>
          <w:bCs/>
          <w:sz w:val="24"/>
          <w:szCs w:val="24"/>
          <w:highlight w:val="green"/>
        </w:rPr>
        <w:t>4.4 Discussion of Research Objectives</w:t>
      </w:r>
    </w:p>
    <w:p w:rsidR="00C40054" w:rsidRPr="00750810" w:rsidRDefault="00C40054" w:rsidP="00C40054">
      <w:pPr>
        <w:spacing w:line="360" w:lineRule="auto"/>
        <w:jc w:val="both"/>
        <w:rPr>
          <w:rFonts w:ascii="Times New Roman" w:hAnsi="Times New Roman" w:cs="Times New Roman"/>
          <w:b/>
          <w:bCs/>
          <w:sz w:val="24"/>
          <w:szCs w:val="24"/>
        </w:rPr>
      </w:pPr>
      <w:r w:rsidRPr="00750810">
        <w:rPr>
          <w:rFonts w:ascii="Times New Roman" w:hAnsi="Times New Roman" w:cs="Times New Roman"/>
          <w:b/>
          <w:bCs/>
          <w:sz w:val="24"/>
          <w:szCs w:val="24"/>
        </w:rPr>
        <w:t>4.4.1 Parents’ Level of Education and Students’ Academic Performance</w:t>
      </w:r>
    </w:p>
    <w:p w:rsidR="00C40054" w:rsidRPr="00750810" w:rsidRDefault="00C40054" w:rsidP="00C40054">
      <w:pPr>
        <w:spacing w:line="360" w:lineRule="auto"/>
        <w:jc w:val="both"/>
        <w:rPr>
          <w:rFonts w:ascii="Times New Roman" w:hAnsi="Times New Roman" w:cs="Times New Roman"/>
          <w:sz w:val="24"/>
          <w:szCs w:val="24"/>
        </w:rPr>
      </w:pPr>
      <w:r w:rsidRPr="00750810">
        <w:rPr>
          <w:rFonts w:ascii="Times New Roman" w:hAnsi="Times New Roman" w:cs="Times New Roman"/>
          <w:sz w:val="24"/>
          <w:szCs w:val="24"/>
        </w:rPr>
        <w:t xml:space="preserve">The first objective was to determine the relationship between parents’ level of education and students’ academic performance in Public Schools in Sri Lanka. In order to achieve this objective parents’ level of education were required and students’ average marks in the previous </w:t>
      </w:r>
      <w:r w:rsidRPr="00750810">
        <w:rPr>
          <w:rFonts w:ascii="Times New Roman" w:hAnsi="Times New Roman" w:cs="Times New Roman"/>
          <w:sz w:val="24"/>
          <w:szCs w:val="24"/>
        </w:rPr>
        <w:lastRenderedPageBreak/>
        <w:t>end of term two 2023 examination. Cross tabulation was done and the data is presented in the table below:</w:t>
      </w:r>
    </w:p>
    <w:p w:rsidR="00C40054" w:rsidRDefault="00C40054" w:rsidP="00C40054">
      <w:pPr>
        <w:spacing w:line="360" w:lineRule="auto"/>
        <w:jc w:val="both"/>
        <w:rPr>
          <w:sz w:val="23"/>
          <w:szCs w:val="23"/>
        </w:rPr>
      </w:pPr>
    </w:p>
    <w:p w:rsidR="00C40054" w:rsidRDefault="00C40054" w:rsidP="00C40054">
      <w:pPr>
        <w:spacing w:line="360" w:lineRule="auto"/>
        <w:jc w:val="both"/>
        <w:rPr>
          <w:sz w:val="23"/>
          <w:szCs w:val="23"/>
        </w:rPr>
      </w:pPr>
      <w:r w:rsidRPr="00165F14">
        <w:rPr>
          <w:sz w:val="23"/>
          <w:szCs w:val="23"/>
          <w:highlight w:val="yellow"/>
        </w:rPr>
        <w:t>4.4.1</w:t>
      </w:r>
      <w:r>
        <w:rPr>
          <w:sz w:val="23"/>
          <w:szCs w:val="23"/>
          <w:highlight w:val="yellow"/>
        </w:rPr>
        <w:t>.1</w:t>
      </w:r>
      <w:r w:rsidRPr="00165F14">
        <w:rPr>
          <w:sz w:val="23"/>
          <w:szCs w:val="23"/>
          <w:highlight w:val="yellow"/>
        </w:rPr>
        <w:t xml:space="preserve"> Parents level of education and child’s educational performance</w:t>
      </w:r>
    </w:p>
    <w:p w:rsidR="00C40054" w:rsidRDefault="00C40054" w:rsidP="00C40054">
      <w:pPr>
        <w:spacing w:line="360" w:lineRule="auto"/>
        <w:jc w:val="both"/>
        <w:rPr>
          <w:b/>
          <w:bCs/>
          <w:sz w:val="23"/>
          <w:szCs w:val="23"/>
        </w:rPr>
      </w:pPr>
    </w:p>
    <w:p w:rsidR="00C40054" w:rsidRDefault="00C40054" w:rsidP="00C40054">
      <w:pPr>
        <w:spacing w:line="360" w:lineRule="auto"/>
        <w:jc w:val="both"/>
        <w:rPr>
          <w:b/>
          <w:bCs/>
          <w:sz w:val="23"/>
          <w:szCs w:val="23"/>
        </w:rPr>
      </w:pPr>
      <w:r>
        <w:rPr>
          <w:b/>
          <w:bCs/>
          <w:sz w:val="23"/>
          <w:szCs w:val="23"/>
        </w:rPr>
        <w:t xml:space="preserve">4.4.1.2 </w:t>
      </w:r>
      <w:r w:rsidRPr="001C546D">
        <w:rPr>
          <w:rFonts w:ascii="Times New Roman" w:hAnsi="Times New Roman" w:cs="Times New Roman"/>
          <w:b/>
          <w:bCs/>
          <w:color w:val="000000"/>
          <w:sz w:val="23"/>
          <w:szCs w:val="23"/>
          <w:highlight w:val="yellow"/>
          <w:lang w:bidi="si-LK"/>
        </w:rPr>
        <w:t>Relationship between Parents’ Level of Education and Students’ Academic Performance</w:t>
      </w:r>
    </w:p>
    <w:p w:rsidR="00C40054" w:rsidRDefault="00C40054" w:rsidP="00C40054">
      <w:pPr>
        <w:spacing w:line="360" w:lineRule="auto"/>
        <w:jc w:val="both"/>
        <w:rPr>
          <w:b/>
          <w:bCs/>
          <w:sz w:val="23"/>
          <w:szCs w:val="23"/>
        </w:rPr>
      </w:pPr>
    </w:p>
    <w:p w:rsidR="00C40054" w:rsidRPr="007768E1" w:rsidRDefault="00C40054" w:rsidP="00C40054">
      <w:pPr>
        <w:spacing w:line="360" w:lineRule="auto"/>
        <w:jc w:val="both"/>
        <w:rPr>
          <w:rFonts w:ascii="Times New Roman" w:hAnsi="Times New Roman" w:cs="Times New Roman"/>
          <w:b/>
          <w:bCs/>
          <w:color w:val="000000"/>
          <w:sz w:val="23"/>
          <w:szCs w:val="23"/>
          <w:lang w:bidi="si-LK"/>
        </w:rPr>
      </w:pPr>
      <w:r w:rsidRPr="007768E1">
        <w:rPr>
          <w:rFonts w:ascii="Times New Roman" w:eastAsia="Times New Roman" w:hAnsi="Times New Roman" w:cs="Times New Roman"/>
          <w:b/>
          <w:bCs/>
          <w:sz w:val="24"/>
          <w:szCs w:val="24"/>
          <w:highlight w:val="yellow"/>
          <w:lang w:bidi="si-LK"/>
        </w:rPr>
        <w:t>4.4.1.3 How capable you are to support your child’s learning at home</w:t>
      </w: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Default="00C40054" w:rsidP="00C40054">
      <w:pPr>
        <w:autoSpaceDE w:val="0"/>
        <w:autoSpaceDN w:val="0"/>
        <w:adjustRightInd w:val="0"/>
        <w:spacing w:after="0" w:line="240" w:lineRule="auto"/>
        <w:rPr>
          <w:rFonts w:ascii="Times New Roman" w:hAnsi="Times New Roman" w:cs="Iskoola Pota"/>
          <w:sz w:val="24"/>
          <w:szCs w:val="24"/>
          <w:lang w:bidi="si-LK"/>
        </w:rPr>
      </w:pPr>
    </w:p>
    <w:p w:rsidR="00C40054" w:rsidRDefault="00C40054" w:rsidP="00C40054">
      <w:pPr>
        <w:autoSpaceDE w:val="0"/>
        <w:autoSpaceDN w:val="0"/>
        <w:adjustRightInd w:val="0"/>
        <w:spacing w:after="0" w:line="240" w:lineRule="auto"/>
        <w:rPr>
          <w:rFonts w:ascii="Times New Roman" w:hAnsi="Times New Roman" w:cs="Iskoola Pota"/>
          <w:sz w:val="24"/>
          <w:szCs w:val="24"/>
          <w:lang w:bidi="si-LK"/>
        </w:rPr>
      </w:pPr>
    </w:p>
    <w:p w:rsidR="00C40054" w:rsidRPr="007768E1" w:rsidRDefault="00C40054" w:rsidP="00C40054">
      <w:pPr>
        <w:autoSpaceDE w:val="0"/>
        <w:autoSpaceDN w:val="0"/>
        <w:adjustRightInd w:val="0"/>
        <w:spacing w:after="0" w:line="240" w:lineRule="auto"/>
        <w:rPr>
          <w:rFonts w:ascii="Times New Roman" w:hAnsi="Times New Roman" w:cs="Iskoola Pota"/>
          <w:b/>
          <w:bCs/>
          <w:sz w:val="24"/>
          <w:szCs w:val="24"/>
          <w:lang w:bidi="si-LK"/>
        </w:rPr>
      </w:pPr>
      <w:r w:rsidRPr="007768E1">
        <w:rPr>
          <w:rFonts w:ascii="Times New Roman" w:hAnsi="Times New Roman" w:cs="Times New Roman"/>
          <w:b/>
          <w:bCs/>
          <w:sz w:val="24"/>
          <w:szCs w:val="24"/>
          <w:highlight w:val="yellow"/>
        </w:rPr>
        <w:t>4.4.1.4 Do you think that your level of education affects your involvement in children’s education?</w:t>
      </w:r>
    </w:p>
    <w:p w:rsidR="00C40054" w:rsidRDefault="00C40054" w:rsidP="00C40054">
      <w:pPr>
        <w:spacing w:line="360" w:lineRule="auto"/>
        <w:jc w:val="both"/>
        <w:rPr>
          <w:rFonts w:ascii="Times New Roman" w:hAnsi="Times New Roman" w:cs="Iskoola Pota"/>
          <w:sz w:val="23"/>
          <w:szCs w:val="23"/>
          <w:lang w:bidi="si-LK"/>
        </w:rPr>
      </w:pP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Default="00C40054" w:rsidP="00C40054">
      <w:pPr>
        <w:spacing w:line="360" w:lineRule="auto"/>
        <w:jc w:val="both"/>
        <w:rPr>
          <w:b/>
          <w:bCs/>
          <w:sz w:val="23"/>
          <w:szCs w:val="23"/>
        </w:rPr>
      </w:pPr>
      <w:r w:rsidRPr="008B0C5A">
        <w:rPr>
          <w:sz w:val="23"/>
          <w:szCs w:val="23"/>
          <w:highlight w:val="green"/>
        </w:rPr>
        <w:t>4.4.2</w:t>
      </w:r>
      <w:r w:rsidRPr="008B0C5A">
        <w:rPr>
          <w:b/>
          <w:bCs/>
          <w:sz w:val="23"/>
          <w:szCs w:val="23"/>
          <w:highlight w:val="green"/>
        </w:rPr>
        <w:t xml:space="preserve"> Parents’ </w:t>
      </w:r>
      <w:r>
        <w:rPr>
          <w:b/>
          <w:bCs/>
          <w:sz w:val="23"/>
          <w:szCs w:val="23"/>
          <w:highlight w:val="green"/>
        </w:rPr>
        <w:t>level of income</w:t>
      </w:r>
      <w:r w:rsidRPr="008B0C5A">
        <w:rPr>
          <w:b/>
          <w:bCs/>
          <w:sz w:val="23"/>
          <w:szCs w:val="23"/>
          <w:highlight w:val="green"/>
        </w:rPr>
        <w:t xml:space="preserve"> and </w:t>
      </w:r>
      <w:r>
        <w:rPr>
          <w:b/>
          <w:bCs/>
          <w:sz w:val="23"/>
          <w:szCs w:val="23"/>
          <w:highlight w:val="green"/>
        </w:rPr>
        <w:t>children’s, educational</w:t>
      </w:r>
      <w:r w:rsidRPr="008B0C5A">
        <w:rPr>
          <w:b/>
          <w:bCs/>
          <w:sz w:val="23"/>
          <w:szCs w:val="23"/>
          <w:highlight w:val="green"/>
        </w:rPr>
        <w:t xml:space="preserve"> Performance</w:t>
      </w:r>
    </w:p>
    <w:p w:rsidR="00C40054" w:rsidRDefault="00C40054" w:rsidP="00C40054">
      <w:pPr>
        <w:spacing w:line="360" w:lineRule="auto"/>
        <w:jc w:val="both"/>
        <w:rPr>
          <w:sz w:val="23"/>
          <w:szCs w:val="23"/>
        </w:rPr>
      </w:pPr>
      <w:r>
        <w:rPr>
          <w:sz w:val="23"/>
          <w:szCs w:val="23"/>
        </w:rPr>
        <w:t xml:space="preserve">The second objective was to determine how parents’ income level influences children’s’ educational performance in Public Schools in Sri Lanka. In order to achieve this objective parents were required to state their occupation and total income from all sources and students’ corresponding average marks in the previous end of term two 2023 examination. </w:t>
      </w:r>
    </w:p>
    <w:p w:rsidR="00C40054" w:rsidRDefault="00C40054" w:rsidP="00C40054">
      <w:pPr>
        <w:spacing w:line="360" w:lineRule="auto"/>
        <w:jc w:val="both"/>
        <w:rPr>
          <w:b/>
          <w:bCs/>
          <w:sz w:val="23"/>
          <w:szCs w:val="23"/>
        </w:rPr>
      </w:pPr>
      <w:r w:rsidRPr="003A1455">
        <w:rPr>
          <w:b/>
          <w:bCs/>
          <w:sz w:val="23"/>
          <w:szCs w:val="23"/>
          <w:highlight w:val="yellow"/>
        </w:rPr>
        <w:t>4.4.2.1 Parents’ Occupation and children’s, educational Performance.</w:t>
      </w:r>
    </w:p>
    <w:p w:rsidR="00C40054" w:rsidRDefault="00C40054" w:rsidP="00C40054">
      <w:pPr>
        <w:spacing w:line="360" w:lineRule="auto"/>
        <w:jc w:val="both"/>
        <w:rPr>
          <w:sz w:val="23"/>
          <w:szCs w:val="23"/>
        </w:rPr>
      </w:pPr>
      <w:proofErr w:type="gramStart"/>
      <w:r w:rsidRPr="00770A0F">
        <w:rPr>
          <w:color w:val="FF0000"/>
          <w:sz w:val="23"/>
          <w:szCs w:val="23"/>
        </w:rPr>
        <w:t>At first the Parents’ occupation influences children’s’ educational performance in Public Schools in Sri Lanka.</w:t>
      </w:r>
      <w:proofErr w:type="gramEnd"/>
      <w:r w:rsidRPr="00770A0F">
        <w:rPr>
          <w:color w:val="FF0000"/>
          <w:sz w:val="23"/>
          <w:szCs w:val="23"/>
        </w:rPr>
        <w:t xml:space="preserve"> In order to achieve this objective parents were required to state their occupation and total income from all sources and students’ corresponding average marks in the previous end of </w:t>
      </w:r>
      <w:r w:rsidRPr="00770A0F">
        <w:rPr>
          <w:color w:val="FF0000"/>
          <w:sz w:val="23"/>
          <w:szCs w:val="23"/>
        </w:rPr>
        <w:lastRenderedPageBreak/>
        <w:t>term two 2023 examination. Crosstab was done and data is presented in the table below:</w:t>
      </w:r>
      <w:r w:rsidRPr="00397B99">
        <w:rPr>
          <w:sz w:val="23"/>
          <w:szCs w:val="23"/>
        </w:rPr>
        <w:t xml:space="preserve"> </w:t>
      </w:r>
      <w:r>
        <w:rPr>
          <w:sz w:val="23"/>
          <w:szCs w:val="23"/>
        </w:rPr>
        <w:t>Crosstab was done and data is presented in the table below</w:t>
      </w: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Pr="00CB0692" w:rsidRDefault="00C40054" w:rsidP="00C40054">
      <w:pPr>
        <w:spacing w:line="360" w:lineRule="auto"/>
        <w:jc w:val="both"/>
        <w:rPr>
          <w:rFonts w:ascii="Times New Roman" w:hAnsi="Times New Roman" w:cs="Iskoola Pota"/>
          <w:sz w:val="23"/>
          <w:szCs w:val="23"/>
          <w:lang w:bidi="si-LK"/>
        </w:rPr>
      </w:pPr>
      <w:r w:rsidRPr="003A1455">
        <w:rPr>
          <w:sz w:val="23"/>
          <w:szCs w:val="23"/>
          <w:highlight w:val="yellow"/>
        </w:rPr>
        <w:t>4.4.2.2</w:t>
      </w:r>
      <w:r w:rsidRPr="003A1455">
        <w:rPr>
          <w:rFonts w:ascii="Times New Roman" w:hAnsi="Times New Roman" w:cs="Times New Roman"/>
          <w:b/>
          <w:bCs/>
          <w:color w:val="000000"/>
          <w:sz w:val="23"/>
          <w:szCs w:val="23"/>
          <w:highlight w:val="yellow"/>
          <w:lang w:bidi="si-LK"/>
        </w:rPr>
        <w:t xml:space="preserve"> Relationship between Parents’ Occupation and Students’ Academic Performance</w:t>
      </w:r>
      <w:bookmarkStart w:id="0" w:name="_GoBack"/>
      <w:bookmarkEnd w:id="0"/>
    </w:p>
    <w:p w:rsidR="00C40054" w:rsidRPr="00E16F0F" w:rsidRDefault="00C40054" w:rsidP="00C40054">
      <w:pPr>
        <w:spacing w:line="360" w:lineRule="auto"/>
        <w:jc w:val="both"/>
        <w:rPr>
          <w:rFonts w:ascii="Times New Roman" w:hAnsi="Times New Roman" w:cs="Times New Roman"/>
          <w:b/>
          <w:bCs/>
          <w:color w:val="000000"/>
          <w:sz w:val="23"/>
          <w:szCs w:val="23"/>
          <w:lang w:bidi="si-LK"/>
        </w:rPr>
      </w:pPr>
      <w:r w:rsidRPr="001D515F">
        <w:rPr>
          <w:rFonts w:ascii="Times New Roman" w:hAnsi="Times New Roman" w:cs="Times New Roman"/>
          <w:b/>
          <w:bCs/>
          <w:color w:val="000000"/>
          <w:sz w:val="23"/>
          <w:szCs w:val="23"/>
          <w:highlight w:val="yellow"/>
          <w:lang w:bidi="si-LK"/>
        </w:rPr>
        <w:t>Work time</w:t>
      </w:r>
    </w:p>
    <w:p w:rsidR="00C40054" w:rsidRPr="00565E69"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r w:rsidRPr="00565E69">
        <w:rPr>
          <w:rFonts w:ascii="Times New Roman" w:hAnsi="Times New Roman" w:cs="Times New Roman"/>
          <w:b/>
          <w:bCs/>
          <w:color w:val="000000"/>
          <w:sz w:val="23"/>
          <w:szCs w:val="23"/>
          <w:lang w:bidi="si-LK"/>
        </w:rPr>
        <w:t>4.</w:t>
      </w:r>
      <w:r>
        <w:rPr>
          <w:rFonts w:ascii="Times New Roman" w:hAnsi="Times New Roman" w:cs="Times New Roman"/>
          <w:b/>
          <w:bCs/>
          <w:color w:val="000000"/>
          <w:sz w:val="23"/>
          <w:szCs w:val="23"/>
          <w:lang w:bidi="si-LK"/>
        </w:rPr>
        <w:t xml:space="preserve">4.2.3 </w:t>
      </w:r>
      <w:r w:rsidRPr="00565E69">
        <w:rPr>
          <w:rFonts w:ascii="Times New Roman" w:hAnsi="Times New Roman" w:cs="Times New Roman"/>
          <w:b/>
          <w:bCs/>
          <w:color w:val="000000"/>
          <w:sz w:val="23"/>
          <w:szCs w:val="23"/>
          <w:lang w:bidi="si-LK"/>
        </w:rPr>
        <w:t xml:space="preserve">Parents’ Income and Students’ Academic Performance </w:t>
      </w:r>
    </w:p>
    <w:p w:rsidR="00C40054" w:rsidRDefault="00C40054" w:rsidP="00C40054">
      <w:pPr>
        <w:spacing w:line="360" w:lineRule="auto"/>
        <w:jc w:val="both"/>
        <w:rPr>
          <w:rFonts w:ascii="Times New Roman" w:hAnsi="Times New Roman" w:cs="Times New Roman"/>
          <w:color w:val="000000"/>
          <w:sz w:val="23"/>
          <w:szCs w:val="23"/>
          <w:lang w:bidi="si-LK"/>
        </w:rPr>
      </w:pPr>
      <w:r w:rsidRPr="00565E69">
        <w:rPr>
          <w:rFonts w:ascii="Times New Roman" w:hAnsi="Times New Roman" w:cs="Times New Roman"/>
          <w:color w:val="000000"/>
          <w:sz w:val="23"/>
          <w:szCs w:val="23"/>
          <w:lang w:bidi="si-LK"/>
        </w:rPr>
        <w:t xml:space="preserve">The first objective of this study was to determine the influence of parents’ income on students’ academic performance in public secondary schools in </w:t>
      </w:r>
      <w:r>
        <w:rPr>
          <w:rFonts w:ascii="Times New Roman" w:hAnsi="Times New Roman" w:cs="Times New Roman"/>
          <w:color w:val="000000"/>
          <w:sz w:val="23"/>
          <w:szCs w:val="23"/>
          <w:lang w:bidi="si-LK"/>
        </w:rPr>
        <w:t>Sri Lanka</w:t>
      </w:r>
      <w:r w:rsidRPr="00565E69">
        <w:rPr>
          <w:rFonts w:ascii="Times New Roman" w:hAnsi="Times New Roman" w:cs="Times New Roman"/>
          <w:color w:val="000000"/>
          <w:sz w:val="23"/>
          <w:szCs w:val="23"/>
          <w:lang w:bidi="si-LK"/>
        </w:rPr>
        <w:t xml:space="preserve">. In order to achieve this objective, </w:t>
      </w:r>
      <w:r>
        <w:rPr>
          <w:rFonts w:ascii="Times New Roman" w:hAnsi="Times New Roman" w:cs="Times New Roman"/>
          <w:color w:val="000000"/>
          <w:sz w:val="23"/>
          <w:szCs w:val="23"/>
          <w:lang w:bidi="si-LK"/>
        </w:rPr>
        <w:t>100</w:t>
      </w:r>
      <w:r w:rsidRPr="00565E69">
        <w:rPr>
          <w:rFonts w:ascii="Times New Roman" w:hAnsi="Times New Roman" w:cs="Times New Roman"/>
          <w:color w:val="000000"/>
          <w:sz w:val="23"/>
          <w:szCs w:val="23"/>
          <w:lang w:bidi="si-LK"/>
        </w:rPr>
        <w:t xml:space="preserve"> students were required to state the approximate level of their parents’ income and their corresponding academic performance (mean grade) in th</w:t>
      </w:r>
      <w:r>
        <w:rPr>
          <w:rFonts w:ascii="Times New Roman" w:hAnsi="Times New Roman" w:cs="Times New Roman"/>
          <w:color w:val="000000"/>
          <w:sz w:val="23"/>
          <w:szCs w:val="23"/>
          <w:lang w:bidi="si-LK"/>
        </w:rPr>
        <w:t xml:space="preserve">e previous end of term two 2023 </w:t>
      </w:r>
      <w:r w:rsidRPr="00565E69">
        <w:rPr>
          <w:rFonts w:ascii="Times New Roman" w:hAnsi="Times New Roman" w:cs="Times New Roman"/>
          <w:color w:val="000000"/>
          <w:sz w:val="23"/>
          <w:szCs w:val="23"/>
          <w:lang w:bidi="si-LK"/>
        </w:rPr>
        <w:t>examination. Cross tabulation was done and the data is presented in the table below:</w:t>
      </w:r>
    </w:p>
    <w:p w:rsidR="00C40054" w:rsidRDefault="00C40054" w:rsidP="00C40054">
      <w:pPr>
        <w:spacing w:line="360" w:lineRule="auto"/>
        <w:jc w:val="both"/>
        <w:rPr>
          <w:rFonts w:ascii="Times New Roman" w:hAnsi="Times New Roman" w:cs="Times New Roman"/>
          <w:color w:val="000000"/>
          <w:sz w:val="23"/>
          <w:szCs w:val="23"/>
          <w:lang w:bidi="si-LK"/>
        </w:rPr>
      </w:pPr>
    </w:p>
    <w:p w:rsidR="00C40054" w:rsidRPr="007850B5" w:rsidRDefault="00C40054" w:rsidP="00C40054">
      <w:pPr>
        <w:spacing w:line="360" w:lineRule="auto"/>
        <w:jc w:val="both"/>
        <w:rPr>
          <w:rFonts w:ascii="Times New Roman" w:hAnsi="Times New Roman" w:cs="Iskoola Pota"/>
          <w:sz w:val="23"/>
          <w:szCs w:val="23"/>
          <w:lang w:bidi="si-LK"/>
        </w:rPr>
      </w:pPr>
      <w:r>
        <w:rPr>
          <w:rFonts w:ascii="Times New Roman" w:hAnsi="Times New Roman" w:cs="Iskoola Pota"/>
          <w:sz w:val="23"/>
          <w:szCs w:val="23"/>
          <w:lang w:bidi="si-LK"/>
        </w:rPr>
        <w:t>4.4.2.4</w:t>
      </w:r>
      <w:r w:rsidRPr="00B1613F">
        <w:rPr>
          <w:rFonts w:ascii="Times New Roman" w:hAnsi="Times New Roman" w:cs="Times New Roman"/>
          <w:b/>
          <w:bCs/>
          <w:color w:val="000000"/>
          <w:sz w:val="23"/>
          <w:szCs w:val="23"/>
          <w:lang w:bidi="si-LK"/>
        </w:rPr>
        <w:t xml:space="preserve"> </w:t>
      </w:r>
      <w:r w:rsidRPr="00C62911">
        <w:rPr>
          <w:rFonts w:ascii="Times New Roman" w:hAnsi="Times New Roman" w:cs="Times New Roman"/>
          <w:b/>
          <w:bCs/>
          <w:color w:val="000000"/>
          <w:sz w:val="23"/>
          <w:szCs w:val="23"/>
          <w:lang w:bidi="si-LK"/>
        </w:rPr>
        <w:t>Relationship between Parents’ Income and Students’ Academic Performance</w:t>
      </w:r>
    </w:p>
    <w:p w:rsidR="00C40054" w:rsidRPr="00FF5668" w:rsidRDefault="00C40054" w:rsidP="00C40054">
      <w:pPr>
        <w:spacing w:line="360" w:lineRule="auto"/>
        <w:jc w:val="both"/>
        <w:rPr>
          <w:rFonts w:ascii="Times New Roman" w:hAnsi="Times New Roman" w:cs="Iskoola Pota"/>
          <w:sz w:val="23"/>
          <w:szCs w:val="23"/>
          <w:lang w:bidi="si-LK"/>
        </w:rPr>
      </w:pPr>
      <w:r w:rsidRPr="00C62911">
        <w:rPr>
          <w:rFonts w:ascii="Times New Roman" w:hAnsi="Times New Roman" w:cs="Iskoola Pota"/>
          <w:sz w:val="23"/>
          <w:szCs w:val="23"/>
          <w:lang w:bidi="si-LK"/>
        </w:rPr>
        <w:t xml:space="preserve">Next the researcher computed Pearson Correlation to establish the relationship between parents’ income and students’ academic performance basing on the students’ opinions given in the table 5.0 </w:t>
      </w:r>
      <w:proofErr w:type="gramStart"/>
      <w:r w:rsidRPr="00C62911">
        <w:rPr>
          <w:rFonts w:ascii="Times New Roman" w:hAnsi="Times New Roman" w:cs="Iskoola Pota"/>
          <w:sz w:val="23"/>
          <w:szCs w:val="23"/>
          <w:lang w:bidi="si-LK"/>
        </w:rPr>
        <w:t>above</w:t>
      </w:r>
      <w:proofErr w:type="gramEnd"/>
      <w:r w:rsidRPr="00C62911">
        <w:rPr>
          <w:rFonts w:ascii="Times New Roman" w:hAnsi="Times New Roman" w:cs="Iskoola Pota"/>
          <w:sz w:val="23"/>
          <w:szCs w:val="23"/>
          <w:lang w:bidi="si-LK"/>
        </w:rPr>
        <w:t>. The results are presented in the table below:</w:t>
      </w:r>
    </w:p>
    <w:p w:rsidR="00C40054" w:rsidRDefault="00C40054" w:rsidP="00C40054">
      <w:pPr>
        <w:spacing w:line="360" w:lineRule="auto"/>
        <w:jc w:val="both"/>
        <w:rPr>
          <w:b/>
          <w:bCs/>
          <w:sz w:val="23"/>
          <w:szCs w:val="23"/>
        </w:rPr>
      </w:pPr>
    </w:p>
    <w:p w:rsidR="00C40054" w:rsidRDefault="00C40054" w:rsidP="00C40054">
      <w:pPr>
        <w:spacing w:line="360" w:lineRule="auto"/>
        <w:jc w:val="both"/>
        <w:rPr>
          <w:b/>
          <w:bCs/>
          <w:sz w:val="23"/>
          <w:szCs w:val="23"/>
        </w:rPr>
      </w:pPr>
      <w:r w:rsidRPr="006215D8">
        <w:rPr>
          <w:b/>
          <w:bCs/>
          <w:sz w:val="23"/>
          <w:szCs w:val="23"/>
          <w:highlight w:val="green"/>
        </w:rPr>
        <w:t xml:space="preserve">4.4.3 </w:t>
      </w:r>
      <w:r w:rsidRPr="006215D8">
        <w:rPr>
          <w:rFonts w:ascii="Times New Roman" w:hAnsi="Times New Roman" w:cs="Times New Roman"/>
          <w:color w:val="000000"/>
          <w:sz w:val="23"/>
          <w:szCs w:val="23"/>
          <w:highlight w:val="green"/>
          <w:lang w:bidi="si-LK"/>
        </w:rPr>
        <w:t>Parents’ involvement in students’ education</w:t>
      </w: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r w:rsidRPr="0028650C">
        <w:rPr>
          <w:rFonts w:ascii="Times New Roman" w:hAnsi="Times New Roman" w:cs="Times New Roman"/>
          <w:color w:val="000000"/>
          <w:sz w:val="23"/>
          <w:szCs w:val="23"/>
          <w:lang w:bidi="si-LK"/>
        </w:rPr>
        <w:t xml:space="preserve">The final objective of the study was to investigate the extent to which parental involvement in education influences students’ academic performance in public secondary schools in </w:t>
      </w:r>
      <w:r>
        <w:rPr>
          <w:rFonts w:ascii="Times New Roman" w:hAnsi="Times New Roman" w:cs="Times New Roman"/>
          <w:color w:val="000000"/>
          <w:sz w:val="23"/>
          <w:szCs w:val="23"/>
          <w:lang w:bidi="si-LK"/>
        </w:rPr>
        <w:t>Sri Lanka.</w:t>
      </w: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r w:rsidRPr="0028650C">
        <w:rPr>
          <w:rFonts w:ascii="Times New Roman" w:hAnsi="Times New Roman" w:cs="Times New Roman"/>
          <w:color w:val="000000"/>
          <w:sz w:val="23"/>
          <w:szCs w:val="23"/>
          <w:lang w:bidi="si-LK"/>
        </w:rPr>
        <w:t xml:space="preserve">In relation to this objective, a number of attributes on parental involvement in education were measured. </w:t>
      </w: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p>
    <w:p w:rsidR="00C40054" w:rsidRDefault="00C40054" w:rsidP="00C40054">
      <w:pPr>
        <w:autoSpaceDE w:val="0"/>
        <w:autoSpaceDN w:val="0"/>
        <w:adjustRightInd w:val="0"/>
        <w:spacing w:after="0" w:line="240" w:lineRule="auto"/>
        <w:rPr>
          <w:rFonts w:ascii="Times New Roman" w:hAnsi="Times New Roman" w:cs="Times New Roman"/>
          <w:b/>
          <w:bCs/>
          <w:color w:val="000000"/>
          <w:sz w:val="23"/>
          <w:szCs w:val="23"/>
          <w:lang w:bidi="si-LK"/>
        </w:rPr>
      </w:pPr>
      <w:r w:rsidRPr="00AB2949">
        <w:rPr>
          <w:rFonts w:ascii="Times New Roman" w:hAnsi="Times New Roman" w:cs="Times New Roman"/>
          <w:b/>
          <w:bCs/>
          <w:color w:val="000000"/>
          <w:sz w:val="23"/>
          <w:szCs w:val="23"/>
          <w:highlight w:val="yellow"/>
          <w:lang w:bidi="si-LK"/>
        </w:rPr>
        <w:t>General students section C</w:t>
      </w:r>
    </w:p>
    <w:p w:rsidR="00C40054" w:rsidRPr="00936343" w:rsidRDefault="00C40054" w:rsidP="00C40054">
      <w:pPr>
        <w:autoSpaceDE w:val="0"/>
        <w:autoSpaceDN w:val="0"/>
        <w:adjustRightInd w:val="0"/>
        <w:spacing w:after="0" w:line="240" w:lineRule="auto"/>
        <w:rPr>
          <w:rFonts w:ascii="Times New Roman" w:hAnsi="Times New Roman" w:cs="Times New Roman"/>
          <w:b/>
          <w:bCs/>
          <w:color w:val="000000"/>
          <w:sz w:val="23"/>
          <w:szCs w:val="23"/>
          <w:lang w:bidi="si-LK"/>
        </w:rPr>
      </w:pP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r w:rsidRPr="0028650C">
        <w:rPr>
          <w:rFonts w:ascii="Times New Roman" w:hAnsi="Times New Roman" w:cs="Times New Roman"/>
          <w:color w:val="000000"/>
          <w:sz w:val="23"/>
          <w:szCs w:val="23"/>
          <w:lang w:bidi="si-LK"/>
        </w:rPr>
        <w:t xml:space="preserve">These include: </w:t>
      </w:r>
    </w:p>
    <w:p w:rsidR="00C40054" w:rsidRPr="0028650C"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p>
    <w:p w:rsidR="00C40054" w:rsidRPr="00343E65" w:rsidRDefault="00C40054" w:rsidP="00C40054">
      <w:pPr>
        <w:pStyle w:val="ListParagraph"/>
        <w:numPr>
          <w:ilvl w:val="3"/>
          <w:numId w:val="3"/>
        </w:numPr>
        <w:autoSpaceDE w:val="0"/>
        <w:autoSpaceDN w:val="0"/>
        <w:adjustRightInd w:val="0"/>
        <w:spacing w:after="325" w:line="240" w:lineRule="auto"/>
        <w:rPr>
          <w:rFonts w:ascii="Times New Roman" w:hAnsi="Times New Roman" w:cs="Times New Roman"/>
          <w:color w:val="000000"/>
          <w:sz w:val="23"/>
          <w:szCs w:val="23"/>
          <w:highlight w:val="yellow"/>
          <w:lang w:bidi="si-LK"/>
        </w:rPr>
      </w:pPr>
      <w:r w:rsidRPr="00343E65">
        <w:rPr>
          <w:rFonts w:ascii="Times New Roman" w:hAnsi="Times New Roman" w:cs="Times New Roman"/>
          <w:color w:val="000000"/>
          <w:sz w:val="23"/>
          <w:szCs w:val="23"/>
          <w:highlight w:val="yellow"/>
          <w:lang w:bidi="si-LK"/>
        </w:rPr>
        <w:t xml:space="preserve">Parents’ involvement in students’ education at home </w:t>
      </w:r>
    </w:p>
    <w:p w:rsidR="00C40054" w:rsidRDefault="00C40054" w:rsidP="00C40054">
      <w:pPr>
        <w:pStyle w:val="ListParagraph"/>
        <w:autoSpaceDE w:val="0"/>
        <w:autoSpaceDN w:val="0"/>
        <w:adjustRightInd w:val="0"/>
        <w:spacing w:after="325" w:line="240" w:lineRule="auto"/>
        <w:rPr>
          <w:rFonts w:ascii="Times New Roman" w:hAnsi="Times New Roman" w:cs="Times New Roman"/>
          <w:color w:val="000000"/>
          <w:sz w:val="23"/>
          <w:szCs w:val="23"/>
          <w:lang w:bidi="si-LK"/>
        </w:rPr>
      </w:pPr>
    </w:p>
    <w:p w:rsidR="00C40054" w:rsidRPr="005006FE" w:rsidRDefault="00C40054" w:rsidP="005006FE">
      <w:pPr>
        <w:autoSpaceDE w:val="0"/>
        <w:autoSpaceDN w:val="0"/>
        <w:adjustRightInd w:val="0"/>
        <w:spacing w:after="0" w:line="240" w:lineRule="auto"/>
        <w:rPr>
          <w:rFonts w:ascii="Times New Roman" w:hAnsi="Times New Roman" w:cs="Times New Roman"/>
          <w:color w:val="000000"/>
          <w:sz w:val="20"/>
          <w:szCs w:val="20"/>
          <w:lang w:bidi="si-LK"/>
        </w:rPr>
      </w:pPr>
      <w:r w:rsidRPr="0028650C">
        <w:rPr>
          <w:rFonts w:ascii="Calibri" w:hAnsi="Calibri" w:cs="Calibri"/>
          <w:b/>
          <w:bCs/>
          <w:color w:val="000000"/>
          <w:sz w:val="23"/>
          <w:szCs w:val="23"/>
          <w:lang w:bidi="si-LK"/>
        </w:rPr>
        <w:t xml:space="preserve">Are your parents involved in your education at home? </w:t>
      </w:r>
      <w:r w:rsidRPr="0028650C">
        <w:rPr>
          <w:rFonts w:ascii="Calibri" w:hAnsi="Calibri" w:cs="Calibri"/>
          <w:color w:val="000000"/>
          <w:sz w:val="20"/>
          <w:szCs w:val="20"/>
          <w:lang w:bidi="si-LK"/>
        </w:rPr>
        <w:t xml:space="preserve">Yes 70 No 88 </w:t>
      </w:r>
    </w:p>
    <w:p w:rsidR="00C40054" w:rsidRPr="00A06FC9" w:rsidRDefault="00C40054" w:rsidP="00C40054">
      <w:pPr>
        <w:autoSpaceDE w:val="0"/>
        <w:autoSpaceDN w:val="0"/>
        <w:adjustRightInd w:val="0"/>
        <w:spacing w:after="0" w:line="240" w:lineRule="auto"/>
        <w:rPr>
          <w:rFonts w:ascii="Times New Roman" w:hAnsi="Times New Roman" w:cs="Times New Roman"/>
          <w:color w:val="000000"/>
          <w:sz w:val="24"/>
          <w:szCs w:val="24"/>
          <w:lang w:bidi="si-LK"/>
        </w:rPr>
      </w:pPr>
    </w:p>
    <w:p w:rsidR="00C40054" w:rsidRDefault="00C40054" w:rsidP="00C40054">
      <w:pPr>
        <w:spacing w:line="360" w:lineRule="auto"/>
        <w:jc w:val="both"/>
        <w:rPr>
          <w:rFonts w:ascii="Times New Roman" w:hAnsi="Times New Roman" w:cs="Times New Roman"/>
          <w:color w:val="000000"/>
          <w:sz w:val="23"/>
          <w:szCs w:val="23"/>
          <w:lang w:bidi="si-LK"/>
        </w:rPr>
      </w:pPr>
      <w:r w:rsidRPr="00A06FC9">
        <w:rPr>
          <w:rFonts w:ascii="Times New Roman" w:hAnsi="Times New Roman" w:cs="Times New Roman"/>
          <w:color w:val="000000"/>
          <w:sz w:val="23"/>
          <w:szCs w:val="23"/>
          <w:lang w:bidi="si-LK"/>
        </w:rPr>
        <w:t>The first attribute measuring parental involvement in their children’s education was parental involvement in student’s education at home. The students were asked to indicate whether their parents were involved in their education at home. The data is shown in the figure below:</w:t>
      </w:r>
    </w:p>
    <w:p w:rsidR="00C40054" w:rsidRDefault="00C40054" w:rsidP="00C40054">
      <w:pPr>
        <w:spacing w:line="360" w:lineRule="auto"/>
        <w:jc w:val="both"/>
        <w:rPr>
          <w:b/>
          <w:bCs/>
          <w:sz w:val="23"/>
          <w:szCs w:val="23"/>
        </w:rPr>
      </w:pPr>
      <w:r>
        <w:rPr>
          <w:b/>
          <w:bCs/>
          <w:sz w:val="23"/>
          <w:szCs w:val="23"/>
        </w:rPr>
        <w:t>Figure 4.1 Parental Involvements in Students’ Education at Home</w:t>
      </w:r>
    </w:p>
    <w:p w:rsidR="00C40054" w:rsidRDefault="00C40054" w:rsidP="00C40054">
      <w:pPr>
        <w:spacing w:line="360" w:lineRule="auto"/>
        <w:jc w:val="both"/>
        <w:rPr>
          <w:b/>
          <w:bCs/>
          <w:sz w:val="23"/>
          <w:szCs w:val="23"/>
        </w:rPr>
      </w:pPr>
      <w:r>
        <w:rPr>
          <w:b/>
          <w:bCs/>
          <w:sz w:val="23"/>
          <w:szCs w:val="23"/>
        </w:rPr>
        <w:t>Students’ perception</w:t>
      </w:r>
    </w:p>
    <w:p w:rsidR="00C40054" w:rsidRDefault="00C40054" w:rsidP="00C40054">
      <w:pPr>
        <w:pStyle w:val="ListParagraph"/>
        <w:numPr>
          <w:ilvl w:val="0"/>
          <w:numId w:val="1"/>
        </w:numPr>
        <w:spacing w:line="360" w:lineRule="auto"/>
        <w:jc w:val="both"/>
        <w:rPr>
          <w:b/>
          <w:bCs/>
          <w:sz w:val="23"/>
          <w:szCs w:val="23"/>
        </w:rPr>
      </w:pPr>
      <w:r>
        <w:rPr>
          <w:b/>
          <w:bCs/>
          <w:sz w:val="23"/>
          <w:szCs w:val="23"/>
        </w:rPr>
        <w:t>Homework</w:t>
      </w:r>
    </w:p>
    <w:p w:rsidR="00C40054" w:rsidRDefault="00C40054" w:rsidP="00C40054">
      <w:pPr>
        <w:pStyle w:val="ListParagraph"/>
        <w:numPr>
          <w:ilvl w:val="0"/>
          <w:numId w:val="1"/>
        </w:numPr>
        <w:spacing w:line="360" w:lineRule="auto"/>
        <w:jc w:val="both"/>
        <w:rPr>
          <w:b/>
          <w:bCs/>
          <w:sz w:val="23"/>
          <w:szCs w:val="23"/>
        </w:rPr>
      </w:pPr>
      <w:r>
        <w:rPr>
          <w:b/>
          <w:bCs/>
          <w:sz w:val="23"/>
          <w:szCs w:val="23"/>
        </w:rPr>
        <w:t>Attendance</w:t>
      </w:r>
    </w:p>
    <w:p w:rsidR="00C40054" w:rsidRDefault="00C40054" w:rsidP="00C40054">
      <w:pPr>
        <w:pStyle w:val="ListParagraph"/>
        <w:numPr>
          <w:ilvl w:val="0"/>
          <w:numId w:val="1"/>
        </w:numPr>
        <w:spacing w:line="360" w:lineRule="auto"/>
        <w:jc w:val="both"/>
        <w:rPr>
          <w:b/>
          <w:bCs/>
          <w:sz w:val="23"/>
          <w:szCs w:val="23"/>
        </w:rPr>
      </w:pPr>
      <w:r>
        <w:rPr>
          <w:b/>
          <w:bCs/>
          <w:sz w:val="23"/>
          <w:szCs w:val="23"/>
        </w:rPr>
        <w:t>Place and time</w:t>
      </w:r>
    </w:p>
    <w:p w:rsidR="00C40054" w:rsidRDefault="00C40054" w:rsidP="00C40054">
      <w:pPr>
        <w:pStyle w:val="ListParagraph"/>
        <w:numPr>
          <w:ilvl w:val="0"/>
          <w:numId w:val="1"/>
        </w:numPr>
        <w:spacing w:line="360" w:lineRule="auto"/>
        <w:jc w:val="both"/>
        <w:rPr>
          <w:b/>
          <w:bCs/>
          <w:sz w:val="23"/>
          <w:szCs w:val="23"/>
        </w:rPr>
      </w:pPr>
      <w:r>
        <w:rPr>
          <w:b/>
          <w:bCs/>
          <w:sz w:val="23"/>
          <w:szCs w:val="23"/>
        </w:rPr>
        <w:t>TV</w:t>
      </w:r>
    </w:p>
    <w:p w:rsidR="00C40054" w:rsidRDefault="00C40054" w:rsidP="00C40054">
      <w:pPr>
        <w:pStyle w:val="ListParagraph"/>
        <w:numPr>
          <w:ilvl w:val="0"/>
          <w:numId w:val="1"/>
        </w:numPr>
        <w:spacing w:line="360" w:lineRule="auto"/>
        <w:jc w:val="both"/>
        <w:rPr>
          <w:b/>
          <w:bCs/>
          <w:sz w:val="23"/>
          <w:szCs w:val="23"/>
        </w:rPr>
      </w:pPr>
      <w:r>
        <w:rPr>
          <w:b/>
          <w:bCs/>
          <w:sz w:val="23"/>
          <w:szCs w:val="23"/>
        </w:rPr>
        <w:t>Food and sleep</w:t>
      </w:r>
    </w:p>
    <w:p w:rsidR="00C40054" w:rsidRDefault="00C40054" w:rsidP="00C40054">
      <w:pPr>
        <w:pStyle w:val="ListParagraph"/>
        <w:spacing w:line="360" w:lineRule="auto"/>
        <w:jc w:val="both"/>
        <w:rPr>
          <w:b/>
          <w:bCs/>
          <w:sz w:val="23"/>
          <w:szCs w:val="23"/>
        </w:rPr>
      </w:pPr>
    </w:p>
    <w:p w:rsidR="00C40054" w:rsidRDefault="00C40054" w:rsidP="00C40054">
      <w:pPr>
        <w:pStyle w:val="ListParagraph"/>
        <w:spacing w:line="360" w:lineRule="auto"/>
        <w:jc w:val="both"/>
        <w:rPr>
          <w:b/>
          <w:bCs/>
          <w:sz w:val="23"/>
          <w:szCs w:val="23"/>
        </w:rPr>
      </w:pPr>
      <w:r>
        <w:rPr>
          <w:b/>
          <w:bCs/>
          <w:sz w:val="23"/>
          <w:szCs w:val="23"/>
        </w:rPr>
        <w:t>Parent’s perception</w:t>
      </w:r>
    </w:p>
    <w:p w:rsidR="00C40054" w:rsidRPr="00865DF7" w:rsidRDefault="00C40054" w:rsidP="00C40054">
      <w:pPr>
        <w:pStyle w:val="ListParagraph"/>
        <w:spacing w:line="360" w:lineRule="auto"/>
        <w:jc w:val="both"/>
        <w:rPr>
          <w:b/>
          <w:bCs/>
          <w:sz w:val="23"/>
          <w:szCs w:val="23"/>
        </w:rPr>
      </w:pPr>
    </w:p>
    <w:p w:rsidR="00C40054" w:rsidRPr="0081105C" w:rsidRDefault="00C40054" w:rsidP="0081105C">
      <w:pPr>
        <w:pStyle w:val="ListParagraph"/>
        <w:numPr>
          <w:ilvl w:val="0"/>
          <w:numId w:val="5"/>
        </w:numPr>
        <w:spacing w:line="360" w:lineRule="auto"/>
        <w:jc w:val="both"/>
        <w:rPr>
          <w:b/>
          <w:bCs/>
          <w:sz w:val="23"/>
          <w:szCs w:val="23"/>
        </w:rPr>
      </w:pPr>
      <w:r w:rsidRPr="0081105C">
        <w:rPr>
          <w:b/>
          <w:bCs/>
          <w:sz w:val="23"/>
          <w:szCs w:val="23"/>
        </w:rPr>
        <w:t>Homework</w:t>
      </w:r>
    </w:p>
    <w:p w:rsidR="00C40054" w:rsidRPr="0081105C" w:rsidRDefault="00C40054" w:rsidP="0081105C">
      <w:pPr>
        <w:pStyle w:val="ListParagraph"/>
        <w:numPr>
          <w:ilvl w:val="0"/>
          <w:numId w:val="5"/>
        </w:numPr>
        <w:spacing w:line="360" w:lineRule="auto"/>
        <w:jc w:val="both"/>
        <w:rPr>
          <w:b/>
          <w:bCs/>
          <w:sz w:val="23"/>
          <w:szCs w:val="23"/>
        </w:rPr>
      </w:pPr>
      <w:r w:rsidRPr="0081105C">
        <w:rPr>
          <w:b/>
          <w:bCs/>
          <w:sz w:val="23"/>
          <w:szCs w:val="23"/>
        </w:rPr>
        <w:t>Attendance</w:t>
      </w:r>
    </w:p>
    <w:p w:rsidR="00C40054" w:rsidRPr="0081105C" w:rsidRDefault="00C40054" w:rsidP="0081105C">
      <w:pPr>
        <w:pStyle w:val="ListParagraph"/>
        <w:numPr>
          <w:ilvl w:val="0"/>
          <w:numId w:val="5"/>
        </w:numPr>
        <w:spacing w:line="360" w:lineRule="auto"/>
        <w:jc w:val="both"/>
        <w:rPr>
          <w:b/>
          <w:bCs/>
          <w:sz w:val="23"/>
          <w:szCs w:val="23"/>
        </w:rPr>
      </w:pPr>
      <w:r w:rsidRPr="0081105C">
        <w:rPr>
          <w:b/>
          <w:bCs/>
          <w:sz w:val="23"/>
          <w:szCs w:val="23"/>
        </w:rPr>
        <w:t>Place and time</w:t>
      </w:r>
    </w:p>
    <w:p w:rsidR="00C40054" w:rsidRPr="0081105C" w:rsidRDefault="00C40054" w:rsidP="0081105C">
      <w:pPr>
        <w:pStyle w:val="ListParagraph"/>
        <w:numPr>
          <w:ilvl w:val="0"/>
          <w:numId w:val="5"/>
        </w:numPr>
        <w:spacing w:line="360" w:lineRule="auto"/>
        <w:jc w:val="both"/>
        <w:rPr>
          <w:b/>
          <w:bCs/>
          <w:sz w:val="23"/>
          <w:szCs w:val="23"/>
        </w:rPr>
      </w:pPr>
      <w:r w:rsidRPr="0081105C">
        <w:rPr>
          <w:b/>
          <w:bCs/>
          <w:sz w:val="23"/>
          <w:szCs w:val="23"/>
        </w:rPr>
        <w:t>TV</w:t>
      </w:r>
    </w:p>
    <w:p w:rsidR="00C40054" w:rsidRPr="0081105C" w:rsidRDefault="00C40054" w:rsidP="0081105C">
      <w:pPr>
        <w:pStyle w:val="ListParagraph"/>
        <w:numPr>
          <w:ilvl w:val="0"/>
          <w:numId w:val="5"/>
        </w:numPr>
        <w:spacing w:line="360" w:lineRule="auto"/>
        <w:jc w:val="both"/>
        <w:rPr>
          <w:b/>
          <w:bCs/>
          <w:sz w:val="23"/>
          <w:szCs w:val="23"/>
        </w:rPr>
      </w:pPr>
      <w:r w:rsidRPr="0081105C">
        <w:rPr>
          <w:b/>
          <w:bCs/>
          <w:sz w:val="23"/>
          <w:szCs w:val="23"/>
        </w:rPr>
        <w:t>Food and sleep</w:t>
      </w:r>
    </w:p>
    <w:p w:rsidR="00C40054" w:rsidRDefault="00C40054" w:rsidP="00C40054">
      <w:pPr>
        <w:pStyle w:val="Default"/>
      </w:pPr>
    </w:p>
    <w:p w:rsidR="00C40054" w:rsidRDefault="00C40054" w:rsidP="00C40054">
      <w:pPr>
        <w:pStyle w:val="Default"/>
        <w:rPr>
          <w:sz w:val="23"/>
          <w:szCs w:val="23"/>
        </w:rPr>
      </w:pPr>
    </w:p>
    <w:p w:rsidR="00C40054"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p>
    <w:p w:rsidR="00C40054" w:rsidRDefault="00C40054" w:rsidP="00C40054">
      <w:pPr>
        <w:pStyle w:val="ListParagraph"/>
        <w:numPr>
          <w:ilvl w:val="3"/>
          <w:numId w:val="3"/>
        </w:numPr>
        <w:autoSpaceDE w:val="0"/>
        <w:autoSpaceDN w:val="0"/>
        <w:adjustRightInd w:val="0"/>
        <w:spacing w:after="325" w:line="240" w:lineRule="auto"/>
        <w:rPr>
          <w:rFonts w:ascii="Times New Roman" w:hAnsi="Times New Roman" w:cs="Times New Roman"/>
          <w:color w:val="000000"/>
          <w:sz w:val="23"/>
          <w:szCs w:val="23"/>
          <w:highlight w:val="yellow"/>
          <w:lang w:bidi="si-LK"/>
        </w:rPr>
      </w:pPr>
      <w:r w:rsidRPr="00343E65">
        <w:rPr>
          <w:rFonts w:ascii="Times New Roman" w:hAnsi="Times New Roman" w:cs="Times New Roman"/>
          <w:color w:val="000000"/>
          <w:sz w:val="23"/>
          <w:szCs w:val="23"/>
          <w:highlight w:val="yellow"/>
          <w:lang w:bidi="si-LK"/>
        </w:rPr>
        <w:t xml:space="preserve">Parents’ involvement in students’ education at </w:t>
      </w:r>
      <w:r>
        <w:rPr>
          <w:rFonts w:ascii="Times New Roman" w:hAnsi="Times New Roman" w:cs="Times New Roman"/>
          <w:color w:val="000000"/>
          <w:sz w:val="23"/>
          <w:szCs w:val="23"/>
          <w:highlight w:val="yellow"/>
          <w:lang w:bidi="si-LK"/>
        </w:rPr>
        <w:t>school</w:t>
      </w:r>
      <w:r w:rsidRPr="00343E65">
        <w:rPr>
          <w:rFonts w:ascii="Times New Roman" w:hAnsi="Times New Roman" w:cs="Times New Roman"/>
          <w:color w:val="000000"/>
          <w:sz w:val="23"/>
          <w:szCs w:val="23"/>
          <w:highlight w:val="yellow"/>
          <w:lang w:bidi="si-LK"/>
        </w:rPr>
        <w:t xml:space="preserve"> </w:t>
      </w:r>
    </w:p>
    <w:p w:rsidR="00C40054" w:rsidRPr="00ED1EC3" w:rsidRDefault="00ED1EC3" w:rsidP="00C40054">
      <w:pPr>
        <w:autoSpaceDE w:val="0"/>
        <w:autoSpaceDN w:val="0"/>
        <w:adjustRightInd w:val="0"/>
        <w:spacing w:after="325" w:line="240" w:lineRule="auto"/>
        <w:rPr>
          <w:rFonts w:ascii="Times New Roman" w:hAnsi="Times New Roman" w:cs="Times New Roman"/>
          <w:color w:val="000000"/>
          <w:sz w:val="23"/>
          <w:szCs w:val="23"/>
          <w:lang w:bidi="si-LK"/>
        </w:rPr>
      </w:pPr>
      <w:r w:rsidRPr="00ED1EC3">
        <w:rPr>
          <w:rFonts w:ascii="Times New Roman" w:hAnsi="Times New Roman" w:cs="Times New Roman"/>
          <w:color w:val="000000"/>
          <w:sz w:val="23"/>
          <w:szCs w:val="23"/>
          <w:lang w:bidi="si-LK"/>
        </w:rPr>
        <w:t>Staff</w:t>
      </w:r>
    </w:p>
    <w:p w:rsidR="00ED1EC3" w:rsidRPr="00ED1EC3" w:rsidRDefault="00ED1EC3" w:rsidP="00C40054">
      <w:pPr>
        <w:autoSpaceDE w:val="0"/>
        <w:autoSpaceDN w:val="0"/>
        <w:adjustRightInd w:val="0"/>
        <w:spacing w:after="325" w:line="240" w:lineRule="auto"/>
        <w:rPr>
          <w:rFonts w:ascii="Times New Roman" w:hAnsi="Times New Roman" w:cs="Times New Roman"/>
          <w:color w:val="000000"/>
          <w:sz w:val="23"/>
          <w:szCs w:val="23"/>
          <w:lang w:bidi="si-LK"/>
        </w:rPr>
      </w:pPr>
      <w:r w:rsidRPr="00ED1EC3">
        <w:rPr>
          <w:rFonts w:ascii="Times New Roman" w:hAnsi="Times New Roman" w:cs="Times New Roman"/>
          <w:color w:val="000000"/>
          <w:sz w:val="23"/>
          <w:szCs w:val="23"/>
          <w:lang w:bidi="si-LK"/>
        </w:rPr>
        <w:t>Attendance</w:t>
      </w:r>
    </w:p>
    <w:p w:rsidR="00C40054" w:rsidRPr="00FE24B7" w:rsidRDefault="00C40054" w:rsidP="00C40054">
      <w:pPr>
        <w:pStyle w:val="ListParagraph"/>
        <w:numPr>
          <w:ilvl w:val="3"/>
          <w:numId w:val="3"/>
        </w:numPr>
        <w:autoSpaceDE w:val="0"/>
        <w:autoSpaceDN w:val="0"/>
        <w:adjustRightInd w:val="0"/>
        <w:spacing w:after="325" w:line="240" w:lineRule="auto"/>
        <w:rPr>
          <w:rFonts w:ascii="Times New Roman" w:hAnsi="Times New Roman" w:cs="Times New Roman"/>
          <w:color w:val="000000"/>
          <w:sz w:val="23"/>
          <w:szCs w:val="23"/>
          <w:highlight w:val="yellow"/>
          <w:lang w:bidi="si-LK"/>
        </w:rPr>
      </w:pPr>
      <w:r w:rsidRPr="00FE24B7">
        <w:rPr>
          <w:rFonts w:ascii="Times New Roman" w:hAnsi="Times New Roman" w:cs="Times New Roman"/>
          <w:color w:val="000000"/>
          <w:sz w:val="23"/>
          <w:szCs w:val="23"/>
          <w:highlight w:val="yellow"/>
          <w:lang w:bidi="si-LK"/>
        </w:rPr>
        <w:t xml:space="preserve">Parents’ involvement in students’ education </w:t>
      </w:r>
    </w:p>
    <w:p w:rsidR="00C40054" w:rsidRPr="009A213F" w:rsidRDefault="00C40054" w:rsidP="00C40054">
      <w:pPr>
        <w:pStyle w:val="ListParagraph"/>
        <w:rPr>
          <w:rFonts w:ascii="Times New Roman" w:hAnsi="Times New Roman" w:cs="Times New Roman"/>
          <w:color w:val="000000"/>
          <w:sz w:val="23"/>
          <w:szCs w:val="23"/>
          <w:highlight w:val="yellow"/>
          <w:lang w:bidi="si-LK"/>
        </w:rPr>
      </w:pPr>
    </w:p>
    <w:p w:rsidR="00C40054" w:rsidRPr="00892368" w:rsidRDefault="00C40054" w:rsidP="00C40054">
      <w:pPr>
        <w:autoSpaceDE w:val="0"/>
        <w:autoSpaceDN w:val="0"/>
        <w:adjustRightInd w:val="0"/>
        <w:spacing w:after="325" w:line="240" w:lineRule="auto"/>
        <w:rPr>
          <w:rFonts w:ascii="Times New Roman" w:hAnsi="Times New Roman" w:cs="Times New Roman"/>
          <w:color w:val="FF0000"/>
          <w:sz w:val="23"/>
          <w:szCs w:val="23"/>
          <w:highlight w:val="yellow"/>
          <w:lang w:bidi="si-LK"/>
        </w:rPr>
      </w:pPr>
      <w:r>
        <w:rPr>
          <w:rFonts w:ascii="Times New Roman" w:hAnsi="Times New Roman" w:cs="Times New Roman"/>
          <w:color w:val="FF0000"/>
          <w:sz w:val="23"/>
          <w:szCs w:val="23"/>
          <w:highlight w:val="yellow"/>
          <w:lang w:bidi="si-LK"/>
        </w:rPr>
        <w:t xml:space="preserve">Q </w:t>
      </w:r>
      <w:r w:rsidR="00F45B61" w:rsidRPr="00892368">
        <w:rPr>
          <w:rFonts w:ascii="Times New Roman" w:hAnsi="Times New Roman" w:cs="Times New Roman"/>
          <w:color w:val="FF0000"/>
          <w:sz w:val="23"/>
          <w:szCs w:val="23"/>
          <w:highlight w:val="yellow"/>
          <w:lang w:bidi="si-LK"/>
        </w:rPr>
        <w:t xml:space="preserve">15 </w:t>
      </w:r>
      <w:proofErr w:type="gramStart"/>
      <w:r w:rsidR="00F45B61">
        <w:rPr>
          <w:rFonts w:ascii="Times New Roman" w:hAnsi="Times New Roman" w:cs="Times New Roman"/>
          <w:color w:val="FF0000"/>
          <w:sz w:val="23"/>
          <w:szCs w:val="23"/>
          <w:highlight w:val="yellow"/>
          <w:lang w:bidi="si-LK"/>
        </w:rPr>
        <w:t>students</w:t>
      </w:r>
      <w:proofErr w:type="gramEnd"/>
      <w:r w:rsidRPr="00892368">
        <w:rPr>
          <w:rFonts w:ascii="Times New Roman" w:hAnsi="Times New Roman" w:cs="Times New Roman"/>
          <w:color w:val="FF0000"/>
          <w:sz w:val="23"/>
          <w:szCs w:val="23"/>
          <w:highlight w:val="yellow"/>
          <w:lang w:bidi="si-LK"/>
        </w:rPr>
        <w:t xml:space="preserve"> questionnaire</w:t>
      </w:r>
    </w:p>
    <w:p w:rsidR="00C40054" w:rsidRPr="00F3231A" w:rsidRDefault="00C40054" w:rsidP="00C40054">
      <w:pPr>
        <w:autoSpaceDE w:val="0"/>
        <w:autoSpaceDN w:val="0"/>
        <w:adjustRightInd w:val="0"/>
        <w:spacing w:after="0" w:line="240" w:lineRule="auto"/>
        <w:rPr>
          <w:rFonts w:ascii="Times New Roman" w:hAnsi="Times New Roman" w:cs="Times New Roman"/>
          <w:color w:val="000000"/>
          <w:sz w:val="23"/>
          <w:szCs w:val="23"/>
          <w:lang w:bidi="si-LK"/>
        </w:rPr>
      </w:pPr>
    </w:p>
    <w:sectPr w:rsidR="00C40054" w:rsidRPr="00F3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Iskoola Pota">
    <w:panose1 w:val="02010503010101010104"/>
    <w:charset w:val="00"/>
    <w:family w:val="auto"/>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6AB"/>
    <w:multiLevelType w:val="multilevel"/>
    <w:tmpl w:val="B434D28C"/>
    <w:lvl w:ilvl="0">
      <w:start w:val="4"/>
      <w:numFmt w:val="decimal"/>
      <w:lvlText w:val="%1"/>
      <w:lvlJc w:val="left"/>
      <w:pPr>
        <w:ind w:left="660" w:hanging="660"/>
      </w:pPr>
      <w:rPr>
        <w:rFonts w:hint="default"/>
      </w:rPr>
    </w:lvl>
    <w:lvl w:ilvl="1">
      <w:start w:val="4"/>
      <w:numFmt w:val="decimal"/>
      <w:lvlText w:val="%1.%2"/>
      <w:lvlJc w:val="left"/>
      <w:pPr>
        <w:ind w:left="900" w:hanging="6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nsid w:val="079B0327"/>
    <w:multiLevelType w:val="hybridMultilevel"/>
    <w:tmpl w:val="2EB2B2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1057D"/>
    <w:multiLevelType w:val="hybridMultilevel"/>
    <w:tmpl w:val="6B680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912C40"/>
    <w:multiLevelType w:val="hybridMultilevel"/>
    <w:tmpl w:val="C04A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64606"/>
    <w:multiLevelType w:val="hybridMultilevel"/>
    <w:tmpl w:val="5D5E4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54"/>
    <w:rsid w:val="00273802"/>
    <w:rsid w:val="005006FE"/>
    <w:rsid w:val="007850B5"/>
    <w:rsid w:val="0081105C"/>
    <w:rsid w:val="0085417C"/>
    <w:rsid w:val="00863872"/>
    <w:rsid w:val="00A8038E"/>
    <w:rsid w:val="00C10D06"/>
    <w:rsid w:val="00C40054"/>
    <w:rsid w:val="00CB0692"/>
    <w:rsid w:val="00ED1EC3"/>
    <w:rsid w:val="00F45B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54"/>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0054"/>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C40054"/>
    <w:pPr>
      <w:ind w:left="720"/>
      <w:contextualSpacing/>
    </w:pPr>
  </w:style>
  <w:style w:type="table" w:styleId="TableGrid">
    <w:name w:val="Table Grid"/>
    <w:basedOn w:val="TableNormal"/>
    <w:uiPriority w:val="59"/>
    <w:rsid w:val="00C40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54"/>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0054"/>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C40054"/>
    <w:pPr>
      <w:ind w:left="720"/>
      <w:contextualSpacing/>
    </w:pPr>
  </w:style>
  <w:style w:type="table" w:styleId="TableGrid">
    <w:name w:val="Table Grid"/>
    <w:basedOn w:val="TableNormal"/>
    <w:uiPriority w:val="59"/>
    <w:rsid w:val="00C40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694</Words>
  <Characters>3957</Characters>
  <Application>Microsoft Office Word</Application>
  <DocSecurity>0</DocSecurity>
  <Lines>32</Lines>
  <Paragraphs>9</Paragraphs>
  <ScaleCrop>false</ScaleCrop>
  <Company>HP</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2024-01-15T07:45:00Z</dcterms:created>
  <dcterms:modified xsi:type="dcterms:W3CDTF">2024-01-15T07:51:00Z</dcterms:modified>
</cp:coreProperties>
</file>