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Public Sector Knowledge &amp;</w:t>
        <w:br/>
        <w:t>Solution Architecture</w:t>
      </w:r>
    </w:p>
    <w:p>
      <w:pPr>
        <w:pStyle w:val="Subtitle"/>
      </w:pPr>
      <w:r>
        <w:t>Site Design Document</w:t>
      </w:r>
    </w:p>
    <w:tbl>
      <w:tblPr>
        <w:tblStyle w:val="TableGrid"/>
        <w:tblW w:type="auto" w:w="0"/>
        <w:jc w:val="center"/>
        <w:tblLook w:firstColumn="1" w:firstRow="1" w:lastColumn="0" w:lastRow="0" w:noHBand="0" w:noVBand="1" w:val="04A0"/>
      </w:tblPr>
      <w:tblGrid>
        <w:gridCol w:w="5112"/>
        <w:gridCol w:w="5112"/>
      </w:tblGrid>
      <w:tr>
        <w:tc>
          <w:tcPr>
            <w:tcW w:type="dxa" w:w="5112"/>
            <w:shd w:fill="17365D"/>
            <w:tcMar>
              <w:top w:w="140" w:type="dxa"/>
              <w:start w:w="90" w:type="dxa"/>
              <w:bottom w:w="140" w:type="dxa"/>
              <w:end w:w="90" w:type="dxa"/>
            </w:tcMar>
          </w:tcPr>
          <w:p>
            <w:r>
              <w:rPr>
                <w:b/>
                <w:color w:val="FFFFFF"/>
                <w:sz w:val="22"/>
              </w:rPr>
              <w:t>BUSINESS KNOWLEDGE</w:t>
            </w:r>
          </w:p>
        </w:tc>
        <w:tc>
          <w:tcPr>
            <w:tcW w:type="dxa" w:w="5112"/>
            <w:shd w:fill="167D7F"/>
            <w:tcMar>
              <w:top w:w="140" w:type="dxa"/>
              <w:start w:w="90" w:type="dxa"/>
              <w:bottom w:w="140" w:type="dxa"/>
              <w:end w:w="90" w:type="dxa"/>
            </w:tcMar>
          </w:tcPr>
          <w:p>
            <w:r>
              <w:rPr>
                <w:b/>
                <w:color w:val="FFFFFF"/>
                <w:sz w:val="22"/>
              </w:rPr>
              <w:t>TECHNICAL KNOWLEDGE</w:t>
            </w:r>
          </w:p>
        </w:tc>
      </w:tr>
      <w:tr>
        <w:tc>
          <w:tcPr>
            <w:tcW w:type="dxa" w:w="5112"/>
            <w:shd w:fill="E8EEF7"/>
            <w:tcMar>
              <w:top w:w="150" w:type="dxa"/>
              <w:start w:w="90" w:type="dxa"/>
              <w:bottom w:w="150" w:type="dxa"/>
              <w:end w:w="90" w:type="dxa"/>
            </w:tcMar>
          </w:tcPr>
          <w:p>
            <w:pPr>
              <w:jc w:val="center"/>
            </w:pPr>
            <w:r>
              <w:rPr>
                <w:b/>
                <w:sz w:val="20"/>
              </w:rPr>
              <w:t>WORKLOAD</w:t>
              <w:br/>
              <w:t>The work</w:t>
            </w:r>
          </w:p>
        </w:tc>
        <w:tc>
          <w:tcPr>
            <w:tcW w:type="dxa" w:w="5112"/>
            <w:shd w:fill="E6F3F3"/>
            <w:tcMar>
              <w:top w:w="150" w:type="dxa"/>
              <w:start w:w="90" w:type="dxa"/>
              <w:bottom w:w="150" w:type="dxa"/>
              <w:end w:w="90" w:type="dxa"/>
            </w:tcMar>
          </w:tcPr>
          <w:p>
            <w:pPr>
              <w:jc w:val="center"/>
            </w:pPr>
            <w:r>
              <w:rPr>
                <w:b/>
                <w:sz w:val="20"/>
              </w:rPr>
              <w:t>REFERENCE ARCHITECTURE</w:t>
              <w:br/>
              <w:t>The landscape</w:t>
            </w:r>
          </w:p>
        </w:tc>
      </w:tr>
      <w:tr>
        <w:tc>
          <w:tcPr>
            <w:tcW w:type="dxa" w:w="5112"/>
            <w:shd w:fill="E8EEF7"/>
            <w:tcMar>
              <w:top w:w="150" w:type="dxa"/>
              <w:start w:w="90" w:type="dxa"/>
              <w:bottom w:w="150" w:type="dxa"/>
              <w:end w:w="90" w:type="dxa"/>
            </w:tcMar>
          </w:tcPr>
          <w:p>
            <w:pPr>
              <w:jc w:val="center"/>
            </w:pPr>
            <w:r>
              <w:rPr>
                <w:b/>
                <w:sz w:val="20"/>
              </w:rPr>
              <w:t>CAPABILITY</w:t>
              <w:br/>
              <w:t>The ability</w:t>
            </w:r>
          </w:p>
        </w:tc>
        <w:tc>
          <w:tcPr>
            <w:tcW w:type="dxa" w:w="5112"/>
            <w:shd w:fill="E6F3F3"/>
            <w:tcMar>
              <w:top w:w="150" w:type="dxa"/>
              <w:start w:w="90" w:type="dxa"/>
              <w:bottom w:w="150" w:type="dxa"/>
              <w:end w:w="90" w:type="dxa"/>
            </w:tcMar>
          </w:tcPr>
          <w:p>
            <w:pPr>
              <w:jc w:val="center"/>
            </w:pPr>
            <w:r>
              <w:rPr>
                <w:b/>
                <w:sz w:val="20"/>
              </w:rPr>
              <w:t>SOLUTION PATTERN</w:t>
              <w:br/>
              <w:t>The approach</w:t>
            </w:r>
          </w:p>
        </w:tc>
      </w:tr>
      <w:tr>
        <w:tc>
          <w:tcPr>
            <w:tcW w:type="dxa" w:w="5112"/>
            <w:shd w:fill="E8EEF7"/>
            <w:tcMar>
              <w:top w:w="150" w:type="dxa"/>
              <w:start w:w="90" w:type="dxa"/>
              <w:bottom w:w="150" w:type="dxa"/>
              <w:end w:w="90" w:type="dxa"/>
            </w:tcMar>
          </w:tcPr>
          <w:p>
            <w:pPr>
              <w:jc w:val="center"/>
            </w:pPr>
            <w:r>
              <w:rPr>
                <w:b/>
                <w:sz w:val="20"/>
              </w:rPr>
              <w:t>USE CASE</w:t>
              <w:br/>
              <w:t>The opportunity</w:t>
            </w:r>
          </w:p>
        </w:tc>
        <w:tc>
          <w:tcPr>
            <w:tcW w:type="dxa" w:w="5112"/>
            <w:shd w:fill="E6F3F3"/>
            <w:tcMar>
              <w:top w:w="150" w:type="dxa"/>
              <w:start w:w="90" w:type="dxa"/>
              <w:bottom w:w="150" w:type="dxa"/>
              <w:end w:w="90" w:type="dxa"/>
            </w:tcMar>
          </w:tcPr>
          <w:p>
            <w:pPr>
              <w:jc w:val="center"/>
            </w:pPr>
            <w:r>
              <w:rPr>
                <w:b/>
                <w:sz w:val="20"/>
              </w:rPr>
              <w:t>IMPLEMENTATION PATTERN</w:t>
              <w:br/>
              <w:t>The design</w:t>
            </w:r>
          </w:p>
        </w:tc>
      </w:tr>
    </w:tbl>
    <w:p/>
    <w:tbl>
      <w:tblPr>
        <w:tblStyle w:val="TableGrid"/>
        <w:tblW w:type="auto" w:w="0"/>
        <w:jc w:val="center"/>
        <w:tblLook w:firstColumn="1" w:firstRow="1" w:lastColumn="0" w:lastRow="0" w:noHBand="0" w:noVBand="1" w:val="04A0"/>
      </w:tblPr>
      <w:tblGrid>
        <w:gridCol w:w="10224"/>
      </w:tblGrid>
      <w:tr>
        <w:tc>
          <w:tcPr>
            <w:tcW w:type="dxa" w:w="10224"/>
            <w:shd w:fill="FFF2CC"/>
            <w:tcMar>
              <w:top w:w="120" w:type="dxa"/>
              <w:start w:w="140" w:type="dxa"/>
              <w:bottom w:w="120" w:type="dxa"/>
              <w:end w:w="140" w:type="dxa"/>
            </w:tcMar>
          </w:tcPr>
          <w:p>
            <w:pPr>
              <w:pStyle w:val="Callout"/>
            </w:pPr>
            <w:r>
              <w:t>Core design principle: keep the six components as the audience-facing mental model. Everything else—AI, assessments, outcomes, data, standards, products, governance, and sources—attaches as a cross-cutting layer rather than becoming another rung in the hierarchy.</w:t>
            </w:r>
          </w:p>
        </w:tc>
      </w:tr>
    </w:tbl>
    <w:p>
      <w:pPr>
        <w:spacing w:after="20"/>
      </w:pPr>
    </w:p>
    <w:p>
      <w:r>
        <w:rPr>
          <w:b/>
        </w:rPr>
        <w:t xml:space="preserve">Document purpose. </w:t>
      </w:r>
      <w:r>
        <w:t>Define the information architecture, content model, authoring templates, relationship model, practitioner experience, AI overlay, vendor-neutral technology mapping, and standards alignment for a reusable public-sector knowledge site.</w:t>
      </w:r>
    </w:p>
    <w:p>
      <w:pPr>
        <w:pStyle w:val="Small"/>
      </w:pPr>
      <w:r>
        <w:t>Status: Working design for validation and content prototyping. Intended audience: public-sector practitioners, solution architects, account teams, strategists, content authors, and knowledge administrators.</w:t>
      </w:r>
    </w:p>
    <w:p>
      <w:r>
        <w:br w:type="page"/>
      </w:r>
    </w:p>
    <w:p>
      <w:pPr>
        <w:pStyle w:val="Heading1"/>
      </w:pPr>
      <w:r>
        <w:t>Contents</w:t>
      </w:r>
    </w:p>
    <w:p>
      <w:pPr>
        <w:spacing w:after="30"/>
        <w:ind w:left="216"/>
      </w:pPr>
      <w:r>
        <w:t>1. Executive Summary</w:t>
      </w:r>
    </w:p>
    <w:p>
      <w:pPr>
        <w:spacing w:after="30"/>
        <w:ind w:left="216"/>
      </w:pPr>
      <w:r>
        <w:t>2. Vision and Design Principles</w:t>
      </w:r>
    </w:p>
    <w:p>
      <w:pPr>
        <w:spacing w:after="30"/>
        <w:ind w:left="216"/>
      </w:pPr>
      <w:r>
        <w:t>3. Core Six-Component Model</w:t>
      </w:r>
    </w:p>
    <w:p>
      <w:pPr>
        <w:spacing w:after="30"/>
        <w:ind w:left="216"/>
      </w:pPr>
      <w:r>
        <w:t>4. Relationship and Composition Model</w:t>
      </w:r>
    </w:p>
    <w:p>
      <w:pPr>
        <w:spacing w:after="30"/>
        <w:ind w:left="216"/>
      </w:pPr>
      <w:r>
        <w:t>5. Cross-Cutting Knowledge Layers</w:t>
      </w:r>
    </w:p>
    <w:p>
      <w:pPr>
        <w:spacing w:after="30"/>
        <w:ind w:left="216"/>
      </w:pPr>
      <w:r>
        <w:t>6. Content Template Specification</w:t>
      </w:r>
    </w:p>
    <w:p>
      <w:pPr>
        <w:spacing w:after="30"/>
        <w:ind w:left="216"/>
      </w:pPr>
      <w:r>
        <w:t>7. AI Opportunity Layer</w:t>
      </w:r>
    </w:p>
    <w:p>
      <w:pPr>
        <w:spacing w:after="30"/>
        <w:ind w:left="216"/>
      </w:pPr>
      <w:r>
        <w:t>8. Practitioner Discovery and Assessments</w:t>
      </w:r>
    </w:p>
    <w:p>
      <w:pPr>
        <w:spacing w:after="30"/>
        <w:ind w:left="216"/>
      </w:pPr>
      <w:r>
        <w:t>9. Vendor-Neutral Solution and Product Mapping</w:t>
      </w:r>
    </w:p>
    <w:p>
      <w:pPr>
        <w:spacing w:after="30"/>
        <w:ind w:left="216"/>
      </w:pPr>
      <w:r>
        <w:t>10. Federal Integrated Business Framework (FIBF) Alignment</w:t>
      </w:r>
    </w:p>
    <w:p>
      <w:pPr>
        <w:spacing w:after="30"/>
        <w:ind w:left="216"/>
      </w:pPr>
      <w:r>
        <w:t>11. Site Information Architecture and Navigation</w:t>
      </w:r>
    </w:p>
    <w:p>
      <w:pPr>
        <w:spacing w:after="30"/>
        <w:ind w:left="216"/>
      </w:pPr>
      <w:r>
        <w:t>12. Page Design Patterns</w:t>
      </w:r>
    </w:p>
    <w:p>
      <w:pPr>
        <w:spacing w:after="30"/>
        <w:ind w:left="216"/>
      </w:pPr>
      <w:r>
        <w:t>13. Search, Filtering, and Knowledge Graph Behavior</w:t>
      </w:r>
    </w:p>
    <w:p>
      <w:pPr>
        <w:spacing w:after="30"/>
        <w:ind w:left="216"/>
      </w:pPr>
      <w:r>
        <w:t>14. Content Governance and Authoring</w:t>
      </w:r>
    </w:p>
    <w:p>
      <w:pPr>
        <w:spacing w:after="30"/>
        <w:ind w:left="216"/>
      </w:pPr>
      <w:r>
        <w:t>15. Recommended MVP and Evolution</w:t>
      </w:r>
    </w:p>
    <w:p>
      <w:pPr>
        <w:spacing w:after="30"/>
        <w:ind w:left="216"/>
      </w:pPr>
      <w:r>
        <w:t>16. Worked Example: Fleet Management</w:t>
      </w:r>
    </w:p>
    <w:p>
      <w:pPr>
        <w:spacing w:after="30"/>
        <w:ind w:left="216"/>
      </w:pPr>
      <w:r>
        <w:t>17. Worked Example: Investigations</w:t>
      </w:r>
    </w:p>
    <w:p>
      <w:pPr>
        <w:spacing w:after="30"/>
        <w:ind w:left="216"/>
      </w:pPr>
      <w:r>
        <w:t>Appendix A. Relationship Vocabulary</w:t>
      </w:r>
    </w:p>
    <w:p>
      <w:pPr>
        <w:spacing w:after="30"/>
        <w:ind w:left="216"/>
      </w:pPr>
      <w:r>
        <w:t>Appendix B. Suggested Controlled Vocabularies</w:t>
      </w:r>
    </w:p>
    <w:p>
      <w:pPr>
        <w:spacing w:after="30"/>
        <w:ind w:left="216"/>
      </w:pPr>
      <w:r>
        <w:t>Appendix C. Authoritative Reference Sources</w:t>
      </w:r>
    </w:p>
    <w:p>
      <w:r>
        <w:br w:type="page"/>
      </w:r>
    </w:p>
    <w:p>
      <w:pPr>
        <w:pStyle w:val="Heading1"/>
      </w:pPr>
      <w:r>
        <w:t>1. Executive Summary</w:t>
      </w:r>
    </w:p>
    <w:p>
      <w:r>
        <w:t>The site should provide a consistent, vendor-neutral way to understand public-sector work and connect it to practical solution architecture. The primary audience should not need to learn a dense enterprise-architecture vocabulary. Instead, the site presents six memorable components split evenly across business and technology.</w:t>
      </w:r>
    </w:p>
    <w:tbl>
      <w:tblPr>
        <w:tblStyle w:val="TableGrid"/>
        <w:tblW w:type="auto" w:w="0"/>
        <w:jc w:val="center"/>
        <w:tblLook w:firstColumn="1" w:firstRow="1" w:lastColumn="0" w:lastRow="0" w:noHBand="0" w:noVBand="1" w:val="04A0"/>
      </w:tblPr>
      <w:tblGrid>
        <w:gridCol w:w="2880"/>
        <w:gridCol w:w="3240"/>
        <w:gridCol w:w="4464"/>
      </w:tblGrid>
      <w:tr>
        <w:trPr>
          <w:tblHeader w:val="true"/>
        </w:trPr>
        <w:tc>
          <w:tcPr>
            <w:tcW w:type="dxa" w:w="3408"/>
            <w:shd w:fill="17365D"/>
            <w:tcMar>
              <w:top w:w="80" w:type="dxa"/>
              <w:start w:w="90" w:type="dxa"/>
              <w:bottom w:w="80" w:type="dxa"/>
              <w:end w:w="90" w:type="dxa"/>
            </w:tcMar>
          </w:tcPr>
          <w:p>
            <w:pPr>
              <w:jc w:val="left"/>
            </w:pPr>
            <w:r>
              <w:rPr>
                <w:b/>
                <w:color w:val="FFFFFF"/>
                <w:sz w:val="17"/>
              </w:rPr>
              <w:t>Business side</w:t>
            </w:r>
          </w:p>
        </w:tc>
        <w:tc>
          <w:tcPr>
            <w:tcW w:type="dxa" w:w="3408"/>
            <w:shd w:fill="17365D"/>
            <w:tcMar>
              <w:top w:w="80" w:type="dxa"/>
              <w:start w:w="90" w:type="dxa"/>
              <w:bottom w:w="80" w:type="dxa"/>
              <w:end w:w="90" w:type="dxa"/>
            </w:tcMar>
          </w:tcPr>
          <w:p>
            <w:pPr>
              <w:jc w:val="left"/>
            </w:pPr>
            <w:r>
              <w:rPr>
                <w:b/>
                <w:color w:val="FFFFFF"/>
                <w:sz w:val="17"/>
              </w:rPr>
              <w:t>Technical side</w:t>
            </w:r>
          </w:p>
        </w:tc>
        <w:tc>
          <w:tcPr>
            <w:tcW w:type="dxa" w:w="3408"/>
            <w:shd w:fill="17365D"/>
            <w:tcMar>
              <w:top w:w="80" w:type="dxa"/>
              <w:start w:w="90" w:type="dxa"/>
              <w:bottom w:w="80" w:type="dxa"/>
              <w:end w:w="90" w:type="dxa"/>
            </w:tcMar>
          </w:tcPr>
          <w:p>
            <w:pPr>
              <w:jc w:val="left"/>
            </w:pPr>
            <w:r>
              <w:rPr>
                <w:b/>
                <w:color w:val="FFFFFF"/>
                <w:sz w:val="17"/>
              </w:rPr>
              <w:t>Primary mapping</w:t>
            </w:r>
          </w:p>
        </w:tc>
      </w:tr>
      <w:tr>
        <w:tc>
          <w:tcPr>
            <w:tcW w:type="dxa" w:w="2880"/>
            <w:tcMar>
              <w:top w:w="80" w:type="dxa"/>
              <w:start w:w="90" w:type="dxa"/>
              <w:bottom w:w="80" w:type="dxa"/>
              <w:end w:w="90" w:type="dxa"/>
            </w:tcMar>
            <w:vAlign w:val="top"/>
          </w:tcPr>
          <w:p>
            <w:r>
              <w:rPr>
                <w:sz w:val="17"/>
              </w:rPr>
              <w:t>Workload — the work</w:t>
            </w:r>
          </w:p>
        </w:tc>
        <w:tc>
          <w:tcPr>
            <w:tcW w:type="dxa" w:w="3240"/>
            <w:tcMar>
              <w:top w:w="80" w:type="dxa"/>
              <w:start w:w="90" w:type="dxa"/>
              <w:bottom w:w="80" w:type="dxa"/>
              <w:end w:w="90" w:type="dxa"/>
            </w:tcMar>
            <w:vAlign w:val="top"/>
          </w:tcPr>
          <w:p>
            <w:r>
              <w:rPr>
                <w:sz w:val="17"/>
              </w:rPr>
              <w:t>Reference Architecture — the landscape</w:t>
            </w:r>
          </w:p>
        </w:tc>
        <w:tc>
          <w:tcPr>
            <w:tcW w:type="dxa" w:w="4464"/>
            <w:tcMar>
              <w:top w:w="80" w:type="dxa"/>
              <w:start w:w="90" w:type="dxa"/>
              <w:bottom w:w="80" w:type="dxa"/>
              <w:end w:w="90" w:type="dxa"/>
            </w:tcMar>
            <w:vAlign w:val="top"/>
          </w:tcPr>
          <w:p>
            <w:r>
              <w:rPr>
                <w:sz w:val="17"/>
              </w:rPr>
              <w:t>A reference architecture supports one or more workloads.</w:t>
            </w:r>
          </w:p>
        </w:tc>
      </w:tr>
      <w:tr>
        <w:tc>
          <w:tcPr>
            <w:tcW w:type="dxa" w:w="2880"/>
            <w:tcMar>
              <w:top w:w="80" w:type="dxa"/>
              <w:start w:w="90" w:type="dxa"/>
              <w:bottom w:w="80" w:type="dxa"/>
              <w:end w:w="90" w:type="dxa"/>
            </w:tcMar>
            <w:vAlign w:val="top"/>
            <w:shd w:fill="F3F6F8"/>
          </w:tcPr>
          <w:p>
            <w:r>
              <w:rPr>
                <w:sz w:val="17"/>
              </w:rPr>
              <w:t>Capability — the ability</w:t>
            </w:r>
          </w:p>
        </w:tc>
        <w:tc>
          <w:tcPr>
            <w:tcW w:type="dxa" w:w="3240"/>
            <w:tcMar>
              <w:top w:w="80" w:type="dxa"/>
              <w:start w:w="90" w:type="dxa"/>
              <w:bottom w:w="80" w:type="dxa"/>
              <w:end w:w="90" w:type="dxa"/>
            </w:tcMar>
            <w:vAlign w:val="top"/>
            <w:shd w:fill="F3F6F8"/>
          </w:tcPr>
          <w:p>
            <w:r>
              <w:rPr>
                <w:sz w:val="17"/>
              </w:rPr>
              <w:t>Solution Pattern — the approach</w:t>
            </w:r>
          </w:p>
        </w:tc>
        <w:tc>
          <w:tcPr>
            <w:tcW w:type="dxa" w:w="4464"/>
            <w:tcMar>
              <w:top w:w="80" w:type="dxa"/>
              <w:start w:w="90" w:type="dxa"/>
              <w:bottom w:w="80" w:type="dxa"/>
              <w:end w:w="90" w:type="dxa"/>
            </w:tcMar>
            <w:vAlign w:val="top"/>
            <w:shd w:fill="F3F6F8"/>
          </w:tcPr>
          <w:p>
            <w:r>
              <w:rPr>
                <w:sz w:val="17"/>
              </w:rPr>
              <w:t>A solution pattern enables one or more capabilities.</w:t>
            </w:r>
          </w:p>
        </w:tc>
      </w:tr>
      <w:tr>
        <w:tc>
          <w:tcPr>
            <w:tcW w:type="dxa" w:w="2880"/>
            <w:tcMar>
              <w:top w:w="80" w:type="dxa"/>
              <w:start w:w="90" w:type="dxa"/>
              <w:bottom w:w="80" w:type="dxa"/>
              <w:end w:w="90" w:type="dxa"/>
            </w:tcMar>
            <w:vAlign w:val="top"/>
          </w:tcPr>
          <w:p>
            <w:r>
              <w:rPr>
                <w:sz w:val="17"/>
              </w:rPr>
              <w:t>Use Case — the opportunity</w:t>
            </w:r>
          </w:p>
        </w:tc>
        <w:tc>
          <w:tcPr>
            <w:tcW w:type="dxa" w:w="3240"/>
            <w:tcMar>
              <w:top w:w="80" w:type="dxa"/>
              <w:start w:w="90" w:type="dxa"/>
              <w:bottom w:w="80" w:type="dxa"/>
              <w:end w:w="90" w:type="dxa"/>
            </w:tcMar>
            <w:vAlign w:val="top"/>
          </w:tcPr>
          <w:p>
            <w:r>
              <w:rPr>
                <w:sz w:val="17"/>
              </w:rPr>
              <w:t>Implementation Pattern — the design</w:t>
            </w:r>
          </w:p>
        </w:tc>
        <w:tc>
          <w:tcPr>
            <w:tcW w:type="dxa" w:w="4464"/>
            <w:tcMar>
              <w:top w:w="80" w:type="dxa"/>
              <w:start w:w="90" w:type="dxa"/>
              <w:bottom w:w="80" w:type="dxa"/>
              <w:end w:w="90" w:type="dxa"/>
            </w:tcMar>
            <w:vAlign w:val="top"/>
          </w:tcPr>
          <w:p>
            <w:r>
              <w:rPr>
                <w:sz w:val="17"/>
              </w:rPr>
              <w:t>An implementation pattern addresses one or more use cases.</w:t>
            </w:r>
          </w:p>
        </w:tc>
      </w:tr>
    </w:tbl>
    <w:p>
      <w:pPr>
        <w:spacing w:after="20"/>
      </w:pPr>
    </w:p>
    <w:p>
      <w:r>
        <w:t>The model is deliberately composable and many-to-many. A capability can support multiple workloads; a solution pattern can enable multiple capabilities; an implementation pattern can address multiple use cases; and a technology product can realize parts of many patterns. This avoids building a vendor catalog disguised as a business taxonomy.</w:t>
      </w:r>
    </w:p>
    <w:tbl>
      <w:tblPr>
        <w:tblStyle w:val="TableGrid"/>
        <w:tblW w:type="auto" w:w="0"/>
        <w:jc w:val="center"/>
        <w:tblLook w:firstColumn="1" w:firstRow="1" w:lastColumn="0" w:lastRow="0" w:noHBand="0" w:noVBand="1" w:val="04A0"/>
      </w:tblPr>
      <w:tblGrid>
        <w:gridCol w:w="10224"/>
      </w:tblGrid>
      <w:tr>
        <w:tc>
          <w:tcPr>
            <w:tcW w:type="dxa" w:w="10224"/>
            <w:shd w:fill="EAF2F8"/>
            <w:tcMar>
              <w:top w:w="120" w:type="dxa"/>
              <w:start w:w="140" w:type="dxa"/>
              <w:bottom w:w="120" w:type="dxa"/>
              <w:end w:w="140" w:type="dxa"/>
            </w:tcMar>
          </w:tcPr>
          <w:p>
            <w:pPr>
              <w:pStyle w:val="Callout"/>
            </w:pPr>
            <w:r>
              <w:t>Audience-facing rule: Workload = the work. Capability = the ability. Use Case = the opportunity. Reference Architecture = the landscape. Solution Pattern = the approach. Implementation Pattern = the design.</w:t>
            </w:r>
          </w:p>
        </w:tc>
      </w:tr>
    </w:tbl>
    <w:p>
      <w:pPr>
        <w:spacing w:after="20"/>
      </w:pPr>
    </w:p>
    <w:p>
      <w:pPr>
        <w:pStyle w:val="Heading1"/>
      </w:pPr>
      <w:r>
        <w:t>2. Vision and Design Principles</w:t>
      </w:r>
    </w:p>
    <w:p>
      <w:r>
        <w:rPr>
          <w:b/>
          <w:color w:val="1F4E78"/>
        </w:rPr>
        <w:t xml:space="preserve">Simple before complete: </w:t>
      </w:r>
      <w:r>
        <w:t>The visible model should be easy to remember. Architectural and standards detail belongs behind the core model, not in front of it.</w:t>
      </w:r>
    </w:p>
    <w:p>
      <w:r>
        <w:rPr>
          <w:b/>
          <w:color w:val="1F4E78"/>
        </w:rPr>
        <w:t xml:space="preserve">Vendor neutral by default: </w:t>
      </w:r>
      <w:r>
        <w:t>Business concepts and architectural patterns are defined independently of products. Products are mapped later as implementation options.</w:t>
      </w:r>
    </w:p>
    <w:p>
      <w:r>
        <w:rPr>
          <w:b/>
          <w:color w:val="1F4E78"/>
        </w:rPr>
        <w:t xml:space="preserve">Composable from bottom to top: </w:t>
      </w:r>
      <w:r>
        <w:t>Use cases aggregate around capabilities; capabilities support workloads. Implementation patterns compose into solution patterns; solution patterns compose into workload reference architectures.</w:t>
      </w:r>
    </w:p>
    <w:p>
      <w:r>
        <w:rPr>
          <w:b/>
          <w:color w:val="1F4E78"/>
        </w:rPr>
        <w:t xml:space="preserve">Many-to-many, not a rigid tree: </w:t>
      </w:r>
      <w:r>
        <w:t>The same capability, pattern, data object, or AI technique may be reused across many public-sector domains.</w:t>
      </w:r>
    </w:p>
    <w:p>
      <w:r>
        <w:rPr>
          <w:b/>
          <w:color w:val="1F4E78"/>
        </w:rPr>
        <w:t xml:space="preserve">Evidence-backed: </w:t>
      </w:r>
      <w:r>
        <w:t>Definitions and framework mappings should carry provenance, source, review date, and mapping confidence.</w:t>
      </w:r>
    </w:p>
    <w:p>
      <w:r>
        <w:rPr>
          <w:b/>
          <w:color w:val="1F4E78"/>
        </w:rPr>
        <w:t xml:space="preserve">Practitioner-oriented: </w:t>
      </w:r>
      <w:r>
        <w:t>Every page should help a practitioner have a better customer conversation, assess current state, identify opportunities, and navigate toward solution options.</w:t>
      </w:r>
    </w:p>
    <w:p>
      <w:r>
        <w:rPr>
          <w:b/>
          <w:color w:val="1F4E78"/>
        </w:rPr>
        <w:t xml:space="preserve">AI is an overlay: </w:t>
      </w:r>
      <w:r>
        <w:t>AI opportunities are tagged and mapped across the six components; AI does not become a seventh hierarchy level.</w:t>
      </w:r>
    </w:p>
    <w:p>
      <w:r>
        <w:rPr>
          <w:b/>
          <w:color w:val="1F4E78"/>
        </w:rPr>
        <w:t xml:space="preserve">Standards aligned, not standards constrained: </w:t>
      </w:r>
      <w:r>
        <w:t>FIBF and other authoritative frameworks are crosswalks. The site can extend beyond them while remaining explicit about where mappings are exact, approximate, or absent.</w:t>
      </w:r>
    </w:p>
    <w:p>
      <w:pPr>
        <w:pStyle w:val="Heading1"/>
      </w:pPr>
      <w:r>
        <w:t>3. Core Six-Component Model</w:t>
      </w:r>
    </w:p>
    <w:tbl>
      <w:tblPr>
        <w:tblStyle w:val="TableGrid"/>
        <w:tblW w:type="auto" w:w="0"/>
        <w:jc w:val="center"/>
        <w:tblLook w:firstColumn="1" w:firstRow="1" w:lastColumn="0" w:lastRow="0" w:noHBand="0" w:noVBand="1" w:val="04A0"/>
      </w:tblPr>
      <w:tblGrid>
        <w:gridCol w:w="1944"/>
        <w:gridCol w:w="2376"/>
        <w:gridCol w:w="4032"/>
        <w:gridCol w:w="2952"/>
      </w:tblGrid>
      <w:tr>
        <w:trPr>
          <w:tblHeader w:val="true"/>
        </w:trPr>
        <w:tc>
          <w:tcPr>
            <w:tcW w:type="dxa" w:w="2556"/>
            <w:shd w:fill="17365D"/>
            <w:tcMar>
              <w:top w:w="80" w:type="dxa"/>
              <w:start w:w="90" w:type="dxa"/>
              <w:bottom w:w="80" w:type="dxa"/>
              <w:end w:w="90" w:type="dxa"/>
            </w:tcMar>
          </w:tcPr>
          <w:p>
            <w:pPr>
              <w:jc w:val="left"/>
            </w:pPr>
            <w:r>
              <w:rPr>
                <w:b/>
                <w:color w:val="FFFFFF"/>
                <w:sz w:val="15"/>
              </w:rPr>
              <w:t>Component</w:t>
            </w:r>
          </w:p>
        </w:tc>
        <w:tc>
          <w:tcPr>
            <w:tcW w:type="dxa" w:w="2556"/>
            <w:shd w:fill="17365D"/>
            <w:tcMar>
              <w:top w:w="80" w:type="dxa"/>
              <w:start w:w="90" w:type="dxa"/>
              <w:bottom w:w="80" w:type="dxa"/>
              <w:end w:w="90" w:type="dxa"/>
            </w:tcMar>
          </w:tcPr>
          <w:p>
            <w:pPr>
              <w:jc w:val="left"/>
            </w:pPr>
            <w:r>
              <w:rPr>
                <w:b/>
                <w:color w:val="FFFFFF"/>
                <w:sz w:val="15"/>
              </w:rPr>
              <w:t>Plain-language question</w:t>
            </w:r>
          </w:p>
        </w:tc>
        <w:tc>
          <w:tcPr>
            <w:tcW w:type="dxa" w:w="2556"/>
            <w:shd w:fill="17365D"/>
            <w:tcMar>
              <w:top w:w="80" w:type="dxa"/>
              <w:start w:w="90" w:type="dxa"/>
              <w:bottom w:w="80" w:type="dxa"/>
              <w:end w:w="90" w:type="dxa"/>
            </w:tcMar>
          </w:tcPr>
          <w:p>
            <w:pPr>
              <w:jc w:val="left"/>
            </w:pPr>
            <w:r>
              <w:rPr>
                <w:b/>
                <w:color w:val="FFFFFF"/>
                <w:sz w:val="15"/>
              </w:rPr>
              <w:t>Canonical definition</w:t>
            </w:r>
          </w:p>
        </w:tc>
        <w:tc>
          <w:tcPr>
            <w:tcW w:type="dxa" w:w="2556"/>
            <w:shd w:fill="17365D"/>
            <w:tcMar>
              <w:top w:w="80" w:type="dxa"/>
              <w:start w:w="90" w:type="dxa"/>
              <w:bottom w:w="80" w:type="dxa"/>
              <w:end w:w="90" w:type="dxa"/>
            </w:tcMar>
          </w:tcPr>
          <w:p>
            <w:pPr>
              <w:jc w:val="left"/>
            </w:pPr>
            <w:r>
              <w:rPr>
                <w:b/>
                <w:color w:val="FFFFFF"/>
                <w:sz w:val="15"/>
              </w:rPr>
              <w:t>Example (Fleet Management)</w:t>
            </w:r>
          </w:p>
        </w:tc>
      </w:tr>
      <w:tr>
        <w:tc>
          <w:tcPr>
            <w:tcW w:type="dxa" w:w="1944"/>
            <w:tcMar>
              <w:top w:w="80" w:type="dxa"/>
              <w:start w:w="90" w:type="dxa"/>
              <w:bottom w:w="80" w:type="dxa"/>
              <w:end w:w="90" w:type="dxa"/>
            </w:tcMar>
            <w:vAlign w:val="top"/>
          </w:tcPr>
          <w:p>
            <w:r>
              <w:rPr>
                <w:sz w:val="15"/>
              </w:rPr>
              <w:t>Workload</w:t>
            </w:r>
          </w:p>
        </w:tc>
        <w:tc>
          <w:tcPr>
            <w:tcW w:type="dxa" w:w="2376"/>
            <w:tcMar>
              <w:top w:w="80" w:type="dxa"/>
              <w:start w:w="90" w:type="dxa"/>
              <w:bottom w:w="80" w:type="dxa"/>
              <w:end w:w="90" w:type="dxa"/>
            </w:tcMar>
            <w:vAlign w:val="top"/>
          </w:tcPr>
          <w:p>
            <w:r>
              <w:rPr>
                <w:sz w:val="15"/>
              </w:rPr>
              <w:t>What work are you responsible for?</w:t>
            </w:r>
          </w:p>
        </w:tc>
        <w:tc>
          <w:tcPr>
            <w:tcW w:type="dxa" w:w="4032"/>
            <w:tcMar>
              <w:top w:w="80" w:type="dxa"/>
              <w:start w:w="90" w:type="dxa"/>
              <w:bottom w:w="80" w:type="dxa"/>
              <w:end w:w="90" w:type="dxa"/>
            </w:tcMar>
            <w:vAlign w:val="top"/>
          </w:tcPr>
          <w:p>
            <w:r>
              <w:rPr>
                <w:sz w:val="15"/>
              </w:rPr>
              <w:t>A recognizable, recurring body of operational work that can be managed, measured, and improved.</w:t>
            </w:r>
          </w:p>
        </w:tc>
        <w:tc>
          <w:tcPr>
            <w:tcW w:type="dxa" w:w="2952"/>
            <w:tcMar>
              <w:top w:w="80" w:type="dxa"/>
              <w:start w:w="90" w:type="dxa"/>
              <w:bottom w:w="80" w:type="dxa"/>
              <w:end w:w="90" w:type="dxa"/>
            </w:tcMar>
            <w:vAlign w:val="top"/>
          </w:tcPr>
          <w:p>
            <w:r>
              <w:rPr>
                <w:sz w:val="15"/>
              </w:rPr>
              <w:t>Fleet Management</w:t>
            </w:r>
          </w:p>
        </w:tc>
      </w:tr>
      <w:tr>
        <w:tc>
          <w:tcPr>
            <w:tcW w:type="dxa" w:w="1944"/>
            <w:tcMar>
              <w:top w:w="80" w:type="dxa"/>
              <w:start w:w="90" w:type="dxa"/>
              <w:bottom w:w="80" w:type="dxa"/>
              <w:end w:w="90" w:type="dxa"/>
            </w:tcMar>
            <w:vAlign w:val="top"/>
            <w:shd w:fill="F3F6F8"/>
          </w:tcPr>
          <w:p>
            <w:r>
              <w:rPr>
                <w:sz w:val="15"/>
              </w:rPr>
              <w:t>Capability</w:t>
            </w:r>
          </w:p>
        </w:tc>
        <w:tc>
          <w:tcPr>
            <w:tcW w:type="dxa" w:w="2376"/>
            <w:tcMar>
              <w:top w:w="80" w:type="dxa"/>
              <w:start w:w="90" w:type="dxa"/>
              <w:bottom w:w="80" w:type="dxa"/>
              <w:end w:w="90" w:type="dxa"/>
            </w:tcMar>
            <w:vAlign w:val="top"/>
            <w:shd w:fill="F3F6F8"/>
          </w:tcPr>
          <w:p>
            <w:r>
              <w:rPr>
                <w:sz w:val="15"/>
              </w:rPr>
              <w:t>What must you be able to do?</w:t>
            </w:r>
          </w:p>
        </w:tc>
        <w:tc>
          <w:tcPr>
            <w:tcW w:type="dxa" w:w="4032"/>
            <w:tcMar>
              <w:top w:w="80" w:type="dxa"/>
              <w:start w:w="90" w:type="dxa"/>
              <w:bottom w:w="80" w:type="dxa"/>
              <w:end w:w="90" w:type="dxa"/>
            </w:tcMar>
            <w:vAlign w:val="top"/>
            <w:shd w:fill="F3F6F8"/>
          </w:tcPr>
          <w:p>
            <w:r>
              <w:rPr>
                <w:sz w:val="15"/>
              </w:rPr>
              <w:t>A reusable business ability required to execute one or more workloads.</w:t>
            </w:r>
          </w:p>
        </w:tc>
        <w:tc>
          <w:tcPr>
            <w:tcW w:type="dxa" w:w="2952"/>
            <w:tcMar>
              <w:top w:w="80" w:type="dxa"/>
              <w:start w:w="90" w:type="dxa"/>
              <w:bottom w:w="80" w:type="dxa"/>
              <w:end w:w="90" w:type="dxa"/>
            </w:tcMar>
            <w:vAlign w:val="top"/>
            <w:shd w:fill="F3F6F8"/>
          </w:tcPr>
          <w:p>
            <w:r>
              <w:rPr>
                <w:sz w:val="15"/>
              </w:rPr>
              <w:t>Vehicle Maintenance Management</w:t>
            </w:r>
          </w:p>
        </w:tc>
      </w:tr>
      <w:tr>
        <w:tc>
          <w:tcPr>
            <w:tcW w:type="dxa" w:w="1944"/>
            <w:tcMar>
              <w:top w:w="80" w:type="dxa"/>
              <w:start w:w="90" w:type="dxa"/>
              <w:bottom w:w="80" w:type="dxa"/>
              <w:end w:w="90" w:type="dxa"/>
            </w:tcMar>
            <w:vAlign w:val="top"/>
          </w:tcPr>
          <w:p>
            <w:r>
              <w:rPr>
                <w:sz w:val="15"/>
              </w:rPr>
              <w:t>Use Case</w:t>
            </w:r>
          </w:p>
        </w:tc>
        <w:tc>
          <w:tcPr>
            <w:tcW w:type="dxa" w:w="2376"/>
            <w:tcMar>
              <w:top w:w="80" w:type="dxa"/>
              <w:start w:w="90" w:type="dxa"/>
              <w:bottom w:w="80" w:type="dxa"/>
              <w:end w:w="90" w:type="dxa"/>
            </w:tcMar>
            <w:vAlign w:val="top"/>
          </w:tcPr>
          <w:p>
            <w:r>
              <w:rPr>
                <w:sz w:val="15"/>
              </w:rPr>
              <w:t>What specific problem or opportunity are we addressing?</w:t>
            </w:r>
          </w:p>
        </w:tc>
        <w:tc>
          <w:tcPr>
            <w:tcW w:type="dxa" w:w="4032"/>
            <w:tcMar>
              <w:top w:w="80" w:type="dxa"/>
              <w:start w:w="90" w:type="dxa"/>
              <w:bottom w:w="80" w:type="dxa"/>
              <w:end w:w="90" w:type="dxa"/>
            </w:tcMar>
            <w:vAlign w:val="top"/>
          </w:tcPr>
          <w:p>
            <w:r>
              <w:rPr>
                <w:sz w:val="15"/>
              </w:rPr>
              <w:t>A concrete scenario in which capabilities are applied, improved, automated, or augmented.</w:t>
            </w:r>
          </w:p>
        </w:tc>
        <w:tc>
          <w:tcPr>
            <w:tcW w:type="dxa" w:w="2952"/>
            <w:tcMar>
              <w:top w:w="80" w:type="dxa"/>
              <w:start w:w="90" w:type="dxa"/>
              <w:bottom w:w="80" w:type="dxa"/>
              <w:end w:w="90" w:type="dxa"/>
            </w:tcMar>
            <w:vAlign w:val="top"/>
          </w:tcPr>
          <w:p>
            <w:r>
              <w:rPr>
                <w:sz w:val="15"/>
              </w:rPr>
              <w:t>Automatically identify vehicles due for preventive maintenance</w:t>
            </w:r>
          </w:p>
        </w:tc>
      </w:tr>
      <w:tr>
        <w:tc>
          <w:tcPr>
            <w:tcW w:type="dxa" w:w="1944"/>
            <w:tcMar>
              <w:top w:w="80" w:type="dxa"/>
              <w:start w:w="90" w:type="dxa"/>
              <w:bottom w:w="80" w:type="dxa"/>
              <w:end w:w="90" w:type="dxa"/>
            </w:tcMar>
            <w:vAlign w:val="top"/>
            <w:shd w:fill="F3F6F8"/>
          </w:tcPr>
          <w:p>
            <w:r>
              <w:rPr>
                <w:sz w:val="15"/>
              </w:rPr>
              <w:t>Reference Architecture</w:t>
            </w:r>
          </w:p>
        </w:tc>
        <w:tc>
          <w:tcPr>
            <w:tcW w:type="dxa" w:w="2376"/>
            <w:tcMar>
              <w:top w:w="80" w:type="dxa"/>
              <w:start w:w="90" w:type="dxa"/>
              <w:bottom w:w="80" w:type="dxa"/>
              <w:end w:w="90" w:type="dxa"/>
            </w:tcMar>
            <w:vAlign w:val="top"/>
            <w:shd w:fill="F3F6F8"/>
          </w:tcPr>
          <w:p>
            <w:r>
              <w:rPr>
                <w:sz w:val="15"/>
              </w:rPr>
              <w:t>What does the overall environment need to look like?</w:t>
            </w:r>
          </w:p>
        </w:tc>
        <w:tc>
          <w:tcPr>
            <w:tcW w:type="dxa" w:w="4032"/>
            <w:tcMar>
              <w:top w:w="80" w:type="dxa"/>
              <w:start w:w="90" w:type="dxa"/>
              <w:bottom w:w="80" w:type="dxa"/>
              <w:end w:w="90" w:type="dxa"/>
            </w:tcMar>
            <w:vAlign w:val="top"/>
            <w:shd w:fill="F3F6F8"/>
          </w:tcPr>
          <w:p>
            <w:r>
              <w:rPr>
                <w:sz w:val="15"/>
              </w:rPr>
              <w:t>A vendor-neutral logical architecture that supports a workload and its major capabilities.</w:t>
            </w:r>
          </w:p>
        </w:tc>
        <w:tc>
          <w:tcPr>
            <w:tcW w:type="dxa" w:w="2952"/>
            <w:tcMar>
              <w:top w:w="80" w:type="dxa"/>
              <w:start w:w="90" w:type="dxa"/>
              <w:bottom w:w="80" w:type="dxa"/>
              <w:end w:w="90" w:type="dxa"/>
            </w:tcMar>
            <w:vAlign w:val="top"/>
            <w:shd w:fill="F3F6F8"/>
          </w:tcPr>
          <w:p>
            <w:r>
              <w:rPr>
                <w:sz w:val="15"/>
              </w:rPr>
              <w:t>Fleet Management Reference Architecture</w:t>
            </w:r>
          </w:p>
        </w:tc>
      </w:tr>
      <w:tr>
        <w:tc>
          <w:tcPr>
            <w:tcW w:type="dxa" w:w="1944"/>
            <w:tcMar>
              <w:top w:w="80" w:type="dxa"/>
              <w:start w:w="90" w:type="dxa"/>
              <w:bottom w:w="80" w:type="dxa"/>
              <w:end w:w="90" w:type="dxa"/>
            </w:tcMar>
            <w:vAlign w:val="top"/>
          </w:tcPr>
          <w:p>
            <w:r>
              <w:rPr>
                <w:sz w:val="15"/>
              </w:rPr>
              <w:t>Solution Pattern</w:t>
            </w:r>
          </w:p>
        </w:tc>
        <w:tc>
          <w:tcPr>
            <w:tcW w:type="dxa" w:w="2376"/>
            <w:tcMar>
              <w:top w:w="80" w:type="dxa"/>
              <w:start w:w="90" w:type="dxa"/>
              <w:bottom w:w="80" w:type="dxa"/>
              <w:end w:w="90" w:type="dxa"/>
            </w:tcMar>
            <w:vAlign w:val="top"/>
          </w:tcPr>
          <w:p>
            <w:r>
              <w:rPr>
                <w:sz w:val="15"/>
              </w:rPr>
              <w:t>What architectural approach enables this ability?</w:t>
            </w:r>
          </w:p>
        </w:tc>
        <w:tc>
          <w:tcPr>
            <w:tcW w:type="dxa" w:w="4032"/>
            <w:tcMar>
              <w:top w:w="80" w:type="dxa"/>
              <w:start w:w="90" w:type="dxa"/>
              <w:bottom w:w="80" w:type="dxa"/>
              <w:end w:w="90" w:type="dxa"/>
            </w:tcMar>
            <w:vAlign w:val="top"/>
          </w:tcPr>
          <w:p>
            <w:r>
              <w:rPr>
                <w:sz w:val="15"/>
              </w:rPr>
              <w:t>A reusable vendor-neutral technical approach that enables one or more capabilities.</w:t>
            </w:r>
          </w:p>
        </w:tc>
        <w:tc>
          <w:tcPr>
            <w:tcW w:type="dxa" w:w="2952"/>
            <w:tcMar>
              <w:top w:w="80" w:type="dxa"/>
              <w:start w:w="90" w:type="dxa"/>
              <w:bottom w:w="80" w:type="dxa"/>
              <w:end w:w="90" w:type="dxa"/>
            </w:tcMar>
            <w:vAlign w:val="top"/>
          </w:tcPr>
          <w:p>
            <w:r>
              <w:rPr>
                <w:sz w:val="15"/>
              </w:rPr>
              <w:t>Connected Fleet Maintenance Pattern</w:t>
            </w:r>
          </w:p>
        </w:tc>
      </w:tr>
      <w:tr>
        <w:tc>
          <w:tcPr>
            <w:tcW w:type="dxa" w:w="1944"/>
            <w:tcMar>
              <w:top w:w="80" w:type="dxa"/>
              <w:start w:w="90" w:type="dxa"/>
              <w:bottom w:w="80" w:type="dxa"/>
              <w:end w:w="90" w:type="dxa"/>
            </w:tcMar>
            <w:vAlign w:val="top"/>
            <w:shd w:fill="F3F6F8"/>
          </w:tcPr>
          <w:p>
            <w:r>
              <w:rPr>
                <w:sz w:val="15"/>
              </w:rPr>
              <w:t>Implementation Pattern</w:t>
            </w:r>
          </w:p>
        </w:tc>
        <w:tc>
          <w:tcPr>
            <w:tcW w:type="dxa" w:w="2376"/>
            <w:tcMar>
              <w:top w:w="80" w:type="dxa"/>
              <w:start w:w="90" w:type="dxa"/>
              <w:bottom w:w="80" w:type="dxa"/>
              <w:end w:w="90" w:type="dxa"/>
            </w:tcMar>
            <w:vAlign w:val="top"/>
            <w:shd w:fill="F3F6F8"/>
          </w:tcPr>
          <w:p>
            <w:r>
              <w:rPr>
                <w:sz w:val="15"/>
              </w:rPr>
              <w:t>How can this scenario be implemented?</w:t>
            </w:r>
          </w:p>
        </w:tc>
        <w:tc>
          <w:tcPr>
            <w:tcW w:type="dxa" w:w="4032"/>
            <w:tcMar>
              <w:top w:w="80" w:type="dxa"/>
              <w:start w:w="90" w:type="dxa"/>
              <w:bottom w:w="80" w:type="dxa"/>
              <w:end w:w="90" w:type="dxa"/>
            </w:tcMar>
            <w:vAlign w:val="top"/>
            <w:shd w:fill="F3F6F8"/>
          </w:tcPr>
          <w:p>
            <w:r>
              <w:rPr>
                <w:sz w:val="15"/>
              </w:rPr>
              <w:t>A concrete, repeatable technical design for addressing one or more use cases.</w:t>
            </w:r>
          </w:p>
        </w:tc>
        <w:tc>
          <w:tcPr>
            <w:tcW w:type="dxa" w:w="2952"/>
            <w:tcMar>
              <w:top w:w="80" w:type="dxa"/>
              <w:start w:w="90" w:type="dxa"/>
              <w:bottom w:w="80" w:type="dxa"/>
              <w:end w:w="90" w:type="dxa"/>
            </w:tcMar>
            <w:vAlign w:val="top"/>
            <w:shd w:fill="F3F6F8"/>
          </w:tcPr>
          <w:p>
            <w:r>
              <w:rPr>
                <w:sz w:val="15"/>
              </w:rPr>
              <w:t>Telematics event → maintenance rule/model → work-order recommendation → human approval</w:t>
            </w:r>
          </w:p>
        </w:tc>
      </w:tr>
    </w:tbl>
    <w:p>
      <w:pPr>
        <w:spacing w:after="20"/>
      </w:pPr>
    </w:p>
    <w:p>
      <w:pPr>
        <w:pStyle w:val="Heading2"/>
      </w:pPr>
      <w:r>
        <w:t>3.1 Terms intentionally kept out of the primary model</w:t>
      </w:r>
    </w:p>
    <w:p>
      <w:r>
        <w:t>Terms such as business function, service, process, and activity remain useful in standards crosswalks and process analysis, but they should not be required vocabulary for the general site audience. They can be represented as optional metadata or linked detail where needed.</w:t>
      </w:r>
    </w:p>
    <w:p>
      <w:pPr>
        <w:pStyle w:val="Heading1"/>
      </w:pPr>
      <w:r>
        <w:t>4. Relationship and Composition Model</w:t>
      </w:r>
    </w:p>
    <w:p>
      <w:r>
        <w:t>The knowledge base should behave like a graph even if the user interface often looks hierarchical. Relationships are explicit, directional, and reusable.</w:t>
      </w:r>
    </w:p>
    <w:tbl>
      <w:tblPr>
        <w:tblStyle w:val="TableGrid"/>
        <w:tblW w:type="auto" w:w="0"/>
        <w:jc w:val="center"/>
        <w:tblLook w:firstColumn="1" w:firstRow="1" w:lastColumn="0" w:lastRow="0" w:noHBand="0" w:noVBand="1" w:val="04A0"/>
      </w:tblPr>
      <w:tblGrid>
        <w:gridCol w:w="2952"/>
        <w:gridCol w:w="4464"/>
        <w:gridCol w:w="3600"/>
      </w:tblGrid>
      <w:tr>
        <w:trPr>
          <w:tblHeader w:val="true"/>
        </w:trPr>
        <w:tc>
          <w:tcPr>
            <w:tcW w:type="dxa" w:w="3408"/>
            <w:shd w:fill="17365D"/>
            <w:tcMar>
              <w:top w:w="80" w:type="dxa"/>
              <w:start w:w="90" w:type="dxa"/>
              <w:bottom w:w="80" w:type="dxa"/>
              <w:end w:w="90" w:type="dxa"/>
            </w:tcMar>
          </w:tcPr>
          <w:p>
            <w:pPr>
              <w:jc w:val="left"/>
            </w:pPr>
            <w:r>
              <w:rPr>
                <w:b/>
                <w:color w:val="FFFFFF"/>
                <w:sz w:val="15"/>
              </w:rPr>
              <w:t>Relationship</w:t>
            </w:r>
          </w:p>
        </w:tc>
        <w:tc>
          <w:tcPr>
            <w:tcW w:type="dxa" w:w="3408"/>
            <w:shd w:fill="17365D"/>
            <w:tcMar>
              <w:top w:w="80" w:type="dxa"/>
              <w:start w:w="90" w:type="dxa"/>
              <w:bottom w:w="80" w:type="dxa"/>
              <w:end w:w="90" w:type="dxa"/>
            </w:tcMar>
          </w:tcPr>
          <w:p>
            <w:pPr>
              <w:jc w:val="left"/>
            </w:pPr>
            <w:r>
              <w:rPr>
                <w:b/>
                <w:color w:val="FFFFFF"/>
                <w:sz w:val="15"/>
              </w:rPr>
              <w:t>Meaning</w:t>
            </w:r>
          </w:p>
        </w:tc>
        <w:tc>
          <w:tcPr>
            <w:tcW w:type="dxa" w:w="3408"/>
            <w:shd w:fill="17365D"/>
            <w:tcMar>
              <w:top w:w="80" w:type="dxa"/>
              <w:start w:w="90" w:type="dxa"/>
              <w:bottom w:w="80" w:type="dxa"/>
              <w:end w:w="90" w:type="dxa"/>
            </w:tcMar>
          </w:tcPr>
          <w:p>
            <w:pPr>
              <w:jc w:val="left"/>
            </w:pPr>
            <w:r>
              <w:rPr>
                <w:b/>
                <w:color w:val="FFFFFF"/>
                <w:sz w:val="15"/>
              </w:rPr>
              <w:t>Example</w:t>
            </w:r>
          </w:p>
        </w:tc>
      </w:tr>
      <w:tr>
        <w:tc>
          <w:tcPr>
            <w:tcW w:type="dxa" w:w="2952"/>
            <w:tcMar>
              <w:top w:w="80" w:type="dxa"/>
              <w:start w:w="90" w:type="dxa"/>
              <w:bottom w:w="80" w:type="dxa"/>
              <w:end w:w="90" w:type="dxa"/>
            </w:tcMar>
            <w:vAlign w:val="top"/>
          </w:tcPr>
          <w:p>
            <w:r>
              <w:rPr>
                <w:sz w:val="15"/>
              </w:rPr>
              <w:t>Workload HAS_CAPABILITY Capability</w:t>
            </w:r>
          </w:p>
        </w:tc>
        <w:tc>
          <w:tcPr>
            <w:tcW w:type="dxa" w:w="4464"/>
            <w:tcMar>
              <w:top w:w="80" w:type="dxa"/>
              <w:start w:w="90" w:type="dxa"/>
              <w:bottom w:w="80" w:type="dxa"/>
              <w:end w:w="90" w:type="dxa"/>
            </w:tcMar>
            <w:vAlign w:val="top"/>
          </w:tcPr>
          <w:p>
            <w:r>
              <w:rPr>
                <w:sz w:val="15"/>
              </w:rPr>
              <w:t>The workload depends on the business ability.</w:t>
            </w:r>
          </w:p>
        </w:tc>
        <w:tc>
          <w:tcPr>
            <w:tcW w:type="dxa" w:w="3600"/>
            <w:tcMar>
              <w:top w:w="80" w:type="dxa"/>
              <w:start w:w="90" w:type="dxa"/>
              <w:bottom w:w="80" w:type="dxa"/>
              <w:end w:w="90" w:type="dxa"/>
            </w:tcMar>
            <w:vAlign w:val="top"/>
          </w:tcPr>
          <w:p>
            <w:r>
              <w:rPr>
                <w:sz w:val="15"/>
              </w:rPr>
              <w:t>Fleet Management HAS_CAPABILITY Vehicle Maintenance Management</w:t>
            </w:r>
          </w:p>
        </w:tc>
      </w:tr>
      <w:tr>
        <w:tc>
          <w:tcPr>
            <w:tcW w:type="dxa" w:w="2952"/>
            <w:tcMar>
              <w:top w:w="80" w:type="dxa"/>
              <w:start w:w="90" w:type="dxa"/>
              <w:bottom w:w="80" w:type="dxa"/>
              <w:end w:w="90" w:type="dxa"/>
            </w:tcMar>
            <w:vAlign w:val="top"/>
            <w:shd w:fill="F3F6F8"/>
          </w:tcPr>
          <w:p>
            <w:r>
              <w:rPr>
                <w:sz w:val="15"/>
              </w:rPr>
              <w:t>Capability HAS_USE_CASE Use Case</w:t>
            </w:r>
          </w:p>
        </w:tc>
        <w:tc>
          <w:tcPr>
            <w:tcW w:type="dxa" w:w="4464"/>
            <w:tcMar>
              <w:top w:w="80" w:type="dxa"/>
              <w:start w:w="90" w:type="dxa"/>
              <w:bottom w:w="80" w:type="dxa"/>
              <w:end w:w="90" w:type="dxa"/>
            </w:tcMar>
            <w:vAlign w:val="top"/>
            <w:shd w:fill="F3F6F8"/>
          </w:tcPr>
          <w:p>
            <w:r>
              <w:rPr>
                <w:sz w:val="15"/>
              </w:rPr>
              <w:t>The use case is a concrete application of the capability.</w:t>
            </w:r>
          </w:p>
        </w:tc>
        <w:tc>
          <w:tcPr>
            <w:tcW w:type="dxa" w:w="3600"/>
            <w:tcMar>
              <w:top w:w="80" w:type="dxa"/>
              <w:start w:w="90" w:type="dxa"/>
              <w:bottom w:w="80" w:type="dxa"/>
              <w:end w:w="90" w:type="dxa"/>
            </w:tcMar>
            <w:vAlign w:val="top"/>
            <w:shd w:fill="F3F6F8"/>
          </w:tcPr>
          <w:p>
            <w:r>
              <w:rPr>
                <w:sz w:val="15"/>
              </w:rPr>
              <w:t>Vehicle Maintenance Management HAS_USE_CASE Predict maintenance need</w:t>
            </w:r>
          </w:p>
        </w:tc>
      </w:tr>
      <w:tr>
        <w:tc>
          <w:tcPr>
            <w:tcW w:type="dxa" w:w="2952"/>
            <w:tcMar>
              <w:top w:w="80" w:type="dxa"/>
              <w:start w:w="90" w:type="dxa"/>
              <w:bottom w:w="80" w:type="dxa"/>
              <w:end w:w="90" w:type="dxa"/>
            </w:tcMar>
            <w:vAlign w:val="top"/>
          </w:tcPr>
          <w:p>
            <w:r>
              <w:rPr>
                <w:sz w:val="15"/>
              </w:rPr>
              <w:t>Reference Architecture SUPPORTS Workload</w:t>
            </w:r>
          </w:p>
        </w:tc>
        <w:tc>
          <w:tcPr>
            <w:tcW w:type="dxa" w:w="4464"/>
            <w:tcMar>
              <w:top w:w="80" w:type="dxa"/>
              <w:start w:w="90" w:type="dxa"/>
              <w:bottom w:w="80" w:type="dxa"/>
              <w:end w:w="90" w:type="dxa"/>
            </w:tcMar>
            <w:vAlign w:val="top"/>
          </w:tcPr>
          <w:p>
            <w:r>
              <w:rPr>
                <w:sz w:val="15"/>
              </w:rPr>
              <w:t>The architecture describes the workload technology landscape.</w:t>
            </w:r>
          </w:p>
        </w:tc>
        <w:tc>
          <w:tcPr>
            <w:tcW w:type="dxa" w:w="3600"/>
            <w:tcMar>
              <w:top w:w="80" w:type="dxa"/>
              <w:start w:w="90" w:type="dxa"/>
              <w:bottom w:w="80" w:type="dxa"/>
              <w:end w:w="90" w:type="dxa"/>
            </w:tcMar>
            <w:vAlign w:val="top"/>
          </w:tcPr>
          <w:p>
            <w:r>
              <w:rPr>
                <w:sz w:val="15"/>
              </w:rPr>
              <w:t>Fleet Reference Architecture SUPPORTS Fleet Management</w:t>
            </w:r>
          </w:p>
        </w:tc>
      </w:tr>
      <w:tr>
        <w:tc>
          <w:tcPr>
            <w:tcW w:type="dxa" w:w="2952"/>
            <w:tcMar>
              <w:top w:w="80" w:type="dxa"/>
              <w:start w:w="90" w:type="dxa"/>
              <w:bottom w:w="80" w:type="dxa"/>
              <w:end w:w="90" w:type="dxa"/>
            </w:tcMar>
            <w:vAlign w:val="top"/>
            <w:shd w:fill="F3F6F8"/>
          </w:tcPr>
          <w:p>
            <w:r>
              <w:rPr>
                <w:sz w:val="15"/>
              </w:rPr>
              <w:t>Solution Pattern ENABLES Capability</w:t>
            </w:r>
          </w:p>
        </w:tc>
        <w:tc>
          <w:tcPr>
            <w:tcW w:type="dxa" w:w="4464"/>
            <w:tcMar>
              <w:top w:w="80" w:type="dxa"/>
              <w:start w:w="90" w:type="dxa"/>
              <w:bottom w:w="80" w:type="dxa"/>
              <w:end w:w="90" w:type="dxa"/>
            </w:tcMar>
            <w:vAlign w:val="top"/>
            <w:shd w:fill="F3F6F8"/>
          </w:tcPr>
          <w:p>
            <w:r>
              <w:rPr>
                <w:sz w:val="15"/>
              </w:rPr>
              <w:t>The pattern is a reusable approach for delivering the ability.</w:t>
            </w:r>
          </w:p>
        </w:tc>
        <w:tc>
          <w:tcPr>
            <w:tcW w:type="dxa" w:w="3600"/>
            <w:tcMar>
              <w:top w:w="80" w:type="dxa"/>
              <w:start w:w="90" w:type="dxa"/>
              <w:bottom w:w="80" w:type="dxa"/>
              <w:end w:w="90" w:type="dxa"/>
            </w:tcMar>
            <w:vAlign w:val="top"/>
            <w:shd w:fill="F3F6F8"/>
          </w:tcPr>
          <w:p>
            <w:r>
              <w:rPr>
                <w:sz w:val="15"/>
              </w:rPr>
              <w:t>Connected Maintenance Pattern ENABLES Vehicle Maintenance Management</w:t>
            </w:r>
          </w:p>
        </w:tc>
      </w:tr>
      <w:tr>
        <w:tc>
          <w:tcPr>
            <w:tcW w:type="dxa" w:w="2952"/>
            <w:tcMar>
              <w:top w:w="80" w:type="dxa"/>
              <w:start w:w="90" w:type="dxa"/>
              <w:bottom w:w="80" w:type="dxa"/>
              <w:end w:w="90" w:type="dxa"/>
            </w:tcMar>
            <w:vAlign w:val="top"/>
          </w:tcPr>
          <w:p>
            <w:r>
              <w:rPr>
                <w:sz w:val="15"/>
              </w:rPr>
              <w:t>Implementation Pattern ADDRESSES Use Case</w:t>
            </w:r>
          </w:p>
        </w:tc>
        <w:tc>
          <w:tcPr>
            <w:tcW w:type="dxa" w:w="4464"/>
            <w:tcMar>
              <w:top w:w="80" w:type="dxa"/>
              <w:start w:w="90" w:type="dxa"/>
              <w:bottom w:w="80" w:type="dxa"/>
              <w:end w:w="90" w:type="dxa"/>
            </w:tcMar>
            <w:vAlign w:val="top"/>
          </w:tcPr>
          <w:p>
            <w:r>
              <w:rPr>
                <w:sz w:val="15"/>
              </w:rPr>
              <w:t>The design implements the specific scenario.</w:t>
            </w:r>
          </w:p>
        </w:tc>
        <w:tc>
          <w:tcPr>
            <w:tcW w:type="dxa" w:w="3600"/>
            <w:tcMar>
              <w:top w:w="80" w:type="dxa"/>
              <w:start w:w="90" w:type="dxa"/>
              <w:bottom w:w="80" w:type="dxa"/>
              <w:end w:w="90" w:type="dxa"/>
            </w:tcMar>
            <w:vAlign w:val="top"/>
          </w:tcPr>
          <w:p>
            <w:r>
              <w:rPr>
                <w:sz w:val="15"/>
              </w:rPr>
              <w:t>Telematics-to-work-order pattern ADDRESSES automated preventive maintenance</w:t>
            </w:r>
          </w:p>
        </w:tc>
      </w:tr>
      <w:tr>
        <w:tc>
          <w:tcPr>
            <w:tcW w:type="dxa" w:w="2952"/>
            <w:tcMar>
              <w:top w:w="80" w:type="dxa"/>
              <w:start w:w="90" w:type="dxa"/>
              <w:bottom w:w="80" w:type="dxa"/>
              <w:end w:w="90" w:type="dxa"/>
            </w:tcMar>
            <w:vAlign w:val="top"/>
            <w:shd w:fill="F3F6F8"/>
          </w:tcPr>
          <w:p>
            <w:r>
              <w:rPr>
                <w:sz w:val="15"/>
              </w:rPr>
              <w:t>Product REALIZES Pattern</w:t>
            </w:r>
          </w:p>
        </w:tc>
        <w:tc>
          <w:tcPr>
            <w:tcW w:type="dxa" w:w="4464"/>
            <w:tcMar>
              <w:top w:w="80" w:type="dxa"/>
              <w:start w:w="90" w:type="dxa"/>
              <w:bottom w:w="80" w:type="dxa"/>
              <w:end w:w="90" w:type="dxa"/>
            </w:tcMar>
            <w:vAlign w:val="top"/>
            <w:shd w:fill="F3F6F8"/>
          </w:tcPr>
          <w:p>
            <w:r>
              <w:rPr>
                <w:sz w:val="15"/>
              </w:rPr>
              <w:t>A product or service can implement part or all of a pattern.</w:t>
            </w:r>
          </w:p>
        </w:tc>
        <w:tc>
          <w:tcPr>
            <w:tcW w:type="dxa" w:w="3600"/>
            <w:tcMar>
              <w:top w:w="80" w:type="dxa"/>
              <w:start w:w="90" w:type="dxa"/>
              <w:bottom w:w="80" w:type="dxa"/>
              <w:end w:w="90" w:type="dxa"/>
            </w:tcMar>
            <w:vAlign w:val="top"/>
            <w:shd w:fill="F3F6F8"/>
          </w:tcPr>
          <w:p>
            <w:r>
              <w:rPr>
                <w:sz w:val="15"/>
              </w:rPr>
              <w:t>Vendor product REALIZES workflow, analytics, or integration role</w:t>
            </w:r>
          </w:p>
        </w:tc>
      </w:tr>
      <w:tr>
        <w:tc>
          <w:tcPr>
            <w:tcW w:type="dxa" w:w="2952"/>
            <w:tcMar>
              <w:top w:w="80" w:type="dxa"/>
              <w:start w:w="90" w:type="dxa"/>
              <w:bottom w:w="80" w:type="dxa"/>
              <w:end w:w="90" w:type="dxa"/>
            </w:tcMar>
            <w:vAlign w:val="top"/>
          </w:tcPr>
          <w:p>
            <w:r>
              <w:rPr>
                <w:sz w:val="15"/>
              </w:rPr>
              <w:t>Assessment ASSESSES Workload/Capability</w:t>
            </w:r>
          </w:p>
        </w:tc>
        <w:tc>
          <w:tcPr>
            <w:tcW w:type="dxa" w:w="4464"/>
            <w:tcMar>
              <w:top w:w="80" w:type="dxa"/>
              <w:start w:w="90" w:type="dxa"/>
              <w:bottom w:w="80" w:type="dxa"/>
              <w:end w:w="90" w:type="dxa"/>
            </w:tcMar>
            <w:vAlign w:val="top"/>
          </w:tcPr>
          <w:p>
            <w:r>
              <w:rPr>
                <w:sz w:val="15"/>
              </w:rPr>
              <w:t>A practitioner instrument evaluates current state or maturity.</w:t>
            </w:r>
          </w:p>
        </w:tc>
        <w:tc>
          <w:tcPr>
            <w:tcW w:type="dxa" w:w="3600"/>
            <w:tcMar>
              <w:top w:w="80" w:type="dxa"/>
              <w:start w:w="90" w:type="dxa"/>
              <w:bottom w:w="80" w:type="dxa"/>
              <w:end w:w="90" w:type="dxa"/>
            </w:tcMar>
            <w:vAlign w:val="top"/>
          </w:tcPr>
          <w:p>
            <w:r>
              <w:rPr>
                <w:sz w:val="15"/>
              </w:rPr>
              <w:t>Fleet Operations Discovery ASSESSES Fleet Management</w:t>
            </w:r>
          </w:p>
        </w:tc>
      </w:tr>
      <w:tr>
        <w:tc>
          <w:tcPr>
            <w:tcW w:type="dxa" w:w="2952"/>
            <w:tcMar>
              <w:top w:w="80" w:type="dxa"/>
              <w:start w:w="90" w:type="dxa"/>
              <w:bottom w:w="80" w:type="dxa"/>
              <w:end w:w="90" w:type="dxa"/>
            </w:tcMar>
            <w:vAlign w:val="top"/>
            <w:shd w:fill="F3F6F8"/>
          </w:tcPr>
          <w:p>
            <w:r>
              <w:rPr>
                <w:sz w:val="15"/>
              </w:rPr>
              <w:t>AI Opportunity AUGMENTS Capability/Use Case</w:t>
            </w:r>
          </w:p>
        </w:tc>
        <w:tc>
          <w:tcPr>
            <w:tcW w:type="dxa" w:w="4464"/>
            <w:tcMar>
              <w:top w:w="80" w:type="dxa"/>
              <w:start w:w="90" w:type="dxa"/>
              <w:bottom w:w="80" w:type="dxa"/>
              <w:end w:w="90" w:type="dxa"/>
            </w:tcMar>
            <w:vAlign w:val="top"/>
            <w:shd w:fill="F3F6F8"/>
          </w:tcPr>
          <w:p>
            <w:r>
              <w:rPr>
                <w:sz w:val="15"/>
              </w:rPr>
              <w:t>AI can improve or automate part of the work.</w:t>
            </w:r>
          </w:p>
        </w:tc>
        <w:tc>
          <w:tcPr>
            <w:tcW w:type="dxa" w:w="3600"/>
            <w:tcMar>
              <w:top w:w="80" w:type="dxa"/>
              <w:start w:w="90" w:type="dxa"/>
              <w:bottom w:w="80" w:type="dxa"/>
              <w:end w:w="90" w:type="dxa"/>
            </w:tcMar>
            <w:vAlign w:val="top"/>
            <w:shd w:fill="F3F6F8"/>
          </w:tcPr>
          <w:p>
            <w:r>
              <w:rPr>
                <w:sz w:val="15"/>
              </w:rPr>
              <w:t>Prediction AUGMENTS maintenance prioritization</w:t>
            </w:r>
          </w:p>
        </w:tc>
      </w:tr>
      <w:tr>
        <w:tc>
          <w:tcPr>
            <w:tcW w:type="dxa" w:w="2952"/>
            <w:tcMar>
              <w:top w:w="80" w:type="dxa"/>
              <w:start w:w="90" w:type="dxa"/>
              <w:bottom w:w="80" w:type="dxa"/>
              <w:end w:w="90" w:type="dxa"/>
            </w:tcMar>
            <w:vAlign w:val="top"/>
          </w:tcPr>
          <w:p>
            <w:r>
              <w:rPr>
                <w:sz w:val="15"/>
              </w:rPr>
              <w:t>Source SUPPORTS Concept/Mapping</w:t>
            </w:r>
          </w:p>
        </w:tc>
        <w:tc>
          <w:tcPr>
            <w:tcW w:type="dxa" w:w="4464"/>
            <w:tcMar>
              <w:top w:w="80" w:type="dxa"/>
              <w:start w:w="90" w:type="dxa"/>
              <w:bottom w:w="80" w:type="dxa"/>
              <w:end w:w="90" w:type="dxa"/>
            </w:tcMar>
            <w:vAlign w:val="top"/>
          </w:tcPr>
          <w:p>
            <w:r>
              <w:rPr>
                <w:sz w:val="15"/>
              </w:rPr>
              <w:t>Evidence provides provenance and credibility.</w:t>
            </w:r>
          </w:p>
        </w:tc>
        <w:tc>
          <w:tcPr>
            <w:tcW w:type="dxa" w:w="3600"/>
            <w:tcMar>
              <w:top w:w="80" w:type="dxa"/>
              <w:start w:w="90" w:type="dxa"/>
              <w:bottom w:w="80" w:type="dxa"/>
              <w:end w:w="90" w:type="dxa"/>
            </w:tcMar>
            <w:vAlign w:val="top"/>
          </w:tcPr>
          <w:p>
            <w:r>
              <w:rPr>
                <w:sz w:val="15"/>
              </w:rPr>
              <w:t>GSA FIBF source SUPPORTS crosswalk</w:t>
            </w:r>
          </w:p>
        </w:tc>
      </w:tr>
    </w:tbl>
    <w:p>
      <w:pPr>
        <w:spacing w:after="20"/>
      </w:pPr>
    </w:p>
    <w:p>
      <w:pPr>
        <w:pStyle w:val="Heading2"/>
      </w:pPr>
      <w:r>
        <w:t>4.1 Composition rules</w:t>
      </w:r>
    </w:p>
    <w:p>
      <w:pPr>
        <w:pStyle w:val="ListBullet"/>
        <w:spacing w:after="40"/>
      </w:pPr>
      <w:r>
        <w:t>A Workload should normally have several Capabilities and Use Cases.</w:t>
      </w:r>
    </w:p>
    <w:p>
      <w:pPr>
        <w:pStyle w:val="ListBullet"/>
        <w:spacing w:after="40"/>
      </w:pPr>
      <w:r>
        <w:t>A Capability should be reusable across workloads when the business ability is substantively the same.</w:t>
      </w:r>
    </w:p>
    <w:p>
      <w:pPr>
        <w:pStyle w:val="ListBullet"/>
        <w:spacing w:after="40"/>
      </w:pPr>
      <w:r>
        <w:t>A Use Case may require multiple Capabilities; avoid forcing each use case under only one capability.</w:t>
      </w:r>
    </w:p>
    <w:p>
      <w:pPr>
        <w:pStyle w:val="ListBullet"/>
        <w:spacing w:after="40"/>
      </w:pPr>
      <w:r>
        <w:t>A Reference Architecture is assembled from reusable Solution Patterns plus workload-specific systems, data domains, constraints, and integration boundaries.</w:t>
      </w:r>
    </w:p>
    <w:p>
      <w:pPr>
        <w:pStyle w:val="ListBullet"/>
        <w:spacing w:after="40"/>
      </w:pPr>
      <w:r>
        <w:t>A Solution Pattern can have multiple Implementation Pattern variants based on deployment model, data availability, risk, or product ecosystem.</w:t>
      </w:r>
    </w:p>
    <w:p>
      <w:pPr>
        <w:pStyle w:val="ListBullet"/>
        <w:spacing w:after="40"/>
      </w:pPr>
      <w:r>
        <w:t>Product mappings should be capability/pattern based, with evidence for what each product actually supports.</w:t>
      </w:r>
    </w:p>
    <w:p>
      <w:pPr>
        <w:pStyle w:val="Heading1"/>
      </w:pPr>
      <w:r>
        <w:t>5. Cross-Cutting Knowledge Layers</w:t>
      </w:r>
    </w:p>
    <w:p>
      <w:r>
        <w:t>The following are first-class knowledge objects or metadata dimensions, but they are not additional hierarchy levels in the six-component mental model.</w:t>
      </w:r>
    </w:p>
    <w:tbl>
      <w:tblPr>
        <w:tblStyle w:val="TableGrid"/>
        <w:tblW w:type="auto" w:w="0"/>
        <w:jc w:val="center"/>
        <w:tblLook w:firstColumn="1" w:firstRow="1" w:lastColumn="0" w:lastRow="0" w:noHBand="0" w:noVBand="1" w:val="04A0"/>
      </w:tblPr>
      <w:tblGrid>
        <w:gridCol w:w="1800"/>
        <w:gridCol w:w="3816"/>
        <w:gridCol w:w="5472"/>
      </w:tblGrid>
      <w:tr>
        <w:trPr>
          <w:tblHeader w:val="true"/>
        </w:trPr>
        <w:tc>
          <w:tcPr>
            <w:tcW w:type="dxa" w:w="3408"/>
            <w:shd w:fill="17365D"/>
            <w:tcMar>
              <w:top w:w="80" w:type="dxa"/>
              <w:start w:w="90" w:type="dxa"/>
              <w:bottom w:w="80" w:type="dxa"/>
              <w:end w:w="90" w:type="dxa"/>
            </w:tcMar>
          </w:tcPr>
          <w:p>
            <w:pPr>
              <w:jc w:val="left"/>
            </w:pPr>
            <w:r>
              <w:rPr>
                <w:b/>
                <w:color w:val="FFFFFF"/>
                <w:sz w:val="15"/>
              </w:rPr>
              <w:t>Layer</w:t>
            </w:r>
          </w:p>
        </w:tc>
        <w:tc>
          <w:tcPr>
            <w:tcW w:type="dxa" w:w="3408"/>
            <w:shd w:fill="17365D"/>
            <w:tcMar>
              <w:top w:w="80" w:type="dxa"/>
              <w:start w:w="90" w:type="dxa"/>
              <w:bottom w:w="80" w:type="dxa"/>
              <w:end w:w="90" w:type="dxa"/>
            </w:tcMar>
          </w:tcPr>
          <w:p>
            <w:pPr>
              <w:jc w:val="left"/>
            </w:pPr>
            <w:r>
              <w:rPr>
                <w:b/>
                <w:color w:val="FFFFFF"/>
                <w:sz w:val="15"/>
              </w:rPr>
              <w:t>Purpose</w:t>
            </w:r>
          </w:p>
        </w:tc>
        <w:tc>
          <w:tcPr>
            <w:tcW w:type="dxa" w:w="3408"/>
            <w:shd w:fill="17365D"/>
            <w:tcMar>
              <w:top w:w="80" w:type="dxa"/>
              <w:start w:w="90" w:type="dxa"/>
              <w:bottom w:w="80" w:type="dxa"/>
              <w:end w:w="90" w:type="dxa"/>
            </w:tcMar>
          </w:tcPr>
          <w:p>
            <w:pPr>
              <w:jc w:val="left"/>
            </w:pPr>
            <w:r>
              <w:rPr>
                <w:b/>
                <w:color w:val="FFFFFF"/>
                <w:sz w:val="15"/>
              </w:rPr>
              <w:t>Typical objects / fields</w:t>
            </w:r>
          </w:p>
        </w:tc>
      </w:tr>
      <w:tr>
        <w:tc>
          <w:tcPr>
            <w:tcW w:type="dxa" w:w="1800"/>
            <w:tcMar>
              <w:top w:w="80" w:type="dxa"/>
              <w:start w:w="90" w:type="dxa"/>
              <w:bottom w:w="80" w:type="dxa"/>
              <w:end w:w="90" w:type="dxa"/>
            </w:tcMar>
            <w:vAlign w:val="top"/>
          </w:tcPr>
          <w:p>
            <w:r>
              <w:rPr>
                <w:sz w:val="15"/>
              </w:rPr>
              <w:t>Context</w:t>
            </w:r>
          </w:p>
        </w:tc>
        <w:tc>
          <w:tcPr>
            <w:tcW w:type="dxa" w:w="3816"/>
            <w:tcMar>
              <w:top w:w="80" w:type="dxa"/>
              <w:start w:w="90" w:type="dxa"/>
              <w:bottom w:w="80" w:type="dxa"/>
              <w:end w:w="90" w:type="dxa"/>
            </w:tcMar>
            <w:vAlign w:val="top"/>
          </w:tcPr>
          <w:p>
            <w:r>
              <w:rPr>
                <w:sz w:val="15"/>
              </w:rPr>
              <w:t>Places the item in the public-sector landscape.</w:t>
            </w:r>
          </w:p>
        </w:tc>
        <w:tc>
          <w:tcPr>
            <w:tcW w:type="dxa" w:w="5472"/>
            <w:tcMar>
              <w:top w:w="80" w:type="dxa"/>
              <w:start w:w="90" w:type="dxa"/>
              <w:bottom w:w="80" w:type="dxa"/>
              <w:end w:w="90" w:type="dxa"/>
            </w:tcMar>
            <w:vAlign w:val="top"/>
          </w:tcPr>
          <w:p>
            <w:r>
              <w:rPr>
                <w:sz w:val="15"/>
              </w:rPr>
              <w:t>Mission domain, jurisdiction, level of government, agency type, organization, stakeholder role</w:t>
            </w:r>
          </w:p>
        </w:tc>
      </w:tr>
      <w:tr>
        <w:tc>
          <w:tcPr>
            <w:tcW w:type="dxa" w:w="1800"/>
            <w:tcMar>
              <w:top w:w="80" w:type="dxa"/>
              <w:start w:w="90" w:type="dxa"/>
              <w:bottom w:w="80" w:type="dxa"/>
              <w:end w:w="90" w:type="dxa"/>
            </w:tcMar>
            <w:vAlign w:val="top"/>
            <w:shd w:fill="F3F6F8"/>
          </w:tcPr>
          <w:p>
            <w:r>
              <w:rPr>
                <w:sz w:val="15"/>
              </w:rPr>
              <w:t>Value</w:t>
            </w:r>
          </w:p>
        </w:tc>
        <w:tc>
          <w:tcPr>
            <w:tcW w:type="dxa" w:w="3816"/>
            <w:tcMar>
              <w:top w:w="80" w:type="dxa"/>
              <w:start w:w="90" w:type="dxa"/>
              <w:bottom w:w="80" w:type="dxa"/>
              <w:end w:w="90" w:type="dxa"/>
            </w:tcMar>
            <w:vAlign w:val="top"/>
            <w:shd w:fill="F3F6F8"/>
          </w:tcPr>
          <w:p>
            <w:r>
              <w:rPr>
                <w:sz w:val="15"/>
              </w:rPr>
              <w:t>Explains why the work matters and how success is judged.</w:t>
            </w:r>
          </w:p>
        </w:tc>
        <w:tc>
          <w:tcPr>
            <w:tcW w:type="dxa" w:w="5472"/>
            <w:tcMar>
              <w:top w:w="80" w:type="dxa"/>
              <w:start w:w="90" w:type="dxa"/>
              <w:bottom w:w="80" w:type="dxa"/>
              <w:end w:w="90" w:type="dxa"/>
            </w:tcMar>
            <w:vAlign w:val="top"/>
            <w:shd w:fill="F3F6F8"/>
          </w:tcPr>
          <w:p>
            <w:r>
              <w:rPr>
                <w:sz w:val="15"/>
              </w:rPr>
              <w:t>Outcomes, KPIs, service measures, business value indicators</w:t>
            </w:r>
          </w:p>
        </w:tc>
      </w:tr>
      <w:tr>
        <w:tc>
          <w:tcPr>
            <w:tcW w:type="dxa" w:w="1800"/>
            <w:tcMar>
              <w:top w:w="80" w:type="dxa"/>
              <w:start w:w="90" w:type="dxa"/>
              <w:bottom w:w="80" w:type="dxa"/>
              <w:end w:w="90" w:type="dxa"/>
            </w:tcMar>
            <w:vAlign w:val="top"/>
          </w:tcPr>
          <w:p>
            <w:r>
              <w:rPr>
                <w:sz w:val="15"/>
              </w:rPr>
              <w:t>Practitioner</w:t>
            </w:r>
          </w:p>
        </w:tc>
        <w:tc>
          <w:tcPr>
            <w:tcW w:type="dxa" w:w="3816"/>
            <w:tcMar>
              <w:top w:w="80" w:type="dxa"/>
              <w:start w:w="90" w:type="dxa"/>
              <w:bottom w:w="80" w:type="dxa"/>
              <w:end w:w="90" w:type="dxa"/>
            </w:tcMar>
            <w:vAlign w:val="top"/>
          </w:tcPr>
          <w:p>
            <w:r>
              <w:rPr>
                <w:sz w:val="15"/>
              </w:rPr>
              <w:t>Supports customer discovery and assessment.</w:t>
            </w:r>
          </w:p>
        </w:tc>
        <w:tc>
          <w:tcPr>
            <w:tcW w:type="dxa" w:w="5472"/>
            <w:tcMar>
              <w:top w:w="80" w:type="dxa"/>
              <w:start w:w="90" w:type="dxa"/>
              <w:bottom w:w="80" w:type="dxa"/>
              <w:end w:w="90" w:type="dxa"/>
            </w:tcMar>
            <w:vAlign w:val="top"/>
          </w:tcPr>
          <w:p>
            <w:r>
              <w:rPr>
                <w:sz w:val="15"/>
              </w:rPr>
              <w:t>Discovery guides, assessment questions, maturity models, workshop prompts, recommendations</w:t>
            </w:r>
          </w:p>
        </w:tc>
      </w:tr>
      <w:tr>
        <w:tc>
          <w:tcPr>
            <w:tcW w:type="dxa" w:w="1800"/>
            <w:tcMar>
              <w:top w:w="80" w:type="dxa"/>
              <w:start w:w="90" w:type="dxa"/>
              <w:bottom w:w="80" w:type="dxa"/>
              <w:end w:w="90" w:type="dxa"/>
            </w:tcMar>
            <w:vAlign w:val="top"/>
            <w:shd w:fill="F3F6F8"/>
          </w:tcPr>
          <w:p>
            <w:r>
              <w:rPr>
                <w:sz w:val="15"/>
              </w:rPr>
              <w:t>Information</w:t>
            </w:r>
          </w:p>
        </w:tc>
        <w:tc>
          <w:tcPr>
            <w:tcW w:type="dxa" w:w="3816"/>
            <w:tcMar>
              <w:top w:w="80" w:type="dxa"/>
              <w:start w:w="90" w:type="dxa"/>
              <w:bottom w:w="80" w:type="dxa"/>
              <w:end w:w="90" w:type="dxa"/>
            </w:tcMar>
            <w:vAlign w:val="top"/>
            <w:shd w:fill="F3F6F8"/>
          </w:tcPr>
          <w:p>
            <w:r>
              <w:rPr>
                <w:sz w:val="15"/>
              </w:rPr>
              <w:t>Defines the data needed to perform or automate work.</w:t>
            </w:r>
          </w:p>
        </w:tc>
        <w:tc>
          <w:tcPr>
            <w:tcW w:type="dxa" w:w="5472"/>
            <w:tcMar>
              <w:top w:w="80" w:type="dxa"/>
              <w:start w:w="90" w:type="dxa"/>
              <w:bottom w:w="80" w:type="dxa"/>
              <w:end w:w="90" w:type="dxa"/>
            </w:tcMar>
            <w:vAlign w:val="top"/>
            <w:shd w:fill="F3F6F8"/>
          </w:tcPr>
          <w:p>
            <w:r>
              <w:rPr>
                <w:sz w:val="15"/>
              </w:rPr>
              <w:t>Data entities, fields, events, documents, system-of-record, data quality/readiness</w:t>
            </w:r>
          </w:p>
        </w:tc>
      </w:tr>
      <w:tr>
        <w:tc>
          <w:tcPr>
            <w:tcW w:type="dxa" w:w="1800"/>
            <w:tcMar>
              <w:top w:w="80" w:type="dxa"/>
              <w:start w:w="90" w:type="dxa"/>
              <w:bottom w:w="80" w:type="dxa"/>
              <w:end w:w="90" w:type="dxa"/>
            </w:tcMar>
            <w:vAlign w:val="top"/>
          </w:tcPr>
          <w:p>
            <w:r>
              <w:rPr>
                <w:sz w:val="15"/>
              </w:rPr>
              <w:t>Governance</w:t>
            </w:r>
          </w:p>
        </w:tc>
        <w:tc>
          <w:tcPr>
            <w:tcW w:type="dxa" w:w="3816"/>
            <w:tcMar>
              <w:top w:w="80" w:type="dxa"/>
              <w:start w:w="90" w:type="dxa"/>
              <w:bottom w:w="80" w:type="dxa"/>
              <w:end w:w="90" w:type="dxa"/>
            </w:tcMar>
            <w:vAlign w:val="top"/>
          </w:tcPr>
          <w:p>
            <w:r>
              <w:rPr>
                <w:sz w:val="15"/>
              </w:rPr>
              <w:t>Captures constraints and controls.</w:t>
            </w:r>
          </w:p>
        </w:tc>
        <w:tc>
          <w:tcPr>
            <w:tcW w:type="dxa" w:w="5472"/>
            <w:tcMar>
              <w:top w:w="80" w:type="dxa"/>
              <w:start w:w="90" w:type="dxa"/>
              <w:bottom w:w="80" w:type="dxa"/>
              <w:end w:w="90" w:type="dxa"/>
            </w:tcMar>
            <w:vAlign w:val="top"/>
          </w:tcPr>
          <w:p>
            <w:r>
              <w:rPr>
                <w:sz w:val="15"/>
              </w:rPr>
              <w:t>Policy, law, regulation, security, privacy, records, accessibility, AI governance</w:t>
            </w:r>
          </w:p>
        </w:tc>
      </w:tr>
      <w:tr>
        <w:tc>
          <w:tcPr>
            <w:tcW w:type="dxa" w:w="1800"/>
            <w:tcMar>
              <w:top w:w="80" w:type="dxa"/>
              <w:start w:w="90" w:type="dxa"/>
              <w:bottom w:w="80" w:type="dxa"/>
              <w:end w:w="90" w:type="dxa"/>
            </w:tcMar>
            <w:vAlign w:val="top"/>
            <w:shd w:fill="F3F6F8"/>
          </w:tcPr>
          <w:p>
            <w:r>
              <w:rPr>
                <w:sz w:val="15"/>
              </w:rPr>
              <w:t>AI Opportunity</w:t>
            </w:r>
          </w:p>
        </w:tc>
        <w:tc>
          <w:tcPr>
            <w:tcW w:type="dxa" w:w="3816"/>
            <w:tcMar>
              <w:top w:w="80" w:type="dxa"/>
              <w:start w:w="90" w:type="dxa"/>
              <w:bottom w:w="80" w:type="dxa"/>
              <w:end w:w="90" w:type="dxa"/>
            </w:tcMar>
            <w:vAlign w:val="top"/>
            <w:shd w:fill="F3F6F8"/>
          </w:tcPr>
          <w:p>
            <w:r>
              <w:rPr>
                <w:sz w:val="15"/>
              </w:rPr>
              <w:t>Identifies intelligent augmentation opportunities.</w:t>
            </w:r>
          </w:p>
        </w:tc>
        <w:tc>
          <w:tcPr>
            <w:tcW w:type="dxa" w:w="5472"/>
            <w:tcMar>
              <w:top w:w="80" w:type="dxa"/>
              <w:start w:w="90" w:type="dxa"/>
              <w:bottom w:w="80" w:type="dxa"/>
              <w:end w:w="90" w:type="dxa"/>
            </w:tcMar>
            <w:vAlign w:val="top"/>
            <w:shd w:fill="F3F6F8"/>
          </w:tcPr>
          <w:p>
            <w:r>
              <w:rPr>
                <w:sz w:val="15"/>
              </w:rPr>
              <w:t>Summarize, extract, classify, predict, detect, recommend, optimize, agentic automation</w:t>
            </w:r>
          </w:p>
        </w:tc>
      </w:tr>
      <w:tr>
        <w:tc>
          <w:tcPr>
            <w:tcW w:type="dxa" w:w="1800"/>
            <w:tcMar>
              <w:top w:w="80" w:type="dxa"/>
              <w:start w:w="90" w:type="dxa"/>
              <w:bottom w:w="80" w:type="dxa"/>
              <w:end w:w="90" w:type="dxa"/>
            </w:tcMar>
            <w:vAlign w:val="top"/>
          </w:tcPr>
          <w:p>
            <w:r>
              <w:rPr>
                <w:sz w:val="15"/>
              </w:rPr>
              <w:t>Market / Technology</w:t>
            </w:r>
          </w:p>
        </w:tc>
        <w:tc>
          <w:tcPr>
            <w:tcW w:type="dxa" w:w="3816"/>
            <w:tcMar>
              <w:top w:w="80" w:type="dxa"/>
              <w:start w:w="90" w:type="dxa"/>
              <w:bottom w:w="80" w:type="dxa"/>
              <w:end w:w="90" w:type="dxa"/>
            </w:tcMar>
            <w:vAlign w:val="top"/>
          </w:tcPr>
          <w:p>
            <w:r>
              <w:rPr>
                <w:sz w:val="15"/>
              </w:rPr>
              <w:t>Connects patterns to real implementation options.</w:t>
            </w:r>
          </w:p>
        </w:tc>
        <w:tc>
          <w:tcPr>
            <w:tcW w:type="dxa" w:w="5472"/>
            <w:tcMar>
              <w:top w:w="80" w:type="dxa"/>
              <w:start w:w="90" w:type="dxa"/>
              <w:bottom w:w="80" w:type="dxa"/>
              <w:end w:w="90" w:type="dxa"/>
            </w:tcMar>
            <w:vAlign w:val="top"/>
          </w:tcPr>
          <w:p>
            <w:r>
              <w:rPr>
                <w:sz w:val="15"/>
              </w:rPr>
              <w:t>Technology category, platform, product, cloud service, integration service</w:t>
            </w:r>
          </w:p>
        </w:tc>
      </w:tr>
      <w:tr>
        <w:tc>
          <w:tcPr>
            <w:tcW w:type="dxa" w:w="1800"/>
            <w:tcMar>
              <w:top w:w="80" w:type="dxa"/>
              <w:start w:w="90" w:type="dxa"/>
              <w:bottom w:w="80" w:type="dxa"/>
              <w:end w:w="90" w:type="dxa"/>
            </w:tcMar>
            <w:vAlign w:val="top"/>
            <w:shd w:fill="F3F6F8"/>
          </w:tcPr>
          <w:p>
            <w:r>
              <w:rPr>
                <w:sz w:val="15"/>
              </w:rPr>
              <w:t>Evidence / Standards</w:t>
            </w:r>
          </w:p>
        </w:tc>
        <w:tc>
          <w:tcPr>
            <w:tcW w:type="dxa" w:w="3816"/>
            <w:tcMar>
              <w:top w:w="80" w:type="dxa"/>
              <w:start w:w="90" w:type="dxa"/>
              <w:bottom w:w="80" w:type="dxa"/>
              <w:end w:w="90" w:type="dxa"/>
            </w:tcMar>
            <w:vAlign w:val="top"/>
            <w:shd w:fill="F3F6F8"/>
          </w:tcPr>
          <w:p>
            <w:r>
              <w:rPr>
                <w:sz w:val="15"/>
              </w:rPr>
              <w:t>Provides credibility and traceability.</w:t>
            </w:r>
          </w:p>
        </w:tc>
        <w:tc>
          <w:tcPr>
            <w:tcW w:type="dxa" w:w="5472"/>
            <w:tcMar>
              <w:top w:w="80" w:type="dxa"/>
              <w:start w:w="90" w:type="dxa"/>
              <w:bottom w:w="80" w:type="dxa"/>
              <w:end w:w="90" w:type="dxa"/>
            </w:tcMar>
            <w:vAlign w:val="top"/>
            <w:shd w:fill="F3F6F8"/>
          </w:tcPr>
          <w:p>
            <w:r>
              <w:rPr>
                <w:sz w:val="15"/>
              </w:rPr>
              <w:t>FIBF mapping, NIST alignment, authoritative sources, mapping type, confidence, review date</w:t>
            </w:r>
          </w:p>
        </w:tc>
      </w:tr>
    </w:tbl>
    <w:p>
      <w:pPr>
        <w:spacing w:after="20"/>
      </w:pPr>
    </w:p>
    <w:p>
      <w:pPr>
        <w:pStyle w:val="Heading1"/>
      </w:pPr>
      <w:r>
        <w:t>6. Content Template Specification</w:t>
      </w:r>
    </w:p>
    <w:p>
      <w:r>
        <w:t>Each component should use a repeatable content template. Authors should distinguish Required fields from Recommended enrichment so the knowledge base can grow without sacrificing quality.</w:t>
      </w:r>
    </w:p>
    <w:p>
      <w:pPr>
        <w:pStyle w:val="Heading2"/>
      </w:pPr>
      <w:r>
        <w:t>6.1 Common metadata for all six components</w:t>
      </w:r>
    </w:p>
    <w:tbl>
      <w:tblPr>
        <w:tblStyle w:val="TableGrid"/>
        <w:tblW w:type="auto" w:w="0"/>
        <w:jc w:val="center"/>
        <w:tblLook w:firstColumn="1" w:firstRow="1" w:lastColumn="0" w:lastRow="0" w:noHBand="0" w:noVBand="1" w:val="04A0"/>
      </w:tblPr>
      <w:tblGrid>
        <w:gridCol w:w="3168"/>
        <w:gridCol w:w="1656"/>
        <w:gridCol w:w="6264"/>
      </w:tblGrid>
      <w:tr>
        <w:trPr>
          <w:tblHeader w:val="true"/>
        </w:trPr>
        <w:tc>
          <w:tcPr>
            <w:tcW w:type="dxa" w:w="3408"/>
            <w:shd w:fill="17365D"/>
            <w:tcMar>
              <w:top w:w="80" w:type="dxa"/>
              <w:start w:w="90" w:type="dxa"/>
              <w:bottom w:w="80" w:type="dxa"/>
              <w:end w:w="90" w:type="dxa"/>
            </w:tcMar>
          </w:tcPr>
          <w:p>
            <w:pPr>
              <w:jc w:val="left"/>
            </w:pPr>
            <w:r>
              <w:rPr>
                <w:b/>
                <w:color w:val="FFFFFF"/>
                <w:sz w:val="15"/>
              </w:rPr>
              <w:t>Field</w:t>
            </w:r>
          </w:p>
        </w:tc>
        <w:tc>
          <w:tcPr>
            <w:tcW w:type="dxa" w:w="3408"/>
            <w:shd w:fill="17365D"/>
            <w:tcMar>
              <w:top w:w="80" w:type="dxa"/>
              <w:start w:w="90" w:type="dxa"/>
              <w:bottom w:w="80" w:type="dxa"/>
              <w:end w:w="90" w:type="dxa"/>
            </w:tcMar>
          </w:tcPr>
          <w:p>
            <w:pPr>
              <w:jc w:val="left"/>
            </w:pPr>
            <w:r>
              <w:rPr>
                <w:b/>
                <w:color w:val="FFFFFF"/>
                <w:sz w:val="15"/>
              </w:rPr>
              <w:t>Requirement</w:t>
            </w:r>
          </w:p>
        </w:tc>
        <w:tc>
          <w:tcPr>
            <w:tcW w:type="dxa" w:w="3408"/>
            <w:shd w:fill="17365D"/>
            <w:tcMar>
              <w:top w:w="80" w:type="dxa"/>
              <w:start w:w="90" w:type="dxa"/>
              <w:bottom w:w="80" w:type="dxa"/>
              <w:end w:w="90" w:type="dxa"/>
            </w:tcMar>
          </w:tcPr>
          <w:p>
            <w:pPr>
              <w:jc w:val="left"/>
            </w:pPr>
            <w:r>
              <w:rPr>
                <w:b/>
                <w:color w:val="FFFFFF"/>
                <w:sz w:val="15"/>
              </w:rPr>
              <w:t>Purpose</w:t>
            </w:r>
          </w:p>
        </w:tc>
      </w:tr>
      <w:tr>
        <w:tc>
          <w:tcPr>
            <w:tcW w:type="dxa" w:w="3168"/>
            <w:tcMar>
              <w:top w:w="80" w:type="dxa"/>
              <w:start w:w="90" w:type="dxa"/>
              <w:bottom w:w="80" w:type="dxa"/>
              <w:end w:w="90" w:type="dxa"/>
            </w:tcMar>
            <w:vAlign w:val="top"/>
          </w:tcPr>
          <w:p>
            <w:r>
              <w:rPr>
                <w:sz w:val="15"/>
              </w:rPr>
              <w:t>Canonical Name</w:t>
            </w:r>
          </w:p>
        </w:tc>
        <w:tc>
          <w:tcPr>
            <w:tcW w:type="dxa" w:w="1656"/>
            <w:tcMar>
              <w:top w:w="80" w:type="dxa"/>
              <w:start w:w="90" w:type="dxa"/>
              <w:bottom w:w="80" w:type="dxa"/>
              <w:end w:w="90" w:type="dxa"/>
            </w:tcMar>
            <w:vAlign w:val="top"/>
          </w:tcPr>
          <w:p>
            <w:r>
              <w:rPr>
                <w:sz w:val="15"/>
              </w:rPr>
              <w:t>Required</w:t>
            </w:r>
          </w:p>
        </w:tc>
        <w:tc>
          <w:tcPr>
            <w:tcW w:type="dxa" w:w="6264"/>
            <w:tcMar>
              <w:top w:w="80" w:type="dxa"/>
              <w:start w:w="90" w:type="dxa"/>
              <w:bottom w:w="80" w:type="dxa"/>
              <w:end w:w="90" w:type="dxa"/>
            </w:tcMar>
            <w:vAlign w:val="top"/>
          </w:tcPr>
          <w:p>
            <w:r>
              <w:rPr>
                <w:sz w:val="15"/>
              </w:rPr>
              <w:t>Preferred display name.</w:t>
            </w:r>
          </w:p>
        </w:tc>
      </w:tr>
      <w:tr>
        <w:tc>
          <w:tcPr>
            <w:tcW w:type="dxa" w:w="3168"/>
            <w:tcMar>
              <w:top w:w="80" w:type="dxa"/>
              <w:start w:w="90" w:type="dxa"/>
              <w:bottom w:w="80" w:type="dxa"/>
              <w:end w:w="90" w:type="dxa"/>
            </w:tcMar>
            <w:vAlign w:val="top"/>
            <w:shd w:fill="F3F6F8"/>
          </w:tcPr>
          <w:p>
            <w:r>
              <w:rPr>
                <w:sz w:val="15"/>
              </w:rPr>
              <w:t>Aliases / Synonyms</w:t>
            </w:r>
          </w:p>
        </w:tc>
        <w:tc>
          <w:tcPr>
            <w:tcW w:type="dxa" w:w="1656"/>
            <w:tcMar>
              <w:top w:w="80" w:type="dxa"/>
              <w:start w:w="90" w:type="dxa"/>
              <w:bottom w:w="80" w:type="dxa"/>
              <w:end w:w="90" w:type="dxa"/>
            </w:tcMar>
            <w:vAlign w:val="top"/>
            <w:shd w:fill="F3F6F8"/>
          </w:tcPr>
          <w:p>
            <w:r>
              <w:rPr>
                <w:sz w:val="15"/>
              </w:rPr>
              <w:t>Recommended</w:t>
            </w:r>
          </w:p>
        </w:tc>
        <w:tc>
          <w:tcPr>
            <w:tcW w:type="dxa" w:w="6264"/>
            <w:tcMar>
              <w:top w:w="80" w:type="dxa"/>
              <w:start w:w="90" w:type="dxa"/>
              <w:bottom w:w="80" w:type="dxa"/>
              <w:end w:w="90" w:type="dxa"/>
            </w:tcMar>
            <w:vAlign w:val="top"/>
            <w:shd w:fill="F3F6F8"/>
          </w:tcPr>
          <w:p>
            <w:r>
              <w:rPr>
                <w:sz w:val="15"/>
              </w:rPr>
              <w:t>Alternate government, industry, or vendor terminology.</w:t>
            </w:r>
          </w:p>
        </w:tc>
      </w:tr>
      <w:tr>
        <w:tc>
          <w:tcPr>
            <w:tcW w:type="dxa" w:w="3168"/>
            <w:tcMar>
              <w:top w:w="80" w:type="dxa"/>
              <w:start w:w="90" w:type="dxa"/>
              <w:bottom w:w="80" w:type="dxa"/>
              <w:end w:w="90" w:type="dxa"/>
            </w:tcMar>
            <w:vAlign w:val="top"/>
          </w:tcPr>
          <w:p>
            <w:r>
              <w:rPr>
                <w:sz w:val="15"/>
              </w:rPr>
              <w:t>Definition</w:t>
            </w:r>
          </w:p>
        </w:tc>
        <w:tc>
          <w:tcPr>
            <w:tcW w:type="dxa" w:w="1656"/>
            <w:tcMar>
              <w:top w:w="80" w:type="dxa"/>
              <w:start w:w="90" w:type="dxa"/>
              <w:bottom w:w="80" w:type="dxa"/>
              <w:end w:w="90" w:type="dxa"/>
            </w:tcMar>
            <w:vAlign w:val="top"/>
          </w:tcPr>
          <w:p>
            <w:r>
              <w:rPr>
                <w:sz w:val="15"/>
              </w:rPr>
              <w:t>Required</w:t>
            </w:r>
          </w:p>
        </w:tc>
        <w:tc>
          <w:tcPr>
            <w:tcW w:type="dxa" w:w="6264"/>
            <w:tcMar>
              <w:top w:w="80" w:type="dxa"/>
              <w:start w:w="90" w:type="dxa"/>
              <w:bottom w:w="80" w:type="dxa"/>
              <w:end w:w="90" w:type="dxa"/>
            </w:tcMar>
            <w:vAlign w:val="top"/>
          </w:tcPr>
          <w:p>
            <w:r>
              <w:rPr>
                <w:sz w:val="15"/>
              </w:rPr>
              <w:t>Short, vendor-neutral definition.</w:t>
            </w:r>
          </w:p>
        </w:tc>
      </w:tr>
      <w:tr>
        <w:tc>
          <w:tcPr>
            <w:tcW w:type="dxa" w:w="3168"/>
            <w:tcMar>
              <w:top w:w="80" w:type="dxa"/>
              <w:start w:w="90" w:type="dxa"/>
              <w:bottom w:w="80" w:type="dxa"/>
              <w:end w:w="90" w:type="dxa"/>
            </w:tcMar>
            <w:vAlign w:val="top"/>
            <w:shd w:fill="F3F6F8"/>
          </w:tcPr>
          <w:p>
            <w:r>
              <w:rPr>
                <w:sz w:val="15"/>
              </w:rPr>
              <w:t>Status</w:t>
            </w:r>
          </w:p>
        </w:tc>
        <w:tc>
          <w:tcPr>
            <w:tcW w:type="dxa" w:w="1656"/>
            <w:tcMar>
              <w:top w:w="80" w:type="dxa"/>
              <w:start w:w="90" w:type="dxa"/>
              <w:bottom w:w="80" w:type="dxa"/>
              <w:end w:w="90" w:type="dxa"/>
            </w:tcMar>
            <w:vAlign w:val="top"/>
            <w:shd w:fill="F3F6F8"/>
          </w:tcPr>
          <w:p>
            <w:r>
              <w:rPr>
                <w:sz w:val="15"/>
              </w:rPr>
              <w:t>Required</w:t>
            </w:r>
          </w:p>
        </w:tc>
        <w:tc>
          <w:tcPr>
            <w:tcW w:type="dxa" w:w="6264"/>
            <w:tcMar>
              <w:top w:w="80" w:type="dxa"/>
              <w:start w:w="90" w:type="dxa"/>
              <w:bottom w:w="80" w:type="dxa"/>
              <w:end w:w="90" w:type="dxa"/>
            </w:tcMar>
            <w:vAlign w:val="top"/>
            <w:shd w:fill="F3F6F8"/>
          </w:tcPr>
          <w:p>
            <w:r>
              <w:rPr>
                <w:sz w:val="15"/>
              </w:rPr>
              <w:t>Draft, Reviewed, Approved, Deprecated.</w:t>
            </w:r>
          </w:p>
        </w:tc>
      </w:tr>
      <w:tr>
        <w:tc>
          <w:tcPr>
            <w:tcW w:type="dxa" w:w="3168"/>
            <w:tcMar>
              <w:top w:w="80" w:type="dxa"/>
              <w:start w:w="90" w:type="dxa"/>
              <w:bottom w:w="80" w:type="dxa"/>
              <w:end w:w="90" w:type="dxa"/>
            </w:tcMar>
            <w:vAlign w:val="top"/>
          </w:tcPr>
          <w:p>
            <w:r>
              <w:rPr>
                <w:sz w:val="15"/>
              </w:rPr>
              <w:t>Scope</w:t>
            </w:r>
          </w:p>
        </w:tc>
        <w:tc>
          <w:tcPr>
            <w:tcW w:type="dxa" w:w="1656"/>
            <w:tcMar>
              <w:top w:w="80" w:type="dxa"/>
              <w:start w:w="90" w:type="dxa"/>
              <w:bottom w:w="80" w:type="dxa"/>
              <w:end w:w="90" w:type="dxa"/>
            </w:tcMar>
            <w:vAlign w:val="top"/>
          </w:tcPr>
          <w:p>
            <w:r>
              <w:rPr>
                <w:sz w:val="15"/>
              </w:rPr>
              <w:t>Recommended</w:t>
            </w:r>
          </w:p>
        </w:tc>
        <w:tc>
          <w:tcPr>
            <w:tcW w:type="dxa" w:w="6264"/>
            <w:tcMar>
              <w:top w:w="80" w:type="dxa"/>
              <w:start w:w="90" w:type="dxa"/>
              <w:bottom w:w="80" w:type="dxa"/>
              <w:end w:w="90" w:type="dxa"/>
            </w:tcMar>
            <w:vAlign w:val="top"/>
          </w:tcPr>
          <w:p>
            <w:r>
              <w:rPr>
                <w:sz w:val="15"/>
              </w:rPr>
              <w:t>Federal, state, local, tribal, territorial, international, or all.</w:t>
            </w:r>
          </w:p>
        </w:tc>
      </w:tr>
      <w:tr>
        <w:tc>
          <w:tcPr>
            <w:tcW w:type="dxa" w:w="3168"/>
            <w:tcMar>
              <w:top w:w="80" w:type="dxa"/>
              <w:start w:w="90" w:type="dxa"/>
              <w:bottom w:w="80" w:type="dxa"/>
              <w:end w:w="90" w:type="dxa"/>
            </w:tcMar>
            <w:vAlign w:val="top"/>
            <w:shd w:fill="F3F6F8"/>
          </w:tcPr>
          <w:p>
            <w:r>
              <w:rPr>
                <w:sz w:val="15"/>
              </w:rPr>
              <w:t>Applicable Agency Types</w:t>
            </w:r>
          </w:p>
        </w:tc>
        <w:tc>
          <w:tcPr>
            <w:tcW w:type="dxa" w:w="1656"/>
            <w:tcMar>
              <w:top w:w="80" w:type="dxa"/>
              <w:start w:w="90" w:type="dxa"/>
              <w:bottom w:w="80" w:type="dxa"/>
              <w:end w:w="90" w:type="dxa"/>
            </w:tcMar>
            <w:vAlign w:val="top"/>
            <w:shd w:fill="F3F6F8"/>
          </w:tcPr>
          <w:p>
            <w:r>
              <w:rPr>
                <w:sz w:val="15"/>
              </w:rPr>
              <w:t>Recommended</w:t>
            </w:r>
          </w:p>
        </w:tc>
        <w:tc>
          <w:tcPr>
            <w:tcW w:type="dxa" w:w="6264"/>
            <w:tcMar>
              <w:top w:w="80" w:type="dxa"/>
              <w:start w:w="90" w:type="dxa"/>
              <w:bottom w:w="80" w:type="dxa"/>
              <w:end w:w="90" w:type="dxa"/>
            </w:tcMar>
            <w:vAlign w:val="top"/>
            <w:shd w:fill="F3F6F8"/>
          </w:tcPr>
          <w:p>
            <w:r>
              <w:rPr>
                <w:sz w:val="15"/>
              </w:rPr>
              <w:t>Where the concept commonly applies.</w:t>
            </w:r>
          </w:p>
        </w:tc>
      </w:tr>
      <w:tr>
        <w:tc>
          <w:tcPr>
            <w:tcW w:type="dxa" w:w="3168"/>
            <w:tcMar>
              <w:top w:w="80" w:type="dxa"/>
              <w:start w:w="90" w:type="dxa"/>
              <w:bottom w:w="80" w:type="dxa"/>
              <w:end w:w="90" w:type="dxa"/>
            </w:tcMar>
            <w:vAlign w:val="top"/>
          </w:tcPr>
          <w:p>
            <w:r>
              <w:rPr>
                <w:sz w:val="15"/>
              </w:rPr>
              <w:t>Mission Domains</w:t>
            </w:r>
          </w:p>
        </w:tc>
        <w:tc>
          <w:tcPr>
            <w:tcW w:type="dxa" w:w="1656"/>
            <w:tcMar>
              <w:top w:w="80" w:type="dxa"/>
              <w:start w:w="90" w:type="dxa"/>
              <w:bottom w:w="80" w:type="dxa"/>
              <w:end w:w="90" w:type="dxa"/>
            </w:tcMar>
            <w:vAlign w:val="top"/>
          </w:tcPr>
          <w:p>
            <w:r>
              <w:rPr>
                <w:sz w:val="15"/>
              </w:rPr>
              <w:t>Recommended</w:t>
            </w:r>
          </w:p>
        </w:tc>
        <w:tc>
          <w:tcPr>
            <w:tcW w:type="dxa" w:w="6264"/>
            <w:tcMar>
              <w:top w:w="80" w:type="dxa"/>
              <w:start w:w="90" w:type="dxa"/>
              <w:bottom w:w="80" w:type="dxa"/>
              <w:end w:w="90" w:type="dxa"/>
            </w:tcMar>
            <w:vAlign w:val="top"/>
          </w:tcPr>
          <w:p>
            <w:r>
              <w:rPr>
                <w:sz w:val="15"/>
              </w:rPr>
              <w:t>Public-sector domains supported.</w:t>
            </w:r>
          </w:p>
        </w:tc>
      </w:tr>
      <w:tr>
        <w:tc>
          <w:tcPr>
            <w:tcW w:type="dxa" w:w="3168"/>
            <w:tcMar>
              <w:top w:w="80" w:type="dxa"/>
              <w:start w:w="90" w:type="dxa"/>
              <w:bottom w:w="80" w:type="dxa"/>
              <w:end w:w="90" w:type="dxa"/>
            </w:tcMar>
            <w:vAlign w:val="top"/>
            <w:shd w:fill="F3F6F8"/>
          </w:tcPr>
          <w:p>
            <w:r>
              <w:rPr>
                <w:sz w:val="15"/>
              </w:rPr>
              <w:t>Related Items</w:t>
            </w:r>
          </w:p>
        </w:tc>
        <w:tc>
          <w:tcPr>
            <w:tcW w:type="dxa" w:w="1656"/>
            <w:tcMar>
              <w:top w:w="80" w:type="dxa"/>
              <w:start w:w="90" w:type="dxa"/>
              <w:bottom w:w="80" w:type="dxa"/>
              <w:end w:w="90" w:type="dxa"/>
            </w:tcMar>
            <w:vAlign w:val="top"/>
            <w:shd w:fill="F3F6F8"/>
          </w:tcPr>
          <w:p>
            <w:r>
              <w:rPr>
                <w:sz w:val="15"/>
              </w:rPr>
              <w:t>Required</w:t>
            </w:r>
          </w:p>
        </w:tc>
        <w:tc>
          <w:tcPr>
            <w:tcW w:type="dxa" w:w="6264"/>
            <w:tcMar>
              <w:top w:w="80" w:type="dxa"/>
              <w:start w:w="90" w:type="dxa"/>
              <w:bottom w:w="80" w:type="dxa"/>
              <w:end w:w="90" w:type="dxa"/>
            </w:tcMar>
            <w:vAlign w:val="top"/>
            <w:shd w:fill="F3F6F8"/>
          </w:tcPr>
          <w:p>
            <w:r>
              <w:rPr>
                <w:sz w:val="15"/>
              </w:rPr>
              <w:t>Graph relationships to the other five components and cross-cutting layers.</w:t>
            </w:r>
          </w:p>
        </w:tc>
      </w:tr>
      <w:tr>
        <w:tc>
          <w:tcPr>
            <w:tcW w:type="dxa" w:w="3168"/>
            <w:tcMar>
              <w:top w:w="80" w:type="dxa"/>
              <w:start w:w="90" w:type="dxa"/>
              <w:bottom w:w="80" w:type="dxa"/>
              <w:end w:w="90" w:type="dxa"/>
            </w:tcMar>
            <w:vAlign w:val="top"/>
          </w:tcPr>
          <w:p>
            <w:r>
              <w:rPr>
                <w:sz w:val="15"/>
              </w:rPr>
              <w:t>External Framework Mappings</w:t>
            </w:r>
          </w:p>
        </w:tc>
        <w:tc>
          <w:tcPr>
            <w:tcW w:type="dxa" w:w="1656"/>
            <w:tcMar>
              <w:top w:w="80" w:type="dxa"/>
              <w:start w:w="90" w:type="dxa"/>
              <w:bottom w:w="80" w:type="dxa"/>
              <w:end w:w="90" w:type="dxa"/>
            </w:tcMar>
            <w:vAlign w:val="top"/>
          </w:tcPr>
          <w:p>
            <w:r>
              <w:rPr>
                <w:sz w:val="15"/>
              </w:rPr>
              <w:t>Recommended</w:t>
            </w:r>
          </w:p>
        </w:tc>
        <w:tc>
          <w:tcPr>
            <w:tcW w:type="dxa" w:w="6264"/>
            <w:tcMar>
              <w:top w:w="80" w:type="dxa"/>
              <w:start w:w="90" w:type="dxa"/>
              <w:bottom w:w="80" w:type="dxa"/>
              <w:end w:w="90" w:type="dxa"/>
            </w:tcMar>
            <w:vAlign w:val="top"/>
          </w:tcPr>
          <w:p>
            <w:r>
              <w:rPr>
                <w:sz w:val="15"/>
              </w:rPr>
              <w:t>FIBF and other authoritative framework mappings.</w:t>
            </w:r>
          </w:p>
        </w:tc>
      </w:tr>
      <w:tr>
        <w:tc>
          <w:tcPr>
            <w:tcW w:type="dxa" w:w="3168"/>
            <w:tcMar>
              <w:top w:w="80" w:type="dxa"/>
              <w:start w:w="90" w:type="dxa"/>
              <w:bottom w:w="80" w:type="dxa"/>
              <w:end w:w="90" w:type="dxa"/>
            </w:tcMar>
            <w:vAlign w:val="top"/>
            <w:shd w:fill="F3F6F8"/>
          </w:tcPr>
          <w:p>
            <w:r>
              <w:rPr>
                <w:sz w:val="15"/>
              </w:rPr>
              <w:t>Sources / Evidence</w:t>
            </w:r>
          </w:p>
        </w:tc>
        <w:tc>
          <w:tcPr>
            <w:tcW w:type="dxa" w:w="1656"/>
            <w:tcMar>
              <w:top w:w="80" w:type="dxa"/>
              <w:start w:w="90" w:type="dxa"/>
              <w:bottom w:w="80" w:type="dxa"/>
              <w:end w:w="90" w:type="dxa"/>
            </w:tcMar>
            <w:vAlign w:val="top"/>
            <w:shd w:fill="F3F6F8"/>
          </w:tcPr>
          <w:p>
            <w:r>
              <w:rPr>
                <w:sz w:val="15"/>
              </w:rPr>
              <w:t>Required</w:t>
            </w:r>
          </w:p>
        </w:tc>
        <w:tc>
          <w:tcPr>
            <w:tcW w:type="dxa" w:w="6264"/>
            <w:tcMar>
              <w:top w:w="80" w:type="dxa"/>
              <w:start w:w="90" w:type="dxa"/>
              <w:bottom w:w="80" w:type="dxa"/>
              <w:end w:w="90" w:type="dxa"/>
            </w:tcMar>
            <w:vAlign w:val="top"/>
            <w:shd w:fill="F3F6F8"/>
          </w:tcPr>
          <w:p>
            <w:r>
              <w:rPr>
                <w:sz w:val="15"/>
              </w:rPr>
              <w:t>Provenance, references, mapping rationale.</w:t>
            </w:r>
          </w:p>
        </w:tc>
      </w:tr>
      <w:tr>
        <w:tc>
          <w:tcPr>
            <w:tcW w:type="dxa" w:w="3168"/>
            <w:tcMar>
              <w:top w:w="80" w:type="dxa"/>
              <w:start w:w="90" w:type="dxa"/>
              <w:bottom w:w="80" w:type="dxa"/>
              <w:end w:w="90" w:type="dxa"/>
            </w:tcMar>
            <w:vAlign w:val="top"/>
          </w:tcPr>
          <w:p>
            <w:r>
              <w:rPr>
                <w:sz w:val="15"/>
              </w:rPr>
              <w:t>Owner / Reviewer</w:t>
            </w:r>
          </w:p>
        </w:tc>
        <w:tc>
          <w:tcPr>
            <w:tcW w:type="dxa" w:w="1656"/>
            <w:tcMar>
              <w:top w:w="80" w:type="dxa"/>
              <w:start w:w="90" w:type="dxa"/>
              <w:bottom w:w="80" w:type="dxa"/>
              <w:end w:w="90" w:type="dxa"/>
            </w:tcMar>
            <w:vAlign w:val="top"/>
          </w:tcPr>
          <w:p>
            <w:r>
              <w:rPr>
                <w:sz w:val="15"/>
              </w:rPr>
              <w:t>Required</w:t>
            </w:r>
          </w:p>
        </w:tc>
        <w:tc>
          <w:tcPr>
            <w:tcW w:type="dxa" w:w="6264"/>
            <w:tcMar>
              <w:top w:w="80" w:type="dxa"/>
              <w:start w:w="90" w:type="dxa"/>
              <w:bottom w:w="80" w:type="dxa"/>
              <w:end w:w="90" w:type="dxa"/>
            </w:tcMar>
            <w:vAlign w:val="top"/>
          </w:tcPr>
          <w:p>
            <w:r>
              <w:rPr>
                <w:sz w:val="15"/>
              </w:rPr>
              <w:t>Content stewardship.</w:t>
            </w:r>
          </w:p>
        </w:tc>
      </w:tr>
      <w:tr>
        <w:tc>
          <w:tcPr>
            <w:tcW w:type="dxa" w:w="3168"/>
            <w:tcMar>
              <w:top w:w="80" w:type="dxa"/>
              <w:start w:w="90" w:type="dxa"/>
              <w:bottom w:w="80" w:type="dxa"/>
              <w:end w:w="90" w:type="dxa"/>
            </w:tcMar>
            <w:vAlign w:val="top"/>
            <w:shd w:fill="F3F6F8"/>
          </w:tcPr>
          <w:p>
            <w:r>
              <w:rPr>
                <w:sz w:val="15"/>
              </w:rPr>
              <w:t>Last Reviewed</w:t>
            </w:r>
          </w:p>
        </w:tc>
        <w:tc>
          <w:tcPr>
            <w:tcW w:type="dxa" w:w="1656"/>
            <w:tcMar>
              <w:top w:w="80" w:type="dxa"/>
              <w:start w:w="90" w:type="dxa"/>
              <w:bottom w:w="80" w:type="dxa"/>
              <w:end w:w="90" w:type="dxa"/>
            </w:tcMar>
            <w:vAlign w:val="top"/>
            <w:shd w:fill="F3F6F8"/>
          </w:tcPr>
          <w:p>
            <w:r>
              <w:rPr>
                <w:sz w:val="15"/>
              </w:rPr>
              <w:t>Required</w:t>
            </w:r>
          </w:p>
        </w:tc>
        <w:tc>
          <w:tcPr>
            <w:tcW w:type="dxa" w:w="6264"/>
            <w:tcMar>
              <w:top w:w="80" w:type="dxa"/>
              <w:start w:w="90" w:type="dxa"/>
              <w:bottom w:w="80" w:type="dxa"/>
              <w:end w:w="90" w:type="dxa"/>
            </w:tcMar>
            <w:vAlign w:val="top"/>
            <w:shd w:fill="F3F6F8"/>
          </w:tcPr>
          <w:p>
            <w:r>
              <w:rPr>
                <w:sz w:val="15"/>
              </w:rPr>
              <w:t>Currency and maintenance.</w:t>
            </w:r>
          </w:p>
        </w:tc>
      </w:tr>
      <w:tr>
        <w:tc>
          <w:tcPr>
            <w:tcW w:type="dxa" w:w="3168"/>
            <w:tcMar>
              <w:top w:w="80" w:type="dxa"/>
              <w:start w:w="90" w:type="dxa"/>
              <w:bottom w:w="80" w:type="dxa"/>
              <w:end w:w="90" w:type="dxa"/>
            </w:tcMar>
            <w:vAlign w:val="top"/>
          </w:tcPr>
          <w:p>
            <w:r>
              <w:rPr>
                <w:sz w:val="15"/>
              </w:rPr>
              <w:t>Tags</w:t>
            </w:r>
          </w:p>
        </w:tc>
        <w:tc>
          <w:tcPr>
            <w:tcW w:type="dxa" w:w="1656"/>
            <w:tcMar>
              <w:top w:w="80" w:type="dxa"/>
              <w:start w:w="90" w:type="dxa"/>
              <w:bottom w:w="80" w:type="dxa"/>
              <w:end w:w="90" w:type="dxa"/>
            </w:tcMar>
            <w:vAlign w:val="top"/>
          </w:tcPr>
          <w:p>
            <w:r>
              <w:rPr>
                <w:sz w:val="15"/>
              </w:rPr>
              <w:t>Recommended</w:t>
            </w:r>
          </w:p>
        </w:tc>
        <w:tc>
          <w:tcPr>
            <w:tcW w:type="dxa" w:w="6264"/>
            <w:tcMar>
              <w:top w:w="80" w:type="dxa"/>
              <w:start w:w="90" w:type="dxa"/>
              <w:bottom w:w="80" w:type="dxa"/>
              <w:end w:w="90" w:type="dxa"/>
            </w:tcMar>
            <w:vAlign w:val="top"/>
          </w:tcPr>
          <w:p>
            <w:r>
              <w:rPr>
                <w:sz w:val="15"/>
              </w:rPr>
              <w:t>Search and discovery metadata.</w:t>
            </w:r>
          </w:p>
        </w:tc>
      </w:tr>
    </w:tbl>
    <w:p>
      <w:pPr>
        <w:spacing w:after="20"/>
      </w:pPr>
    </w:p>
    <w:p>
      <w:pPr>
        <w:pStyle w:val="Heading2"/>
      </w:pPr>
      <w:r>
        <w:t>6.2 Workload template</w:t>
      </w:r>
    </w:p>
    <w:tbl>
      <w:tblPr>
        <w:tblStyle w:val="TableGrid"/>
        <w:tblW w:type="auto" w:w="0"/>
        <w:jc w:val="center"/>
        <w:tblLook w:firstColumn="1" w:firstRow="1" w:lastColumn="0" w:lastRow="0" w:noHBand="0" w:noVBand="1" w:val="04A0"/>
      </w:tblPr>
      <w:tblGrid>
        <w:gridCol w:w="3384"/>
        <w:gridCol w:w="1656"/>
        <w:gridCol w:w="6120"/>
      </w:tblGrid>
      <w:tr>
        <w:trPr>
          <w:tblHeader w:val="true"/>
        </w:trPr>
        <w:tc>
          <w:tcPr>
            <w:tcW w:type="dxa" w:w="3408"/>
            <w:shd w:fill="17365D"/>
            <w:tcMar>
              <w:top w:w="80" w:type="dxa"/>
              <w:start w:w="90" w:type="dxa"/>
              <w:bottom w:w="80" w:type="dxa"/>
              <w:end w:w="90" w:type="dxa"/>
            </w:tcMar>
          </w:tcPr>
          <w:p>
            <w:pPr>
              <w:jc w:val="left"/>
            </w:pPr>
            <w:r>
              <w:rPr>
                <w:b/>
                <w:color w:val="FFFFFF"/>
                <w:sz w:val="14"/>
              </w:rPr>
              <w:t>Field</w:t>
            </w:r>
          </w:p>
        </w:tc>
        <w:tc>
          <w:tcPr>
            <w:tcW w:type="dxa" w:w="3408"/>
            <w:shd w:fill="17365D"/>
            <w:tcMar>
              <w:top w:w="80" w:type="dxa"/>
              <w:start w:w="90" w:type="dxa"/>
              <w:bottom w:w="80" w:type="dxa"/>
              <w:end w:w="90" w:type="dxa"/>
            </w:tcMar>
          </w:tcPr>
          <w:p>
            <w:pPr>
              <w:jc w:val="left"/>
            </w:pPr>
            <w:r>
              <w:rPr>
                <w:b/>
                <w:color w:val="FFFFFF"/>
                <w:sz w:val="14"/>
              </w:rPr>
              <w:t>Requirement</w:t>
            </w:r>
          </w:p>
        </w:tc>
        <w:tc>
          <w:tcPr>
            <w:tcW w:type="dxa" w:w="3408"/>
            <w:shd w:fill="17365D"/>
            <w:tcMar>
              <w:top w:w="80" w:type="dxa"/>
              <w:start w:w="90" w:type="dxa"/>
              <w:bottom w:w="80" w:type="dxa"/>
              <w:end w:w="90" w:type="dxa"/>
            </w:tcMar>
          </w:tcPr>
          <w:p>
            <w:pPr>
              <w:jc w:val="left"/>
            </w:pPr>
            <w:r>
              <w:rPr>
                <w:b/>
                <w:color w:val="FFFFFF"/>
                <w:sz w:val="14"/>
              </w:rPr>
              <w:t>Author guidance</w:t>
            </w:r>
          </w:p>
        </w:tc>
      </w:tr>
      <w:tr>
        <w:tc>
          <w:tcPr>
            <w:tcW w:type="dxa" w:w="3384"/>
            <w:tcMar>
              <w:top w:w="80" w:type="dxa"/>
              <w:start w:w="90" w:type="dxa"/>
              <w:bottom w:w="80" w:type="dxa"/>
              <w:end w:w="90" w:type="dxa"/>
            </w:tcMar>
            <w:vAlign w:val="top"/>
          </w:tcPr>
          <w:p>
            <w:r>
              <w:rPr>
                <w:sz w:val="14"/>
              </w:rPr>
              <w:t>Purpose</w:t>
            </w:r>
          </w:p>
        </w:tc>
        <w:tc>
          <w:tcPr>
            <w:tcW w:type="dxa" w:w="1656"/>
            <w:tcMar>
              <w:top w:w="80" w:type="dxa"/>
              <w:start w:w="90" w:type="dxa"/>
              <w:bottom w:w="80" w:type="dxa"/>
              <w:end w:w="90" w:type="dxa"/>
            </w:tcMar>
            <w:vAlign w:val="top"/>
          </w:tcPr>
          <w:p>
            <w:r>
              <w:rPr>
                <w:sz w:val="14"/>
              </w:rPr>
              <w:t>Required</w:t>
            </w:r>
          </w:p>
        </w:tc>
        <w:tc>
          <w:tcPr>
            <w:tcW w:type="dxa" w:w="6120"/>
            <w:tcMar>
              <w:top w:w="80" w:type="dxa"/>
              <w:start w:w="90" w:type="dxa"/>
              <w:bottom w:w="80" w:type="dxa"/>
              <w:end w:w="90" w:type="dxa"/>
            </w:tcMar>
            <w:vAlign w:val="top"/>
          </w:tcPr>
          <w:p>
            <w:r>
              <w:rPr>
                <w:sz w:val="14"/>
              </w:rPr>
              <w:t>Defines the recurring body of public-sector work.</w:t>
            </w:r>
          </w:p>
        </w:tc>
      </w:tr>
      <w:tr>
        <w:tc>
          <w:tcPr>
            <w:tcW w:type="dxa" w:w="3384"/>
            <w:tcMar>
              <w:top w:w="80" w:type="dxa"/>
              <w:start w:w="90" w:type="dxa"/>
              <w:bottom w:w="80" w:type="dxa"/>
              <w:end w:w="90" w:type="dxa"/>
            </w:tcMar>
            <w:vAlign w:val="top"/>
            <w:shd w:fill="F3F6F8"/>
          </w:tcPr>
          <w:p>
            <w:r>
              <w:rPr>
                <w:sz w:val="14"/>
              </w:rPr>
              <w:t>Plain-language definition</w:t>
            </w:r>
          </w:p>
        </w:tc>
        <w:tc>
          <w:tcPr>
            <w:tcW w:type="dxa" w:w="1656"/>
            <w:tcMar>
              <w:top w:w="80" w:type="dxa"/>
              <w:start w:w="90" w:type="dxa"/>
              <w:bottom w:w="80" w:type="dxa"/>
              <w:end w:w="90" w:type="dxa"/>
            </w:tcMar>
            <w:vAlign w:val="top"/>
            <w:shd w:fill="F3F6F8"/>
          </w:tcPr>
          <w:p>
            <w:r>
              <w:rPr>
                <w:sz w:val="14"/>
              </w:rPr>
              <w:t>Required</w:t>
            </w:r>
          </w:p>
        </w:tc>
        <w:tc>
          <w:tcPr>
            <w:tcW w:type="dxa" w:w="6120"/>
            <w:tcMar>
              <w:top w:w="80" w:type="dxa"/>
              <w:start w:w="90" w:type="dxa"/>
              <w:bottom w:w="80" w:type="dxa"/>
              <w:end w:w="90" w:type="dxa"/>
            </w:tcMar>
            <w:vAlign w:val="top"/>
            <w:shd w:fill="F3F6F8"/>
          </w:tcPr>
          <w:p>
            <w:r>
              <w:rPr>
                <w:sz w:val="14"/>
              </w:rPr>
              <w:t>One paragraph explaining what the workload is and is not.</w:t>
            </w:r>
          </w:p>
        </w:tc>
      </w:tr>
      <w:tr>
        <w:tc>
          <w:tcPr>
            <w:tcW w:type="dxa" w:w="3384"/>
            <w:tcMar>
              <w:top w:w="80" w:type="dxa"/>
              <w:start w:w="90" w:type="dxa"/>
              <w:bottom w:w="80" w:type="dxa"/>
              <w:end w:w="90" w:type="dxa"/>
            </w:tcMar>
            <w:vAlign w:val="top"/>
          </w:tcPr>
          <w:p>
            <w:r>
              <w:rPr>
                <w:sz w:val="14"/>
              </w:rPr>
              <w:t>Business objectives / outcomes</w:t>
            </w:r>
          </w:p>
        </w:tc>
        <w:tc>
          <w:tcPr>
            <w:tcW w:type="dxa" w:w="1656"/>
            <w:tcMar>
              <w:top w:w="80" w:type="dxa"/>
              <w:start w:w="90" w:type="dxa"/>
              <w:bottom w:w="80" w:type="dxa"/>
              <w:end w:w="90" w:type="dxa"/>
            </w:tcMar>
            <w:vAlign w:val="top"/>
          </w:tcPr>
          <w:p>
            <w:r>
              <w:rPr>
                <w:sz w:val="14"/>
              </w:rPr>
              <w:t>Required</w:t>
            </w:r>
          </w:p>
        </w:tc>
        <w:tc>
          <w:tcPr>
            <w:tcW w:type="dxa" w:w="6120"/>
            <w:tcMar>
              <w:top w:w="80" w:type="dxa"/>
              <w:start w:w="90" w:type="dxa"/>
              <w:bottom w:w="80" w:type="dxa"/>
              <w:end w:w="90" w:type="dxa"/>
            </w:tcMar>
            <w:vAlign w:val="top"/>
          </w:tcPr>
          <w:p>
            <w:r>
              <w:rPr>
                <w:sz w:val="14"/>
              </w:rPr>
              <w:t>Why agencies perform the workload and what good performance looks like.</w:t>
            </w:r>
          </w:p>
        </w:tc>
      </w:tr>
      <w:tr>
        <w:tc>
          <w:tcPr>
            <w:tcW w:type="dxa" w:w="3384"/>
            <w:tcMar>
              <w:top w:w="80" w:type="dxa"/>
              <w:start w:w="90" w:type="dxa"/>
              <w:bottom w:w="80" w:type="dxa"/>
              <w:end w:w="90" w:type="dxa"/>
            </w:tcMar>
            <w:vAlign w:val="top"/>
            <w:shd w:fill="F3F6F8"/>
          </w:tcPr>
          <w:p>
            <w:r>
              <w:rPr>
                <w:sz w:val="14"/>
              </w:rPr>
              <w:t>Typical owners / stakeholders</w:t>
            </w:r>
          </w:p>
        </w:tc>
        <w:tc>
          <w:tcPr>
            <w:tcW w:type="dxa" w:w="1656"/>
            <w:tcMar>
              <w:top w:w="80" w:type="dxa"/>
              <w:start w:w="90" w:type="dxa"/>
              <w:bottom w:w="80" w:type="dxa"/>
              <w:end w:w="90" w:type="dxa"/>
            </w:tcMar>
            <w:vAlign w:val="top"/>
            <w:shd w:fill="F3F6F8"/>
          </w:tcPr>
          <w:p>
            <w:r>
              <w:rPr>
                <w:sz w:val="14"/>
              </w:rPr>
              <w:t>Recommended</w:t>
            </w:r>
          </w:p>
        </w:tc>
        <w:tc>
          <w:tcPr>
            <w:tcW w:type="dxa" w:w="6120"/>
            <w:tcMar>
              <w:top w:w="80" w:type="dxa"/>
              <w:start w:w="90" w:type="dxa"/>
              <w:bottom w:w="80" w:type="dxa"/>
              <w:end w:w="90" w:type="dxa"/>
            </w:tcMar>
            <w:vAlign w:val="top"/>
            <w:shd w:fill="F3F6F8"/>
          </w:tcPr>
          <w:p>
            <w:r>
              <w:rPr>
                <w:sz w:val="14"/>
              </w:rPr>
              <w:t>Roles, offices, partners, constituents, regulated entities, etc.</w:t>
            </w:r>
          </w:p>
        </w:tc>
      </w:tr>
      <w:tr>
        <w:tc>
          <w:tcPr>
            <w:tcW w:type="dxa" w:w="3384"/>
            <w:tcMar>
              <w:top w:w="80" w:type="dxa"/>
              <w:start w:w="90" w:type="dxa"/>
              <w:bottom w:w="80" w:type="dxa"/>
              <w:end w:w="90" w:type="dxa"/>
            </w:tcMar>
            <w:vAlign w:val="top"/>
          </w:tcPr>
          <w:p>
            <w:r>
              <w:rPr>
                <w:sz w:val="14"/>
              </w:rPr>
              <w:t>Where it occurs</w:t>
            </w:r>
          </w:p>
        </w:tc>
        <w:tc>
          <w:tcPr>
            <w:tcW w:type="dxa" w:w="1656"/>
            <w:tcMar>
              <w:top w:w="80" w:type="dxa"/>
              <w:start w:w="90" w:type="dxa"/>
              <w:bottom w:w="80" w:type="dxa"/>
              <w:end w:w="90" w:type="dxa"/>
            </w:tcMar>
            <w:vAlign w:val="top"/>
          </w:tcPr>
          <w:p>
            <w:r>
              <w:rPr>
                <w:sz w:val="14"/>
              </w:rPr>
              <w:t>Recommended</w:t>
            </w:r>
          </w:p>
        </w:tc>
        <w:tc>
          <w:tcPr>
            <w:tcW w:type="dxa" w:w="6120"/>
            <w:tcMar>
              <w:top w:w="80" w:type="dxa"/>
              <w:start w:w="90" w:type="dxa"/>
              <w:bottom w:w="80" w:type="dxa"/>
              <w:end w:w="90" w:type="dxa"/>
            </w:tcMar>
            <w:vAlign w:val="top"/>
          </w:tcPr>
          <w:p>
            <w:r>
              <w:rPr>
                <w:sz w:val="14"/>
              </w:rPr>
              <w:t>Agency types, mission areas, jurisdictions, levels of government.</w:t>
            </w:r>
          </w:p>
        </w:tc>
      </w:tr>
      <w:tr>
        <w:tc>
          <w:tcPr>
            <w:tcW w:type="dxa" w:w="3384"/>
            <w:tcMar>
              <w:top w:w="80" w:type="dxa"/>
              <w:start w:w="90" w:type="dxa"/>
              <w:bottom w:w="80" w:type="dxa"/>
              <w:end w:w="90" w:type="dxa"/>
            </w:tcMar>
            <w:vAlign w:val="top"/>
            <w:shd w:fill="F3F6F8"/>
          </w:tcPr>
          <w:p>
            <w:r>
              <w:rPr>
                <w:sz w:val="14"/>
              </w:rPr>
              <w:t>Common workload variants</w:t>
            </w:r>
          </w:p>
        </w:tc>
        <w:tc>
          <w:tcPr>
            <w:tcW w:type="dxa" w:w="1656"/>
            <w:tcMar>
              <w:top w:w="80" w:type="dxa"/>
              <w:start w:w="90" w:type="dxa"/>
              <w:bottom w:w="80" w:type="dxa"/>
              <w:end w:w="90" w:type="dxa"/>
            </w:tcMar>
            <w:vAlign w:val="top"/>
            <w:shd w:fill="F3F6F8"/>
          </w:tcPr>
          <w:p>
            <w:r>
              <w:rPr>
                <w:sz w:val="14"/>
              </w:rPr>
              <w:t>Recommended</w:t>
            </w:r>
          </w:p>
        </w:tc>
        <w:tc>
          <w:tcPr>
            <w:tcW w:type="dxa" w:w="6120"/>
            <w:tcMar>
              <w:top w:w="80" w:type="dxa"/>
              <w:start w:w="90" w:type="dxa"/>
              <w:bottom w:w="80" w:type="dxa"/>
              <w:end w:w="90" w:type="dxa"/>
            </w:tcMar>
            <w:vAlign w:val="top"/>
            <w:shd w:fill="F3F6F8"/>
          </w:tcPr>
          <w:p>
            <w:r>
              <w:rPr>
                <w:sz w:val="14"/>
              </w:rPr>
              <w:t>Recognizable sub-workloads or mission-specific forms.</w:t>
            </w:r>
          </w:p>
        </w:tc>
      </w:tr>
      <w:tr>
        <w:tc>
          <w:tcPr>
            <w:tcW w:type="dxa" w:w="3384"/>
            <w:tcMar>
              <w:top w:w="80" w:type="dxa"/>
              <w:start w:w="90" w:type="dxa"/>
              <w:bottom w:w="80" w:type="dxa"/>
              <w:end w:w="90" w:type="dxa"/>
            </w:tcMar>
            <w:vAlign w:val="top"/>
          </w:tcPr>
          <w:p>
            <w:r>
              <w:rPr>
                <w:sz w:val="14"/>
              </w:rPr>
              <w:t>Common challenges / pain points</w:t>
            </w:r>
          </w:p>
        </w:tc>
        <w:tc>
          <w:tcPr>
            <w:tcW w:type="dxa" w:w="1656"/>
            <w:tcMar>
              <w:top w:w="80" w:type="dxa"/>
              <w:start w:w="90" w:type="dxa"/>
              <w:bottom w:w="80" w:type="dxa"/>
              <w:end w:w="90" w:type="dxa"/>
            </w:tcMar>
            <w:vAlign w:val="top"/>
          </w:tcPr>
          <w:p>
            <w:r>
              <w:rPr>
                <w:sz w:val="14"/>
              </w:rPr>
              <w:t>Required</w:t>
            </w:r>
          </w:p>
        </w:tc>
        <w:tc>
          <w:tcPr>
            <w:tcW w:type="dxa" w:w="6120"/>
            <w:tcMar>
              <w:top w:w="80" w:type="dxa"/>
              <w:start w:w="90" w:type="dxa"/>
              <w:bottom w:w="80" w:type="dxa"/>
              <w:end w:w="90" w:type="dxa"/>
            </w:tcMar>
            <w:vAlign w:val="top"/>
          </w:tcPr>
          <w:p>
            <w:r>
              <w:rPr>
                <w:sz w:val="14"/>
              </w:rPr>
              <w:t>Operational issues practitioners commonly encounter.</w:t>
            </w:r>
          </w:p>
        </w:tc>
      </w:tr>
      <w:tr>
        <w:tc>
          <w:tcPr>
            <w:tcW w:type="dxa" w:w="3384"/>
            <w:tcMar>
              <w:top w:w="80" w:type="dxa"/>
              <w:start w:w="90" w:type="dxa"/>
              <w:bottom w:w="80" w:type="dxa"/>
              <w:end w:w="90" w:type="dxa"/>
            </w:tcMar>
            <w:vAlign w:val="top"/>
            <w:shd w:fill="F3F6F8"/>
          </w:tcPr>
          <w:p>
            <w:r>
              <w:rPr>
                <w:sz w:val="14"/>
              </w:rPr>
              <w:t>Primary capabilities</w:t>
            </w:r>
          </w:p>
        </w:tc>
        <w:tc>
          <w:tcPr>
            <w:tcW w:type="dxa" w:w="1656"/>
            <w:tcMar>
              <w:top w:w="80" w:type="dxa"/>
              <w:start w:w="90" w:type="dxa"/>
              <w:bottom w:w="80" w:type="dxa"/>
              <w:end w:w="90" w:type="dxa"/>
            </w:tcMar>
            <w:vAlign w:val="top"/>
            <w:shd w:fill="F3F6F8"/>
          </w:tcPr>
          <w:p>
            <w:r>
              <w:rPr>
                <w:sz w:val="14"/>
              </w:rPr>
              <w:t>Required</w:t>
            </w:r>
          </w:p>
        </w:tc>
        <w:tc>
          <w:tcPr>
            <w:tcW w:type="dxa" w:w="6120"/>
            <w:tcMar>
              <w:top w:w="80" w:type="dxa"/>
              <w:start w:w="90" w:type="dxa"/>
              <w:bottom w:w="80" w:type="dxa"/>
              <w:end w:w="90" w:type="dxa"/>
            </w:tcMar>
            <w:vAlign w:val="top"/>
            <w:shd w:fill="F3F6F8"/>
          </w:tcPr>
          <w:p>
            <w:r>
              <w:rPr>
                <w:sz w:val="14"/>
              </w:rPr>
              <w:t>Capabilities used to execute the workload.</w:t>
            </w:r>
          </w:p>
        </w:tc>
      </w:tr>
      <w:tr>
        <w:tc>
          <w:tcPr>
            <w:tcW w:type="dxa" w:w="3384"/>
            <w:tcMar>
              <w:top w:w="80" w:type="dxa"/>
              <w:start w:w="90" w:type="dxa"/>
              <w:bottom w:w="80" w:type="dxa"/>
              <w:end w:w="90" w:type="dxa"/>
            </w:tcMar>
            <w:vAlign w:val="top"/>
          </w:tcPr>
          <w:p>
            <w:r>
              <w:rPr>
                <w:sz w:val="14"/>
              </w:rPr>
              <w:t>Representative use cases</w:t>
            </w:r>
          </w:p>
        </w:tc>
        <w:tc>
          <w:tcPr>
            <w:tcW w:type="dxa" w:w="1656"/>
            <w:tcMar>
              <w:top w:w="80" w:type="dxa"/>
              <w:start w:w="90" w:type="dxa"/>
              <w:bottom w:w="80" w:type="dxa"/>
              <w:end w:w="90" w:type="dxa"/>
            </w:tcMar>
            <w:vAlign w:val="top"/>
          </w:tcPr>
          <w:p>
            <w:r>
              <w:rPr>
                <w:sz w:val="14"/>
              </w:rPr>
              <w:t>Required</w:t>
            </w:r>
          </w:p>
        </w:tc>
        <w:tc>
          <w:tcPr>
            <w:tcW w:type="dxa" w:w="6120"/>
            <w:tcMar>
              <w:top w:w="80" w:type="dxa"/>
              <w:start w:w="90" w:type="dxa"/>
              <w:bottom w:w="80" w:type="dxa"/>
              <w:end w:w="90" w:type="dxa"/>
            </w:tcMar>
            <w:vAlign w:val="top"/>
          </w:tcPr>
          <w:p>
            <w:r>
              <w:rPr>
                <w:sz w:val="14"/>
              </w:rPr>
              <w:t>High-value scenarios that demonstrate opportunity.</w:t>
            </w:r>
          </w:p>
        </w:tc>
      </w:tr>
      <w:tr>
        <w:tc>
          <w:tcPr>
            <w:tcW w:type="dxa" w:w="3384"/>
            <w:tcMar>
              <w:top w:w="80" w:type="dxa"/>
              <w:start w:w="90" w:type="dxa"/>
              <w:bottom w:w="80" w:type="dxa"/>
              <w:end w:w="90" w:type="dxa"/>
            </w:tcMar>
            <w:vAlign w:val="top"/>
            <w:shd w:fill="F3F6F8"/>
          </w:tcPr>
          <w:p>
            <w:r>
              <w:rPr>
                <w:sz w:val="14"/>
              </w:rPr>
              <w:t>Typical lifecycle / process</w:t>
            </w:r>
          </w:p>
        </w:tc>
        <w:tc>
          <w:tcPr>
            <w:tcW w:type="dxa" w:w="1656"/>
            <w:tcMar>
              <w:top w:w="80" w:type="dxa"/>
              <w:start w:w="90" w:type="dxa"/>
              <w:bottom w:w="80" w:type="dxa"/>
              <w:end w:w="90" w:type="dxa"/>
            </w:tcMar>
            <w:vAlign w:val="top"/>
            <w:shd w:fill="F3F6F8"/>
          </w:tcPr>
          <w:p>
            <w:r>
              <w:rPr>
                <w:sz w:val="14"/>
              </w:rPr>
              <w:t>Recommended</w:t>
            </w:r>
          </w:p>
        </w:tc>
        <w:tc>
          <w:tcPr>
            <w:tcW w:type="dxa" w:w="6120"/>
            <w:tcMar>
              <w:top w:w="80" w:type="dxa"/>
              <w:start w:w="90" w:type="dxa"/>
              <w:bottom w:w="80" w:type="dxa"/>
              <w:end w:w="90" w:type="dxa"/>
            </w:tcMar>
            <w:vAlign w:val="top"/>
            <w:shd w:fill="F3F6F8"/>
          </w:tcPr>
          <w:p>
            <w:r>
              <w:rPr>
                <w:sz w:val="14"/>
              </w:rPr>
              <w:t>Optional process view for practitioners who need workflow detail.</w:t>
            </w:r>
          </w:p>
        </w:tc>
      </w:tr>
      <w:tr>
        <w:tc>
          <w:tcPr>
            <w:tcW w:type="dxa" w:w="3384"/>
            <w:tcMar>
              <w:top w:w="80" w:type="dxa"/>
              <w:start w:w="90" w:type="dxa"/>
              <w:bottom w:w="80" w:type="dxa"/>
              <w:end w:w="90" w:type="dxa"/>
            </w:tcMar>
            <w:vAlign w:val="top"/>
          </w:tcPr>
          <w:p>
            <w:r>
              <w:rPr>
                <w:sz w:val="14"/>
              </w:rPr>
              <w:t>Key data domains</w:t>
            </w:r>
          </w:p>
        </w:tc>
        <w:tc>
          <w:tcPr>
            <w:tcW w:type="dxa" w:w="1656"/>
            <w:tcMar>
              <w:top w:w="80" w:type="dxa"/>
              <w:start w:w="90" w:type="dxa"/>
              <w:bottom w:w="80" w:type="dxa"/>
              <w:end w:w="90" w:type="dxa"/>
            </w:tcMar>
            <w:vAlign w:val="top"/>
          </w:tcPr>
          <w:p>
            <w:r>
              <w:rPr>
                <w:sz w:val="14"/>
              </w:rPr>
              <w:t>Recommended</w:t>
            </w:r>
          </w:p>
        </w:tc>
        <w:tc>
          <w:tcPr>
            <w:tcW w:type="dxa" w:w="6120"/>
            <w:tcMar>
              <w:top w:w="80" w:type="dxa"/>
              <w:start w:w="90" w:type="dxa"/>
              <w:bottom w:w="80" w:type="dxa"/>
              <w:end w:w="90" w:type="dxa"/>
            </w:tcMar>
            <w:vAlign w:val="top"/>
          </w:tcPr>
          <w:p>
            <w:r>
              <w:rPr>
                <w:sz w:val="14"/>
              </w:rPr>
              <w:t>Major information objects and system-of-record considerations.</w:t>
            </w:r>
          </w:p>
        </w:tc>
      </w:tr>
      <w:tr>
        <w:tc>
          <w:tcPr>
            <w:tcW w:type="dxa" w:w="3384"/>
            <w:tcMar>
              <w:top w:w="80" w:type="dxa"/>
              <w:start w:w="90" w:type="dxa"/>
              <w:bottom w:w="80" w:type="dxa"/>
              <w:end w:w="90" w:type="dxa"/>
            </w:tcMar>
            <w:vAlign w:val="top"/>
            <w:shd w:fill="F3F6F8"/>
          </w:tcPr>
          <w:p>
            <w:r>
              <w:rPr>
                <w:sz w:val="14"/>
              </w:rPr>
              <w:t>KPIs / measures</w:t>
            </w:r>
          </w:p>
        </w:tc>
        <w:tc>
          <w:tcPr>
            <w:tcW w:type="dxa" w:w="1656"/>
            <w:tcMar>
              <w:top w:w="80" w:type="dxa"/>
              <w:start w:w="90" w:type="dxa"/>
              <w:bottom w:w="80" w:type="dxa"/>
              <w:end w:w="90" w:type="dxa"/>
            </w:tcMar>
            <w:vAlign w:val="top"/>
            <w:shd w:fill="F3F6F8"/>
          </w:tcPr>
          <w:p>
            <w:r>
              <w:rPr>
                <w:sz w:val="14"/>
              </w:rPr>
              <w:t>Recommended</w:t>
            </w:r>
          </w:p>
        </w:tc>
        <w:tc>
          <w:tcPr>
            <w:tcW w:type="dxa" w:w="6120"/>
            <w:tcMar>
              <w:top w:w="80" w:type="dxa"/>
              <w:start w:w="90" w:type="dxa"/>
              <w:bottom w:w="80" w:type="dxa"/>
              <w:end w:w="90" w:type="dxa"/>
            </w:tcMar>
            <w:vAlign w:val="top"/>
            <w:shd w:fill="F3F6F8"/>
          </w:tcPr>
          <w:p>
            <w:r>
              <w:rPr>
                <w:sz w:val="14"/>
              </w:rPr>
              <w:t>Volume, quality, timeliness, cost, outcome measures.</w:t>
            </w:r>
          </w:p>
        </w:tc>
      </w:tr>
      <w:tr>
        <w:tc>
          <w:tcPr>
            <w:tcW w:type="dxa" w:w="3384"/>
            <w:tcMar>
              <w:top w:w="80" w:type="dxa"/>
              <w:start w:w="90" w:type="dxa"/>
              <w:bottom w:w="80" w:type="dxa"/>
              <w:end w:w="90" w:type="dxa"/>
            </w:tcMar>
            <w:vAlign w:val="top"/>
          </w:tcPr>
          <w:p>
            <w:r>
              <w:rPr>
                <w:sz w:val="14"/>
              </w:rPr>
              <w:t>Policy / regulatory considerations</w:t>
            </w:r>
          </w:p>
        </w:tc>
        <w:tc>
          <w:tcPr>
            <w:tcW w:type="dxa" w:w="1656"/>
            <w:tcMar>
              <w:top w:w="80" w:type="dxa"/>
              <w:start w:w="90" w:type="dxa"/>
              <w:bottom w:w="80" w:type="dxa"/>
              <w:end w:w="90" w:type="dxa"/>
            </w:tcMar>
            <w:vAlign w:val="top"/>
          </w:tcPr>
          <w:p>
            <w:r>
              <w:rPr>
                <w:sz w:val="14"/>
              </w:rPr>
              <w:t>Recommended</w:t>
            </w:r>
          </w:p>
        </w:tc>
        <w:tc>
          <w:tcPr>
            <w:tcW w:type="dxa" w:w="6120"/>
            <w:tcMar>
              <w:top w:w="80" w:type="dxa"/>
              <w:start w:w="90" w:type="dxa"/>
              <w:bottom w:w="80" w:type="dxa"/>
              <w:end w:w="90" w:type="dxa"/>
            </w:tcMar>
            <w:vAlign w:val="top"/>
          </w:tcPr>
          <w:p>
            <w:r>
              <w:rPr>
                <w:sz w:val="14"/>
              </w:rPr>
              <w:t>Constraints that materially shape the workload.</w:t>
            </w:r>
          </w:p>
        </w:tc>
      </w:tr>
      <w:tr>
        <w:tc>
          <w:tcPr>
            <w:tcW w:type="dxa" w:w="3384"/>
            <w:tcMar>
              <w:top w:w="80" w:type="dxa"/>
              <w:start w:w="90" w:type="dxa"/>
              <w:bottom w:w="80" w:type="dxa"/>
              <w:end w:w="90" w:type="dxa"/>
            </w:tcMar>
            <w:vAlign w:val="top"/>
            <w:shd w:fill="F3F6F8"/>
          </w:tcPr>
          <w:p>
            <w:r>
              <w:rPr>
                <w:sz w:val="14"/>
              </w:rPr>
              <w:t>Discovery questions</w:t>
            </w:r>
          </w:p>
        </w:tc>
        <w:tc>
          <w:tcPr>
            <w:tcW w:type="dxa" w:w="1656"/>
            <w:tcMar>
              <w:top w:w="80" w:type="dxa"/>
              <w:start w:w="90" w:type="dxa"/>
              <w:bottom w:w="80" w:type="dxa"/>
              <w:end w:w="90" w:type="dxa"/>
            </w:tcMar>
            <w:vAlign w:val="top"/>
            <w:shd w:fill="F3F6F8"/>
          </w:tcPr>
          <w:p>
            <w:r>
              <w:rPr>
                <w:sz w:val="14"/>
              </w:rPr>
              <w:t>Required</w:t>
            </w:r>
          </w:p>
        </w:tc>
        <w:tc>
          <w:tcPr>
            <w:tcW w:type="dxa" w:w="6120"/>
            <w:tcMar>
              <w:top w:w="80" w:type="dxa"/>
              <w:start w:w="90" w:type="dxa"/>
              <w:bottom w:w="80" w:type="dxa"/>
              <w:end w:w="90" w:type="dxa"/>
            </w:tcMar>
            <w:vAlign w:val="top"/>
            <w:shd w:fill="F3F6F8"/>
          </w:tcPr>
          <w:p>
            <w:r>
              <w:rPr>
                <w:sz w:val="14"/>
              </w:rPr>
              <w:t>Questions to understand the customer environment.</w:t>
            </w:r>
          </w:p>
        </w:tc>
      </w:tr>
      <w:tr>
        <w:tc>
          <w:tcPr>
            <w:tcW w:type="dxa" w:w="3384"/>
            <w:tcMar>
              <w:top w:w="80" w:type="dxa"/>
              <w:start w:w="90" w:type="dxa"/>
              <w:bottom w:w="80" w:type="dxa"/>
              <w:end w:w="90" w:type="dxa"/>
            </w:tcMar>
            <w:vAlign w:val="top"/>
          </w:tcPr>
          <w:p>
            <w:r>
              <w:rPr>
                <w:sz w:val="14"/>
              </w:rPr>
              <w:t>Maturity considerations</w:t>
            </w:r>
          </w:p>
        </w:tc>
        <w:tc>
          <w:tcPr>
            <w:tcW w:type="dxa" w:w="1656"/>
            <w:tcMar>
              <w:top w:w="80" w:type="dxa"/>
              <w:start w:w="90" w:type="dxa"/>
              <w:bottom w:w="80" w:type="dxa"/>
              <w:end w:w="90" w:type="dxa"/>
            </w:tcMar>
            <w:vAlign w:val="top"/>
          </w:tcPr>
          <w:p>
            <w:r>
              <w:rPr>
                <w:sz w:val="14"/>
              </w:rPr>
              <w:t>Recommended</w:t>
            </w:r>
          </w:p>
        </w:tc>
        <w:tc>
          <w:tcPr>
            <w:tcW w:type="dxa" w:w="6120"/>
            <w:tcMar>
              <w:top w:w="80" w:type="dxa"/>
              <w:start w:w="90" w:type="dxa"/>
              <w:bottom w:w="80" w:type="dxa"/>
              <w:end w:w="90" w:type="dxa"/>
            </w:tcMar>
            <w:vAlign w:val="top"/>
          </w:tcPr>
          <w:p>
            <w:r>
              <w:rPr>
                <w:sz w:val="14"/>
              </w:rPr>
              <w:t>Characteristics of ad hoc through optimized operations.</w:t>
            </w:r>
          </w:p>
        </w:tc>
      </w:tr>
      <w:tr>
        <w:tc>
          <w:tcPr>
            <w:tcW w:type="dxa" w:w="3384"/>
            <w:tcMar>
              <w:top w:w="80" w:type="dxa"/>
              <w:start w:w="90" w:type="dxa"/>
              <w:bottom w:w="80" w:type="dxa"/>
              <w:end w:w="90" w:type="dxa"/>
            </w:tcMar>
            <w:vAlign w:val="top"/>
            <w:shd w:fill="F3F6F8"/>
          </w:tcPr>
          <w:p>
            <w:r>
              <w:rPr>
                <w:sz w:val="14"/>
              </w:rPr>
              <w:t>Reference architecture</w:t>
            </w:r>
          </w:p>
        </w:tc>
        <w:tc>
          <w:tcPr>
            <w:tcW w:type="dxa" w:w="1656"/>
            <w:tcMar>
              <w:top w:w="80" w:type="dxa"/>
              <w:start w:w="90" w:type="dxa"/>
              <w:bottom w:w="80" w:type="dxa"/>
              <w:end w:w="90" w:type="dxa"/>
            </w:tcMar>
            <w:vAlign w:val="top"/>
            <w:shd w:fill="F3F6F8"/>
          </w:tcPr>
          <w:p>
            <w:r>
              <w:rPr>
                <w:sz w:val="14"/>
              </w:rPr>
              <w:t>Required</w:t>
            </w:r>
          </w:p>
        </w:tc>
        <w:tc>
          <w:tcPr>
            <w:tcW w:type="dxa" w:w="6120"/>
            <w:tcMar>
              <w:top w:w="80" w:type="dxa"/>
              <w:start w:w="90" w:type="dxa"/>
              <w:bottom w:w="80" w:type="dxa"/>
              <w:end w:w="90" w:type="dxa"/>
            </w:tcMar>
            <w:vAlign w:val="top"/>
            <w:shd w:fill="F3F6F8"/>
          </w:tcPr>
          <w:p>
            <w:r>
              <w:rPr>
                <w:sz w:val="14"/>
              </w:rPr>
              <w:t>Vendor-neutral workload architecture.</w:t>
            </w:r>
          </w:p>
        </w:tc>
      </w:tr>
      <w:tr>
        <w:tc>
          <w:tcPr>
            <w:tcW w:type="dxa" w:w="3384"/>
            <w:tcMar>
              <w:top w:w="80" w:type="dxa"/>
              <w:start w:w="90" w:type="dxa"/>
              <w:bottom w:w="80" w:type="dxa"/>
              <w:end w:w="90" w:type="dxa"/>
            </w:tcMar>
            <w:vAlign w:val="top"/>
          </w:tcPr>
          <w:p>
            <w:r>
              <w:rPr>
                <w:sz w:val="14"/>
              </w:rPr>
              <w:t>Related workloads</w:t>
            </w:r>
          </w:p>
        </w:tc>
        <w:tc>
          <w:tcPr>
            <w:tcW w:type="dxa" w:w="1656"/>
            <w:tcMar>
              <w:top w:w="80" w:type="dxa"/>
              <w:start w:w="90" w:type="dxa"/>
              <w:bottom w:w="80" w:type="dxa"/>
              <w:end w:w="90" w:type="dxa"/>
            </w:tcMar>
            <w:vAlign w:val="top"/>
          </w:tcPr>
          <w:p>
            <w:r>
              <w:rPr>
                <w:sz w:val="14"/>
              </w:rPr>
              <w:t>Recommended</w:t>
            </w:r>
          </w:p>
        </w:tc>
        <w:tc>
          <w:tcPr>
            <w:tcW w:type="dxa" w:w="6120"/>
            <w:tcMar>
              <w:top w:w="80" w:type="dxa"/>
              <w:start w:w="90" w:type="dxa"/>
              <w:bottom w:w="80" w:type="dxa"/>
              <w:end w:w="90" w:type="dxa"/>
            </w:tcMar>
            <w:vAlign w:val="top"/>
          </w:tcPr>
          <w:p>
            <w:r>
              <w:rPr>
                <w:sz w:val="14"/>
              </w:rPr>
              <w:t>Adjacent or overlapping bodies of work.</w:t>
            </w:r>
          </w:p>
        </w:tc>
      </w:tr>
      <w:tr>
        <w:tc>
          <w:tcPr>
            <w:tcW w:type="dxa" w:w="3384"/>
            <w:tcMar>
              <w:top w:w="80" w:type="dxa"/>
              <w:start w:w="90" w:type="dxa"/>
              <w:bottom w:w="80" w:type="dxa"/>
              <w:end w:w="90" w:type="dxa"/>
            </w:tcMar>
            <w:vAlign w:val="top"/>
            <w:shd w:fill="F3F6F8"/>
          </w:tcPr>
          <w:p>
            <w:r>
              <w:rPr>
                <w:sz w:val="14"/>
              </w:rPr>
              <w:t>Standards mappings</w:t>
            </w:r>
          </w:p>
        </w:tc>
        <w:tc>
          <w:tcPr>
            <w:tcW w:type="dxa" w:w="1656"/>
            <w:tcMar>
              <w:top w:w="80" w:type="dxa"/>
              <w:start w:w="90" w:type="dxa"/>
              <w:bottom w:w="80" w:type="dxa"/>
              <w:end w:w="90" w:type="dxa"/>
            </w:tcMar>
            <w:vAlign w:val="top"/>
            <w:shd w:fill="F3F6F8"/>
          </w:tcPr>
          <w:p>
            <w:r>
              <w:rPr>
                <w:sz w:val="14"/>
              </w:rPr>
              <w:t>Recommended</w:t>
            </w:r>
          </w:p>
        </w:tc>
        <w:tc>
          <w:tcPr>
            <w:tcW w:type="dxa" w:w="6120"/>
            <w:tcMar>
              <w:top w:w="80" w:type="dxa"/>
              <w:start w:w="90" w:type="dxa"/>
              <w:bottom w:w="80" w:type="dxa"/>
              <w:end w:w="90" w:type="dxa"/>
            </w:tcMar>
            <w:vAlign w:val="top"/>
            <w:shd w:fill="F3F6F8"/>
          </w:tcPr>
          <w:p>
            <w:r>
              <w:rPr>
                <w:sz w:val="14"/>
              </w:rPr>
              <w:t>FIBF or other external crosswalks.</w:t>
            </w:r>
          </w:p>
        </w:tc>
      </w:tr>
    </w:tbl>
    <w:p>
      <w:pPr>
        <w:spacing w:after="20"/>
      </w:pPr>
    </w:p>
    <w:p>
      <w:pPr>
        <w:pStyle w:val="Heading2"/>
      </w:pPr>
      <w:r>
        <w:t>6.3 Capability template</w:t>
      </w:r>
    </w:p>
    <w:tbl>
      <w:tblPr>
        <w:tblStyle w:val="TableGrid"/>
        <w:tblW w:type="auto" w:w="0"/>
        <w:jc w:val="center"/>
        <w:tblLook w:firstColumn="1" w:firstRow="1" w:lastColumn="0" w:lastRow="0" w:noHBand="0" w:noVBand="1" w:val="04A0"/>
      </w:tblPr>
      <w:tblGrid>
        <w:gridCol w:w="3384"/>
        <w:gridCol w:w="1656"/>
        <w:gridCol w:w="6120"/>
      </w:tblGrid>
      <w:tr>
        <w:trPr>
          <w:tblHeader w:val="true"/>
        </w:trPr>
        <w:tc>
          <w:tcPr>
            <w:tcW w:type="dxa" w:w="3408"/>
            <w:shd w:fill="17365D"/>
            <w:tcMar>
              <w:top w:w="80" w:type="dxa"/>
              <w:start w:w="90" w:type="dxa"/>
              <w:bottom w:w="80" w:type="dxa"/>
              <w:end w:w="90" w:type="dxa"/>
            </w:tcMar>
          </w:tcPr>
          <w:p>
            <w:pPr>
              <w:jc w:val="left"/>
            </w:pPr>
            <w:r>
              <w:rPr>
                <w:b/>
                <w:color w:val="FFFFFF"/>
                <w:sz w:val="14"/>
              </w:rPr>
              <w:t>Field</w:t>
            </w:r>
          </w:p>
        </w:tc>
        <w:tc>
          <w:tcPr>
            <w:tcW w:type="dxa" w:w="3408"/>
            <w:shd w:fill="17365D"/>
            <w:tcMar>
              <w:top w:w="80" w:type="dxa"/>
              <w:start w:w="90" w:type="dxa"/>
              <w:bottom w:w="80" w:type="dxa"/>
              <w:end w:w="90" w:type="dxa"/>
            </w:tcMar>
          </w:tcPr>
          <w:p>
            <w:pPr>
              <w:jc w:val="left"/>
            </w:pPr>
            <w:r>
              <w:rPr>
                <w:b/>
                <w:color w:val="FFFFFF"/>
                <w:sz w:val="14"/>
              </w:rPr>
              <w:t>Requirement</w:t>
            </w:r>
          </w:p>
        </w:tc>
        <w:tc>
          <w:tcPr>
            <w:tcW w:type="dxa" w:w="3408"/>
            <w:shd w:fill="17365D"/>
            <w:tcMar>
              <w:top w:w="80" w:type="dxa"/>
              <w:start w:w="90" w:type="dxa"/>
              <w:bottom w:w="80" w:type="dxa"/>
              <w:end w:w="90" w:type="dxa"/>
            </w:tcMar>
          </w:tcPr>
          <w:p>
            <w:pPr>
              <w:jc w:val="left"/>
            </w:pPr>
            <w:r>
              <w:rPr>
                <w:b/>
                <w:color w:val="FFFFFF"/>
                <w:sz w:val="14"/>
              </w:rPr>
              <w:t>Author guidance</w:t>
            </w:r>
          </w:p>
        </w:tc>
      </w:tr>
      <w:tr>
        <w:tc>
          <w:tcPr>
            <w:tcW w:type="dxa" w:w="3384"/>
            <w:tcMar>
              <w:top w:w="80" w:type="dxa"/>
              <w:start w:w="90" w:type="dxa"/>
              <w:bottom w:w="80" w:type="dxa"/>
              <w:end w:w="90" w:type="dxa"/>
            </w:tcMar>
            <w:vAlign w:val="top"/>
          </w:tcPr>
          <w:p>
            <w:r>
              <w:rPr>
                <w:sz w:val="14"/>
              </w:rPr>
              <w:t>Capability statement</w:t>
            </w:r>
          </w:p>
        </w:tc>
        <w:tc>
          <w:tcPr>
            <w:tcW w:type="dxa" w:w="1656"/>
            <w:tcMar>
              <w:top w:w="80" w:type="dxa"/>
              <w:start w:w="90" w:type="dxa"/>
              <w:bottom w:w="80" w:type="dxa"/>
              <w:end w:w="90" w:type="dxa"/>
            </w:tcMar>
            <w:vAlign w:val="top"/>
          </w:tcPr>
          <w:p>
            <w:r>
              <w:rPr>
                <w:sz w:val="14"/>
              </w:rPr>
              <w:t>Required</w:t>
            </w:r>
          </w:p>
        </w:tc>
        <w:tc>
          <w:tcPr>
            <w:tcW w:type="dxa" w:w="6120"/>
            <w:tcMar>
              <w:top w:w="80" w:type="dxa"/>
              <w:start w:w="90" w:type="dxa"/>
              <w:bottom w:w="80" w:type="dxa"/>
              <w:end w:w="90" w:type="dxa"/>
            </w:tcMar>
            <w:vAlign w:val="top"/>
          </w:tcPr>
          <w:p>
            <w:r>
              <w:rPr>
                <w:sz w:val="14"/>
              </w:rPr>
              <w:t>Written as “Ability to …”.</w:t>
            </w:r>
          </w:p>
        </w:tc>
      </w:tr>
      <w:tr>
        <w:tc>
          <w:tcPr>
            <w:tcW w:type="dxa" w:w="3384"/>
            <w:tcMar>
              <w:top w:w="80" w:type="dxa"/>
              <w:start w:w="90" w:type="dxa"/>
              <w:bottom w:w="80" w:type="dxa"/>
              <w:end w:w="90" w:type="dxa"/>
            </w:tcMar>
            <w:vAlign w:val="top"/>
            <w:shd w:fill="F3F6F8"/>
          </w:tcPr>
          <w:p>
            <w:r>
              <w:rPr>
                <w:sz w:val="14"/>
              </w:rPr>
              <w:t>Definition / scope</w:t>
            </w:r>
          </w:p>
        </w:tc>
        <w:tc>
          <w:tcPr>
            <w:tcW w:type="dxa" w:w="1656"/>
            <w:tcMar>
              <w:top w:w="80" w:type="dxa"/>
              <w:start w:w="90" w:type="dxa"/>
              <w:bottom w:w="80" w:type="dxa"/>
              <w:end w:w="90" w:type="dxa"/>
            </w:tcMar>
            <w:vAlign w:val="top"/>
            <w:shd w:fill="F3F6F8"/>
          </w:tcPr>
          <w:p>
            <w:r>
              <w:rPr>
                <w:sz w:val="14"/>
              </w:rPr>
              <w:t>Required</w:t>
            </w:r>
          </w:p>
        </w:tc>
        <w:tc>
          <w:tcPr>
            <w:tcW w:type="dxa" w:w="6120"/>
            <w:tcMar>
              <w:top w:w="80" w:type="dxa"/>
              <w:start w:w="90" w:type="dxa"/>
              <w:bottom w:w="80" w:type="dxa"/>
              <w:end w:w="90" w:type="dxa"/>
            </w:tcMar>
            <w:vAlign w:val="top"/>
            <w:shd w:fill="F3F6F8"/>
          </w:tcPr>
          <w:p>
            <w:r>
              <w:rPr>
                <w:sz w:val="14"/>
              </w:rPr>
              <w:t>What is included and excluded.</w:t>
            </w:r>
          </w:p>
        </w:tc>
      </w:tr>
      <w:tr>
        <w:tc>
          <w:tcPr>
            <w:tcW w:type="dxa" w:w="3384"/>
            <w:tcMar>
              <w:top w:w="80" w:type="dxa"/>
              <w:start w:w="90" w:type="dxa"/>
              <w:bottom w:w="80" w:type="dxa"/>
              <w:end w:w="90" w:type="dxa"/>
            </w:tcMar>
            <w:vAlign w:val="top"/>
          </w:tcPr>
          <w:p>
            <w:r>
              <w:rPr>
                <w:sz w:val="14"/>
              </w:rPr>
              <w:t>Business value / outcomes enabled</w:t>
            </w:r>
          </w:p>
        </w:tc>
        <w:tc>
          <w:tcPr>
            <w:tcW w:type="dxa" w:w="1656"/>
            <w:tcMar>
              <w:top w:w="80" w:type="dxa"/>
              <w:start w:w="90" w:type="dxa"/>
              <w:bottom w:w="80" w:type="dxa"/>
              <w:end w:w="90" w:type="dxa"/>
            </w:tcMar>
            <w:vAlign w:val="top"/>
          </w:tcPr>
          <w:p>
            <w:r>
              <w:rPr>
                <w:sz w:val="14"/>
              </w:rPr>
              <w:t>Required</w:t>
            </w:r>
          </w:p>
        </w:tc>
        <w:tc>
          <w:tcPr>
            <w:tcW w:type="dxa" w:w="6120"/>
            <w:tcMar>
              <w:top w:w="80" w:type="dxa"/>
              <w:start w:w="90" w:type="dxa"/>
              <w:bottom w:w="80" w:type="dxa"/>
              <w:end w:w="90" w:type="dxa"/>
            </w:tcMar>
            <w:vAlign w:val="top"/>
          </w:tcPr>
          <w:p>
            <w:r>
              <w:rPr>
                <w:sz w:val="14"/>
              </w:rPr>
              <w:t>Why the capability matters.</w:t>
            </w:r>
          </w:p>
        </w:tc>
      </w:tr>
      <w:tr>
        <w:tc>
          <w:tcPr>
            <w:tcW w:type="dxa" w:w="3384"/>
            <w:tcMar>
              <w:top w:w="80" w:type="dxa"/>
              <w:start w:w="90" w:type="dxa"/>
              <w:bottom w:w="80" w:type="dxa"/>
              <w:end w:w="90" w:type="dxa"/>
            </w:tcMar>
            <w:vAlign w:val="top"/>
            <w:shd w:fill="F3F6F8"/>
          </w:tcPr>
          <w:p>
            <w:r>
              <w:rPr>
                <w:sz w:val="14"/>
              </w:rPr>
              <w:t>Workloads using the capability</w:t>
            </w:r>
          </w:p>
        </w:tc>
        <w:tc>
          <w:tcPr>
            <w:tcW w:type="dxa" w:w="1656"/>
            <w:tcMar>
              <w:top w:w="80" w:type="dxa"/>
              <w:start w:w="90" w:type="dxa"/>
              <w:bottom w:w="80" w:type="dxa"/>
              <w:end w:w="90" w:type="dxa"/>
            </w:tcMar>
            <w:vAlign w:val="top"/>
            <w:shd w:fill="F3F6F8"/>
          </w:tcPr>
          <w:p>
            <w:r>
              <w:rPr>
                <w:sz w:val="14"/>
              </w:rPr>
              <w:t>Required</w:t>
            </w:r>
          </w:p>
        </w:tc>
        <w:tc>
          <w:tcPr>
            <w:tcW w:type="dxa" w:w="6120"/>
            <w:tcMar>
              <w:top w:w="80" w:type="dxa"/>
              <w:start w:w="90" w:type="dxa"/>
              <w:bottom w:w="80" w:type="dxa"/>
              <w:end w:w="90" w:type="dxa"/>
            </w:tcMar>
            <w:vAlign w:val="top"/>
            <w:shd w:fill="F3F6F8"/>
          </w:tcPr>
          <w:p>
            <w:r>
              <w:rPr>
                <w:sz w:val="14"/>
              </w:rPr>
              <w:t>Many-to-many linkage.</w:t>
            </w:r>
          </w:p>
        </w:tc>
      </w:tr>
      <w:tr>
        <w:tc>
          <w:tcPr>
            <w:tcW w:type="dxa" w:w="3384"/>
            <w:tcMar>
              <w:top w:w="80" w:type="dxa"/>
              <w:start w:w="90" w:type="dxa"/>
              <w:bottom w:w="80" w:type="dxa"/>
              <w:end w:w="90" w:type="dxa"/>
            </w:tcMar>
            <w:vAlign w:val="top"/>
          </w:tcPr>
          <w:p>
            <w:r>
              <w:rPr>
                <w:sz w:val="14"/>
              </w:rPr>
              <w:t>Sub-capabilities</w:t>
            </w:r>
          </w:p>
        </w:tc>
        <w:tc>
          <w:tcPr>
            <w:tcW w:type="dxa" w:w="1656"/>
            <w:tcMar>
              <w:top w:w="80" w:type="dxa"/>
              <w:start w:w="90" w:type="dxa"/>
              <w:bottom w:w="80" w:type="dxa"/>
              <w:end w:w="90" w:type="dxa"/>
            </w:tcMar>
            <w:vAlign w:val="top"/>
          </w:tcPr>
          <w:p>
            <w:r>
              <w:rPr>
                <w:sz w:val="14"/>
              </w:rPr>
              <w:t>Recommended</w:t>
            </w:r>
          </w:p>
        </w:tc>
        <w:tc>
          <w:tcPr>
            <w:tcW w:type="dxa" w:w="6120"/>
            <w:tcMar>
              <w:top w:w="80" w:type="dxa"/>
              <w:start w:w="90" w:type="dxa"/>
              <w:bottom w:w="80" w:type="dxa"/>
              <w:end w:w="90" w:type="dxa"/>
            </w:tcMar>
            <w:vAlign w:val="top"/>
          </w:tcPr>
          <w:p>
            <w:r>
              <w:rPr>
                <w:sz w:val="14"/>
              </w:rPr>
              <w:t>Only where a meaningful independent ability exists.</w:t>
            </w:r>
          </w:p>
        </w:tc>
      </w:tr>
      <w:tr>
        <w:tc>
          <w:tcPr>
            <w:tcW w:type="dxa" w:w="3384"/>
            <w:tcMar>
              <w:top w:w="80" w:type="dxa"/>
              <w:start w:w="90" w:type="dxa"/>
              <w:bottom w:w="80" w:type="dxa"/>
              <w:end w:w="90" w:type="dxa"/>
            </w:tcMar>
            <w:vAlign w:val="top"/>
            <w:shd w:fill="F3F6F8"/>
          </w:tcPr>
          <w:p>
            <w:r>
              <w:rPr>
                <w:sz w:val="14"/>
              </w:rPr>
              <w:t>Typical actors</w:t>
            </w:r>
          </w:p>
        </w:tc>
        <w:tc>
          <w:tcPr>
            <w:tcW w:type="dxa" w:w="1656"/>
            <w:tcMar>
              <w:top w:w="80" w:type="dxa"/>
              <w:start w:w="90" w:type="dxa"/>
              <w:bottom w:w="80" w:type="dxa"/>
              <w:end w:w="90" w:type="dxa"/>
            </w:tcMar>
            <w:vAlign w:val="top"/>
            <w:shd w:fill="F3F6F8"/>
          </w:tcPr>
          <w:p>
            <w:r>
              <w:rPr>
                <w:sz w:val="14"/>
              </w:rPr>
              <w:t>Recommended</w:t>
            </w:r>
          </w:p>
        </w:tc>
        <w:tc>
          <w:tcPr>
            <w:tcW w:type="dxa" w:w="6120"/>
            <w:tcMar>
              <w:top w:w="80" w:type="dxa"/>
              <w:start w:w="90" w:type="dxa"/>
              <w:bottom w:w="80" w:type="dxa"/>
              <w:end w:w="90" w:type="dxa"/>
            </w:tcMar>
            <w:vAlign w:val="top"/>
            <w:shd w:fill="F3F6F8"/>
          </w:tcPr>
          <w:p>
            <w:r>
              <w:rPr>
                <w:sz w:val="14"/>
              </w:rPr>
              <w:t>Roles responsible for performing or governing the capability.</w:t>
            </w:r>
          </w:p>
        </w:tc>
      </w:tr>
      <w:tr>
        <w:tc>
          <w:tcPr>
            <w:tcW w:type="dxa" w:w="3384"/>
            <w:tcMar>
              <w:top w:w="80" w:type="dxa"/>
              <w:start w:w="90" w:type="dxa"/>
              <w:bottom w:w="80" w:type="dxa"/>
              <w:end w:w="90" w:type="dxa"/>
            </w:tcMar>
            <w:vAlign w:val="top"/>
          </w:tcPr>
          <w:p>
            <w:r>
              <w:rPr>
                <w:sz w:val="14"/>
              </w:rPr>
              <w:t>Required information / data</w:t>
            </w:r>
          </w:p>
        </w:tc>
        <w:tc>
          <w:tcPr>
            <w:tcW w:type="dxa" w:w="1656"/>
            <w:tcMar>
              <w:top w:w="80" w:type="dxa"/>
              <w:start w:w="90" w:type="dxa"/>
              <w:bottom w:w="80" w:type="dxa"/>
              <w:end w:w="90" w:type="dxa"/>
            </w:tcMar>
            <w:vAlign w:val="top"/>
          </w:tcPr>
          <w:p>
            <w:r>
              <w:rPr>
                <w:sz w:val="14"/>
              </w:rPr>
              <w:t>Recommended</w:t>
            </w:r>
          </w:p>
        </w:tc>
        <w:tc>
          <w:tcPr>
            <w:tcW w:type="dxa" w:w="6120"/>
            <w:tcMar>
              <w:top w:w="80" w:type="dxa"/>
              <w:start w:w="90" w:type="dxa"/>
              <w:bottom w:w="80" w:type="dxa"/>
              <w:end w:w="90" w:type="dxa"/>
            </w:tcMar>
            <w:vAlign w:val="top"/>
          </w:tcPr>
          <w:p>
            <w:r>
              <w:rPr>
                <w:sz w:val="14"/>
              </w:rPr>
              <w:t>Data objects needed to perform the ability.</w:t>
            </w:r>
          </w:p>
        </w:tc>
      </w:tr>
      <w:tr>
        <w:tc>
          <w:tcPr>
            <w:tcW w:type="dxa" w:w="3384"/>
            <w:tcMar>
              <w:top w:w="80" w:type="dxa"/>
              <w:start w:w="90" w:type="dxa"/>
              <w:bottom w:w="80" w:type="dxa"/>
              <w:end w:w="90" w:type="dxa"/>
            </w:tcMar>
            <w:vAlign w:val="top"/>
            <w:shd w:fill="F3F6F8"/>
          </w:tcPr>
          <w:p>
            <w:r>
              <w:rPr>
                <w:sz w:val="14"/>
              </w:rPr>
              <w:t>Business rules / constraints</w:t>
            </w:r>
          </w:p>
        </w:tc>
        <w:tc>
          <w:tcPr>
            <w:tcW w:type="dxa" w:w="1656"/>
            <w:tcMar>
              <w:top w:w="80" w:type="dxa"/>
              <w:start w:w="90" w:type="dxa"/>
              <w:bottom w:w="80" w:type="dxa"/>
              <w:end w:w="90" w:type="dxa"/>
            </w:tcMar>
            <w:vAlign w:val="top"/>
            <w:shd w:fill="F3F6F8"/>
          </w:tcPr>
          <w:p>
            <w:r>
              <w:rPr>
                <w:sz w:val="14"/>
              </w:rPr>
              <w:t>Recommended</w:t>
            </w:r>
          </w:p>
        </w:tc>
        <w:tc>
          <w:tcPr>
            <w:tcW w:type="dxa" w:w="6120"/>
            <w:tcMar>
              <w:top w:w="80" w:type="dxa"/>
              <w:start w:w="90" w:type="dxa"/>
              <w:bottom w:w="80" w:type="dxa"/>
              <w:end w:w="90" w:type="dxa"/>
            </w:tcMar>
            <w:vAlign w:val="top"/>
            <w:shd w:fill="F3F6F8"/>
          </w:tcPr>
          <w:p>
            <w:r>
              <w:rPr>
                <w:sz w:val="14"/>
              </w:rPr>
              <w:t>Rules that shape execution.</w:t>
            </w:r>
          </w:p>
        </w:tc>
      </w:tr>
      <w:tr>
        <w:tc>
          <w:tcPr>
            <w:tcW w:type="dxa" w:w="3384"/>
            <w:tcMar>
              <w:top w:w="80" w:type="dxa"/>
              <w:start w:w="90" w:type="dxa"/>
              <w:bottom w:w="80" w:type="dxa"/>
              <w:end w:w="90" w:type="dxa"/>
            </w:tcMar>
            <w:vAlign w:val="top"/>
          </w:tcPr>
          <w:p>
            <w:r>
              <w:rPr>
                <w:sz w:val="14"/>
              </w:rPr>
              <w:t>Common gaps / pain points</w:t>
            </w:r>
          </w:p>
        </w:tc>
        <w:tc>
          <w:tcPr>
            <w:tcW w:type="dxa" w:w="1656"/>
            <w:tcMar>
              <w:top w:w="80" w:type="dxa"/>
              <w:start w:w="90" w:type="dxa"/>
              <w:bottom w:w="80" w:type="dxa"/>
              <w:end w:w="90" w:type="dxa"/>
            </w:tcMar>
            <w:vAlign w:val="top"/>
          </w:tcPr>
          <w:p>
            <w:r>
              <w:rPr>
                <w:sz w:val="14"/>
              </w:rPr>
              <w:t>Required</w:t>
            </w:r>
          </w:p>
        </w:tc>
        <w:tc>
          <w:tcPr>
            <w:tcW w:type="dxa" w:w="6120"/>
            <w:tcMar>
              <w:top w:w="80" w:type="dxa"/>
              <w:start w:w="90" w:type="dxa"/>
              <w:bottom w:w="80" w:type="dxa"/>
              <w:end w:w="90" w:type="dxa"/>
            </w:tcMar>
            <w:vAlign w:val="top"/>
          </w:tcPr>
          <w:p>
            <w:r>
              <w:rPr>
                <w:sz w:val="14"/>
              </w:rPr>
              <w:t>Symptoms of weak capability performance.</w:t>
            </w:r>
          </w:p>
        </w:tc>
      </w:tr>
      <w:tr>
        <w:tc>
          <w:tcPr>
            <w:tcW w:type="dxa" w:w="3384"/>
            <w:tcMar>
              <w:top w:w="80" w:type="dxa"/>
              <w:start w:w="90" w:type="dxa"/>
              <w:bottom w:w="80" w:type="dxa"/>
              <w:end w:w="90" w:type="dxa"/>
            </w:tcMar>
            <w:vAlign w:val="top"/>
            <w:shd w:fill="F3F6F8"/>
          </w:tcPr>
          <w:p>
            <w:r>
              <w:rPr>
                <w:sz w:val="14"/>
              </w:rPr>
              <w:t>Assessment / maturity questions</w:t>
            </w:r>
          </w:p>
        </w:tc>
        <w:tc>
          <w:tcPr>
            <w:tcW w:type="dxa" w:w="1656"/>
            <w:tcMar>
              <w:top w:w="80" w:type="dxa"/>
              <w:start w:w="90" w:type="dxa"/>
              <w:bottom w:w="80" w:type="dxa"/>
              <w:end w:w="90" w:type="dxa"/>
            </w:tcMar>
            <w:vAlign w:val="top"/>
            <w:shd w:fill="F3F6F8"/>
          </w:tcPr>
          <w:p>
            <w:r>
              <w:rPr>
                <w:sz w:val="14"/>
              </w:rPr>
              <w:t>Required</w:t>
            </w:r>
          </w:p>
        </w:tc>
        <w:tc>
          <w:tcPr>
            <w:tcW w:type="dxa" w:w="6120"/>
            <w:tcMar>
              <w:top w:w="80" w:type="dxa"/>
              <w:start w:w="90" w:type="dxa"/>
              <w:bottom w:w="80" w:type="dxa"/>
              <w:end w:w="90" w:type="dxa"/>
            </w:tcMar>
            <w:vAlign w:val="top"/>
            <w:shd w:fill="F3F6F8"/>
          </w:tcPr>
          <w:p>
            <w:r>
              <w:rPr>
                <w:sz w:val="14"/>
              </w:rPr>
              <w:t>Questions for current-state evaluation.</w:t>
            </w:r>
          </w:p>
        </w:tc>
      </w:tr>
      <w:tr>
        <w:tc>
          <w:tcPr>
            <w:tcW w:type="dxa" w:w="3384"/>
            <w:tcMar>
              <w:top w:w="80" w:type="dxa"/>
              <w:start w:w="90" w:type="dxa"/>
              <w:bottom w:w="80" w:type="dxa"/>
              <w:end w:w="90" w:type="dxa"/>
            </w:tcMar>
            <w:vAlign w:val="top"/>
          </w:tcPr>
          <w:p>
            <w:r>
              <w:rPr>
                <w:sz w:val="14"/>
              </w:rPr>
              <w:t>Measures</w:t>
            </w:r>
          </w:p>
        </w:tc>
        <w:tc>
          <w:tcPr>
            <w:tcW w:type="dxa" w:w="1656"/>
            <w:tcMar>
              <w:top w:w="80" w:type="dxa"/>
              <w:start w:w="90" w:type="dxa"/>
              <w:bottom w:w="80" w:type="dxa"/>
              <w:end w:w="90" w:type="dxa"/>
            </w:tcMar>
            <w:vAlign w:val="top"/>
          </w:tcPr>
          <w:p>
            <w:r>
              <w:rPr>
                <w:sz w:val="14"/>
              </w:rPr>
              <w:t>Recommended</w:t>
            </w:r>
          </w:p>
        </w:tc>
        <w:tc>
          <w:tcPr>
            <w:tcW w:type="dxa" w:w="6120"/>
            <w:tcMar>
              <w:top w:w="80" w:type="dxa"/>
              <w:start w:w="90" w:type="dxa"/>
              <w:bottom w:w="80" w:type="dxa"/>
              <w:end w:w="90" w:type="dxa"/>
            </w:tcMar>
            <w:vAlign w:val="top"/>
          </w:tcPr>
          <w:p>
            <w:r>
              <w:rPr>
                <w:sz w:val="14"/>
              </w:rPr>
              <w:t>Capability quality, timeliness, accuracy, throughput.</w:t>
            </w:r>
          </w:p>
        </w:tc>
      </w:tr>
      <w:tr>
        <w:tc>
          <w:tcPr>
            <w:tcW w:type="dxa" w:w="3384"/>
            <w:tcMar>
              <w:top w:w="80" w:type="dxa"/>
              <w:start w:w="90" w:type="dxa"/>
              <w:bottom w:w="80" w:type="dxa"/>
              <w:end w:w="90" w:type="dxa"/>
            </w:tcMar>
            <w:vAlign w:val="top"/>
            <w:shd w:fill="F3F6F8"/>
          </w:tcPr>
          <w:p>
            <w:r>
              <w:rPr>
                <w:sz w:val="14"/>
              </w:rPr>
              <w:t>Representative use cases</w:t>
            </w:r>
          </w:p>
        </w:tc>
        <w:tc>
          <w:tcPr>
            <w:tcW w:type="dxa" w:w="1656"/>
            <w:tcMar>
              <w:top w:w="80" w:type="dxa"/>
              <w:start w:w="90" w:type="dxa"/>
              <w:bottom w:w="80" w:type="dxa"/>
              <w:end w:w="90" w:type="dxa"/>
            </w:tcMar>
            <w:vAlign w:val="top"/>
            <w:shd w:fill="F3F6F8"/>
          </w:tcPr>
          <w:p>
            <w:r>
              <w:rPr>
                <w:sz w:val="14"/>
              </w:rPr>
              <w:t>Required</w:t>
            </w:r>
          </w:p>
        </w:tc>
        <w:tc>
          <w:tcPr>
            <w:tcW w:type="dxa" w:w="6120"/>
            <w:tcMar>
              <w:top w:w="80" w:type="dxa"/>
              <w:start w:w="90" w:type="dxa"/>
              <w:bottom w:w="80" w:type="dxa"/>
              <w:end w:w="90" w:type="dxa"/>
            </w:tcMar>
            <w:vAlign w:val="top"/>
            <w:shd w:fill="F3F6F8"/>
          </w:tcPr>
          <w:p>
            <w:r>
              <w:rPr>
                <w:sz w:val="14"/>
              </w:rPr>
              <w:t>Specific applications of the ability.</w:t>
            </w:r>
          </w:p>
        </w:tc>
      </w:tr>
      <w:tr>
        <w:tc>
          <w:tcPr>
            <w:tcW w:type="dxa" w:w="3384"/>
            <w:tcMar>
              <w:top w:w="80" w:type="dxa"/>
              <w:start w:w="90" w:type="dxa"/>
              <w:bottom w:w="80" w:type="dxa"/>
              <w:end w:w="90" w:type="dxa"/>
            </w:tcMar>
            <w:vAlign w:val="top"/>
          </w:tcPr>
          <w:p>
            <w:r>
              <w:rPr>
                <w:sz w:val="14"/>
              </w:rPr>
              <w:t>Solution patterns</w:t>
            </w:r>
          </w:p>
        </w:tc>
        <w:tc>
          <w:tcPr>
            <w:tcW w:type="dxa" w:w="1656"/>
            <w:tcMar>
              <w:top w:w="80" w:type="dxa"/>
              <w:start w:w="90" w:type="dxa"/>
              <w:bottom w:w="80" w:type="dxa"/>
              <w:end w:w="90" w:type="dxa"/>
            </w:tcMar>
            <w:vAlign w:val="top"/>
          </w:tcPr>
          <w:p>
            <w:r>
              <w:rPr>
                <w:sz w:val="14"/>
              </w:rPr>
              <w:t>Required</w:t>
            </w:r>
          </w:p>
        </w:tc>
        <w:tc>
          <w:tcPr>
            <w:tcW w:type="dxa" w:w="6120"/>
            <w:tcMar>
              <w:top w:w="80" w:type="dxa"/>
              <w:start w:w="90" w:type="dxa"/>
              <w:bottom w:w="80" w:type="dxa"/>
              <w:end w:w="90" w:type="dxa"/>
            </w:tcMar>
            <w:vAlign w:val="top"/>
          </w:tcPr>
          <w:p>
            <w:r>
              <w:rPr>
                <w:sz w:val="14"/>
              </w:rPr>
              <w:t>Reusable vendor-neutral technical approaches.</w:t>
            </w:r>
          </w:p>
        </w:tc>
      </w:tr>
      <w:tr>
        <w:tc>
          <w:tcPr>
            <w:tcW w:type="dxa" w:w="3384"/>
            <w:tcMar>
              <w:top w:w="80" w:type="dxa"/>
              <w:start w:w="90" w:type="dxa"/>
              <w:bottom w:w="80" w:type="dxa"/>
              <w:end w:w="90" w:type="dxa"/>
            </w:tcMar>
            <w:vAlign w:val="top"/>
            <w:shd w:fill="F3F6F8"/>
          </w:tcPr>
          <w:p>
            <w:r>
              <w:rPr>
                <w:sz w:val="14"/>
              </w:rPr>
              <w:t>Related capabilities</w:t>
            </w:r>
          </w:p>
        </w:tc>
        <w:tc>
          <w:tcPr>
            <w:tcW w:type="dxa" w:w="1656"/>
            <w:tcMar>
              <w:top w:w="80" w:type="dxa"/>
              <w:start w:w="90" w:type="dxa"/>
              <w:bottom w:w="80" w:type="dxa"/>
              <w:end w:w="90" w:type="dxa"/>
            </w:tcMar>
            <w:vAlign w:val="top"/>
            <w:shd w:fill="F3F6F8"/>
          </w:tcPr>
          <w:p>
            <w:r>
              <w:rPr>
                <w:sz w:val="14"/>
              </w:rPr>
              <w:t>Recommended</w:t>
            </w:r>
          </w:p>
        </w:tc>
        <w:tc>
          <w:tcPr>
            <w:tcW w:type="dxa" w:w="6120"/>
            <w:tcMar>
              <w:top w:w="80" w:type="dxa"/>
              <w:start w:w="90" w:type="dxa"/>
              <w:bottom w:w="80" w:type="dxa"/>
              <w:end w:w="90" w:type="dxa"/>
            </w:tcMar>
            <w:vAlign w:val="top"/>
            <w:shd w:fill="F3F6F8"/>
          </w:tcPr>
          <w:p>
            <w:r>
              <w:rPr>
                <w:sz w:val="14"/>
              </w:rPr>
              <w:t>Dependencies and complements.</w:t>
            </w:r>
          </w:p>
        </w:tc>
      </w:tr>
      <w:tr>
        <w:tc>
          <w:tcPr>
            <w:tcW w:type="dxa" w:w="3384"/>
            <w:tcMar>
              <w:top w:w="80" w:type="dxa"/>
              <w:start w:w="90" w:type="dxa"/>
              <w:bottom w:w="80" w:type="dxa"/>
              <w:end w:w="90" w:type="dxa"/>
            </w:tcMar>
            <w:vAlign w:val="top"/>
          </w:tcPr>
          <w:p>
            <w:r>
              <w:rPr>
                <w:sz w:val="14"/>
              </w:rPr>
              <w:t>Standards mappings</w:t>
            </w:r>
          </w:p>
        </w:tc>
        <w:tc>
          <w:tcPr>
            <w:tcW w:type="dxa" w:w="1656"/>
            <w:tcMar>
              <w:top w:w="80" w:type="dxa"/>
              <w:start w:w="90" w:type="dxa"/>
              <w:bottom w:w="80" w:type="dxa"/>
              <w:end w:w="90" w:type="dxa"/>
            </w:tcMar>
            <w:vAlign w:val="top"/>
          </w:tcPr>
          <w:p>
            <w:r>
              <w:rPr>
                <w:sz w:val="14"/>
              </w:rPr>
              <w:t>Recommended</w:t>
            </w:r>
          </w:p>
        </w:tc>
        <w:tc>
          <w:tcPr>
            <w:tcW w:type="dxa" w:w="6120"/>
            <w:tcMar>
              <w:top w:w="80" w:type="dxa"/>
              <w:start w:w="90" w:type="dxa"/>
              <w:bottom w:w="80" w:type="dxa"/>
              <w:end w:w="90" w:type="dxa"/>
            </w:tcMar>
            <w:vAlign w:val="top"/>
          </w:tcPr>
          <w:p>
            <w:r>
              <w:rPr>
                <w:sz w:val="14"/>
              </w:rPr>
              <w:t>FIBF Business Capability or related mappings.</w:t>
            </w:r>
          </w:p>
        </w:tc>
      </w:tr>
    </w:tbl>
    <w:p>
      <w:pPr>
        <w:spacing w:after="20"/>
      </w:pPr>
    </w:p>
    <w:p>
      <w:pPr>
        <w:pStyle w:val="Heading2"/>
      </w:pPr>
      <w:r>
        <w:t>6.4 Use Case template</w:t>
      </w:r>
    </w:p>
    <w:tbl>
      <w:tblPr>
        <w:tblStyle w:val="TableGrid"/>
        <w:tblW w:type="auto" w:w="0"/>
        <w:jc w:val="center"/>
        <w:tblLook w:firstColumn="1" w:firstRow="1" w:lastColumn="0" w:lastRow="0" w:noHBand="0" w:noVBand="1" w:val="04A0"/>
      </w:tblPr>
      <w:tblGrid>
        <w:gridCol w:w="3384"/>
        <w:gridCol w:w="1656"/>
        <w:gridCol w:w="6120"/>
      </w:tblGrid>
      <w:tr>
        <w:trPr>
          <w:tblHeader w:val="true"/>
        </w:trPr>
        <w:tc>
          <w:tcPr>
            <w:tcW w:type="dxa" w:w="3408"/>
            <w:shd w:fill="17365D"/>
            <w:tcMar>
              <w:top w:w="80" w:type="dxa"/>
              <w:start w:w="90" w:type="dxa"/>
              <w:bottom w:w="80" w:type="dxa"/>
              <w:end w:w="90" w:type="dxa"/>
            </w:tcMar>
          </w:tcPr>
          <w:p>
            <w:pPr>
              <w:jc w:val="left"/>
            </w:pPr>
            <w:r>
              <w:rPr>
                <w:b/>
                <w:color w:val="FFFFFF"/>
                <w:sz w:val="14"/>
              </w:rPr>
              <w:t>Field</w:t>
            </w:r>
          </w:p>
        </w:tc>
        <w:tc>
          <w:tcPr>
            <w:tcW w:type="dxa" w:w="3408"/>
            <w:shd w:fill="17365D"/>
            <w:tcMar>
              <w:top w:w="80" w:type="dxa"/>
              <w:start w:w="90" w:type="dxa"/>
              <w:bottom w:w="80" w:type="dxa"/>
              <w:end w:w="90" w:type="dxa"/>
            </w:tcMar>
          </w:tcPr>
          <w:p>
            <w:pPr>
              <w:jc w:val="left"/>
            </w:pPr>
            <w:r>
              <w:rPr>
                <w:b/>
                <w:color w:val="FFFFFF"/>
                <w:sz w:val="14"/>
              </w:rPr>
              <w:t>Requirement</w:t>
            </w:r>
          </w:p>
        </w:tc>
        <w:tc>
          <w:tcPr>
            <w:tcW w:type="dxa" w:w="3408"/>
            <w:shd w:fill="17365D"/>
            <w:tcMar>
              <w:top w:w="80" w:type="dxa"/>
              <w:start w:w="90" w:type="dxa"/>
              <w:bottom w:w="80" w:type="dxa"/>
              <w:end w:w="90" w:type="dxa"/>
            </w:tcMar>
          </w:tcPr>
          <w:p>
            <w:pPr>
              <w:jc w:val="left"/>
            </w:pPr>
            <w:r>
              <w:rPr>
                <w:b/>
                <w:color w:val="FFFFFF"/>
                <w:sz w:val="14"/>
              </w:rPr>
              <w:t>Author guidance</w:t>
            </w:r>
          </w:p>
        </w:tc>
      </w:tr>
      <w:tr>
        <w:tc>
          <w:tcPr>
            <w:tcW w:type="dxa" w:w="3384"/>
            <w:tcMar>
              <w:top w:w="80" w:type="dxa"/>
              <w:start w:w="90" w:type="dxa"/>
              <w:bottom w:w="80" w:type="dxa"/>
              <w:end w:w="90" w:type="dxa"/>
            </w:tcMar>
            <w:vAlign w:val="top"/>
          </w:tcPr>
          <w:p>
            <w:r>
              <w:rPr>
                <w:sz w:val="14"/>
              </w:rPr>
              <w:t>Problem / opportunity statement</w:t>
            </w:r>
          </w:p>
        </w:tc>
        <w:tc>
          <w:tcPr>
            <w:tcW w:type="dxa" w:w="1656"/>
            <w:tcMar>
              <w:top w:w="80" w:type="dxa"/>
              <w:start w:w="90" w:type="dxa"/>
              <w:bottom w:w="80" w:type="dxa"/>
              <w:end w:w="90" w:type="dxa"/>
            </w:tcMar>
            <w:vAlign w:val="top"/>
          </w:tcPr>
          <w:p>
            <w:r>
              <w:rPr>
                <w:sz w:val="14"/>
              </w:rPr>
              <w:t>Required</w:t>
            </w:r>
          </w:p>
        </w:tc>
        <w:tc>
          <w:tcPr>
            <w:tcW w:type="dxa" w:w="6120"/>
            <w:tcMar>
              <w:top w:w="80" w:type="dxa"/>
              <w:start w:w="90" w:type="dxa"/>
              <w:bottom w:w="80" w:type="dxa"/>
              <w:end w:w="90" w:type="dxa"/>
            </w:tcMar>
            <w:vAlign w:val="top"/>
          </w:tcPr>
          <w:p>
            <w:r>
              <w:rPr>
                <w:sz w:val="14"/>
              </w:rPr>
              <w:t>The concrete business problem, decision, or improvement opportunity.</w:t>
            </w:r>
          </w:p>
        </w:tc>
      </w:tr>
      <w:tr>
        <w:tc>
          <w:tcPr>
            <w:tcW w:type="dxa" w:w="3384"/>
            <w:tcMar>
              <w:top w:w="80" w:type="dxa"/>
              <w:start w:w="90" w:type="dxa"/>
              <w:bottom w:w="80" w:type="dxa"/>
              <w:end w:w="90" w:type="dxa"/>
            </w:tcMar>
            <w:vAlign w:val="top"/>
            <w:shd w:fill="F3F6F8"/>
          </w:tcPr>
          <w:p>
            <w:r>
              <w:rPr>
                <w:sz w:val="14"/>
              </w:rPr>
              <w:t>Scenario</w:t>
            </w:r>
          </w:p>
        </w:tc>
        <w:tc>
          <w:tcPr>
            <w:tcW w:type="dxa" w:w="1656"/>
            <w:tcMar>
              <w:top w:w="80" w:type="dxa"/>
              <w:start w:w="90" w:type="dxa"/>
              <w:bottom w:w="80" w:type="dxa"/>
              <w:end w:w="90" w:type="dxa"/>
            </w:tcMar>
            <w:vAlign w:val="top"/>
            <w:shd w:fill="F3F6F8"/>
          </w:tcPr>
          <w:p>
            <w:r>
              <w:rPr>
                <w:sz w:val="14"/>
              </w:rPr>
              <w:t>Required</w:t>
            </w:r>
          </w:p>
        </w:tc>
        <w:tc>
          <w:tcPr>
            <w:tcW w:type="dxa" w:w="6120"/>
            <w:tcMar>
              <w:top w:w="80" w:type="dxa"/>
              <w:start w:w="90" w:type="dxa"/>
              <w:bottom w:w="80" w:type="dxa"/>
              <w:end w:w="90" w:type="dxa"/>
            </w:tcMar>
            <w:vAlign w:val="top"/>
            <w:shd w:fill="F3F6F8"/>
          </w:tcPr>
          <w:p>
            <w:r>
              <w:rPr>
                <w:sz w:val="14"/>
              </w:rPr>
              <w:t>Plain-language narrative of what happens.</w:t>
            </w:r>
          </w:p>
        </w:tc>
      </w:tr>
      <w:tr>
        <w:tc>
          <w:tcPr>
            <w:tcW w:type="dxa" w:w="3384"/>
            <w:tcMar>
              <w:top w:w="80" w:type="dxa"/>
              <w:start w:w="90" w:type="dxa"/>
              <w:bottom w:w="80" w:type="dxa"/>
              <w:end w:w="90" w:type="dxa"/>
            </w:tcMar>
            <w:vAlign w:val="top"/>
          </w:tcPr>
          <w:p>
            <w:r>
              <w:rPr>
                <w:sz w:val="14"/>
              </w:rPr>
              <w:t>Primary actors</w:t>
            </w:r>
          </w:p>
        </w:tc>
        <w:tc>
          <w:tcPr>
            <w:tcW w:type="dxa" w:w="1656"/>
            <w:tcMar>
              <w:top w:w="80" w:type="dxa"/>
              <w:start w:w="90" w:type="dxa"/>
              <w:bottom w:w="80" w:type="dxa"/>
              <w:end w:w="90" w:type="dxa"/>
            </w:tcMar>
            <w:vAlign w:val="top"/>
          </w:tcPr>
          <w:p>
            <w:r>
              <w:rPr>
                <w:sz w:val="14"/>
              </w:rPr>
              <w:t>Recommended</w:t>
            </w:r>
          </w:p>
        </w:tc>
        <w:tc>
          <w:tcPr>
            <w:tcW w:type="dxa" w:w="6120"/>
            <w:tcMar>
              <w:top w:w="80" w:type="dxa"/>
              <w:start w:w="90" w:type="dxa"/>
              <w:bottom w:w="80" w:type="dxa"/>
              <w:end w:w="90" w:type="dxa"/>
            </w:tcMar>
            <w:vAlign w:val="top"/>
          </w:tcPr>
          <w:p>
            <w:r>
              <w:rPr>
                <w:sz w:val="14"/>
              </w:rPr>
              <w:t>People or systems initiating, deciding, or receiving the outcome.</w:t>
            </w:r>
          </w:p>
        </w:tc>
      </w:tr>
      <w:tr>
        <w:tc>
          <w:tcPr>
            <w:tcW w:type="dxa" w:w="3384"/>
            <w:tcMar>
              <w:top w:w="80" w:type="dxa"/>
              <w:start w:w="90" w:type="dxa"/>
              <w:bottom w:w="80" w:type="dxa"/>
              <w:end w:w="90" w:type="dxa"/>
            </w:tcMar>
            <w:vAlign w:val="top"/>
            <w:shd w:fill="F3F6F8"/>
          </w:tcPr>
          <w:p>
            <w:r>
              <w:rPr>
                <w:sz w:val="14"/>
              </w:rPr>
              <w:t>Trigger</w:t>
            </w:r>
          </w:p>
        </w:tc>
        <w:tc>
          <w:tcPr>
            <w:tcW w:type="dxa" w:w="1656"/>
            <w:tcMar>
              <w:top w:w="80" w:type="dxa"/>
              <w:start w:w="90" w:type="dxa"/>
              <w:bottom w:w="80" w:type="dxa"/>
              <w:end w:w="90" w:type="dxa"/>
            </w:tcMar>
            <w:vAlign w:val="top"/>
            <w:shd w:fill="F3F6F8"/>
          </w:tcPr>
          <w:p>
            <w:r>
              <w:rPr>
                <w:sz w:val="14"/>
              </w:rPr>
              <w:t>Recommended</w:t>
            </w:r>
          </w:p>
        </w:tc>
        <w:tc>
          <w:tcPr>
            <w:tcW w:type="dxa" w:w="6120"/>
            <w:tcMar>
              <w:top w:w="80" w:type="dxa"/>
              <w:start w:w="90" w:type="dxa"/>
              <w:bottom w:w="80" w:type="dxa"/>
              <w:end w:w="90" w:type="dxa"/>
            </w:tcMar>
            <w:vAlign w:val="top"/>
            <w:shd w:fill="F3F6F8"/>
          </w:tcPr>
          <w:p>
            <w:r>
              <w:rPr>
                <w:sz w:val="14"/>
              </w:rPr>
              <w:t>Event or condition that starts the scenario.</w:t>
            </w:r>
          </w:p>
        </w:tc>
      </w:tr>
      <w:tr>
        <w:tc>
          <w:tcPr>
            <w:tcW w:type="dxa" w:w="3384"/>
            <w:tcMar>
              <w:top w:w="80" w:type="dxa"/>
              <w:start w:w="90" w:type="dxa"/>
              <w:bottom w:w="80" w:type="dxa"/>
              <w:end w:w="90" w:type="dxa"/>
            </w:tcMar>
            <w:vAlign w:val="top"/>
          </w:tcPr>
          <w:p>
            <w:r>
              <w:rPr>
                <w:sz w:val="14"/>
              </w:rPr>
              <w:t>Desired outcome</w:t>
            </w:r>
          </w:p>
        </w:tc>
        <w:tc>
          <w:tcPr>
            <w:tcW w:type="dxa" w:w="1656"/>
            <w:tcMar>
              <w:top w:w="80" w:type="dxa"/>
              <w:start w:w="90" w:type="dxa"/>
              <w:bottom w:w="80" w:type="dxa"/>
              <w:end w:w="90" w:type="dxa"/>
            </w:tcMar>
            <w:vAlign w:val="top"/>
          </w:tcPr>
          <w:p>
            <w:r>
              <w:rPr>
                <w:sz w:val="14"/>
              </w:rPr>
              <w:t>Required</w:t>
            </w:r>
          </w:p>
        </w:tc>
        <w:tc>
          <w:tcPr>
            <w:tcW w:type="dxa" w:w="6120"/>
            <w:tcMar>
              <w:top w:w="80" w:type="dxa"/>
              <w:start w:w="90" w:type="dxa"/>
              <w:bottom w:w="80" w:type="dxa"/>
              <w:end w:w="90" w:type="dxa"/>
            </w:tcMar>
            <w:vAlign w:val="top"/>
          </w:tcPr>
          <w:p>
            <w:r>
              <w:rPr>
                <w:sz w:val="14"/>
              </w:rPr>
              <w:t>What success looks like.</w:t>
            </w:r>
          </w:p>
        </w:tc>
      </w:tr>
      <w:tr>
        <w:tc>
          <w:tcPr>
            <w:tcW w:type="dxa" w:w="3384"/>
            <w:tcMar>
              <w:top w:w="80" w:type="dxa"/>
              <w:start w:w="90" w:type="dxa"/>
              <w:bottom w:w="80" w:type="dxa"/>
              <w:end w:w="90" w:type="dxa"/>
            </w:tcMar>
            <w:vAlign w:val="top"/>
            <w:shd w:fill="F3F6F8"/>
          </w:tcPr>
          <w:p>
            <w:r>
              <w:rPr>
                <w:sz w:val="14"/>
              </w:rPr>
              <w:t>Current-state pain point</w:t>
            </w:r>
          </w:p>
        </w:tc>
        <w:tc>
          <w:tcPr>
            <w:tcW w:type="dxa" w:w="1656"/>
            <w:tcMar>
              <w:top w:w="80" w:type="dxa"/>
              <w:start w:w="90" w:type="dxa"/>
              <w:bottom w:w="80" w:type="dxa"/>
              <w:end w:w="90" w:type="dxa"/>
            </w:tcMar>
            <w:vAlign w:val="top"/>
            <w:shd w:fill="F3F6F8"/>
          </w:tcPr>
          <w:p>
            <w:r>
              <w:rPr>
                <w:sz w:val="14"/>
              </w:rPr>
              <w:t>Required</w:t>
            </w:r>
          </w:p>
        </w:tc>
        <w:tc>
          <w:tcPr>
            <w:tcW w:type="dxa" w:w="6120"/>
            <w:tcMar>
              <w:top w:w="80" w:type="dxa"/>
              <w:start w:w="90" w:type="dxa"/>
              <w:bottom w:w="80" w:type="dxa"/>
              <w:end w:w="90" w:type="dxa"/>
            </w:tcMar>
            <w:vAlign w:val="top"/>
            <w:shd w:fill="F3F6F8"/>
          </w:tcPr>
          <w:p>
            <w:r>
              <w:rPr>
                <w:sz w:val="14"/>
              </w:rPr>
              <w:t>Why the use case matters.</w:t>
            </w:r>
          </w:p>
        </w:tc>
      </w:tr>
      <w:tr>
        <w:tc>
          <w:tcPr>
            <w:tcW w:type="dxa" w:w="3384"/>
            <w:tcMar>
              <w:top w:w="80" w:type="dxa"/>
              <w:start w:w="90" w:type="dxa"/>
              <w:bottom w:w="80" w:type="dxa"/>
              <w:end w:w="90" w:type="dxa"/>
            </w:tcMar>
            <w:vAlign w:val="top"/>
          </w:tcPr>
          <w:p>
            <w:r>
              <w:rPr>
                <w:sz w:val="14"/>
              </w:rPr>
              <w:t>Business value</w:t>
            </w:r>
          </w:p>
        </w:tc>
        <w:tc>
          <w:tcPr>
            <w:tcW w:type="dxa" w:w="1656"/>
            <w:tcMar>
              <w:top w:w="80" w:type="dxa"/>
              <w:start w:w="90" w:type="dxa"/>
              <w:bottom w:w="80" w:type="dxa"/>
              <w:end w:w="90" w:type="dxa"/>
            </w:tcMar>
            <w:vAlign w:val="top"/>
          </w:tcPr>
          <w:p>
            <w:r>
              <w:rPr>
                <w:sz w:val="14"/>
              </w:rPr>
              <w:t>Required</w:t>
            </w:r>
          </w:p>
        </w:tc>
        <w:tc>
          <w:tcPr>
            <w:tcW w:type="dxa" w:w="6120"/>
            <w:tcMar>
              <w:top w:w="80" w:type="dxa"/>
              <w:start w:w="90" w:type="dxa"/>
              <w:bottom w:w="80" w:type="dxa"/>
              <w:end w:w="90" w:type="dxa"/>
            </w:tcMar>
            <w:vAlign w:val="top"/>
          </w:tcPr>
          <w:p>
            <w:r>
              <w:rPr>
                <w:sz w:val="14"/>
              </w:rPr>
              <w:t>Qualitative and quantitative value indicators.</w:t>
            </w:r>
          </w:p>
        </w:tc>
      </w:tr>
      <w:tr>
        <w:tc>
          <w:tcPr>
            <w:tcW w:type="dxa" w:w="3384"/>
            <w:tcMar>
              <w:top w:w="80" w:type="dxa"/>
              <w:start w:w="90" w:type="dxa"/>
              <w:bottom w:w="80" w:type="dxa"/>
              <w:end w:w="90" w:type="dxa"/>
            </w:tcMar>
            <w:vAlign w:val="top"/>
            <w:shd w:fill="F3F6F8"/>
          </w:tcPr>
          <w:p>
            <w:r>
              <w:rPr>
                <w:sz w:val="14"/>
              </w:rPr>
              <w:t>Capabilities required</w:t>
            </w:r>
          </w:p>
        </w:tc>
        <w:tc>
          <w:tcPr>
            <w:tcW w:type="dxa" w:w="1656"/>
            <w:tcMar>
              <w:top w:w="80" w:type="dxa"/>
              <w:start w:w="90" w:type="dxa"/>
              <w:bottom w:w="80" w:type="dxa"/>
              <w:end w:w="90" w:type="dxa"/>
            </w:tcMar>
            <w:vAlign w:val="top"/>
            <w:shd w:fill="F3F6F8"/>
          </w:tcPr>
          <w:p>
            <w:r>
              <w:rPr>
                <w:sz w:val="14"/>
              </w:rPr>
              <w:t>Required</w:t>
            </w:r>
          </w:p>
        </w:tc>
        <w:tc>
          <w:tcPr>
            <w:tcW w:type="dxa" w:w="6120"/>
            <w:tcMar>
              <w:top w:w="80" w:type="dxa"/>
              <w:start w:w="90" w:type="dxa"/>
              <w:bottom w:w="80" w:type="dxa"/>
              <w:end w:w="90" w:type="dxa"/>
            </w:tcMar>
            <w:vAlign w:val="top"/>
            <w:shd w:fill="F3F6F8"/>
          </w:tcPr>
          <w:p>
            <w:r>
              <w:rPr>
                <w:sz w:val="14"/>
              </w:rPr>
              <w:t>Abilities needed to execute the scenario.</w:t>
            </w:r>
          </w:p>
        </w:tc>
      </w:tr>
      <w:tr>
        <w:tc>
          <w:tcPr>
            <w:tcW w:type="dxa" w:w="3384"/>
            <w:tcMar>
              <w:top w:w="80" w:type="dxa"/>
              <w:start w:w="90" w:type="dxa"/>
              <w:bottom w:w="80" w:type="dxa"/>
              <w:end w:w="90" w:type="dxa"/>
            </w:tcMar>
            <w:vAlign w:val="top"/>
          </w:tcPr>
          <w:p>
            <w:r>
              <w:rPr>
                <w:sz w:val="14"/>
              </w:rPr>
              <w:t>Applicable workloads</w:t>
            </w:r>
          </w:p>
        </w:tc>
        <w:tc>
          <w:tcPr>
            <w:tcW w:type="dxa" w:w="1656"/>
            <w:tcMar>
              <w:top w:w="80" w:type="dxa"/>
              <w:start w:w="90" w:type="dxa"/>
              <w:bottom w:w="80" w:type="dxa"/>
              <w:end w:w="90" w:type="dxa"/>
            </w:tcMar>
            <w:vAlign w:val="top"/>
          </w:tcPr>
          <w:p>
            <w:r>
              <w:rPr>
                <w:sz w:val="14"/>
              </w:rPr>
              <w:t>Required</w:t>
            </w:r>
          </w:p>
        </w:tc>
        <w:tc>
          <w:tcPr>
            <w:tcW w:type="dxa" w:w="6120"/>
            <w:tcMar>
              <w:top w:w="80" w:type="dxa"/>
              <w:start w:w="90" w:type="dxa"/>
              <w:bottom w:w="80" w:type="dxa"/>
              <w:end w:w="90" w:type="dxa"/>
            </w:tcMar>
            <w:vAlign w:val="top"/>
          </w:tcPr>
          <w:p>
            <w:r>
              <w:rPr>
                <w:sz w:val="14"/>
              </w:rPr>
              <w:t>Contexts where the scenario occurs.</w:t>
            </w:r>
          </w:p>
        </w:tc>
      </w:tr>
      <w:tr>
        <w:tc>
          <w:tcPr>
            <w:tcW w:type="dxa" w:w="3384"/>
            <w:tcMar>
              <w:top w:w="80" w:type="dxa"/>
              <w:start w:w="90" w:type="dxa"/>
              <w:bottom w:w="80" w:type="dxa"/>
              <w:end w:w="90" w:type="dxa"/>
            </w:tcMar>
            <w:vAlign w:val="top"/>
            <w:shd w:fill="F3F6F8"/>
          </w:tcPr>
          <w:p>
            <w:r>
              <w:rPr>
                <w:sz w:val="14"/>
              </w:rPr>
              <w:t>Inputs / required data</w:t>
            </w:r>
          </w:p>
        </w:tc>
        <w:tc>
          <w:tcPr>
            <w:tcW w:type="dxa" w:w="1656"/>
            <w:tcMar>
              <w:top w:w="80" w:type="dxa"/>
              <w:start w:w="90" w:type="dxa"/>
              <w:bottom w:w="80" w:type="dxa"/>
              <w:end w:w="90" w:type="dxa"/>
            </w:tcMar>
            <w:vAlign w:val="top"/>
            <w:shd w:fill="F3F6F8"/>
          </w:tcPr>
          <w:p>
            <w:r>
              <w:rPr>
                <w:sz w:val="14"/>
              </w:rPr>
              <w:t>Required</w:t>
            </w:r>
          </w:p>
        </w:tc>
        <w:tc>
          <w:tcPr>
            <w:tcW w:type="dxa" w:w="6120"/>
            <w:tcMar>
              <w:top w:w="80" w:type="dxa"/>
              <w:start w:w="90" w:type="dxa"/>
              <w:bottom w:w="80" w:type="dxa"/>
              <w:end w:w="90" w:type="dxa"/>
            </w:tcMar>
            <w:vAlign w:val="top"/>
            <w:shd w:fill="F3F6F8"/>
          </w:tcPr>
          <w:p>
            <w:r>
              <w:rPr>
                <w:sz w:val="14"/>
              </w:rPr>
              <w:t>Documents, events, records, context, history.</w:t>
            </w:r>
          </w:p>
        </w:tc>
      </w:tr>
      <w:tr>
        <w:tc>
          <w:tcPr>
            <w:tcW w:type="dxa" w:w="3384"/>
            <w:tcMar>
              <w:top w:w="80" w:type="dxa"/>
              <w:start w:w="90" w:type="dxa"/>
              <w:bottom w:w="80" w:type="dxa"/>
              <w:end w:w="90" w:type="dxa"/>
            </w:tcMar>
            <w:vAlign w:val="top"/>
          </w:tcPr>
          <w:p>
            <w:r>
              <w:rPr>
                <w:sz w:val="14"/>
              </w:rPr>
              <w:t>Outputs / decisions / actions</w:t>
            </w:r>
          </w:p>
        </w:tc>
        <w:tc>
          <w:tcPr>
            <w:tcW w:type="dxa" w:w="1656"/>
            <w:tcMar>
              <w:top w:w="80" w:type="dxa"/>
              <w:start w:w="90" w:type="dxa"/>
              <w:bottom w:w="80" w:type="dxa"/>
              <w:end w:w="90" w:type="dxa"/>
            </w:tcMar>
            <w:vAlign w:val="top"/>
          </w:tcPr>
          <w:p>
            <w:r>
              <w:rPr>
                <w:sz w:val="14"/>
              </w:rPr>
              <w:t>Required</w:t>
            </w:r>
          </w:p>
        </w:tc>
        <w:tc>
          <w:tcPr>
            <w:tcW w:type="dxa" w:w="6120"/>
            <w:tcMar>
              <w:top w:w="80" w:type="dxa"/>
              <w:start w:w="90" w:type="dxa"/>
              <w:bottom w:w="80" w:type="dxa"/>
              <w:end w:w="90" w:type="dxa"/>
            </w:tcMar>
            <w:vAlign w:val="top"/>
          </w:tcPr>
          <w:p>
            <w:r>
              <w:rPr>
                <w:sz w:val="14"/>
              </w:rPr>
              <w:t>What the scenario produces.</w:t>
            </w:r>
          </w:p>
        </w:tc>
      </w:tr>
      <w:tr>
        <w:tc>
          <w:tcPr>
            <w:tcW w:type="dxa" w:w="3384"/>
            <w:tcMar>
              <w:top w:w="80" w:type="dxa"/>
              <w:start w:w="90" w:type="dxa"/>
              <w:bottom w:w="80" w:type="dxa"/>
              <w:end w:w="90" w:type="dxa"/>
            </w:tcMar>
            <w:vAlign w:val="top"/>
            <w:shd w:fill="F3F6F8"/>
          </w:tcPr>
          <w:p>
            <w:r>
              <w:rPr>
                <w:sz w:val="14"/>
              </w:rPr>
              <w:t>Business rules / constraints</w:t>
            </w:r>
          </w:p>
        </w:tc>
        <w:tc>
          <w:tcPr>
            <w:tcW w:type="dxa" w:w="1656"/>
            <w:tcMar>
              <w:top w:w="80" w:type="dxa"/>
              <w:start w:w="90" w:type="dxa"/>
              <w:bottom w:w="80" w:type="dxa"/>
              <w:end w:w="90" w:type="dxa"/>
            </w:tcMar>
            <w:vAlign w:val="top"/>
            <w:shd w:fill="F3F6F8"/>
          </w:tcPr>
          <w:p>
            <w:r>
              <w:rPr>
                <w:sz w:val="14"/>
              </w:rPr>
              <w:t>Recommended</w:t>
            </w:r>
          </w:p>
        </w:tc>
        <w:tc>
          <w:tcPr>
            <w:tcW w:type="dxa" w:w="6120"/>
            <w:tcMar>
              <w:top w:w="80" w:type="dxa"/>
              <w:start w:w="90" w:type="dxa"/>
              <w:bottom w:w="80" w:type="dxa"/>
              <w:end w:w="90" w:type="dxa"/>
            </w:tcMar>
            <w:vAlign w:val="top"/>
            <w:shd w:fill="F3F6F8"/>
          </w:tcPr>
          <w:p>
            <w:r>
              <w:rPr>
                <w:sz w:val="14"/>
              </w:rPr>
              <w:t>Policy, risk, legal, security, timing, human decision boundaries.</w:t>
            </w:r>
          </w:p>
        </w:tc>
      </w:tr>
      <w:tr>
        <w:tc>
          <w:tcPr>
            <w:tcW w:type="dxa" w:w="3384"/>
            <w:tcMar>
              <w:top w:w="80" w:type="dxa"/>
              <w:start w:w="90" w:type="dxa"/>
              <w:bottom w:w="80" w:type="dxa"/>
              <w:end w:w="90" w:type="dxa"/>
            </w:tcMar>
            <w:vAlign w:val="top"/>
          </w:tcPr>
          <w:p>
            <w:r>
              <w:rPr>
                <w:sz w:val="14"/>
              </w:rPr>
              <w:t>Preconditions / dependencies</w:t>
            </w:r>
          </w:p>
        </w:tc>
        <w:tc>
          <w:tcPr>
            <w:tcW w:type="dxa" w:w="1656"/>
            <w:tcMar>
              <w:top w:w="80" w:type="dxa"/>
              <w:start w:w="90" w:type="dxa"/>
              <w:bottom w:w="80" w:type="dxa"/>
              <w:end w:w="90" w:type="dxa"/>
            </w:tcMar>
            <w:vAlign w:val="top"/>
          </w:tcPr>
          <w:p>
            <w:r>
              <w:rPr>
                <w:sz w:val="14"/>
              </w:rPr>
              <w:t>Recommended</w:t>
            </w:r>
          </w:p>
        </w:tc>
        <w:tc>
          <w:tcPr>
            <w:tcW w:type="dxa" w:w="6120"/>
            <w:tcMar>
              <w:top w:w="80" w:type="dxa"/>
              <w:start w:w="90" w:type="dxa"/>
              <w:bottom w:w="80" w:type="dxa"/>
              <w:end w:w="90" w:type="dxa"/>
            </w:tcMar>
            <w:vAlign w:val="top"/>
          </w:tcPr>
          <w:p>
            <w:r>
              <w:rPr>
                <w:sz w:val="14"/>
              </w:rPr>
              <w:t>Data, process, policy, integration, or staffing readiness.</w:t>
            </w:r>
          </w:p>
        </w:tc>
      </w:tr>
      <w:tr>
        <w:tc>
          <w:tcPr>
            <w:tcW w:type="dxa" w:w="3384"/>
            <w:tcMar>
              <w:top w:w="80" w:type="dxa"/>
              <w:start w:w="90" w:type="dxa"/>
              <w:bottom w:w="80" w:type="dxa"/>
              <w:end w:w="90" w:type="dxa"/>
            </w:tcMar>
            <w:vAlign w:val="top"/>
            <w:shd w:fill="F3F6F8"/>
          </w:tcPr>
          <w:p>
            <w:r>
              <w:rPr>
                <w:sz w:val="14"/>
              </w:rPr>
              <w:t>Success measures</w:t>
            </w:r>
          </w:p>
        </w:tc>
        <w:tc>
          <w:tcPr>
            <w:tcW w:type="dxa" w:w="1656"/>
            <w:tcMar>
              <w:top w:w="80" w:type="dxa"/>
              <w:start w:w="90" w:type="dxa"/>
              <w:bottom w:w="80" w:type="dxa"/>
              <w:end w:w="90" w:type="dxa"/>
            </w:tcMar>
            <w:vAlign w:val="top"/>
            <w:shd w:fill="F3F6F8"/>
          </w:tcPr>
          <w:p>
            <w:r>
              <w:rPr>
                <w:sz w:val="14"/>
              </w:rPr>
              <w:t>Recommended</w:t>
            </w:r>
          </w:p>
        </w:tc>
        <w:tc>
          <w:tcPr>
            <w:tcW w:type="dxa" w:w="6120"/>
            <w:tcMar>
              <w:top w:w="80" w:type="dxa"/>
              <w:start w:w="90" w:type="dxa"/>
              <w:bottom w:w="80" w:type="dxa"/>
              <w:end w:w="90" w:type="dxa"/>
            </w:tcMar>
            <w:vAlign w:val="top"/>
            <w:shd w:fill="F3F6F8"/>
          </w:tcPr>
          <w:p>
            <w:r>
              <w:rPr>
                <w:sz w:val="14"/>
              </w:rPr>
              <w:t>How the use case is evaluated.</w:t>
            </w:r>
          </w:p>
        </w:tc>
      </w:tr>
      <w:tr>
        <w:tc>
          <w:tcPr>
            <w:tcW w:type="dxa" w:w="3384"/>
            <w:tcMar>
              <w:top w:w="80" w:type="dxa"/>
              <w:start w:w="90" w:type="dxa"/>
              <w:bottom w:w="80" w:type="dxa"/>
              <w:end w:w="90" w:type="dxa"/>
            </w:tcMar>
            <w:vAlign w:val="top"/>
          </w:tcPr>
          <w:p>
            <w:r>
              <w:rPr>
                <w:sz w:val="14"/>
              </w:rPr>
              <w:t>Value / feasibility / readiness</w:t>
            </w:r>
          </w:p>
        </w:tc>
        <w:tc>
          <w:tcPr>
            <w:tcW w:type="dxa" w:w="1656"/>
            <w:tcMar>
              <w:top w:w="80" w:type="dxa"/>
              <w:start w:w="90" w:type="dxa"/>
              <w:bottom w:w="80" w:type="dxa"/>
              <w:end w:w="90" w:type="dxa"/>
            </w:tcMar>
            <w:vAlign w:val="top"/>
          </w:tcPr>
          <w:p>
            <w:r>
              <w:rPr>
                <w:sz w:val="14"/>
              </w:rPr>
              <w:t>Recommended</w:t>
            </w:r>
          </w:p>
        </w:tc>
        <w:tc>
          <w:tcPr>
            <w:tcW w:type="dxa" w:w="6120"/>
            <w:tcMar>
              <w:top w:w="80" w:type="dxa"/>
              <w:start w:w="90" w:type="dxa"/>
              <w:bottom w:w="80" w:type="dxa"/>
              <w:end w:w="90" w:type="dxa"/>
            </w:tcMar>
            <w:vAlign w:val="top"/>
          </w:tcPr>
          <w:p>
            <w:r>
              <w:rPr>
                <w:sz w:val="14"/>
              </w:rPr>
              <w:t>Scoring for prioritization.</w:t>
            </w:r>
          </w:p>
        </w:tc>
      </w:tr>
      <w:tr>
        <w:tc>
          <w:tcPr>
            <w:tcW w:type="dxa" w:w="3384"/>
            <w:tcMar>
              <w:top w:w="80" w:type="dxa"/>
              <w:start w:w="90" w:type="dxa"/>
              <w:bottom w:w="80" w:type="dxa"/>
              <w:end w:w="90" w:type="dxa"/>
            </w:tcMar>
            <w:vAlign w:val="top"/>
            <w:shd w:fill="F3F6F8"/>
          </w:tcPr>
          <w:p>
            <w:r>
              <w:rPr>
                <w:sz w:val="14"/>
              </w:rPr>
              <w:t>Discovery / qualification questions</w:t>
            </w:r>
          </w:p>
        </w:tc>
        <w:tc>
          <w:tcPr>
            <w:tcW w:type="dxa" w:w="1656"/>
            <w:tcMar>
              <w:top w:w="80" w:type="dxa"/>
              <w:start w:w="90" w:type="dxa"/>
              <w:bottom w:w="80" w:type="dxa"/>
              <w:end w:w="90" w:type="dxa"/>
            </w:tcMar>
            <w:vAlign w:val="top"/>
            <w:shd w:fill="F3F6F8"/>
          </w:tcPr>
          <w:p>
            <w:r>
              <w:rPr>
                <w:sz w:val="14"/>
              </w:rPr>
              <w:t>Required</w:t>
            </w:r>
          </w:p>
        </w:tc>
        <w:tc>
          <w:tcPr>
            <w:tcW w:type="dxa" w:w="6120"/>
            <w:tcMar>
              <w:top w:w="80" w:type="dxa"/>
              <w:start w:w="90" w:type="dxa"/>
              <w:bottom w:w="80" w:type="dxa"/>
              <w:end w:w="90" w:type="dxa"/>
            </w:tcMar>
            <w:vAlign w:val="top"/>
            <w:shd w:fill="F3F6F8"/>
          </w:tcPr>
          <w:p>
            <w:r>
              <w:rPr>
                <w:sz w:val="14"/>
              </w:rPr>
              <w:t>Questions to determine applicability and readiness.</w:t>
            </w:r>
          </w:p>
        </w:tc>
      </w:tr>
      <w:tr>
        <w:tc>
          <w:tcPr>
            <w:tcW w:type="dxa" w:w="3384"/>
            <w:tcMar>
              <w:top w:w="80" w:type="dxa"/>
              <w:start w:w="90" w:type="dxa"/>
              <w:bottom w:w="80" w:type="dxa"/>
              <w:end w:w="90" w:type="dxa"/>
            </w:tcMar>
            <w:vAlign w:val="top"/>
          </w:tcPr>
          <w:p>
            <w:r>
              <w:rPr>
                <w:sz w:val="14"/>
              </w:rPr>
              <w:t>AI opportunity</w:t>
            </w:r>
          </w:p>
        </w:tc>
        <w:tc>
          <w:tcPr>
            <w:tcW w:type="dxa" w:w="1656"/>
            <w:tcMar>
              <w:top w:w="80" w:type="dxa"/>
              <w:start w:w="90" w:type="dxa"/>
              <w:bottom w:w="80" w:type="dxa"/>
              <w:end w:w="90" w:type="dxa"/>
            </w:tcMar>
            <w:vAlign w:val="top"/>
          </w:tcPr>
          <w:p>
            <w:r>
              <w:rPr>
                <w:sz w:val="14"/>
              </w:rPr>
              <w:t>Recommended</w:t>
            </w:r>
          </w:p>
        </w:tc>
        <w:tc>
          <w:tcPr>
            <w:tcW w:type="dxa" w:w="6120"/>
            <w:tcMar>
              <w:top w:w="80" w:type="dxa"/>
              <w:start w:w="90" w:type="dxa"/>
              <w:bottom w:w="80" w:type="dxa"/>
              <w:end w:w="90" w:type="dxa"/>
            </w:tcMar>
            <w:vAlign w:val="top"/>
          </w:tcPr>
          <w:p>
            <w:r>
              <w:rPr>
                <w:sz w:val="14"/>
              </w:rPr>
              <w:t>Applicable AI techniques and appropriate human oversight.</w:t>
            </w:r>
          </w:p>
        </w:tc>
      </w:tr>
      <w:tr>
        <w:tc>
          <w:tcPr>
            <w:tcW w:type="dxa" w:w="3384"/>
            <w:tcMar>
              <w:top w:w="80" w:type="dxa"/>
              <w:start w:w="90" w:type="dxa"/>
              <w:bottom w:w="80" w:type="dxa"/>
              <w:end w:w="90" w:type="dxa"/>
            </w:tcMar>
            <w:vAlign w:val="top"/>
            <w:shd w:fill="F3F6F8"/>
          </w:tcPr>
          <w:p>
            <w:r>
              <w:rPr>
                <w:sz w:val="14"/>
              </w:rPr>
              <w:t>Implementation patterns</w:t>
            </w:r>
          </w:p>
        </w:tc>
        <w:tc>
          <w:tcPr>
            <w:tcW w:type="dxa" w:w="1656"/>
            <w:tcMar>
              <w:top w:w="80" w:type="dxa"/>
              <w:start w:w="90" w:type="dxa"/>
              <w:bottom w:w="80" w:type="dxa"/>
              <w:end w:w="90" w:type="dxa"/>
            </w:tcMar>
            <w:vAlign w:val="top"/>
            <w:shd w:fill="F3F6F8"/>
          </w:tcPr>
          <w:p>
            <w:r>
              <w:rPr>
                <w:sz w:val="14"/>
              </w:rPr>
              <w:t>Required</w:t>
            </w:r>
          </w:p>
        </w:tc>
        <w:tc>
          <w:tcPr>
            <w:tcW w:type="dxa" w:w="6120"/>
            <w:tcMar>
              <w:top w:w="80" w:type="dxa"/>
              <w:start w:w="90" w:type="dxa"/>
              <w:bottom w:w="80" w:type="dxa"/>
              <w:end w:w="90" w:type="dxa"/>
            </w:tcMar>
            <w:vAlign w:val="top"/>
            <w:shd w:fill="F3F6F8"/>
          </w:tcPr>
          <w:p>
            <w:r>
              <w:rPr>
                <w:sz w:val="14"/>
              </w:rPr>
              <w:t>Concrete vendor-neutral technical designs.</w:t>
            </w:r>
          </w:p>
        </w:tc>
      </w:tr>
      <w:tr>
        <w:tc>
          <w:tcPr>
            <w:tcW w:type="dxa" w:w="3384"/>
            <w:tcMar>
              <w:top w:w="80" w:type="dxa"/>
              <w:start w:w="90" w:type="dxa"/>
              <w:bottom w:w="80" w:type="dxa"/>
              <w:end w:w="90" w:type="dxa"/>
            </w:tcMar>
            <w:vAlign w:val="top"/>
          </w:tcPr>
          <w:p>
            <w:r>
              <w:rPr>
                <w:sz w:val="14"/>
              </w:rPr>
              <w:t>Related use cases</w:t>
            </w:r>
          </w:p>
        </w:tc>
        <w:tc>
          <w:tcPr>
            <w:tcW w:type="dxa" w:w="1656"/>
            <w:tcMar>
              <w:top w:w="80" w:type="dxa"/>
              <w:start w:w="90" w:type="dxa"/>
              <w:bottom w:w="80" w:type="dxa"/>
              <w:end w:w="90" w:type="dxa"/>
            </w:tcMar>
            <w:vAlign w:val="top"/>
          </w:tcPr>
          <w:p>
            <w:r>
              <w:rPr>
                <w:sz w:val="14"/>
              </w:rPr>
              <w:t>Recommended</w:t>
            </w:r>
          </w:p>
        </w:tc>
        <w:tc>
          <w:tcPr>
            <w:tcW w:type="dxa" w:w="6120"/>
            <w:tcMar>
              <w:top w:w="80" w:type="dxa"/>
              <w:start w:w="90" w:type="dxa"/>
              <w:bottom w:w="80" w:type="dxa"/>
              <w:end w:w="90" w:type="dxa"/>
            </w:tcMar>
            <w:vAlign w:val="top"/>
          </w:tcPr>
          <w:p>
            <w:r>
              <w:rPr>
                <w:sz w:val="14"/>
              </w:rPr>
              <w:t>Adjacent scenarios and progression paths.</w:t>
            </w:r>
          </w:p>
        </w:tc>
      </w:tr>
    </w:tbl>
    <w:p>
      <w:pPr>
        <w:spacing w:after="20"/>
      </w:pPr>
    </w:p>
    <w:p>
      <w:pPr>
        <w:pStyle w:val="Heading2"/>
      </w:pPr>
      <w:r>
        <w:t>6.5 Reference Architecture template</w:t>
      </w:r>
    </w:p>
    <w:tbl>
      <w:tblPr>
        <w:tblStyle w:val="TableGrid"/>
        <w:tblW w:type="auto" w:w="0"/>
        <w:jc w:val="center"/>
        <w:tblLook w:firstColumn="1" w:firstRow="1" w:lastColumn="0" w:lastRow="0" w:noHBand="0" w:noVBand="1" w:val="04A0"/>
      </w:tblPr>
      <w:tblGrid>
        <w:gridCol w:w="3384"/>
        <w:gridCol w:w="1656"/>
        <w:gridCol w:w="6120"/>
      </w:tblGrid>
      <w:tr>
        <w:trPr>
          <w:tblHeader w:val="true"/>
        </w:trPr>
        <w:tc>
          <w:tcPr>
            <w:tcW w:type="dxa" w:w="3408"/>
            <w:shd w:fill="17365D"/>
            <w:tcMar>
              <w:top w:w="80" w:type="dxa"/>
              <w:start w:w="90" w:type="dxa"/>
              <w:bottom w:w="80" w:type="dxa"/>
              <w:end w:w="90" w:type="dxa"/>
            </w:tcMar>
          </w:tcPr>
          <w:p>
            <w:pPr>
              <w:jc w:val="left"/>
            </w:pPr>
            <w:r>
              <w:rPr>
                <w:b/>
                <w:color w:val="FFFFFF"/>
                <w:sz w:val="14"/>
              </w:rPr>
              <w:t>Field</w:t>
            </w:r>
          </w:p>
        </w:tc>
        <w:tc>
          <w:tcPr>
            <w:tcW w:type="dxa" w:w="3408"/>
            <w:shd w:fill="17365D"/>
            <w:tcMar>
              <w:top w:w="80" w:type="dxa"/>
              <w:start w:w="90" w:type="dxa"/>
              <w:bottom w:w="80" w:type="dxa"/>
              <w:end w:w="90" w:type="dxa"/>
            </w:tcMar>
          </w:tcPr>
          <w:p>
            <w:pPr>
              <w:jc w:val="left"/>
            </w:pPr>
            <w:r>
              <w:rPr>
                <w:b/>
                <w:color w:val="FFFFFF"/>
                <w:sz w:val="14"/>
              </w:rPr>
              <w:t>Requirement</w:t>
            </w:r>
          </w:p>
        </w:tc>
        <w:tc>
          <w:tcPr>
            <w:tcW w:type="dxa" w:w="3408"/>
            <w:shd w:fill="17365D"/>
            <w:tcMar>
              <w:top w:w="80" w:type="dxa"/>
              <w:start w:w="90" w:type="dxa"/>
              <w:bottom w:w="80" w:type="dxa"/>
              <w:end w:w="90" w:type="dxa"/>
            </w:tcMar>
          </w:tcPr>
          <w:p>
            <w:pPr>
              <w:jc w:val="left"/>
            </w:pPr>
            <w:r>
              <w:rPr>
                <w:b/>
                <w:color w:val="FFFFFF"/>
                <w:sz w:val="14"/>
              </w:rPr>
              <w:t>Author guidance</w:t>
            </w:r>
          </w:p>
        </w:tc>
      </w:tr>
      <w:tr>
        <w:tc>
          <w:tcPr>
            <w:tcW w:type="dxa" w:w="3384"/>
            <w:tcMar>
              <w:top w:w="80" w:type="dxa"/>
              <w:start w:w="90" w:type="dxa"/>
              <w:bottom w:w="80" w:type="dxa"/>
              <w:end w:w="90" w:type="dxa"/>
            </w:tcMar>
            <w:vAlign w:val="top"/>
          </w:tcPr>
          <w:p>
            <w:r>
              <w:rPr>
                <w:sz w:val="14"/>
              </w:rPr>
              <w:t>Architecture objective</w:t>
            </w:r>
          </w:p>
        </w:tc>
        <w:tc>
          <w:tcPr>
            <w:tcW w:type="dxa" w:w="1656"/>
            <w:tcMar>
              <w:top w:w="80" w:type="dxa"/>
              <w:start w:w="90" w:type="dxa"/>
              <w:bottom w:w="80" w:type="dxa"/>
              <w:end w:w="90" w:type="dxa"/>
            </w:tcMar>
            <w:vAlign w:val="top"/>
          </w:tcPr>
          <w:p>
            <w:r>
              <w:rPr>
                <w:sz w:val="14"/>
              </w:rPr>
              <w:t>Required</w:t>
            </w:r>
          </w:p>
        </w:tc>
        <w:tc>
          <w:tcPr>
            <w:tcW w:type="dxa" w:w="6120"/>
            <w:tcMar>
              <w:top w:w="80" w:type="dxa"/>
              <w:start w:w="90" w:type="dxa"/>
              <w:bottom w:w="80" w:type="dxa"/>
              <w:end w:w="90" w:type="dxa"/>
            </w:tcMar>
            <w:vAlign w:val="top"/>
          </w:tcPr>
          <w:p>
            <w:r>
              <w:rPr>
                <w:sz w:val="14"/>
              </w:rPr>
              <w:t>What the reference architecture is intended to support.</w:t>
            </w:r>
          </w:p>
        </w:tc>
      </w:tr>
      <w:tr>
        <w:tc>
          <w:tcPr>
            <w:tcW w:type="dxa" w:w="3384"/>
            <w:tcMar>
              <w:top w:w="80" w:type="dxa"/>
              <w:start w:w="90" w:type="dxa"/>
              <w:bottom w:w="80" w:type="dxa"/>
              <w:end w:w="90" w:type="dxa"/>
            </w:tcMar>
            <w:vAlign w:val="top"/>
            <w:shd w:fill="F3F6F8"/>
          </w:tcPr>
          <w:p>
            <w:r>
              <w:rPr>
                <w:sz w:val="14"/>
              </w:rPr>
              <w:t>Workloads supported</w:t>
            </w:r>
          </w:p>
        </w:tc>
        <w:tc>
          <w:tcPr>
            <w:tcW w:type="dxa" w:w="1656"/>
            <w:tcMar>
              <w:top w:w="80" w:type="dxa"/>
              <w:start w:w="90" w:type="dxa"/>
              <w:bottom w:w="80" w:type="dxa"/>
              <w:end w:w="90" w:type="dxa"/>
            </w:tcMar>
            <w:vAlign w:val="top"/>
            <w:shd w:fill="F3F6F8"/>
          </w:tcPr>
          <w:p>
            <w:r>
              <w:rPr>
                <w:sz w:val="14"/>
              </w:rPr>
              <w:t>Required</w:t>
            </w:r>
          </w:p>
        </w:tc>
        <w:tc>
          <w:tcPr>
            <w:tcW w:type="dxa" w:w="6120"/>
            <w:tcMar>
              <w:top w:w="80" w:type="dxa"/>
              <w:start w:w="90" w:type="dxa"/>
              <w:bottom w:w="80" w:type="dxa"/>
              <w:end w:w="90" w:type="dxa"/>
            </w:tcMar>
            <w:vAlign w:val="top"/>
            <w:shd w:fill="F3F6F8"/>
          </w:tcPr>
          <w:p>
            <w:r>
              <w:rPr>
                <w:sz w:val="14"/>
              </w:rPr>
              <w:t>One or more workloads.</w:t>
            </w:r>
          </w:p>
        </w:tc>
      </w:tr>
      <w:tr>
        <w:tc>
          <w:tcPr>
            <w:tcW w:type="dxa" w:w="3384"/>
            <w:tcMar>
              <w:top w:w="80" w:type="dxa"/>
              <w:start w:w="90" w:type="dxa"/>
              <w:bottom w:w="80" w:type="dxa"/>
              <w:end w:w="90" w:type="dxa"/>
            </w:tcMar>
            <w:vAlign w:val="top"/>
          </w:tcPr>
          <w:p>
            <w:r>
              <w:rPr>
                <w:sz w:val="14"/>
              </w:rPr>
              <w:t>Scope / boundaries</w:t>
            </w:r>
          </w:p>
        </w:tc>
        <w:tc>
          <w:tcPr>
            <w:tcW w:type="dxa" w:w="1656"/>
            <w:tcMar>
              <w:top w:w="80" w:type="dxa"/>
              <w:start w:w="90" w:type="dxa"/>
              <w:bottom w:w="80" w:type="dxa"/>
              <w:end w:w="90" w:type="dxa"/>
            </w:tcMar>
            <w:vAlign w:val="top"/>
          </w:tcPr>
          <w:p>
            <w:r>
              <w:rPr>
                <w:sz w:val="14"/>
              </w:rPr>
              <w:t>Required</w:t>
            </w:r>
          </w:p>
        </w:tc>
        <w:tc>
          <w:tcPr>
            <w:tcW w:type="dxa" w:w="6120"/>
            <w:tcMar>
              <w:top w:w="80" w:type="dxa"/>
              <w:start w:w="90" w:type="dxa"/>
              <w:bottom w:w="80" w:type="dxa"/>
              <w:end w:w="90" w:type="dxa"/>
            </w:tcMar>
            <w:vAlign w:val="top"/>
          </w:tcPr>
          <w:p>
            <w:r>
              <w:rPr>
                <w:sz w:val="14"/>
              </w:rPr>
              <w:t>Included systems, users, data, external partners; explicit exclusions.</w:t>
            </w:r>
          </w:p>
        </w:tc>
      </w:tr>
      <w:tr>
        <w:tc>
          <w:tcPr>
            <w:tcW w:type="dxa" w:w="3384"/>
            <w:tcMar>
              <w:top w:w="80" w:type="dxa"/>
              <w:start w:w="90" w:type="dxa"/>
              <w:bottom w:w="80" w:type="dxa"/>
              <w:end w:w="90" w:type="dxa"/>
            </w:tcMar>
            <w:vAlign w:val="top"/>
            <w:shd w:fill="F3F6F8"/>
          </w:tcPr>
          <w:p>
            <w:r>
              <w:rPr>
                <w:sz w:val="14"/>
              </w:rPr>
              <w:t>Architecture principles</w:t>
            </w:r>
          </w:p>
        </w:tc>
        <w:tc>
          <w:tcPr>
            <w:tcW w:type="dxa" w:w="1656"/>
            <w:tcMar>
              <w:top w:w="80" w:type="dxa"/>
              <w:start w:w="90" w:type="dxa"/>
              <w:bottom w:w="80" w:type="dxa"/>
              <w:end w:w="90" w:type="dxa"/>
            </w:tcMar>
            <w:vAlign w:val="top"/>
            <w:shd w:fill="F3F6F8"/>
          </w:tcPr>
          <w:p>
            <w:r>
              <w:rPr>
                <w:sz w:val="14"/>
              </w:rPr>
              <w:t>Recommended</w:t>
            </w:r>
          </w:p>
        </w:tc>
        <w:tc>
          <w:tcPr>
            <w:tcW w:type="dxa" w:w="6120"/>
            <w:tcMar>
              <w:top w:w="80" w:type="dxa"/>
              <w:start w:w="90" w:type="dxa"/>
              <w:bottom w:w="80" w:type="dxa"/>
              <w:end w:w="90" w:type="dxa"/>
            </w:tcMar>
            <w:vAlign w:val="top"/>
            <w:shd w:fill="F3F6F8"/>
          </w:tcPr>
          <w:p>
            <w:r>
              <w:rPr>
                <w:sz w:val="14"/>
              </w:rPr>
              <w:t>Design assumptions such as modularity, API-first, zero trust, portability.</w:t>
            </w:r>
          </w:p>
        </w:tc>
      </w:tr>
      <w:tr>
        <w:tc>
          <w:tcPr>
            <w:tcW w:type="dxa" w:w="3384"/>
            <w:tcMar>
              <w:top w:w="80" w:type="dxa"/>
              <w:start w:w="90" w:type="dxa"/>
              <w:bottom w:w="80" w:type="dxa"/>
              <w:end w:w="90" w:type="dxa"/>
            </w:tcMar>
            <w:vAlign w:val="top"/>
          </w:tcPr>
          <w:p>
            <w:r>
              <w:rPr>
                <w:sz w:val="14"/>
              </w:rPr>
              <w:t>Major logical systems / domains</w:t>
            </w:r>
          </w:p>
        </w:tc>
        <w:tc>
          <w:tcPr>
            <w:tcW w:type="dxa" w:w="1656"/>
            <w:tcMar>
              <w:top w:w="80" w:type="dxa"/>
              <w:start w:w="90" w:type="dxa"/>
              <w:bottom w:w="80" w:type="dxa"/>
              <w:end w:w="90" w:type="dxa"/>
            </w:tcMar>
            <w:vAlign w:val="top"/>
          </w:tcPr>
          <w:p>
            <w:r>
              <w:rPr>
                <w:sz w:val="14"/>
              </w:rPr>
              <w:t>Required</w:t>
            </w:r>
          </w:p>
        </w:tc>
        <w:tc>
          <w:tcPr>
            <w:tcW w:type="dxa" w:w="6120"/>
            <w:tcMar>
              <w:top w:w="80" w:type="dxa"/>
              <w:start w:w="90" w:type="dxa"/>
              <w:bottom w:w="80" w:type="dxa"/>
              <w:end w:w="90" w:type="dxa"/>
            </w:tcMar>
            <w:vAlign w:val="top"/>
          </w:tcPr>
          <w:p>
            <w:r>
              <w:rPr>
                <w:sz w:val="14"/>
              </w:rPr>
              <w:t>Logical components, not product names.</w:t>
            </w:r>
          </w:p>
        </w:tc>
      </w:tr>
      <w:tr>
        <w:tc>
          <w:tcPr>
            <w:tcW w:type="dxa" w:w="3384"/>
            <w:tcMar>
              <w:top w:w="80" w:type="dxa"/>
              <w:start w:w="90" w:type="dxa"/>
              <w:bottom w:w="80" w:type="dxa"/>
              <w:end w:w="90" w:type="dxa"/>
            </w:tcMar>
            <w:vAlign w:val="top"/>
            <w:shd w:fill="F3F6F8"/>
          </w:tcPr>
          <w:p>
            <w:r>
              <w:rPr>
                <w:sz w:val="14"/>
              </w:rPr>
              <w:t>Capabilities supported</w:t>
            </w:r>
          </w:p>
        </w:tc>
        <w:tc>
          <w:tcPr>
            <w:tcW w:type="dxa" w:w="1656"/>
            <w:tcMar>
              <w:top w:w="80" w:type="dxa"/>
              <w:start w:w="90" w:type="dxa"/>
              <w:bottom w:w="80" w:type="dxa"/>
              <w:end w:w="90" w:type="dxa"/>
            </w:tcMar>
            <w:vAlign w:val="top"/>
            <w:shd w:fill="F3F6F8"/>
          </w:tcPr>
          <w:p>
            <w:r>
              <w:rPr>
                <w:sz w:val="14"/>
              </w:rPr>
              <w:t>Required</w:t>
            </w:r>
          </w:p>
        </w:tc>
        <w:tc>
          <w:tcPr>
            <w:tcW w:type="dxa" w:w="6120"/>
            <w:tcMar>
              <w:top w:w="80" w:type="dxa"/>
              <w:start w:w="90" w:type="dxa"/>
              <w:bottom w:w="80" w:type="dxa"/>
              <w:end w:w="90" w:type="dxa"/>
            </w:tcMar>
            <w:vAlign w:val="top"/>
            <w:shd w:fill="F3F6F8"/>
          </w:tcPr>
          <w:p>
            <w:r>
              <w:rPr>
                <w:sz w:val="14"/>
              </w:rPr>
              <w:t>Business-to-technology traceability.</w:t>
            </w:r>
          </w:p>
        </w:tc>
      </w:tr>
      <w:tr>
        <w:tc>
          <w:tcPr>
            <w:tcW w:type="dxa" w:w="3384"/>
            <w:tcMar>
              <w:top w:w="80" w:type="dxa"/>
              <w:start w:w="90" w:type="dxa"/>
              <w:bottom w:w="80" w:type="dxa"/>
              <w:end w:w="90" w:type="dxa"/>
            </w:tcMar>
            <w:vAlign w:val="top"/>
          </w:tcPr>
          <w:p>
            <w:r>
              <w:rPr>
                <w:sz w:val="14"/>
              </w:rPr>
              <w:t>Major data domains</w:t>
            </w:r>
          </w:p>
        </w:tc>
        <w:tc>
          <w:tcPr>
            <w:tcW w:type="dxa" w:w="1656"/>
            <w:tcMar>
              <w:top w:w="80" w:type="dxa"/>
              <w:start w:w="90" w:type="dxa"/>
              <w:bottom w:w="80" w:type="dxa"/>
              <w:end w:w="90" w:type="dxa"/>
            </w:tcMar>
            <w:vAlign w:val="top"/>
          </w:tcPr>
          <w:p>
            <w:r>
              <w:rPr>
                <w:sz w:val="14"/>
              </w:rPr>
              <w:t>Required</w:t>
            </w:r>
          </w:p>
        </w:tc>
        <w:tc>
          <w:tcPr>
            <w:tcW w:type="dxa" w:w="6120"/>
            <w:tcMar>
              <w:top w:w="80" w:type="dxa"/>
              <w:start w:w="90" w:type="dxa"/>
              <w:bottom w:w="80" w:type="dxa"/>
              <w:end w:w="90" w:type="dxa"/>
            </w:tcMar>
            <w:vAlign w:val="top"/>
          </w:tcPr>
          <w:p>
            <w:r>
              <w:rPr>
                <w:sz w:val="14"/>
              </w:rPr>
              <w:t>Core information objects and ownership.</w:t>
            </w:r>
          </w:p>
        </w:tc>
      </w:tr>
      <w:tr>
        <w:tc>
          <w:tcPr>
            <w:tcW w:type="dxa" w:w="3384"/>
            <w:tcMar>
              <w:top w:w="80" w:type="dxa"/>
              <w:start w:w="90" w:type="dxa"/>
              <w:bottom w:w="80" w:type="dxa"/>
              <w:end w:w="90" w:type="dxa"/>
            </w:tcMar>
            <w:vAlign w:val="top"/>
            <w:shd w:fill="F3F6F8"/>
          </w:tcPr>
          <w:p>
            <w:r>
              <w:rPr>
                <w:sz w:val="14"/>
              </w:rPr>
              <w:t>Systems of record</w:t>
            </w:r>
          </w:p>
        </w:tc>
        <w:tc>
          <w:tcPr>
            <w:tcW w:type="dxa" w:w="1656"/>
            <w:tcMar>
              <w:top w:w="80" w:type="dxa"/>
              <w:start w:w="90" w:type="dxa"/>
              <w:bottom w:w="80" w:type="dxa"/>
              <w:end w:w="90" w:type="dxa"/>
            </w:tcMar>
            <w:vAlign w:val="top"/>
            <w:shd w:fill="F3F6F8"/>
          </w:tcPr>
          <w:p>
            <w:r>
              <w:rPr>
                <w:sz w:val="14"/>
              </w:rPr>
              <w:t>Recommended</w:t>
            </w:r>
          </w:p>
        </w:tc>
        <w:tc>
          <w:tcPr>
            <w:tcW w:type="dxa" w:w="6120"/>
            <w:tcMar>
              <w:top w:w="80" w:type="dxa"/>
              <w:start w:w="90" w:type="dxa"/>
              <w:bottom w:w="80" w:type="dxa"/>
              <w:end w:w="90" w:type="dxa"/>
            </w:tcMar>
            <w:vAlign w:val="top"/>
            <w:shd w:fill="F3F6F8"/>
          </w:tcPr>
          <w:p>
            <w:r>
              <w:rPr>
                <w:sz w:val="14"/>
              </w:rPr>
              <w:t>Authoritative sources and stewardship.</w:t>
            </w:r>
          </w:p>
        </w:tc>
      </w:tr>
      <w:tr>
        <w:tc>
          <w:tcPr>
            <w:tcW w:type="dxa" w:w="3384"/>
            <w:tcMar>
              <w:top w:w="80" w:type="dxa"/>
              <w:start w:w="90" w:type="dxa"/>
              <w:bottom w:w="80" w:type="dxa"/>
              <w:end w:w="90" w:type="dxa"/>
            </w:tcMar>
            <w:vAlign w:val="top"/>
          </w:tcPr>
          <w:p>
            <w:r>
              <w:rPr>
                <w:sz w:val="14"/>
              </w:rPr>
              <w:t>Integration domains / flows</w:t>
            </w:r>
          </w:p>
        </w:tc>
        <w:tc>
          <w:tcPr>
            <w:tcW w:type="dxa" w:w="1656"/>
            <w:tcMar>
              <w:top w:w="80" w:type="dxa"/>
              <w:start w:w="90" w:type="dxa"/>
              <w:bottom w:w="80" w:type="dxa"/>
              <w:end w:w="90" w:type="dxa"/>
            </w:tcMar>
            <w:vAlign w:val="top"/>
          </w:tcPr>
          <w:p>
            <w:r>
              <w:rPr>
                <w:sz w:val="14"/>
              </w:rPr>
              <w:t>Required</w:t>
            </w:r>
          </w:p>
        </w:tc>
        <w:tc>
          <w:tcPr>
            <w:tcW w:type="dxa" w:w="6120"/>
            <w:tcMar>
              <w:top w:w="80" w:type="dxa"/>
              <w:start w:w="90" w:type="dxa"/>
              <w:bottom w:w="80" w:type="dxa"/>
              <w:end w:w="90" w:type="dxa"/>
            </w:tcMar>
            <w:vAlign w:val="top"/>
          </w:tcPr>
          <w:p>
            <w:r>
              <w:rPr>
                <w:sz w:val="14"/>
              </w:rPr>
              <w:t>Major interactions, APIs, events, files, batch exchanges.</w:t>
            </w:r>
          </w:p>
        </w:tc>
      </w:tr>
      <w:tr>
        <w:tc>
          <w:tcPr>
            <w:tcW w:type="dxa" w:w="3384"/>
            <w:tcMar>
              <w:top w:w="80" w:type="dxa"/>
              <w:start w:w="90" w:type="dxa"/>
              <w:bottom w:w="80" w:type="dxa"/>
              <w:end w:w="90" w:type="dxa"/>
            </w:tcMar>
            <w:vAlign w:val="top"/>
            <w:shd w:fill="F3F6F8"/>
          </w:tcPr>
          <w:p>
            <w:r>
              <w:rPr>
                <w:sz w:val="14"/>
              </w:rPr>
              <w:t>Identity and access</w:t>
            </w:r>
          </w:p>
        </w:tc>
        <w:tc>
          <w:tcPr>
            <w:tcW w:type="dxa" w:w="1656"/>
            <w:tcMar>
              <w:top w:w="80" w:type="dxa"/>
              <w:start w:w="90" w:type="dxa"/>
              <w:bottom w:w="80" w:type="dxa"/>
              <w:end w:w="90" w:type="dxa"/>
            </w:tcMar>
            <w:vAlign w:val="top"/>
            <w:shd w:fill="F3F6F8"/>
          </w:tcPr>
          <w:p>
            <w:r>
              <w:rPr>
                <w:sz w:val="14"/>
              </w:rPr>
              <w:t>Recommended</w:t>
            </w:r>
          </w:p>
        </w:tc>
        <w:tc>
          <w:tcPr>
            <w:tcW w:type="dxa" w:w="6120"/>
            <w:tcMar>
              <w:top w:w="80" w:type="dxa"/>
              <w:start w:w="90" w:type="dxa"/>
              <w:bottom w:w="80" w:type="dxa"/>
              <w:end w:w="90" w:type="dxa"/>
            </w:tcMar>
            <w:vAlign w:val="top"/>
            <w:shd w:fill="F3F6F8"/>
          </w:tcPr>
          <w:p>
            <w:r>
              <w:rPr>
                <w:sz w:val="14"/>
              </w:rPr>
              <w:t>Person, workforce, partner, device, and service identity needs.</w:t>
            </w:r>
          </w:p>
        </w:tc>
      </w:tr>
      <w:tr>
        <w:tc>
          <w:tcPr>
            <w:tcW w:type="dxa" w:w="3384"/>
            <w:tcMar>
              <w:top w:w="80" w:type="dxa"/>
              <w:start w:w="90" w:type="dxa"/>
              <w:bottom w:w="80" w:type="dxa"/>
              <w:end w:w="90" w:type="dxa"/>
            </w:tcMar>
            <w:vAlign w:val="top"/>
          </w:tcPr>
          <w:p>
            <w:r>
              <w:rPr>
                <w:sz w:val="14"/>
              </w:rPr>
              <w:t>Security / compliance</w:t>
            </w:r>
          </w:p>
        </w:tc>
        <w:tc>
          <w:tcPr>
            <w:tcW w:type="dxa" w:w="1656"/>
            <w:tcMar>
              <w:top w:w="80" w:type="dxa"/>
              <w:start w:w="90" w:type="dxa"/>
              <w:bottom w:w="80" w:type="dxa"/>
              <w:end w:w="90" w:type="dxa"/>
            </w:tcMar>
            <w:vAlign w:val="top"/>
          </w:tcPr>
          <w:p>
            <w:r>
              <w:rPr>
                <w:sz w:val="14"/>
              </w:rPr>
              <w:t>Required</w:t>
            </w:r>
          </w:p>
        </w:tc>
        <w:tc>
          <w:tcPr>
            <w:tcW w:type="dxa" w:w="6120"/>
            <w:tcMar>
              <w:top w:w="80" w:type="dxa"/>
              <w:start w:w="90" w:type="dxa"/>
              <w:bottom w:w="80" w:type="dxa"/>
              <w:end w:w="90" w:type="dxa"/>
            </w:tcMar>
            <w:vAlign w:val="top"/>
          </w:tcPr>
          <w:p>
            <w:r>
              <w:rPr>
                <w:sz w:val="14"/>
              </w:rPr>
              <w:t>Applicable security, privacy, records, policy boundaries.</w:t>
            </w:r>
          </w:p>
        </w:tc>
      </w:tr>
      <w:tr>
        <w:tc>
          <w:tcPr>
            <w:tcW w:type="dxa" w:w="3384"/>
            <w:tcMar>
              <w:top w:w="80" w:type="dxa"/>
              <w:start w:w="90" w:type="dxa"/>
              <w:bottom w:w="80" w:type="dxa"/>
              <w:end w:w="90" w:type="dxa"/>
            </w:tcMar>
            <w:vAlign w:val="top"/>
            <w:shd w:fill="F3F6F8"/>
          </w:tcPr>
          <w:p>
            <w:r>
              <w:rPr>
                <w:sz w:val="14"/>
              </w:rPr>
              <w:t>Data / analytics</w:t>
            </w:r>
          </w:p>
        </w:tc>
        <w:tc>
          <w:tcPr>
            <w:tcW w:type="dxa" w:w="1656"/>
            <w:tcMar>
              <w:top w:w="80" w:type="dxa"/>
              <w:start w:w="90" w:type="dxa"/>
              <w:bottom w:w="80" w:type="dxa"/>
              <w:end w:w="90" w:type="dxa"/>
            </w:tcMar>
            <w:vAlign w:val="top"/>
            <w:shd w:fill="F3F6F8"/>
          </w:tcPr>
          <w:p>
            <w:r>
              <w:rPr>
                <w:sz w:val="14"/>
              </w:rPr>
              <w:t>Recommended</w:t>
            </w:r>
          </w:p>
        </w:tc>
        <w:tc>
          <w:tcPr>
            <w:tcW w:type="dxa" w:w="6120"/>
            <w:tcMar>
              <w:top w:w="80" w:type="dxa"/>
              <w:start w:w="90" w:type="dxa"/>
              <w:bottom w:w="80" w:type="dxa"/>
              <w:end w:w="90" w:type="dxa"/>
            </w:tcMar>
            <w:vAlign w:val="top"/>
            <w:shd w:fill="F3F6F8"/>
          </w:tcPr>
          <w:p>
            <w:r>
              <w:rPr>
                <w:sz w:val="14"/>
              </w:rPr>
              <w:t>Operational data, BI, ML/AI, reporting, metadata.</w:t>
            </w:r>
          </w:p>
        </w:tc>
      </w:tr>
      <w:tr>
        <w:tc>
          <w:tcPr>
            <w:tcW w:type="dxa" w:w="3384"/>
            <w:tcMar>
              <w:top w:w="80" w:type="dxa"/>
              <w:start w:w="90" w:type="dxa"/>
              <w:bottom w:w="80" w:type="dxa"/>
              <w:end w:w="90" w:type="dxa"/>
            </w:tcMar>
            <w:vAlign w:val="top"/>
          </w:tcPr>
          <w:p>
            <w:r>
              <w:rPr>
                <w:sz w:val="14"/>
              </w:rPr>
              <w:t>AI services</w:t>
            </w:r>
          </w:p>
        </w:tc>
        <w:tc>
          <w:tcPr>
            <w:tcW w:type="dxa" w:w="1656"/>
            <w:tcMar>
              <w:top w:w="80" w:type="dxa"/>
              <w:start w:w="90" w:type="dxa"/>
              <w:bottom w:w="80" w:type="dxa"/>
              <w:end w:w="90" w:type="dxa"/>
            </w:tcMar>
            <w:vAlign w:val="top"/>
          </w:tcPr>
          <w:p>
            <w:r>
              <w:rPr>
                <w:sz w:val="14"/>
              </w:rPr>
              <w:t>Recommended</w:t>
            </w:r>
          </w:p>
        </w:tc>
        <w:tc>
          <w:tcPr>
            <w:tcW w:type="dxa" w:w="6120"/>
            <w:tcMar>
              <w:top w:w="80" w:type="dxa"/>
              <w:start w:w="90" w:type="dxa"/>
              <w:bottom w:w="80" w:type="dxa"/>
              <w:end w:w="90" w:type="dxa"/>
            </w:tcMar>
            <w:vAlign w:val="top"/>
          </w:tcPr>
          <w:p>
            <w:r>
              <w:rPr>
                <w:sz w:val="14"/>
              </w:rPr>
              <w:t>Shared model, retrieval, guardrail, evaluation, monitoring services.</w:t>
            </w:r>
          </w:p>
        </w:tc>
      </w:tr>
      <w:tr>
        <w:tc>
          <w:tcPr>
            <w:tcW w:type="dxa" w:w="3384"/>
            <w:tcMar>
              <w:top w:w="80" w:type="dxa"/>
              <w:start w:w="90" w:type="dxa"/>
              <w:bottom w:w="80" w:type="dxa"/>
              <w:end w:w="90" w:type="dxa"/>
            </w:tcMar>
            <w:vAlign w:val="top"/>
            <w:shd w:fill="F3F6F8"/>
          </w:tcPr>
          <w:p>
            <w:r>
              <w:rPr>
                <w:sz w:val="14"/>
              </w:rPr>
              <w:t>Content / document management</w:t>
            </w:r>
          </w:p>
        </w:tc>
        <w:tc>
          <w:tcPr>
            <w:tcW w:type="dxa" w:w="1656"/>
            <w:tcMar>
              <w:top w:w="80" w:type="dxa"/>
              <w:start w:w="90" w:type="dxa"/>
              <w:bottom w:w="80" w:type="dxa"/>
              <w:end w:w="90" w:type="dxa"/>
            </w:tcMar>
            <w:vAlign w:val="top"/>
            <w:shd w:fill="F3F6F8"/>
          </w:tcPr>
          <w:p>
            <w:r>
              <w:rPr>
                <w:sz w:val="14"/>
              </w:rPr>
              <w:t>Recommended</w:t>
            </w:r>
          </w:p>
        </w:tc>
        <w:tc>
          <w:tcPr>
            <w:tcW w:type="dxa" w:w="6120"/>
            <w:tcMar>
              <w:top w:w="80" w:type="dxa"/>
              <w:start w:w="90" w:type="dxa"/>
              <w:bottom w:w="80" w:type="dxa"/>
              <w:end w:w="90" w:type="dxa"/>
            </w:tcMar>
            <w:vAlign w:val="top"/>
            <w:shd w:fill="F3F6F8"/>
          </w:tcPr>
          <w:p>
            <w:r>
              <w:rPr>
                <w:sz w:val="14"/>
              </w:rPr>
              <w:t>Documents, evidence, records, correspondence.</w:t>
            </w:r>
          </w:p>
        </w:tc>
      </w:tr>
      <w:tr>
        <w:tc>
          <w:tcPr>
            <w:tcW w:type="dxa" w:w="3384"/>
            <w:tcMar>
              <w:top w:w="80" w:type="dxa"/>
              <w:start w:w="90" w:type="dxa"/>
              <w:bottom w:w="80" w:type="dxa"/>
              <w:end w:w="90" w:type="dxa"/>
            </w:tcMar>
            <w:vAlign w:val="top"/>
          </w:tcPr>
          <w:p>
            <w:r>
              <w:rPr>
                <w:sz w:val="14"/>
              </w:rPr>
              <w:t>Channels / UX</w:t>
            </w:r>
          </w:p>
        </w:tc>
        <w:tc>
          <w:tcPr>
            <w:tcW w:type="dxa" w:w="1656"/>
            <w:tcMar>
              <w:top w:w="80" w:type="dxa"/>
              <w:start w:w="90" w:type="dxa"/>
              <w:bottom w:w="80" w:type="dxa"/>
              <w:end w:w="90" w:type="dxa"/>
            </w:tcMar>
            <w:vAlign w:val="top"/>
          </w:tcPr>
          <w:p>
            <w:r>
              <w:rPr>
                <w:sz w:val="14"/>
              </w:rPr>
              <w:t>Recommended</w:t>
            </w:r>
          </w:p>
        </w:tc>
        <w:tc>
          <w:tcPr>
            <w:tcW w:type="dxa" w:w="6120"/>
            <w:tcMar>
              <w:top w:w="80" w:type="dxa"/>
              <w:start w:w="90" w:type="dxa"/>
              <w:bottom w:w="80" w:type="dxa"/>
              <w:end w:w="90" w:type="dxa"/>
            </w:tcMar>
            <w:vAlign w:val="top"/>
          </w:tcPr>
          <w:p>
            <w:r>
              <w:rPr>
                <w:sz w:val="14"/>
              </w:rPr>
              <w:t>Web, mobile, field, contact center, partner portal, machine-to-machine.</w:t>
            </w:r>
          </w:p>
        </w:tc>
      </w:tr>
      <w:tr>
        <w:tc>
          <w:tcPr>
            <w:tcW w:type="dxa" w:w="3384"/>
            <w:tcMar>
              <w:top w:w="80" w:type="dxa"/>
              <w:start w:w="90" w:type="dxa"/>
              <w:bottom w:w="80" w:type="dxa"/>
              <w:end w:w="90" w:type="dxa"/>
            </w:tcMar>
            <w:vAlign w:val="top"/>
            <w:shd w:fill="F3F6F8"/>
          </w:tcPr>
          <w:p>
            <w:r>
              <w:rPr>
                <w:sz w:val="14"/>
              </w:rPr>
              <w:t>Infrastructure / hosting</w:t>
            </w:r>
          </w:p>
        </w:tc>
        <w:tc>
          <w:tcPr>
            <w:tcW w:type="dxa" w:w="1656"/>
            <w:tcMar>
              <w:top w:w="80" w:type="dxa"/>
              <w:start w:w="90" w:type="dxa"/>
              <w:bottom w:w="80" w:type="dxa"/>
              <w:end w:w="90" w:type="dxa"/>
            </w:tcMar>
            <w:vAlign w:val="top"/>
            <w:shd w:fill="F3F6F8"/>
          </w:tcPr>
          <w:p>
            <w:r>
              <w:rPr>
                <w:sz w:val="14"/>
              </w:rPr>
              <w:t>Recommended</w:t>
            </w:r>
          </w:p>
        </w:tc>
        <w:tc>
          <w:tcPr>
            <w:tcW w:type="dxa" w:w="6120"/>
            <w:tcMar>
              <w:top w:w="80" w:type="dxa"/>
              <w:start w:w="90" w:type="dxa"/>
              <w:bottom w:w="80" w:type="dxa"/>
              <w:end w:w="90" w:type="dxa"/>
            </w:tcMar>
            <w:vAlign w:val="top"/>
            <w:shd w:fill="F3F6F8"/>
          </w:tcPr>
          <w:p>
            <w:r>
              <w:rPr>
                <w:sz w:val="14"/>
              </w:rPr>
              <w:t>Cloud/on-prem/edge considerations and resilience.</w:t>
            </w:r>
          </w:p>
        </w:tc>
      </w:tr>
      <w:tr>
        <w:tc>
          <w:tcPr>
            <w:tcW w:type="dxa" w:w="3384"/>
            <w:tcMar>
              <w:top w:w="80" w:type="dxa"/>
              <w:start w:w="90" w:type="dxa"/>
              <w:bottom w:w="80" w:type="dxa"/>
              <w:end w:w="90" w:type="dxa"/>
            </w:tcMar>
            <w:vAlign w:val="top"/>
          </w:tcPr>
          <w:p>
            <w:r>
              <w:rPr>
                <w:sz w:val="14"/>
              </w:rPr>
              <w:t>Architecture diagram</w:t>
            </w:r>
          </w:p>
        </w:tc>
        <w:tc>
          <w:tcPr>
            <w:tcW w:type="dxa" w:w="1656"/>
            <w:tcMar>
              <w:top w:w="80" w:type="dxa"/>
              <w:start w:w="90" w:type="dxa"/>
              <w:bottom w:w="80" w:type="dxa"/>
              <w:end w:w="90" w:type="dxa"/>
            </w:tcMar>
            <w:vAlign w:val="top"/>
          </w:tcPr>
          <w:p>
            <w:r>
              <w:rPr>
                <w:sz w:val="14"/>
              </w:rPr>
              <w:t>Required</w:t>
            </w:r>
          </w:p>
        </w:tc>
        <w:tc>
          <w:tcPr>
            <w:tcW w:type="dxa" w:w="6120"/>
            <w:tcMar>
              <w:top w:w="80" w:type="dxa"/>
              <w:start w:w="90" w:type="dxa"/>
              <w:bottom w:w="80" w:type="dxa"/>
              <w:end w:w="90" w:type="dxa"/>
            </w:tcMar>
            <w:vAlign w:val="top"/>
          </w:tcPr>
          <w:p>
            <w:r>
              <w:rPr>
                <w:sz w:val="14"/>
              </w:rPr>
              <w:t>Logical vendor-neutral diagram.</w:t>
            </w:r>
          </w:p>
        </w:tc>
      </w:tr>
      <w:tr>
        <w:tc>
          <w:tcPr>
            <w:tcW w:type="dxa" w:w="3384"/>
            <w:tcMar>
              <w:top w:w="80" w:type="dxa"/>
              <w:start w:w="90" w:type="dxa"/>
              <w:bottom w:w="80" w:type="dxa"/>
              <w:end w:w="90" w:type="dxa"/>
            </w:tcMar>
            <w:vAlign w:val="top"/>
            <w:shd w:fill="F3F6F8"/>
          </w:tcPr>
          <w:p>
            <w:r>
              <w:rPr>
                <w:sz w:val="14"/>
              </w:rPr>
              <w:t>Solution patterns contained</w:t>
            </w:r>
          </w:p>
        </w:tc>
        <w:tc>
          <w:tcPr>
            <w:tcW w:type="dxa" w:w="1656"/>
            <w:tcMar>
              <w:top w:w="80" w:type="dxa"/>
              <w:start w:w="90" w:type="dxa"/>
              <w:bottom w:w="80" w:type="dxa"/>
              <w:end w:w="90" w:type="dxa"/>
            </w:tcMar>
            <w:vAlign w:val="top"/>
            <w:shd w:fill="F3F6F8"/>
          </w:tcPr>
          <w:p>
            <w:r>
              <w:rPr>
                <w:sz w:val="14"/>
              </w:rPr>
              <w:t>Required</w:t>
            </w:r>
          </w:p>
        </w:tc>
        <w:tc>
          <w:tcPr>
            <w:tcW w:type="dxa" w:w="6120"/>
            <w:tcMar>
              <w:top w:w="80" w:type="dxa"/>
              <w:start w:w="90" w:type="dxa"/>
              <w:bottom w:w="80" w:type="dxa"/>
              <w:end w:w="90" w:type="dxa"/>
            </w:tcMar>
            <w:vAlign w:val="top"/>
            <w:shd w:fill="F3F6F8"/>
          </w:tcPr>
          <w:p>
            <w:r>
              <w:rPr>
                <w:sz w:val="14"/>
              </w:rPr>
              <w:t>Reusable technical approaches composing the architecture.</w:t>
            </w:r>
          </w:p>
        </w:tc>
      </w:tr>
      <w:tr>
        <w:tc>
          <w:tcPr>
            <w:tcW w:type="dxa" w:w="3384"/>
            <w:tcMar>
              <w:top w:w="80" w:type="dxa"/>
              <w:start w:w="90" w:type="dxa"/>
              <w:bottom w:w="80" w:type="dxa"/>
              <w:end w:w="90" w:type="dxa"/>
            </w:tcMar>
            <w:vAlign w:val="top"/>
          </w:tcPr>
          <w:p>
            <w:r>
              <w:rPr>
                <w:sz w:val="14"/>
              </w:rPr>
              <w:t>Decisions / tradeoffs</w:t>
            </w:r>
          </w:p>
        </w:tc>
        <w:tc>
          <w:tcPr>
            <w:tcW w:type="dxa" w:w="1656"/>
            <w:tcMar>
              <w:top w:w="80" w:type="dxa"/>
              <w:start w:w="90" w:type="dxa"/>
              <w:bottom w:w="80" w:type="dxa"/>
              <w:end w:w="90" w:type="dxa"/>
            </w:tcMar>
            <w:vAlign w:val="top"/>
          </w:tcPr>
          <w:p>
            <w:r>
              <w:rPr>
                <w:sz w:val="14"/>
              </w:rPr>
              <w:t>Recommended</w:t>
            </w:r>
          </w:p>
        </w:tc>
        <w:tc>
          <w:tcPr>
            <w:tcW w:type="dxa" w:w="6120"/>
            <w:tcMar>
              <w:top w:w="80" w:type="dxa"/>
              <w:start w:w="90" w:type="dxa"/>
              <w:bottom w:w="80" w:type="dxa"/>
              <w:end w:w="90" w:type="dxa"/>
            </w:tcMar>
            <w:vAlign w:val="top"/>
          </w:tcPr>
          <w:p>
            <w:r>
              <w:rPr>
                <w:sz w:val="14"/>
              </w:rPr>
              <w:t>Important architecture choices and alternatives.</w:t>
            </w:r>
          </w:p>
        </w:tc>
      </w:tr>
      <w:tr>
        <w:tc>
          <w:tcPr>
            <w:tcW w:type="dxa" w:w="3384"/>
            <w:tcMar>
              <w:top w:w="80" w:type="dxa"/>
              <w:start w:w="90" w:type="dxa"/>
              <w:bottom w:w="80" w:type="dxa"/>
              <w:end w:w="90" w:type="dxa"/>
            </w:tcMar>
            <w:vAlign w:val="top"/>
            <w:shd w:fill="F3F6F8"/>
          </w:tcPr>
          <w:p>
            <w:r>
              <w:rPr>
                <w:sz w:val="14"/>
              </w:rPr>
              <w:t>Applicable standards</w:t>
            </w:r>
          </w:p>
        </w:tc>
        <w:tc>
          <w:tcPr>
            <w:tcW w:type="dxa" w:w="1656"/>
            <w:tcMar>
              <w:top w:w="80" w:type="dxa"/>
              <w:start w:w="90" w:type="dxa"/>
              <w:bottom w:w="80" w:type="dxa"/>
              <w:end w:w="90" w:type="dxa"/>
            </w:tcMar>
            <w:vAlign w:val="top"/>
            <w:shd w:fill="F3F6F8"/>
          </w:tcPr>
          <w:p>
            <w:r>
              <w:rPr>
                <w:sz w:val="14"/>
              </w:rPr>
              <w:t>Recommended</w:t>
            </w:r>
          </w:p>
        </w:tc>
        <w:tc>
          <w:tcPr>
            <w:tcW w:type="dxa" w:w="6120"/>
            <w:tcMar>
              <w:top w:w="80" w:type="dxa"/>
              <w:start w:w="90" w:type="dxa"/>
              <w:bottom w:w="80" w:type="dxa"/>
              <w:end w:w="90" w:type="dxa"/>
            </w:tcMar>
            <w:vAlign w:val="top"/>
            <w:shd w:fill="F3F6F8"/>
          </w:tcPr>
          <w:p>
            <w:r>
              <w:rPr>
                <w:sz w:val="14"/>
              </w:rPr>
              <w:t>Authoritative technical/business standards.</w:t>
            </w:r>
          </w:p>
        </w:tc>
      </w:tr>
      <w:tr>
        <w:tc>
          <w:tcPr>
            <w:tcW w:type="dxa" w:w="3384"/>
            <w:tcMar>
              <w:top w:w="80" w:type="dxa"/>
              <w:start w:w="90" w:type="dxa"/>
              <w:bottom w:w="80" w:type="dxa"/>
              <w:end w:w="90" w:type="dxa"/>
            </w:tcMar>
            <w:vAlign w:val="top"/>
          </w:tcPr>
          <w:p>
            <w:r>
              <w:rPr>
                <w:sz w:val="14"/>
              </w:rPr>
              <w:t>Technology categories</w:t>
            </w:r>
          </w:p>
        </w:tc>
        <w:tc>
          <w:tcPr>
            <w:tcW w:type="dxa" w:w="1656"/>
            <w:tcMar>
              <w:top w:w="80" w:type="dxa"/>
              <w:start w:w="90" w:type="dxa"/>
              <w:bottom w:w="80" w:type="dxa"/>
              <w:end w:w="90" w:type="dxa"/>
            </w:tcMar>
            <w:vAlign w:val="top"/>
          </w:tcPr>
          <w:p>
            <w:r>
              <w:rPr>
                <w:sz w:val="14"/>
              </w:rPr>
              <w:t>Recommended</w:t>
            </w:r>
          </w:p>
        </w:tc>
        <w:tc>
          <w:tcPr>
            <w:tcW w:type="dxa" w:w="6120"/>
            <w:tcMar>
              <w:top w:w="80" w:type="dxa"/>
              <w:start w:w="90" w:type="dxa"/>
              <w:bottom w:w="80" w:type="dxa"/>
              <w:end w:w="90" w:type="dxa"/>
            </w:tcMar>
            <w:vAlign w:val="top"/>
          </w:tcPr>
          <w:p>
            <w:r>
              <w:rPr>
                <w:sz w:val="14"/>
              </w:rPr>
              <w:t>Categories that could realize each component.</w:t>
            </w:r>
          </w:p>
        </w:tc>
      </w:tr>
    </w:tbl>
    <w:p>
      <w:pPr>
        <w:spacing w:after="20"/>
      </w:pPr>
    </w:p>
    <w:p>
      <w:pPr>
        <w:pStyle w:val="Heading2"/>
      </w:pPr>
      <w:r>
        <w:t>6.6 Solution Pattern template</w:t>
      </w:r>
    </w:p>
    <w:tbl>
      <w:tblPr>
        <w:tblStyle w:val="TableGrid"/>
        <w:tblW w:type="auto" w:w="0"/>
        <w:jc w:val="center"/>
        <w:tblLook w:firstColumn="1" w:firstRow="1" w:lastColumn="0" w:lastRow="0" w:noHBand="0" w:noVBand="1" w:val="04A0"/>
      </w:tblPr>
      <w:tblGrid>
        <w:gridCol w:w="3384"/>
        <w:gridCol w:w="1656"/>
        <w:gridCol w:w="6120"/>
      </w:tblGrid>
      <w:tr>
        <w:trPr>
          <w:tblHeader w:val="true"/>
        </w:trPr>
        <w:tc>
          <w:tcPr>
            <w:tcW w:type="dxa" w:w="3408"/>
            <w:shd w:fill="17365D"/>
            <w:tcMar>
              <w:top w:w="80" w:type="dxa"/>
              <w:start w:w="90" w:type="dxa"/>
              <w:bottom w:w="80" w:type="dxa"/>
              <w:end w:w="90" w:type="dxa"/>
            </w:tcMar>
          </w:tcPr>
          <w:p>
            <w:pPr>
              <w:jc w:val="left"/>
            </w:pPr>
            <w:r>
              <w:rPr>
                <w:b/>
                <w:color w:val="FFFFFF"/>
                <w:sz w:val="14"/>
              </w:rPr>
              <w:t>Field</w:t>
            </w:r>
          </w:p>
        </w:tc>
        <w:tc>
          <w:tcPr>
            <w:tcW w:type="dxa" w:w="3408"/>
            <w:shd w:fill="17365D"/>
            <w:tcMar>
              <w:top w:w="80" w:type="dxa"/>
              <w:start w:w="90" w:type="dxa"/>
              <w:bottom w:w="80" w:type="dxa"/>
              <w:end w:w="90" w:type="dxa"/>
            </w:tcMar>
          </w:tcPr>
          <w:p>
            <w:pPr>
              <w:jc w:val="left"/>
            </w:pPr>
            <w:r>
              <w:rPr>
                <w:b/>
                <w:color w:val="FFFFFF"/>
                <w:sz w:val="14"/>
              </w:rPr>
              <w:t>Requirement</w:t>
            </w:r>
          </w:p>
        </w:tc>
        <w:tc>
          <w:tcPr>
            <w:tcW w:type="dxa" w:w="3408"/>
            <w:shd w:fill="17365D"/>
            <w:tcMar>
              <w:top w:w="80" w:type="dxa"/>
              <w:start w:w="90" w:type="dxa"/>
              <w:bottom w:w="80" w:type="dxa"/>
              <w:end w:w="90" w:type="dxa"/>
            </w:tcMar>
          </w:tcPr>
          <w:p>
            <w:pPr>
              <w:jc w:val="left"/>
            </w:pPr>
            <w:r>
              <w:rPr>
                <w:b/>
                <w:color w:val="FFFFFF"/>
                <w:sz w:val="14"/>
              </w:rPr>
              <w:t>Author guidance</w:t>
            </w:r>
          </w:p>
        </w:tc>
      </w:tr>
      <w:tr>
        <w:tc>
          <w:tcPr>
            <w:tcW w:type="dxa" w:w="3384"/>
            <w:tcMar>
              <w:top w:w="80" w:type="dxa"/>
              <w:start w:w="90" w:type="dxa"/>
              <w:bottom w:w="80" w:type="dxa"/>
              <w:end w:w="90" w:type="dxa"/>
            </w:tcMar>
            <w:vAlign w:val="top"/>
          </w:tcPr>
          <w:p>
            <w:r>
              <w:rPr>
                <w:sz w:val="14"/>
              </w:rPr>
              <w:t>Pattern intent</w:t>
            </w:r>
          </w:p>
        </w:tc>
        <w:tc>
          <w:tcPr>
            <w:tcW w:type="dxa" w:w="1656"/>
            <w:tcMar>
              <w:top w:w="80" w:type="dxa"/>
              <w:start w:w="90" w:type="dxa"/>
              <w:bottom w:w="80" w:type="dxa"/>
              <w:end w:w="90" w:type="dxa"/>
            </w:tcMar>
            <w:vAlign w:val="top"/>
          </w:tcPr>
          <w:p>
            <w:r>
              <w:rPr>
                <w:sz w:val="14"/>
              </w:rPr>
              <w:t>Required</w:t>
            </w:r>
          </w:p>
        </w:tc>
        <w:tc>
          <w:tcPr>
            <w:tcW w:type="dxa" w:w="6120"/>
            <w:tcMar>
              <w:top w:w="80" w:type="dxa"/>
              <w:start w:w="90" w:type="dxa"/>
              <w:bottom w:w="80" w:type="dxa"/>
              <w:end w:w="90" w:type="dxa"/>
            </w:tcMar>
            <w:vAlign w:val="top"/>
          </w:tcPr>
          <w:p>
            <w:r>
              <w:rPr>
                <w:sz w:val="14"/>
              </w:rPr>
              <w:t>Reusable problem statement and architectural objective.</w:t>
            </w:r>
          </w:p>
        </w:tc>
      </w:tr>
      <w:tr>
        <w:tc>
          <w:tcPr>
            <w:tcW w:type="dxa" w:w="3384"/>
            <w:tcMar>
              <w:top w:w="80" w:type="dxa"/>
              <w:start w:w="90" w:type="dxa"/>
              <w:bottom w:w="80" w:type="dxa"/>
              <w:end w:w="90" w:type="dxa"/>
            </w:tcMar>
            <w:vAlign w:val="top"/>
            <w:shd w:fill="F3F6F8"/>
          </w:tcPr>
          <w:p>
            <w:r>
              <w:rPr>
                <w:sz w:val="14"/>
              </w:rPr>
              <w:t>Capabilities enabled</w:t>
            </w:r>
          </w:p>
        </w:tc>
        <w:tc>
          <w:tcPr>
            <w:tcW w:type="dxa" w:w="1656"/>
            <w:tcMar>
              <w:top w:w="80" w:type="dxa"/>
              <w:start w:w="90" w:type="dxa"/>
              <w:bottom w:w="80" w:type="dxa"/>
              <w:end w:w="90" w:type="dxa"/>
            </w:tcMar>
            <w:vAlign w:val="top"/>
            <w:shd w:fill="F3F6F8"/>
          </w:tcPr>
          <w:p>
            <w:r>
              <w:rPr>
                <w:sz w:val="14"/>
              </w:rPr>
              <w:t>Required</w:t>
            </w:r>
          </w:p>
        </w:tc>
        <w:tc>
          <w:tcPr>
            <w:tcW w:type="dxa" w:w="6120"/>
            <w:tcMar>
              <w:top w:w="80" w:type="dxa"/>
              <w:start w:w="90" w:type="dxa"/>
              <w:bottom w:w="80" w:type="dxa"/>
              <w:end w:w="90" w:type="dxa"/>
            </w:tcMar>
            <w:vAlign w:val="top"/>
            <w:shd w:fill="F3F6F8"/>
          </w:tcPr>
          <w:p>
            <w:r>
              <w:rPr>
                <w:sz w:val="14"/>
              </w:rPr>
              <w:t>Traceability to the business model.</w:t>
            </w:r>
          </w:p>
        </w:tc>
      </w:tr>
      <w:tr>
        <w:tc>
          <w:tcPr>
            <w:tcW w:type="dxa" w:w="3384"/>
            <w:tcMar>
              <w:top w:w="80" w:type="dxa"/>
              <w:start w:w="90" w:type="dxa"/>
              <w:bottom w:w="80" w:type="dxa"/>
              <w:end w:w="90" w:type="dxa"/>
            </w:tcMar>
            <w:vAlign w:val="top"/>
          </w:tcPr>
          <w:p>
            <w:r>
              <w:rPr>
                <w:sz w:val="14"/>
              </w:rPr>
              <w:t>Workloads where applicable</w:t>
            </w:r>
          </w:p>
        </w:tc>
        <w:tc>
          <w:tcPr>
            <w:tcW w:type="dxa" w:w="1656"/>
            <w:tcMar>
              <w:top w:w="80" w:type="dxa"/>
              <w:start w:w="90" w:type="dxa"/>
              <w:bottom w:w="80" w:type="dxa"/>
              <w:end w:w="90" w:type="dxa"/>
            </w:tcMar>
            <w:vAlign w:val="top"/>
          </w:tcPr>
          <w:p>
            <w:r>
              <w:rPr>
                <w:sz w:val="14"/>
              </w:rPr>
              <w:t>Recommended</w:t>
            </w:r>
          </w:p>
        </w:tc>
        <w:tc>
          <w:tcPr>
            <w:tcW w:type="dxa" w:w="6120"/>
            <w:tcMar>
              <w:top w:w="80" w:type="dxa"/>
              <w:start w:w="90" w:type="dxa"/>
              <w:bottom w:w="80" w:type="dxa"/>
              <w:end w:w="90" w:type="dxa"/>
            </w:tcMar>
            <w:vAlign w:val="top"/>
          </w:tcPr>
          <w:p>
            <w:r>
              <w:rPr>
                <w:sz w:val="14"/>
              </w:rPr>
              <w:t>Contexts where the pattern is reusable.</w:t>
            </w:r>
          </w:p>
        </w:tc>
      </w:tr>
      <w:tr>
        <w:tc>
          <w:tcPr>
            <w:tcW w:type="dxa" w:w="3384"/>
            <w:tcMar>
              <w:top w:w="80" w:type="dxa"/>
              <w:start w:w="90" w:type="dxa"/>
              <w:bottom w:w="80" w:type="dxa"/>
              <w:end w:w="90" w:type="dxa"/>
            </w:tcMar>
            <w:vAlign w:val="top"/>
            <w:shd w:fill="F3F6F8"/>
          </w:tcPr>
          <w:p>
            <w:r>
              <w:rPr>
                <w:sz w:val="14"/>
              </w:rPr>
              <w:t>When to use / not use</w:t>
            </w:r>
          </w:p>
        </w:tc>
        <w:tc>
          <w:tcPr>
            <w:tcW w:type="dxa" w:w="1656"/>
            <w:tcMar>
              <w:top w:w="80" w:type="dxa"/>
              <w:start w:w="90" w:type="dxa"/>
              <w:bottom w:w="80" w:type="dxa"/>
              <w:end w:w="90" w:type="dxa"/>
            </w:tcMar>
            <w:vAlign w:val="top"/>
            <w:shd w:fill="F3F6F8"/>
          </w:tcPr>
          <w:p>
            <w:r>
              <w:rPr>
                <w:sz w:val="14"/>
              </w:rPr>
              <w:t>Required</w:t>
            </w:r>
          </w:p>
        </w:tc>
        <w:tc>
          <w:tcPr>
            <w:tcW w:type="dxa" w:w="6120"/>
            <w:tcMar>
              <w:top w:w="80" w:type="dxa"/>
              <w:start w:w="90" w:type="dxa"/>
              <w:bottom w:w="80" w:type="dxa"/>
              <w:end w:w="90" w:type="dxa"/>
            </w:tcMar>
            <w:vAlign w:val="top"/>
            <w:shd w:fill="F3F6F8"/>
          </w:tcPr>
          <w:p>
            <w:r>
              <w:rPr>
                <w:sz w:val="14"/>
              </w:rPr>
              <w:t>Applicability criteria and anti-patterns.</w:t>
            </w:r>
          </w:p>
        </w:tc>
      </w:tr>
      <w:tr>
        <w:tc>
          <w:tcPr>
            <w:tcW w:type="dxa" w:w="3384"/>
            <w:tcMar>
              <w:top w:w="80" w:type="dxa"/>
              <w:start w:w="90" w:type="dxa"/>
              <w:bottom w:w="80" w:type="dxa"/>
              <w:end w:w="90" w:type="dxa"/>
            </w:tcMar>
            <w:vAlign w:val="top"/>
          </w:tcPr>
          <w:p>
            <w:r>
              <w:rPr>
                <w:sz w:val="14"/>
              </w:rPr>
              <w:t>Logical components</w:t>
            </w:r>
          </w:p>
        </w:tc>
        <w:tc>
          <w:tcPr>
            <w:tcW w:type="dxa" w:w="1656"/>
            <w:tcMar>
              <w:top w:w="80" w:type="dxa"/>
              <w:start w:w="90" w:type="dxa"/>
              <w:bottom w:w="80" w:type="dxa"/>
              <w:end w:w="90" w:type="dxa"/>
            </w:tcMar>
            <w:vAlign w:val="top"/>
          </w:tcPr>
          <w:p>
            <w:r>
              <w:rPr>
                <w:sz w:val="14"/>
              </w:rPr>
              <w:t>Required</w:t>
            </w:r>
          </w:p>
        </w:tc>
        <w:tc>
          <w:tcPr>
            <w:tcW w:type="dxa" w:w="6120"/>
            <w:tcMar>
              <w:top w:w="80" w:type="dxa"/>
              <w:start w:w="90" w:type="dxa"/>
              <w:bottom w:w="80" w:type="dxa"/>
              <w:end w:w="90" w:type="dxa"/>
            </w:tcMar>
            <w:vAlign w:val="top"/>
          </w:tcPr>
          <w:p>
            <w:r>
              <w:rPr>
                <w:sz w:val="14"/>
              </w:rPr>
              <w:t>Vendor-neutral building blocks.</w:t>
            </w:r>
          </w:p>
        </w:tc>
      </w:tr>
      <w:tr>
        <w:tc>
          <w:tcPr>
            <w:tcW w:type="dxa" w:w="3384"/>
            <w:tcMar>
              <w:top w:w="80" w:type="dxa"/>
              <w:start w:w="90" w:type="dxa"/>
              <w:bottom w:w="80" w:type="dxa"/>
              <w:end w:w="90" w:type="dxa"/>
            </w:tcMar>
            <w:vAlign w:val="top"/>
            <w:shd w:fill="F3F6F8"/>
          </w:tcPr>
          <w:p>
            <w:r>
              <w:rPr>
                <w:sz w:val="14"/>
              </w:rPr>
              <w:t>Component responsibilities</w:t>
            </w:r>
          </w:p>
        </w:tc>
        <w:tc>
          <w:tcPr>
            <w:tcW w:type="dxa" w:w="1656"/>
            <w:tcMar>
              <w:top w:w="80" w:type="dxa"/>
              <w:start w:w="90" w:type="dxa"/>
              <w:bottom w:w="80" w:type="dxa"/>
              <w:end w:w="90" w:type="dxa"/>
            </w:tcMar>
            <w:vAlign w:val="top"/>
            <w:shd w:fill="F3F6F8"/>
          </w:tcPr>
          <w:p>
            <w:r>
              <w:rPr>
                <w:sz w:val="14"/>
              </w:rPr>
              <w:t>Required</w:t>
            </w:r>
          </w:p>
        </w:tc>
        <w:tc>
          <w:tcPr>
            <w:tcW w:type="dxa" w:w="6120"/>
            <w:tcMar>
              <w:top w:w="80" w:type="dxa"/>
              <w:start w:w="90" w:type="dxa"/>
              <w:bottom w:w="80" w:type="dxa"/>
              <w:end w:w="90" w:type="dxa"/>
            </w:tcMar>
            <w:vAlign w:val="top"/>
            <w:shd w:fill="F3F6F8"/>
          </w:tcPr>
          <w:p>
            <w:r>
              <w:rPr>
                <w:sz w:val="14"/>
              </w:rPr>
              <w:t>What each component does.</w:t>
            </w:r>
          </w:p>
        </w:tc>
      </w:tr>
      <w:tr>
        <w:tc>
          <w:tcPr>
            <w:tcW w:type="dxa" w:w="3384"/>
            <w:tcMar>
              <w:top w:w="80" w:type="dxa"/>
              <w:start w:w="90" w:type="dxa"/>
              <w:bottom w:w="80" w:type="dxa"/>
              <w:end w:w="90" w:type="dxa"/>
            </w:tcMar>
            <w:vAlign w:val="top"/>
          </w:tcPr>
          <w:p>
            <w:r>
              <w:rPr>
                <w:sz w:val="14"/>
              </w:rPr>
              <w:t>Required technology services</w:t>
            </w:r>
          </w:p>
        </w:tc>
        <w:tc>
          <w:tcPr>
            <w:tcW w:type="dxa" w:w="1656"/>
            <w:tcMar>
              <w:top w:w="80" w:type="dxa"/>
              <w:start w:w="90" w:type="dxa"/>
              <w:bottom w:w="80" w:type="dxa"/>
              <w:end w:w="90" w:type="dxa"/>
            </w:tcMar>
            <w:vAlign w:val="top"/>
          </w:tcPr>
          <w:p>
            <w:r>
              <w:rPr>
                <w:sz w:val="14"/>
              </w:rPr>
              <w:t>Required</w:t>
            </w:r>
          </w:p>
        </w:tc>
        <w:tc>
          <w:tcPr>
            <w:tcW w:type="dxa" w:w="6120"/>
            <w:tcMar>
              <w:top w:w="80" w:type="dxa"/>
              <w:start w:w="90" w:type="dxa"/>
              <w:bottom w:w="80" w:type="dxa"/>
              <w:end w:w="90" w:type="dxa"/>
            </w:tcMar>
            <w:vAlign w:val="top"/>
          </w:tcPr>
          <w:p>
            <w:r>
              <w:rPr>
                <w:sz w:val="14"/>
              </w:rPr>
              <w:t>Workflow, search, integration, data, AI, GIS, content, etc.</w:t>
            </w:r>
          </w:p>
        </w:tc>
      </w:tr>
      <w:tr>
        <w:tc>
          <w:tcPr>
            <w:tcW w:type="dxa" w:w="3384"/>
            <w:tcMar>
              <w:top w:w="80" w:type="dxa"/>
              <w:start w:w="90" w:type="dxa"/>
              <w:bottom w:w="80" w:type="dxa"/>
              <w:end w:w="90" w:type="dxa"/>
            </w:tcMar>
            <w:vAlign w:val="top"/>
            <w:shd w:fill="F3F6F8"/>
          </w:tcPr>
          <w:p>
            <w:r>
              <w:rPr>
                <w:sz w:val="14"/>
              </w:rPr>
              <w:t>Required data</w:t>
            </w:r>
          </w:p>
        </w:tc>
        <w:tc>
          <w:tcPr>
            <w:tcW w:type="dxa" w:w="1656"/>
            <w:tcMar>
              <w:top w:w="80" w:type="dxa"/>
              <w:start w:w="90" w:type="dxa"/>
              <w:bottom w:w="80" w:type="dxa"/>
              <w:end w:w="90" w:type="dxa"/>
            </w:tcMar>
            <w:vAlign w:val="top"/>
            <w:shd w:fill="F3F6F8"/>
          </w:tcPr>
          <w:p>
            <w:r>
              <w:rPr>
                <w:sz w:val="14"/>
              </w:rPr>
              <w:t>Recommended</w:t>
            </w:r>
          </w:p>
        </w:tc>
        <w:tc>
          <w:tcPr>
            <w:tcW w:type="dxa" w:w="6120"/>
            <w:tcMar>
              <w:top w:w="80" w:type="dxa"/>
              <w:start w:w="90" w:type="dxa"/>
              <w:bottom w:w="80" w:type="dxa"/>
              <w:end w:w="90" w:type="dxa"/>
            </w:tcMar>
            <w:vAlign w:val="top"/>
            <w:shd w:fill="F3F6F8"/>
          </w:tcPr>
          <w:p>
            <w:r>
              <w:rPr>
                <w:sz w:val="14"/>
              </w:rPr>
              <w:t>Inputs, outputs, state, history, metadata.</w:t>
            </w:r>
          </w:p>
        </w:tc>
      </w:tr>
      <w:tr>
        <w:tc>
          <w:tcPr>
            <w:tcW w:type="dxa" w:w="3384"/>
            <w:tcMar>
              <w:top w:w="80" w:type="dxa"/>
              <w:start w:w="90" w:type="dxa"/>
              <w:bottom w:w="80" w:type="dxa"/>
              <w:end w:w="90" w:type="dxa"/>
            </w:tcMar>
            <w:vAlign w:val="top"/>
          </w:tcPr>
          <w:p>
            <w:r>
              <w:rPr>
                <w:sz w:val="14"/>
              </w:rPr>
              <w:t>Integration pattern</w:t>
            </w:r>
          </w:p>
        </w:tc>
        <w:tc>
          <w:tcPr>
            <w:tcW w:type="dxa" w:w="1656"/>
            <w:tcMar>
              <w:top w:w="80" w:type="dxa"/>
              <w:start w:w="90" w:type="dxa"/>
              <w:bottom w:w="80" w:type="dxa"/>
              <w:end w:w="90" w:type="dxa"/>
            </w:tcMar>
            <w:vAlign w:val="top"/>
          </w:tcPr>
          <w:p>
            <w:r>
              <w:rPr>
                <w:sz w:val="14"/>
              </w:rPr>
              <w:t>Required</w:t>
            </w:r>
          </w:p>
        </w:tc>
        <w:tc>
          <w:tcPr>
            <w:tcW w:type="dxa" w:w="6120"/>
            <w:tcMar>
              <w:top w:w="80" w:type="dxa"/>
              <w:start w:w="90" w:type="dxa"/>
              <w:bottom w:w="80" w:type="dxa"/>
              <w:end w:w="90" w:type="dxa"/>
            </w:tcMar>
            <w:vAlign w:val="top"/>
          </w:tcPr>
          <w:p>
            <w:r>
              <w:rPr>
                <w:sz w:val="14"/>
              </w:rPr>
              <w:t>API, event, batch, orchestration, federation, etc.</w:t>
            </w:r>
          </w:p>
        </w:tc>
      </w:tr>
      <w:tr>
        <w:tc>
          <w:tcPr>
            <w:tcW w:type="dxa" w:w="3384"/>
            <w:tcMar>
              <w:top w:w="80" w:type="dxa"/>
              <w:start w:w="90" w:type="dxa"/>
              <w:bottom w:w="80" w:type="dxa"/>
              <w:end w:w="90" w:type="dxa"/>
            </w:tcMar>
            <w:vAlign w:val="top"/>
            <w:shd w:fill="F3F6F8"/>
          </w:tcPr>
          <w:p>
            <w:r>
              <w:rPr>
                <w:sz w:val="14"/>
              </w:rPr>
              <w:t>Security / identity pattern</w:t>
            </w:r>
          </w:p>
        </w:tc>
        <w:tc>
          <w:tcPr>
            <w:tcW w:type="dxa" w:w="1656"/>
            <w:tcMar>
              <w:top w:w="80" w:type="dxa"/>
              <w:start w:w="90" w:type="dxa"/>
              <w:bottom w:w="80" w:type="dxa"/>
              <w:end w:w="90" w:type="dxa"/>
            </w:tcMar>
            <w:vAlign w:val="top"/>
            <w:shd w:fill="F3F6F8"/>
          </w:tcPr>
          <w:p>
            <w:r>
              <w:rPr>
                <w:sz w:val="14"/>
              </w:rPr>
              <w:t>Recommended</w:t>
            </w:r>
          </w:p>
        </w:tc>
        <w:tc>
          <w:tcPr>
            <w:tcW w:type="dxa" w:w="6120"/>
            <w:tcMar>
              <w:top w:w="80" w:type="dxa"/>
              <w:start w:w="90" w:type="dxa"/>
              <w:bottom w:w="80" w:type="dxa"/>
              <w:end w:w="90" w:type="dxa"/>
            </w:tcMar>
            <w:vAlign w:val="top"/>
            <w:shd w:fill="F3F6F8"/>
          </w:tcPr>
          <w:p>
            <w:r>
              <w:rPr>
                <w:sz w:val="14"/>
              </w:rPr>
              <w:t>Trust, authentication, authorization, segregation, audit.</w:t>
            </w:r>
          </w:p>
        </w:tc>
      </w:tr>
      <w:tr>
        <w:tc>
          <w:tcPr>
            <w:tcW w:type="dxa" w:w="3384"/>
            <w:tcMar>
              <w:top w:w="80" w:type="dxa"/>
              <w:start w:w="90" w:type="dxa"/>
              <w:bottom w:w="80" w:type="dxa"/>
              <w:end w:w="90" w:type="dxa"/>
            </w:tcMar>
            <w:vAlign w:val="top"/>
          </w:tcPr>
          <w:p>
            <w:r>
              <w:rPr>
                <w:sz w:val="14"/>
              </w:rPr>
              <w:t>Workflow / orchestration</w:t>
            </w:r>
          </w:p>
        </w:tc>
        <w:tc>
          <w:tcPr>
            <w:tcW w:type="dxa" w:w="1656"/>
            <w:tcMar>
              <w:top w:w="80" w:type="dxa"/>
              <w:start w:w="90" w:type="dxa"/>
              <w:bottom w:w="80" w:type="dxa"/>
              <w:end w:w="90" w:type="dxa"/>
            </w:tcMar>
            <w:vAlign w:val="top"/>
          </w:tcPr>
          <w:p>
            <w:r>
              <w:rPr>
                <w:sz w:val="14"/>
              </w:rPr>
              <w:t>Recommended</w:t>
            </w:r>
          </w:p>
        </w:tc>
        <w:tc>
          <w:tcPr>
            <w:tcW w:type="dxa" w:w="6120"/>
            <w:tcMar>
              <w:top w:w="80" w:type="dxa"/>
              <w:start w:w="90" w:type="dxa"/>
              <w:bottom w:w="80" w:type="dxa"/>
              <w:end w:w="90" w:type="dxa"/>
            </w:tcMar>
            <w:vAlign w:val="top"/>
          </w:tcPr>
          <w:p>
            <w:r>
              <w:rPr>
                <w:sz w:val="14"/>
              </w:rPr>
              <w:t>Human/system interactions and controls.</w:t>
            </w:r>
          </w:p>
        </w:tc>
      </w:tr>
      <w:tr>
        <w:tc>
          <w:tcPr>
            <w:tcW w:type="dxa" w:w="3384"/>
            <w:tcMar>
              <w:top w:w="80" w:type="dxa"/>
              <w:start w:w="90" w:type="dxa"/>
              <w:bottom w:w="80" w:type="dxa"/>
              <w:end w:w="90" w:type="dxa"/>
            </w:tcMar>
            <w:vAlign w:val="top"/>
            <w:shd w:fill="F3F6F8"/>
          </w:tcPr>
          <w:p>
            <w:r>
              <w:rPr>
                <w:sz w:val="14"/>
              </w:rPr>
              <w:t>Analytics / AI requirements</w:t>
            </w:r>
          </w:p>
        </w:tc>
        <w:tc>
          <w:tcPr>
            <w:tcW w:type="dxa" w:w="1656"/>
            <w:tcMar>
              <w:top w:w="80" w:type="dxa"/>
              <w:start w:w="90" w:type="dxa"/>
              <w:bottom w:w="80" w:type="dxa"/>
              <w:end w:w="90" w:type="dxa"/>
            </w:tcMar>
            <w:vAlign w:val="top"/>
            <w:shd w:fill="F3F6F8"/>
          </w:tcPr>
          <w:p>
            <w:r>
              <w:rPr>
                <w:sz w:val="14"/>
              </w:rPr>
              <w:t>Recommended</w:t>
            </w:r>
          </w:p>
        </w:tc>
        <w:tc>
          <w:tcPr>
            <w:tcW w:type="dxa" w:w="6120"/>
            <w:tcMar>
              <w:top w:w="80" w:type="dxa"/>
              <w:start w:w="90" w:type="dxa"/>
              <w:bottom w:w="80" w:type="dxa"/>
              <w:end w:w="90" w:type="dxa"/>
            </w:tcMar>
            <w:vAlign w:val="top"/>
            <w:shd w:fill="F3F6F8"/>
          </w:tcPr>
          <w:p>
            <w:r>
              <w:rPr>
                <w:sz w:val="14"/>
              </w:rPr>
              <w:t>Models, retrieval, evaluation, monitoring, explainability.</w:t>
            </w:r>
          </w:p>
        </w:tc>
      </w:tr>
      <w:tr>
        <w:tc>
          <w:tcPr>
            <w:tcW w:type="dxa" w:w="3384"/>
            <w:tcMar>
              <w:top w:w="80" w:type="dxa"/>
              <w:start w:w="90" w:type="dxa"/>
              <w:bottom w:w="80" w:type="dxa"/>
              <w:end w:w="90" w:type="dxa"/>
            </w:tcMar>
            <w:vAlign w:val="top"/>
          </w:tcPr>
          <w:p>
            <w:r>
              <w:rPr>
                <w:sz w:val="14"/>
              </w:rPr>
              <w:t>Non-functional requirements</w:t>
            </w:r>
          </w:p>
        </w:tc>
        <w:tc>
          <w:tcPr>
            <w:tcW w:type="dxa" w:w="1656"/>
            <w:tcMar>
              <w:top w:w="80" w:type="dxa"/>
              <w:start w:w="90" w:type="dxa"/>
              <w:bottom w:w="80" w:type="dxa"/>
              <w:end w:w="90" w:type="dxa"/>
            </w:tcMar>
            <w:vAlign w:val="top"/>
          </w:tcPr>
          <w:p>
            <w:r>
              <w:rPr>
                <w:sz w:val="14"/>
              </w:rPr>
              <w:t>Recommended</w:t>
            </w:r>
          </w:p>
        </w:tc>
        <w:tc>
          <w:tcPr>
            <w:tcW w:type="dxa" w:w="6120"/>
            <w:tcMar>
              <w:top w:w="80" w:type="dxa"/>
              <w:start w:w="90" w:type="dxa"/>
              <w:bottom w:w="80" w:type="dxa"/>
              <w:end w:w="90" w:type="dxa"/>
            </w:tcMar>
            <w:vAlign w:val="top"/>
          </w:tcPr>
          <w:p>
            <w:r>
              <w:rPr>
                <w:sz w:val="14"/>
              </w:rPr>
              <w:t>Scale, latency, availability, continuity, portability.</w:t>
            </w:r>
          </w:p>
        </w:tc>
      </w:tr>
      <w:tr>
        <w:tc>
          <w:tcPr>
            <w:tcW w:type="dxa" w:w="3384"/>
            <w:tcMar>
              <w:top w:w="80" w:type="dxa"/>
              <w:start w:w="90" w:type="dxa"/>
              <w:bottom w:w="80" w:type="dxa"/>
              <w:end w:w="90" w:type="dxa"/>
            </w:tcMar>
            <w:vAlign w:val="top"/>
            <w:shd w:fill="F3F6F8"/>
          </w:tcPr>
          <w:p>
            <w:r>
              <w:rPr>
                <w:sz w:val="14"/>
              </w:rPr>
              <w:t>Key design decisions</w:t>
            </w:r>
          </w:p>
        </w:tc>
        <w:tc>
          <w:tcPr>
            <w:tcW w:type="dxa" w:w="1656"/>
            <w:tcMar>
              <w:top w:w="80" w:type="dxa"/>
              <w:start w:w="90" w:type="dxa"/>
              <w:bottom w:w="80" w:type="dxa"/>
              <w:end w:w="90" w:type="dxa"/>
            </w:tcMar>
            <w:vAlign w:val="top"/>
            <w:shd w:fill="F3F6F8"/>
          </w:tcPr>
          <w:p>
            <w:r>
              <w:rPr>
                <w:sz w:val="14"/>
              </w:rPr>
              <w:t>Recommended</w:t>
            </w:r>
          </w:p>
        </w:tc>
        <w:tc>
          <w:tcPr>
            <w:tcW w:type="dxa" w:w="6120"/>
            <w:tcMar>
              <w:top w:w="80" w:type="dxa"/>
              <w:start w:w="90" w:type="dxa"/>
              <w:bottom w:w="80" w:type="dxa"/>
              <w:end w:w="90" w:type="dxa"/>
            </w:tcMar>
            <w:vAlign w:val="top"/>
            <w:shd w:fill="F3F6F8"/>
          </w:tcPr>
          <w:p>
            <w:r>
              <w:rPr>
                <w:sz w:val="14"/>
              </w:rPr>
              <w:t>Choices practitioners need to resolve.</w:t>
            </w:r>
          </w:p>
        </w:tc>
      </w:tr>
      <w:tr>
        <w:tc>
          <w:tcPr>
            <w:tcW w:type="dxa" w:w="3384"/>
            <w:tcMar>
              <w:top w:w="80" w:type="dxa"/>
              <w:start w:w="90" w:type="dxa"/>
              <w:bottom w:w="80" w:type="dxa"/>
              <w:end w:w="90" w:type="dxa"/>
            </w:tcMar>
            <w:vAlign w:val="top"/>
          </w:tcPr>
          <w:p>
            <w:r>
              <w:rPr>
                <w:sz w:val="14"/>
              </w:rPr>
              <w:t>Alternatives / tradeoffs</w:t>
            </w:r>
          </w:p>
        </w:tc>
        <w:tc>
          <w:tcPr>
            <w:tcW w:type="dxa" w:w="1656"/>
            <w:tcMar>
              <w:top w:w="80" w:type="dxa"/>
              <w:start w:w="90" w:type="dxa"/>
              <w:bottom w:w="80" w:type="dxa"/>
              <w:end w:w="90" w:type="dxa"/>
            </w:tcMar>
            <w:vAlign w:val="top"/>
          </w:tcPr>
          <w:p>
            <w:r>
              <w:rPr>
                <w:sz w:val="14"/>
              </w:rPr>
              <w:t>Recommended</w:t>
            </w:r>
          </w:p>
        </w:tc>
        <w:tc>
          <w:tcPr>
            <w:tcW w:type="dxa" w:w="6120"/>
            <w:tcMar>
              <w:top w:w="80" w:type="dxa"/>
              <w:start w:w="90" w:type="dxa"/>
              <w:bottom w:w="80" w:type="dxa"/>
              <w:end w:w="90" w:type="dxa"/>
            </w:tcMar>
            <w:vAlign w:val="top"/>
          </w:tcPr>
          <w:p>
            <w:r>
              <w:rPr>
                <w:sz w:val="14"/>
              </w:rPr>
              <w:t>Other valid approaches and constraints.</w:t>
            </w:r>
          </w:p>
        </w:tc>
      </w:tr>
      <w:tr>
        <w:tc>
          <w:tcPr>
            <w:tcW w:type="dxa" w:w="3384"/>
            <w:tcMar>
              <w:top w:w="80" w:type="dxa"/>
              <w:start w:w="90" w:type="dxa"/>
              <w:bottom w:w="80" w:type="dxa"/>
              <w:end w:w="90" w:type="dxa"/>
            </w:tcMar>
            <w:vAlign w:val="top"/>
            <w:shd w:fill="F3F6F8"/>
          </w:tcPr>
          <w:p>
            <w:r>
              <w:rPr>
                <w:sz w:val="14"/>
              </w:rPr>
              <w:t>Dependencies / prerequisites</w:t>
            </w:r>
          </w:p>
        </w:tc>
        <w:tc>
          <w:tcPr>
            <w:tcW w:type="dxa" w:w="1656"/>
            <w:tcMar>
              <w:top w:w="80" w:type="dxa"/>
              <w:start w:w="90" w:type="dxa"/>
              <w:bottom w:w="80" w:type="dxa"/>
              <w:end w:w="90" w:type="dxa"/>
            </w:tcMar>
            <w:vAlign w:val="top"/>
            <w:shd w:fill="F3F6F8"/>
          </w:tcPr>
          <w:p>
            <w:r>
              <w:rPr>
                <w:sz w:val="14"/>
              </w:rPr>
              <w:t>Recommended</w:t>
            </w:r>
          </w:p>
        </w:tc>
        <w:tc>
          <w:tcPr>
            <w:tcW w:type="dxa" w:w="6120"/>
            <w:tcMar>
              <w:top w:w="80" w:type="dxa"/>
              <w:start w:w="90" w:type="dxa"/>
              <w:bottom w:w="80" w:type="dxa"/>
              <w:end w:w="90" w:type="dxa"/>
            </w:tcMar>
            <w:vAlign w:val="top"/>
            <w:shd w:fill="F3F6F8"/>
          </w:tcPr>
          <w:p>
            <w:r>
              <w:rPr>
                <w:sz w:val="14"/>
              </w:rPr>
              <w:t>Data, integration, platform, policy, skills.</w:t>
            </w:r>
          </w:p>
        </w:tc>
      </w:tr>
      <w:tr>
        <w:tc>
          <w:tcPr>
            <w:tcW w:type="dxa" w:w="3384"/>
            <w:tcMar>
              <w:top w:w="80" w:type="dxa"/>
              <w:start w:w="90" w:type="dxa"/>
              <w:bottom w:w="80" w:type="dxa"/>
              <w:end w:w="90" w:type="dxa"/>
            </w:tcMar>
            <w:vAlign w:val="top"/>
          </w:tcPr>
          <w:p>
            <w:r>
              <w:rPr>
                <w:sz w:val="14"/>
              </w:rPr>
              <w:t>Implementation patterns</w:t>
            </w:r>
          </w:p>
        </w:tc>
        <w:tc>
          <w:tcPr>
            <w:tcW w:type="dxa" w:w="1656"/>
            <w:tcMar>
              <w:top w:w="80" w:type="dxa"/>
              <w:start w:w="90" w:type="dxa"/>
              <w:bottom w:w="80" w:type="dxa"/>
              <w:end w:w="90" w:type="dxa"/>
            </w:tcMar>
            <w:vAlign w:val="top"/>
          </w:tcPr>
          <w:p>
            <w:r>
              <w:rPr>
                <w:sz w:val="14"/>
              </w:rPr>
              <w:t>Required</w:t>
            </w:r>
          </w:p>
        </w:tc>
        <w:tc>
          <w:tcPr>
            <w:tcW w:type="dxa" w:w="6120"/>
            <w:tcMar>
              <w:top w:w="80" w:type="dxa"/>
              <w:start w:w="90" w:type="dxa"/>
              <w:bottom w:w="80" w:type="dxa"/>
              <w:end w:w="90" w:type="dxa"/>
            </w:tcMar>
            <w:vAlign w:val="top"/>
          </w:tcPr>
          <w:p>
            <w:r>
              <w:rPr>
                <w:sz w:val="14"/>
              </w:rPr>
              <w:t>Concrete variations for use cases.</w:t>
            </w:r>
          </w:p>
        </w:tc>
      </w:tr>
      <w:tr>
        <w:tc>
          <w:tcPr>
            <w:tcW w:type="dxa" w:w="3384"/>
            <w:tcMar>
              <w:top w:w="80" w:type="dxa"/>
              <w:start w:w="90" w:type="dxa"/>
              <w:bottom w:w="80" w:type="dxa"/>
              <w:end w:w="90" w:type="dxa"/>
            </w:tcMar>
            <w:vAlign w:val="top"/>
            <w:shd w:fill="F3F6F8"/>
          </w:tcPr>
          <w:p>
            <w:r>
              <w:rPr>
                <w:sz w:val="14"/>
              </w:rPr>
              <w:t>Technology categories</w:t>
            </w:r>
          </w:p>
        </w:tc>
        <w:tc>
          <w:tcPr>
            <w:tcW w:type="dxa" w:w="1656"/>
            <w:tcMar>
              <w:top w:w="80" w:type="dxa"/>
              <w:start w:w="90" w:type="dxa"/>
              <w:bottom w:w="80" w:type="dxa"/>
              <w:end w:w="90" w:type="dxa"/>
            </w:tcMar>
            <w:vAlign w:val="top"/>
            <w:shd w:fill="F3F6F8"/>
          </w:tcPr>
          <w:p>
            <w:r>
              <w:rPr>
                <w:sz w:val="14"/>
              </w:rPr>
              <w:t>Required</w:t>
            </w:r>
          </w:p>
        </w:tc>
        <w:tc>
          <w:tcPr>
            <w:tcW w:type="dxa" w:w="6120"/>
            <w:tcMar>
              <w:top w:w="80" w:type="dxa"/>
              <w:start w:w="90" w:type="dxa"/>
              <w:bottom w:w="80" w:type="dxa"/>
              <w:end w:w="90" w:type="dxa"/>
            </w:tcMar>
            <w:vAlign w:val="top"/>
            <w:shd w:fill="F3F6F8"/>
          </w:tcPr>
          <w:p>
            <w:r>
              <w:rPr>
                <w:sz w:val="14"/>
              </w:rPr>
              <w:t>Product-neutral categories capable of realizing the pattern.</w:t>
            </w:r>
          </w:p>
        </w:tc>
      </w:tr>
      <w:tr>
        <w:tc>
          <w:tcPr>
            <w:tcW w:type="dxa" w:w="3384"/>
            <w:tcMar>
              <w:top w:w="80" w:type="dxa"/>
              <w:start w:w="90" w:type="dxa"/>
              <w:bottom w:w="80" w:type="dxa"/>
              <w:end w:w="90" w:type="dxa"/>
            </w:tcMar>
            <w:vAlign w:val="top"/>
          </w:tcPr>
          <w:p>
            <w:r>
              <w:rPr>
                <w:sz w:val="14"/>
              </w:rPr>
              <w:t>Example products</w:t>
            </w:r>
          </w:p>
        </w:tc>
        <w:tc>
          <w:tcPr>
            <w:tcW w:type="dxa" w:w="1656"/>
            <w:tcMar>
              <w:top w:w="80" w:type="dxa"/>
              <w:start w:w="90" w:type="dxa"/>
              <w:bottom w:w="80" w:type="dxa"/>
              <w:end w:w="90" w:type="dxa"/>
            </w:tcMar>
            <w:vAlign w:val="top"/>
          </w:tcPr>
          <w:p>
            <w:r>
              <w:rPr>
                <w:sz w:val="14"/>
              </w:rPr>
              <w:t>Optional</w:t>
            </w:r>
          </w:p>
        </w:tc>
        <w:tc>
          <w:tcPr>
            <w:tcW w:type="dxa" w:w="6120"/>
            <w:tcMar>
              <w:top w:w="80" w:type="dxa"/>
              <w:start w:w="90" w:type="dxa"/>
              <w:bottom w:w="80" w:type="dxa"/>
              <w:end w:w="90" w:type="dxa"/>
            </w:tcMar>
            <w:vAlign w:val="top"/>
          </w:tcPr>
          <w:p>
            <w:r>
              <w:rPr>
                <w:sz w:val="14"/>
              </w:rPr>
              <w:t>Mapped separately with evidence; never part of the canonical definition.</w:t>
            </w:r>
          </w:p>
        </w:tc>
      </w:tr>
    </w:tbl>
    <w:p>
      <w:pPr>
        <w:spacing w:after="20"/>
      </w:pPr>
    </w:p>
    <w:p>
      <w:pPr>
        <w:pStyle w:val="Heading2"/>
      </w:pPr>
      <w:r>
        <w:t>6.7 Implementation Pattern template</w:t>
      </w:r>
    </w:p>
    <w:tbl>
      <w:tblPr>
        <w:tblStyle w:val="TableGrid"/>
        <w:tblW w:type="auto" w:w="0"/>
        <w:jc w:val="center"/>
        <w:tblLook w:firstColumn="1" w:firstRow="1" w:lastColumn="0" w:lastRow="0" w:noHBand="0" w:noVBand="1" w:val="04A0"/>
      </w:tblPr>
      <w:tblGrid>
        <w:gridCol w:w="3384"/>
        <w:gridCol w:w="1656"/>
        <w:gridCol w:w="6120"/>
      </w:tblGrid>
      <w:tr>
        <w:trPr>
          <w:tblHeader w:val="true"/>
        </w:trPr>
        <w:tc>
          <w:tcPr>
            <w:tcW w:type="dxa" w:w="3408"/>
            <w:shd w:fill="17365D"/>
            <w:tcMar>
              <w:top w:w="80" w:type="dxa"/>
              <w:start w:w="90" w:type="dxa"/>
              <w:bottom w:w="80" w:type="dxa"/>
              <w:end w:w="90" w:type="dxa"/>
            </w:tcMar>
          </w:tcPr>
          <w:p>
            <w:pPr>
              <w:jc w:val="left"/>
            </w:pPr>
            <w:r>
              <w:rPr>
                <w:b/>
                <w:color w:val="FFFFFF"/>
                <w:sz w:val="14"/>
              </w:rPr>
              <w:t>Field</w:t>
            </w:r>
          </w:p>
        </w:tc>
        <w:tc>
          <w:tcPr>
            <w:tcW w:type="dxa" w:w="3408"/>
            <w:shd w:fill="17365D"/>
            <w:tcMar>
              <w:top w:w="80" w:type="dxa"/>
              <w:start w:w="90" w:type="dxa"/>
              <w:bottom w:w="80" w:type="dxa"/>
              <w:end w:w="90" w:type="dxa"/>
            </w:tcMar>
          </w:tcPr>
          <w:p>
            <w:pPr>
              <w:jc w:val="left"/>
            </w:pPr>
            <w:r>
              <w:rPr>
                <w:b/>
                <w:color w:val="FFFFFF"/>
                <w:sz w:val="14"/>
              </w:rPr>
              <w:t>Requirement</w:t>
            </w:r>
          </w:p>
        </w:tc>
        <w:tc>
          <w:tcPr>
            <w:tcW w:type="dxa" w:w="3408"/>
            <w:shd w:fill="17365D"/>
            <w:tcMar>
              <w:top w:w="80" w:type="dxa"/>
              <w:start w:w="90" w:type="dxa"/>
              <w:bottom w:w="80" w:type="dxa"/>
              <w:end w:w="90" w:type="dxa"/>
            </w:tcMar>
          </w:tcPr>
          <w:p>
            <w:pPr>
              <w:jc w:val="left"/>
            </w:pPr>
            <w:r>
              <w:rPr>
                <w:b/>
                <w:color w:val="FFFFFF"/>
                <w:sz w:val="14"/>
              </w:rPr>
              <w:t>Author guidance</w:t>
            </w:r>
          </w:p>
        </w:tc>
      </w:tr>
      <w:tr>
        <w:tc>
          <w:tcPr>
            <w:tcW w:type="dxa" w:w="3384"/>
            <w:tcMar>
              <w:top w:w="80" w:type="dxa"/>
              <w:start w:w="90" w:type="dxa"/>
              <w:bottom w:w="80" w:type="dxa"/>
              <w:end w:w="90" w:type="dxa"/>
            </w:tcMar>
            <w:vAlign w:val="top"/>
          </w:tcPr>
          <w:p>
            <w:r>
              <w:rPr>
                <w:sz w:val="14"/>
              </w:rPr>
              <w:t>Use cases addressed</w:t>
            </w:r>
          </w:p>
        </w:tc>
        <w:tc>
          <w:tcPr>
            <w:tcW w:type="dxa" w:w="1656"/>
            <w:tcMar>
              <w:top w:w="80" w:type="dxa"/>
              <w:start w:w="90" w:type="dxa"/>
              <w:bottom w:w="80" w:type="dxa"/>
              <w:end w:w="90" w:type="dxa"/>
            </w:tcMar>
            <w:vAlign w:val="top"/>
          </w:tcPr>
          <w:p>
            <w:r>
              <w:rPr>
                <w:sz w:val="14"/>
              </w:rPr>
              <w:t>Required</w:t>
            </w:r>
          </w:p>
        </w:tc>
        <w:tc>
          <w:tcPr>
            <w:tcW w:type="dxa" w:w="6120"/>
            <w:tcMar>
              <w:top w:w="80" w:type="dxa"/>
              <w:start w:w="90" w:type="dxa"/>
              <w:bottom w:w="80" w:type="dxa"/>
              <w:end w:w="90" w:type="dxa"/>
            </w:tcMar>
            <w:vAlign w:val="top"/>
          </w:tcPr>
          <w:p>
            <w:r>
              <w:rPr>
                <w:sz w:val="14"/>
              </w:rPr>
              <w:t>Business scenarios implemented by the design.</w:t>
            </w:r>
          </w:p>
        </w:tc>
      </w:tr>
      <w:tr>
        <w:tc>
          <w:tcPr>
            <w:tcW w:type="dxa" w:w="3384"/>
            <w:tcMar>
              <w:top w:w="80" w:type="dxa"/>
              <w:start w:w="90" w:type="dxa"/>
              <w:bottom w:w="80" w:type="dxa"/>
              <w:end w:w="90" w:type="dxa"/>
            </w:tcMar>
            <w:vAlign w:val="top"/>
            <w:shd w:fill="F3F6F8"/>
          </w:tcPr>
          <w:p>
            <w:r>
              <w:rPr>
                <w:sz w:val="14"/>
              </w:rPr>
              <w:t>Solution pattern used</w:t>
            </w:r>
          </w:p>
        </w:tc>
        <w:tc>
          <w:tcPr>
            <w:tcW w:type="dxa" w:w="1656"/>
            <w:tcMar>
              <w:top w:w="80" w:type="dxa"/>
              <w:start w:w="90" w:type="dxa"/>
              <w:bottom w:w="80" w:type="dxa"/>
              <w:end w:w="90" w:type="dxa"/>
            </w:tcMar>
            <w:vAlign w:val="top"/>
            <w:shd w:fill="F3F6F8"/>
          </w:tcPr>
          <w:p>
            <w:r>
              <w:rPr>
                <w:sz w:val="14"/>
              </w:rPr>
              <w:t>Required</w:t>
            </w:r>
          </w:p>
        </w:tc>
        <w:tc>
          <w:tcPr>
            <w:tcW w:type="dxa" w:w="6120"/>
            <w:tcMar>
              <w:top w:w="80" w:type="dxa"/>
              <w:start w:w="90" w:type="dxa"/>
              <w:bottom w:w="80" w:type="dxa"/>
              <w:end w:w="90" w:type="dxa"/>
            </w:tcMar>
            <w:vAlign w:val="top"/>
            <w:shd w:fill="F3F6F8"/>
          </w:tcPr>
          <w:p>
            <w:r>
              <w:rPr>
                <w:sz w:val="14"/>
              </w:rPr>
              <w:t>Parent/reusable approach.</w:t>
            </w:r>
          </w:p>
        </w:tc>
      </w:tr>
      <w:tr>
        <w:tc>
          <w:tcPr>
            <w:tcW w:type="dxa" w:w="3384"/>
            <w:tcMar>
              <w:top w:w="80" w:type="dxa"/>
              <w:start w:w="90" w:type="dxa"/>
              <w:bottom w:w="80" w:type="dxa"/>
              <w:end w:w="90" w:type="dxa"/>
            </w:tcMar>
            <w:vAlign w:val="top"/>
          </w:tcPr>
          <w:p>
            <w:r>
              <w:rPr>
                <w:sz w:val="14"/>
              </w:rPr>
              <w:t>Desired outcome</w:t>
            </w:r>
          </w:p>
        </w:tc>
        <w:tc>
          <w:tcPr>
            <w:tcW w:type="dxa" w:w="1656"/>
            <w:tcMar>
              <w:top w:w="80" w:type="dxa"/>
              <w:start w:w="90" w:type="dxa"/>
              <w:bottom w:w="80" w:type="dxa"/>
              <w:end w:w="90" w:type="dxa"/>
            </w:tcMar>
            <w:vAlign w:val="top"/>
          </w:tcPr>
          <w:p>
            <w:r>
              <w:rPr>
                <w:sz w:val="14"/>
              </w:rPr>
              <w:t>Required</w:t>
            </w:r>
          </w:p>
        </w:tc>
        <w:tc>
          <w:tcPr>
            <w:tcW w:type="dxa" w:w="6120"/>
            <w:tcMar>
              <w:top w:w="80" w:type="dxa"/>
              <w:start w:w="90" w:type="dxa"/>
              <w:bottom w:w="80" w:type="dxa"/>
              <w:end w:w="90" w:type="dxa"/>
            </w:tcMar>
            <w:vAlign w:val="top"/>
          </w:tcPr>
          <w:p>
            <w:r>
              <w:rPr>
                <w:sz w:val="14"/>
              </w:rPr>
              <w:t>What the implementation produces.</w:t>
            </w:r>
          </w:p>
        </w:tc>
      </w:tr>
      <w:tr>
        <w:tc>
          <w:tcPr>
            <w:tcW w:type="dxa" w:w="3384"/>
            <w:tcMar>
              <w:top w:w="80" w:type="dxa"/>
              <w:start w:w="90" w:type="dxa"/>
              <w:bottom w:w="80" w:type="dxa"/>
              <w:end w:w="90" w:type="dxa"/>
            </w:tcMar>
            <w:vAlign w:val="top"/>
            <w:shd w:fill="F3F6F8"/>
          </w:tcPr>
          <w:p>
            <w:r>
              <w:rPr>
                <w:sz w:val="14"/>
              </w:rPr>
              <w:t>Trigger / initiating event</w:t>
            </w:r>
          </w:p>
        </w:tc>
        <w:tc>
          <w:tcPr>
            <w:tcW w:type="dxa" w:w="1656"/>
            <w:tcMar>
              <w:top w:w="80" w:type="dxa"/>
              <w:start w:w="90" w:type="dxa"/>
              <w:bottom w:w="80" w:type="dxa"/>
              <w:end w:w="90" w:type="dxa"/>
            </w:tcMar>
            <w:vAlign w:val="top"/>
            <w:shd w:fill="F3F6F8"/>
          </w:tcPr>
          <w:p>
            <w:r>
              <w:rPr>
                <w:sz w:val="14"/>
              </w:rPr>
              <w:t>Required</w:t>
            </w:r>
          </w:p>
        </w:tc>
        <w:tc>
          <w:tcPr>
            <w:tcW w:type="dxa" w:w="6120"/>
            <w:tcMar>
              <w:top w:w="80" w:type="dxa"/>
              <w:start w:w="90" w:type="dxa"/>
              <w:bottom w:w="80" w:type="dxa"/>
              <w:end w:w="90" w:type="dxa"/>
            </w:tcMar>
            <w:vAlign w:val="top"/>
            <w:shd w:fill="F3F6F8"/>
          </w:tcPr>
          <w:p>
            <w:r>
              <w:rPr>
                <w:sz w:val="14"/>
              </w:rPr>
              <w:t>What starts the flow.</w:t>
            </w:r>
          </w:p>
        </w:tc>
      </w:tr>
      <w:tr>
        <w:tc>
          <w:tcPr>
            <w:tcW w:type="dxa" w:w="3384"/>
            <w:tcMar>
              <w:top w:w="80" w:type="dxa"/>
              <w:start w:w="90" w:type="dxa"/>
              <w:bottom w:w="80" w:type="dxa"/>
              <w:end w:w="90" w:type="dxa"/>
            </w:tcMar>
            <w:vAlign w:val="top"/>
          </w:tcPr>
          <w:p>
            <w:r>
              <w:rPr>
                <w:sz w:val="14"/>
              </w:rPr>
              <w:t>End-to-end sequence</w:t>
            </w:r>
          </w:p>
        </w:tc>
        <w:tc>
          <w:tcPr>
            <w:tcW w:type="dxa" w:w="1656"/>
            <w:tcMar>
              <w:top w:w="80" w:type="dxa"/>
              <w:start w:w="90" w:type="dxa"/>
              <w:bottom w:w="80" w:type="dxa"/>
              <w:end w:w="90" w:type="dxa"/>
            </w:tcMar>
            <w:vAlign w:val="top"/>
          </w:tcPr>
          <w:p>
            <w:r>
              <w:rPr>
                <w:sz w:val="14"/>
              </w:rPr>
              <w:t>Required</w:t>
            </w:r>
          </w:p>
        </w:tc>
        <w:tc>
          <w:tcPr>
            <w:tcW w:type="dxa" w:w="6120"/>
            <w:tcMar>
              <w:top w:w="80" w:type="dxa"/>
              <w:start w:w="90" w:type="dxa"/>
              <w:bottom w:w="80" w:type="dxa"/>
              <w:end w:w="90" w:type="dxa"/>
            </w:tcMar>
            <w:vAlign w:val="top"/>
          </w:tcPr>
          <w:p>
            <w:r>
              <w:rPr>
                <w:sz w:val="14"/>
              </w:rPr>
              <w:t>Step-by-step logical interaction.</w:t>
            </w:r>
          </w:p>
        </w:tc>
      </w:tr>
      <w:tr>
        <w:tc>
          <w:tcPr>
            <w:tcW w:type="dxa" w:w="3384"/>
            <w:tcMar>
              <w:top w:w="80" w:type="dxa"/>
              <w:start w:w="90" w:type="dxa"/>
              <w:bottom w:w="80" w:type="dxa"/>
              <w:end w:w="90" w:type="dxa"/>
            </w:tcMar>
            <w:vAlign w:val="top"/>
            <w:shd w:fill="F3F6F8"/>
          </w:tcPr>
          <w:p>
            <w:r>
              <w:rPr>
                <w:sz w:val="14"/>
              </w:rPr>
              <w:t>Participating components</w:t>
            </w:r>
          </w:p>
        </w:tc>
        <w:tc>
          <w:tcPr>
            <w:tcW w:type="dxa" w:w="1656"/>
            <w:tcMar>
              <w:top w:w="80" w:type="dxa"/>
              <w:start w:w="90" w:type="dxa"/>
              <w:bottom w:w="80" w:type="dxa"/>
              <w:end w:w="90" w:type="dxa"/>
            </w:tcMar>
            <w:vAlign w:val="top"/>
            <w:shd w:fill="F3F6F8"/>
          </w:tcPr>
          <w:p>
            <w:r>
              <w:rPr>
                <w:sz w:val="14"/>
              </w:rPr>
              <w:t>Required</w:t>
            </w:r>
          </w:p>
        </w:tc>
        <w:tc>
          <w:tcPr>
            <w:tcW w:type="dxa" w:w="6120"/>
            <w:tcMar>
              <w:top w:w="80" w:type="dxa"/>
              <w:start w:w="90" w:type="dxa"/>
              <w:bottom w:w="80" w:type="dxa"/>
              <w:end w:w="90" w:type="dxa"/>
            </w:tcMar>
            <w:vAlign w:val="top"/>
            <w:shd w:fill="F3F6F8"/>
          </w:tcPr>
          <w:p>
            <w:r>
              <w:rPr>
                <w:sz w:val="14"/>
              </w:rPr>
              <w:t>Logical technology roles.</w:t>
            </w:r>
          </w:p>
        </w:tc>
      </w:tr>
      <w:tr>
        <w:tc>
          <w:tcPr>
            <w:tcW w:type="dxa" w:w="3384"/>
            <w:tcMar>
              <w:top w:w="80" w:type="dxa"/>
              <w:start w:w="90" w:type="dxa"/>
              <w:bottom w:w="80" w:type="dxa"/>
              <w:end w:w="90" w:type="dxa"/>
            </w:tcMar>
            <w:vAlign w:val="top"/>
          </w:tcPr>
          <w:p>
            <w:r>
              <w:rPr>
                <w:sz w:val="14"/>
              </w:rPr>
              <w:t>Data inputs</w:t>
            </w:r>
          </w:p>
        </w:tc>
        <w:tc>
          <w:tcPr>
            <w:tcW w:type="dxa" w:w="1656"/>
            <w:tcMar>
              <w:top w:w="80" w:type="dxa"/>
              <w:start w:w="90" w:type="dxa"/>
              <w:bottom w:w="80" w:type="dxa"/>
              <w:end w:w="90" w:type="dxa"/>
            </w:tcMar>
            <w:vAlign w:val="top"/>
          </w:tcPr>
          <w:p>
            <w:r>
              <w:rPr>
                <w:sz w:val="14"/>
              </w:rPr>
              <w:t>Required</w:t>
            </w:r>
          </w:p>
        </w:tc>
        <w:tc>
          <w:tcPr>
            <w:tcW w:type="dxa" w:w="6120"/>
            <w:tcMar>
              <w:top w:w="80" w:type="dxa"/>
              <w:start w:w="90" w:type="dxa"/>
              <w:bottom w:w="80" w:type="dxa"/>
              <w:end w:w="90" w:type="dxa"/>
            </w:tcMar>
            <w:vAlign w:val="top"/>
          </w:tcPr>
          <w:p>
            <w:r>
              <w:rPr>
                <w:sz w:val="14"/>
              </w:rPr>
              <w:t>Records, events, files, prompts, telemetry.</w:t>
            </w:r>
          </w:p>
        </w:tc>
      </w:tr>
      <w:tr>
        <w:tc>
          <w:tcPr>
            <w:tcW w:type="dxa" w:w="3384"/>
            <w:tcMar>
              <w:top w:w="80" w:type="dxa"/>
              <w:start w:w="90" w:type="dxa"/>
              <w:bottom w:w="80" w:type="dxa"/>
              <w:end w:w="90" w:type="dxa"/>
            </w:tcMar>
            <w:vAlign w:val="top"/>
            <w:shd w:fill="F3F6F8"/>
          </w:tcPr>
          <w:p>
            <w:r>
              <w:rPr>
                <w:sz w:val="14"/>
              </w:rPr>
              <w:t>Data transformations / processing</w:t>
            </w:r>
          </w:p>
        </w:tc>
        <w:tc>
          <w:tcPr>
            <w:tcW w:type="dxa" w:w="1656"/>
            <w:tcMar>
              <w:top w:w="80" w:type="dxa"/>
              <w:start w:w="90" w:type="dxa"/>
              <w:bottom w:w="80" w:type="dxa"/>
              <w:end w:w="90" w:type="dxa"/>
            </w:tcMar>
            <w:vAlign w:val="top"/>
            <w:shd w:fill="F3F6F8"/>
          </w:tcPr>
          <w:p>
            <w:r>
              <w:rPr>
                <w:sz w:val="14"/>
              </w:rPr>
              <w:t>Recommended</w:t>
            </w:r>
          </w:p>
        </w:tc>
        <w:tc>
          <w:tcPr>
            <w:tcW w:type="dxa" w:w="6120"/>
            <w:tcMar>
              <w:top w:w="80" w:type="dxa"/>
              <w:start w:w="90" w:type="dxa"/>
              <w:bottom w:w="80" w:type="dxa"/>
              <w:end w:w="90" w:type="dxa"/>
            </w:tcMar>
            <w:vAlign w:val="top"/>
            <w:shd w:fill="F3F6F8"/>
          </w:tcPr>
          <w:p>
            <w:r>
              <w:rPr>
                <w:sz w:val="14"/>
              </w:rPr>
              <w:t>Enrichment, validation, extraction, scoring, summarization.</w:t>
            </w:r>
          </w:p>
        </w:tc>
      </w:tr>
      <w:tr>
        <w:tc>
          <w:tcPr>
            <w:tcW w:type="dxa" w:w="3384"/>
            <w:tcMar>
              <w:top w:w="80" w:type="dxa"/>
              <w:start w:w="90" w:type="dxa"/>
              <w:bottom w:w="80" w:type="dxa"/>
              <w:end w:w="90" w:type="dxa"/>
            </w:tcMar>
            <w:vAlign w:val="top"/>
          </w:tcPr>
          <w:p>
            <w:r>
              <w:rPr>
                <w:sz w:val="14"/>
              </w:rPr>
              <w:t>Decision logic / business rules</w:t>
            </w:r>
          </w:p>
        </w:tc>
        <w:tc>
          <w:tcPr>
            <w:tcW w:type="dxa" w:w="1656"/>
            <w:tcMar>
              <w:top w:w="80" w:type="dxa"/>
              <w:start w:w="90" w:type="dxa"/>
              <w:bottom w:w="80" w:type="dxa"/>
              <w:end w:w="90" w:type="dxa"/>
            </w:tcMar>
            <w:vAlign w:val="top"/>
          </w:tcPr>
          <w:p>
            <w:r>
              <w:rPr>
                <w:sz w:val="14"/>
              </w:rPr>
              <w:t>Required</w:t>
            </w:r>
          </w:p>
        </w:tc>
        <w:tc>
          <w:tcPr>
            <w:tcW w:type="dxa" w:w="6120"/>
            <w:tcMar>
              <w:top w:w="80" w:type="dxa"/>
              <w:start w:w="90" w:type="dxa"/>
              <w:bottom w:w="80" w:type="dxa"/>
              <w:end w:w="90" w:type="dxa"/>
            </w:tcMar>
            <w:vAlign w:val="top"/>
          </w:tcPr>
          <w:p>
            <w:r>
              <w:rPr>
                <w:sz w:val="14"/>
              </w:rPr>
              <w:t>Automated and human decisions.</w:t>
            </w:r>
          </w:p>
        </w:tc>
      </w:tr>
      <w:tr>
        <w:tc>
          <w:tcPr>
            <w:tcW w:type="dxa" w:w="3384"/>
            <w:tcMar>
              <w:top w:w="80" w:type="dxa"/>
              <w:start w:w="90" w:type="dxa"/>
              <w:bottom w:w="80" w:type="dxa"/>
              <w:end w:w="90" w:type="dxa"/>
            </w:tcMar>
            <w:vAlign w:val="top"/>
            <w:shd w:fill="F3F6F8"/>
          </w:tcPr>
          <w:p>
            <w:r>
              <w:rPr>
                <w:sz w:val="14"/>
              </w:rPr>
              <w:t>Outputs / actions</w:t>
            </w:r>
          </w:p>
        </w:tc>
        <w:tc>
          <w:tcPr>
            <w:tcW w:type="dxa" w:w="1656"/>
            <w:tcMar>
              <w:top w:w="80" w:type="dxa"/>
              <w:start w:w="90" w:type="dxa"/>
              <w:bottom w:w="80" w:type="dxa"/>
              <w:end w:w="90" w:type="dxa"/>
            </w:tcMar>
            <w:vAlign w:val="top"/>
            <w:shd w:fill="F3F6F8"/>
          </w:tcPr>
          <w:p>
            <w:r>
              <w:rPr>
                <w:sz w:val="14"/>
              </w:rPr>
              <w:t>Required</w:t>
            </w:r>
          </w:p>
        </w:tc>
        <w:tc>
          <w:tcPr>
            <w:tcW w:type="dxa" w:w="6120"/>
            <w:tcMar>
              <w:top w:w="80" w:type="dxa"/>
              <w:start w:w="90" w:type="dxa"/>
              <w:bottom w:w="80" w:type="dxa"/>
              <w:end w:w="90" w:type="dxa"/>
            </w:tcMar>
            <w:vAlign w:val="top"/>
            <w:shd w:fill="F3F6F8"/>
          </w:tcPr>
          <w:p>
            <w:r>
              <w:rPr>
                <w:sz w:val="14"/>
              </w:rPr>
              <w:t>Records, messages, recommendations, workflow changes.</w:t>
            </w:r>
          </w:p>
        </w:tc>
      </w:tr>
      <w:tr>
        <w:tc>
          <w:tcPr>
            <w:tcW w:type="dxa" w:w="3384"/>
            <w:tcMar>
              <w:top w:w="80" w:type="dxa"/>
              <w:start w:w="90" w:type="dxa"/>
              <w:bottom w:w="80" w:type="dxa"/>
              <w:end w:w="90" w:type="dxa"/>
            </w:tcMar>
            <w:vAlign w:val="top"/>
          </w:tcPr>
          <w:p>
            <w:r>
              <w:rPr>
                <w:sz w:val="14"/>
              </w:rPr>
              <w:t>API / event / integration requirements</w:t>
            </w:r>
          </w:p>
        </w:tc>
        <w:tc>
          <w:tcPr>
            <w:tcW w:type="dxa" w:w="1656"/>
            <w:tcMar>
              <w:top w:w="80" w:type="dxa"/>
              <w:start w:w="90" w:type="dxa"/>
              <w:bottom w:w="80" w:type="dxa"/>
              <w:end w:w="90" w:type="dxa"/>
            </w:tcMar>
            <w:vAlign w:val="top"/>
          </w:tcPr>
          <w:p>
            <w:r>
              <w:rPr>
                <w:sz w:val="14"/>
              </w:rPr>
              <w:t>Recommended</w:t>
            </w:r>
          </w:p>
        </w:tc>
        <w:tc>
          <w:tcPr>
            <w:tcW w:type="dxa" w:w="6120"/>
            <w:tcMar>
              <w:top w:w="80" w:type="dxa"/>
              <w:start w:w="90" w:type="dxa"/>
              <w:bottom w:w="80" w:type="dxa"/>
              <w:end w:w="90" w:type="dxa"/>
            </w:tcMar>
            <w:vAlign w:val="top"/>
          </w:tcPr>
          <w:p>
            <w:r>
              <w:rPr>
                <w:sz w:val="14"/>
              </w:rPr>
              <w:t>Interface and contract needs.</w:t>
            </w:r>
          </w:p>
        </w:tc>
      </w:tr>
      <w:tr>
        <w:tc>
          <w:tcPr>
            <w:tcW w:type="dxa" w:w="3384"/>
            <w:tcMar>
              <w:top w:w="80" w:type="dxa"/>
              <w:start w:w="90" w:type="dxa"/>
              <w:bottom w:w="80" w:type="dxa"/>
              <w:end w:w="90" w:type="dxa"/>
            </w:tcMar>
            <w:vAlign w:val="top"/>
            <w:shd w:fill="F3F6F8"/>
          </w:tcPr>
          <w:p>
            <w:r>
              <w:rPr>
                <w:sz w:val="14"/>
              </w:rPr>
              <w:t>Identity / authorization</w:t>
            </w:r>
          </w:p>
        </w:tc>
        <w:tc>
          <w:tcPr>
            <w:tcW w:type="dxa" w:w="1656"/>
            <w:tcMar>
              <w:top w:w="80" w:type="dxa"/>
              <w:start w:w="90" w:type="dxa"/>
              <w:bottom w:w="80" w:type="dxa"/>
              <w:end w:w="90" w:type="dxa"/>
            </w:tcMar>
            <w:vAlign w:val="top"/>
            <w:shd w:fill="F3F6F8"/>
          </w:tcPr>
          <w:p>
            <w:r>
              <w:rPr>
                <w:sz w:val="14"/>
              </w:rPr>
              <w:t>Recommended</w:t>
            </w:r>
          </w:p>
        </w:tc>
        <w:tc>
          <w:tcPr>
            <w:tcW w:type="dxa" w:w="6120"/>
            <w:tcMar>
              <w:top w:w="80" w:type="dxa"/>
              <w:start w:w="90" w:type="dxa"/>
              <w:bottom w:w="80" w:type="dxa"/>
              <w:end w:w="90" w:type="dxa"/>
            </w:tcMar>
            <w:vAlign w:val="top"/>
            <w:shd w:fill="F3F6F8"/>
          </w:tcPr>
          <w:p>
            <w:r>
              <w:rPr>
                <w:sz w:val="14"/>
              </w:rPr>
              <w:t>Who/what can execute each step.</w:t>
            </w:r>
          </w:p>
        </w:tc>
      </w:tr>
      <w:tr>
        <w:tc>
          <w:tcPr>
            <w:tcW w:type="dxa" w:w="3384"/>
            <w:tcMar>
              <w:top w:w="80" w:type="dxa"/>
              <w:start w:w="90" w:type="dxa"/>
              <w:bottom w:w="80" w:type="dxa"/>
              <w:end w:w="90" w:type="dxa"/>
            </w:tcMar>
            <w:vAlign w:val="top"/>
          </w:tcPr>
          <w:p>
            <w:r>
              <w:rPr>
                <w:sz w:val="14"/>
              </w:rPr>
              <w:t>Security / privacy controls</w:t>
            </w:r>
          </w:p>
        </w:tc>
        <w:tc>
          <w:tcPr>
            <w:tcW w:type="dxa" w:w="1656"/>
            <w:tcMar>
              <w:top w:w="80" w:type="dxa"/>
              <w:start w:w="90" w:type="dxa"/>
              <w:bottom w:w="80" w:type="dxa"/>
              <w:end w:w="90" w:type="dxa"/>
            </w:tcMar>
            <w:vAlign w:val="top"/>
          </w:tcPr>
          <w:p>
            <w:r>
              <w:rPr>
                <w:sz w:val="14"/>
              </w:rPr>
              <w:t>Required</w:t>
            </w:r>
          </w:p>
        </w:tc>
        <w:tc>
          <w:tcPr>
            <w:tcW w:type="dxa" w:w="6120"/>
            <w:tcMar>
              <w:top w:w="80" w:type="dxa"/>
              <w:start w:w="90" w:type="dxa"/>
              <w:bottom w:w="80" w:type="dxa"/>
              <w:end w:w="90" w:type="dxa"/>
            </w:tcMar>
            <w:vAlign w:val="top"/>
          </w:tcPr>
          <w:p>
            <w:r>
              <w:rPr>
                <w:sz w:val="14"/>
              </w:rPr>
              <w:t>Controls appropriate to sensitivity and decision impact.</w:t>
            </w:r>
          </w:p>
        </w:tc>
      </w:tr>
      <w:tr>
        <w:tc>
          <w:tcPr>
            <w:tcW w:type="dxa" w:w="3384"/>
            <w:tcMar>
              <w:top w:w="80" w:type="dxa"/>
              <w:start w:w="90" w:type="dxa"/>
              <w:bottom w:w="80" w:type="dxa"/>
              <w:end w:w="90" w:type="dxa"/>
            </w:tcMar>
            <w:vAlign w:val="top"/>
            <w:shd w:fill="F3F6F8"/>
          </w:tcPr>
          <w:p>
            <w:r>
              <w:rPr>
                <w:sz w:val="14"/>
              </w:rPr>
              <w:t>Human-in-the-loop points</w:t>
            </w:r>
          </w:p>
        </w:tc>
        <w:tc>
          <w:tcPr>
            <w:tcW w:type="dxa" w:w="1656"/>
            <w:tcMar>
              <w:top w:w="80" w:type="dxa"/>
              <w:start w:w="90" w:type="dxa"/>
              <w:bottom w:w="80" w:type="dxa"/>
              <w:end w:w="90" w:type="dxa"/>
            </w:tcMar>
            <w:vAlign w:val="top"/>
            <w:shd w:fill="F3F6F8"/>
          </w:tcPr>
          <w:p>
            <w:r>
              <w:rPr>
                <w:sz w:val="14"/>
              </w:rPr>
              <w:t>Required when relevant</w:t>
            </w:r>
          </w:p>
        </w:tc>
        <w:tc>
          <w:tcPr>
            <w:tcW w:type="dxa" w:w="6120"/>
            <w:tcMar>
              <w:top w:w="80" w:type="dxa"/>
              <w:start w:w="90" w:type="dxa"/>
              <w:bottom w:w="80" w:type="dxa"/>
              <w:end w:w="90" w:type="dxa"/>
            </w:tcMar>
            <w:vAlign w:val="top"/>
            <w:shd w:fill="F3F6F8"/>
          </w:tcPr>
          <w:p>
            <w:r>
              <w:rPr>
                <w:sz w:val="14"/>
              </w:rPr>
              <w:t>Review, approval, override, escalation.</w:t>
            </w:r>
          </w:p>
        </w:tc>
      </w:tr>
      <w:tr>
        <w:tc>
          <w:tcPr>
            <w:tcW w:type="dxa" w:w="3384"/>
            <w:tcMar>
              <w:top w:w="80" w:type="dxa"/>
              <w:start w:w="90" w:type="dxa"/>
              <w:bottom w:w="80" w:type="dxa"/>
              <w:end w:w="90" w:type="dxa"/>
            </w:tcMar>
            <w:vAlign w:val="top"/>
          </w:tcPr>
          <w:p>
            <w:r>
              <w:rPr>
                <w:sz w:val="14"/>
              </w:rPr>
              <w:t>Exception handling</w:t>
            </w:r>
          </w:p>
        </w:tc>
        <w:tc>
          <w:tcPr>
            <w:tcW w:type="dxa" w:w="1656"/>
            <w:tcMar>
              <w:top w:w="80" w:type="dxa"/>
              <w:start w:w="90" w:type="dxa"/>
              <w:bottom w:w="80" w:type="dxa"/>
              <w:end w:w="90" w:type="dxa"/>
            </w:tcMar>
            <w:vAlign w:val="top"/>
          </w:tcPr>
          <w:p>
            <w:r>
              <w:rPr>
                <w:sz w:val="14"/>
              </w:rPr>
              <w:t>Recommended</w:t>
            </w:r>
          </w:p>
        </w:tc>
        <w:tc>
          <w:tcPr>
            <w:tcW w:type="dxa" w:w="6120"/>
            <w:tcMar>
              <w:top w:w="80" w:type="dxa"/>
              <w:start w:w="90" w:type="dxa"/>
              <w:bottom w:w="80" w:type="dxa"/>
              <w:end w:w="90" w:type="dxa"/>
            </w:tcMar>
            <w:vAlign w:val="top"/>
          </w:tcPr>
          <w:p>
            <w:r>
              <w:rPr>
                <w:sz w:val="14"/>
              </w:rPr>
              <w:t>Failures, incomplete data, ambiguity, fallback paths.</w:t>
            </w:r>
          </w:p>
        </w:tc>
      </w:tr>
      <w:tr>
        <w:tc>
          <w:tcPr>
            <w:tcW w:type="dxa" w:w="3384"/>
            <w:tcMar>
              <w:top w:w="80" w:type="dxa"/>
              <w:start w:w="90" w:type="dxa"/>
              <w:bottom w:w="80" w:type="dxa"/>
              <w:end w:w="90" w:type="dxa"/>
            </w:tcMar>
            <w:vAlign w:val="top"/>
            <w:shd w:fill="F3F6F8"/>
          </w:tcPr>
          <w:p>
            <w:r>
              <w:rPr>
                <w:sz w:val="14"/>
              </w:rPr>
              <w:t>Logging / auditability</w:t>
            </w:r>
          </w:p>
        </w:tc>
        <w:tc>
          <w:tcPr>
            <w:tcW w:type="dxa" w:w="1656"/>
            <w:tcMar>
              <w:top w:w="80" w:type="dxa"/>
              <w:start w:w="90" w:type="dxa"/>
              <w:bottom w:w="80" w:type="dxa"/>
              <w:end w:w="90" w:type="dxa"/>
            </w:tcMar>
            <w:vAlign w:val="top"/>
            <w:shd w:fill="F3F6F8"/>
          </w:tcPr>
          <w:p>
            <w:r>
              <w:rPr>
                <w:sz w:val="14"/>
              </w:rPr>
              <w:t>Required</w:t>
            </w:r>
          </w:p>
        </w:tc>
        <w:tc>
          <w:tcPr>
            <w:tcW w:type="dxa" w:w="6120"/>
            <w:tcMar>
              <w:top w:w="80" w:type="dxa"/>
              <w:start w:w="90" w:type="dxa"/>
              <w:bottom w:w="80" w:type="dxa"/>
              <w:end w:w="90" w:type="dxa"/>
            </w:tcMar>
            <w:vAlign w:val="top"/>
            <w:shd w:fill="F3F6F8"/>
          </w:tcPr>
          <w:p>
            <w:r>
              <w:rPr>
                <w:sz w:val="14"/>
              </w:rPr>
              <w:t>Evidence needed for operational and governance traceability.</w:t>
            </w:r>
          </w:p>
        </w:tc>
      </w:tr>
      <w:tr>
        <w:tc>
          <w:tcPr>
            <w:tcW w:type="dxa" w:w="3384"/>
            <w:tcMar>
              <w:top w:w="80" w:type="dxa"/>
              <w:start w:w="90" w:type="dxa"/>
              <w:bottom w:w="80" w:type="dxa"/>
              <w:end w:w="90" w:type="dxa"/>
            </w:tcMar>
            <w:vAlign w:val="top"/>
          </w:tcPr>
          <w:p>
            <w:r>
              <w:rPr>
                <w:sz w:val="14"/>
              </w:rPr>
              <w:t>Performance / scale</w:t>
            </w:r>
          </w:p>
        </w:tc>
        <w:tc>
          <w:tcPr>
            <w:tcW w:type="dxa" w:w="1656"/>
            <w:tcMar>
              <w:top w:w="80" w:type="dxa"/>
              <w:start w:w="90" w:type="dxa"/>
              <w:bottom w:w="80" w:type="dxa"/>
              <w:end w:w="90" w:type="dxa"/>
            </w:tcMar>
            <w:vAlign w:val="top"/>
          </w:tcPr>
          <w:p>
            <w:r>
              <w:rPr>
                <w:sz w:val="14"/>
              </w:rPr>
              <w:t>Recommended</w:t>
            </w:r>
          </w:p>
        </w:tc>
        <w:tc>
          <w:tcPr>
            <w:tcW w:type="dxa" w:w="6120"/>
            <w:tcMar>
              <w:top w:w="80" w:type="dxa"/>
              <w:start w:w="90" w:type="dxa"/>
              <w:bottom w:w="80" w:type="dxa"/>
              <w:end w:w="90" w:type="dxa"/>
            </w:tcMar>
            <w:vAlign w:val="top"/>
          </w:tcPr>
          <w:p>
            <w:r>
              <w:rPr>
                <w:sz w:val="14"/>
              </w:rPr>
              <w:t>Sizing, latency, throughput.</w:t>
            </w:r>
          </w:p>
        </w:tc>
      </w:tr>
      <w:tr>
        <w:tc>
          <w:tcPr>
            <w:tcW w:type="dxa" w:w="3384"/>
            <w:tcMar>
              <w:top w:w="80" w:type="dxa"/>
              <w:start w:w="90" w:type="dxa"/>
              <w:bottom w:w="80" w:type="dxa"/>
              <w:end w:w="90" w:type="dxa"/>
            </w:tcMar>
            <w:vAlign w:val="top"/>
            <w:shd w:fill="F3F6F8"/>
          </w:tcPr>
          <w:p>
            <w:r>
              <w:rPr>
                <w:sz w:val="14"/>
              </w:rPr>
              <w:t>Deployment considerations</w:t>
            </w:r>
          </w:p>
        </w:tc>
        <w:tc>
          <w:tcPr>
            <w:tcW w:type="dxa" w:w="1656"/>
            <w:tcMar>
              <w:top w:w="80" w:type="dxa"/>
              <w:start w:w="90" w:type="dxa"/>
              <w:bottom w:w="80" w:type="dxa"/>
              <w:end w:w="90" w:type="dxa"/>
            </w:tcMar>
            <w:vAlign w:val="top"/>
            <w:shd w:fill="F3F6F8"/>
          </w:tcPr>
          <w:p>
            <w:r>
              <w:rPr>
                <w:sz w:val="14"/>
              </w:rPr>
              <w:t>Recommended</w:t>
            </w:r>
          </w:p>
        </w:tc>
        <w:tc>
          <w:tcPr>
            <w:tcW w:type="dxa" w:w="6120"/>
            <w:tcMar>
              <w:top w:w="80" w:type="dxa"/>
              <w:start w:w="90" w:type="dxa"/>
              <w:bottom w:w="80" w:type="dxa"/>
              <w:end w:w="90" w:type="dxa"/>
            </w:tcMar>
            <w:vAlign w:val="top"/>
            <w:shd w:fill="F3F6F8"/>
          </w:tcPr>
          <w:p>
            <w:r>
              <w:rPr>
                <w:sz w:val="14"/>
              </w:rPr>
              <w:t>Environment, portability, edge/offline needs.</w:t>
            </w:r>
          </w:p>
        </w:tc>
      </w:tr>
      <w:tr>
        <w:tc>
          <w:tcPr>
            <w:tcW w:type="dxa" w:w="3384"/>
            <w:tcMar>
              <w:top w:w="80" w:type="dxa"/>
              <w:start w:w="90" w:type="dxa"/>
              <w:bottom w:w="80" w:type="dxa"/>
              <w:end w:w="90" w:type="dxa"/>
            </w:tcMar>
            <w:vAlign w:val="top"/>
          </w:tcPr>
          <w:p>
            <w:r>
              <w:rPr>
                <w:sz w:val="14"/>
              </w:rPr>
              <w:t>Implementation variants</w:t>
            </w:r>
          </w:p>
        </w:tc>
        <w:tc>
          <w:tcPr>
            <w:tcW w:type="dxa" w:w="1656"/>
            <w:tcMar>
              <w:top w:w="80" w:type="dxa"/>
              <w:start w:w="90" w:type="dxa"/>
              <w:bottom w:w="80" w:type="dxa"/>
              <w:end w:w="90" w:type="dxa"/>
            </w:tcMar>
            <w:vAlign w:val="top"/>
          </w:tcPr>
          <w:p>
            <w:r>
              <w:rPr>
                <w:sz w:val="14"/>
              </w:rPr>
              <w:t>Recommended</w:t>
            </w:r>
          </w:p>
        </w:tc>
        <w:tc>
          <w:tcPr>
            <w:tcW w:type="dxa" w:w="6120"/>
            <w:tcMar>
              <w:top w:w="80" w:type="dxa"/>
              <w:start w:w="90" w:type="dxa"/>
              <w:bottom w:w="80" w:type="dxa"/>
              <w:end w:w="90" w:type="dxa"/>
            </w:tcMar>
            <w:vAlign w:val="top"/>
          </w:tcPr>
          <w:p>
            <w:r>
              <w:rPr>
                <w:sz w:val="14"/>
              </w:rPr>
              <w:t>Alternative paths based on architecture/product constraints.</w:t>
            </w:r>
          </w:p>
        </w:tc>
      </w:tr>
      <w:tr>
        <w:tc>
          <w:tcPr>
            <w:tcW w:type="dxa" w:w="3384"/>
            <w:tcMar>
              <w:top w:w="80" w:type="dxa"/>
              <w:start w:w="90" w:type="dxa"/>
              <w:bottom w:w="80" w:type="dxa"/>
              <w:end w:w="90" w:type="dxa"/>
            </w:tcMar>
            <w:vAlign w:val="top"/>
            <w:shd w:fill="F3F6F8"/>
          </w:tcPr>
          <w:p>
            <w:r>
              <w:rPr>
                <w:sz w:val="14"/>
              </w:rPr>
              <w:t>Technology requirements</w:t>
            </w:r>
          </w:p>
        </w:tc>
        <w:tc>
          <w:tcPr>
            <w:tcW w:type="dxa" w:w="1656"/>
            <w:tcMar>
              <w:top w:w="80" w:type="dxa"/>
              <w:start w:w="90" w:type="dxa"/>
              <w:bottom w:w="80" w:type="dxa"/>
              <w:end w:w="90" w:type="dxa"/>
            </w:tcMar>
            <w:vAlign w:val="top"/>
            <w:shd w:fill="F3F6F8"/>
          </w:tcPr>
          <w:p>
            <w:r>
              <w:rPr>
                <w:sz w:val="14"/>
              </w:rPr>
              <w:t>Required</w:t>
            </w:r>
          </w:p>
        </w:tc>
        <w:tc>
          <w:tcPr>
            <w:tcW w:type="dxa" w:w="6120"/>
            <w:tcMar>
              <w:top w:w="80" w:type="dxa"/>
              <w:start w:w="90" w:type="dxa"/>
              <w:bottom w:w="80" w:type="dxa"/>
              <w:end w:w="90" w:type="dxa"/>
            </w:tcMar>
            <w:vAlign w:val="top"/>
            <w:shd w:fill="F3F6F8"/>
          </w:tcPr>
          <w:p>
            <w:r>
              <w:rPr>
                <w:sz w:val="14"/>
              </w:rPr>
              <w:t>Capabilities the product stack must provide.</w:t>
            </w:r>
          </w:p>
        </w:tc>
      </w:tr>
      <w:tr>
        <w:tc>
          <w:tcPr>
            <w:tcW w:type="dxa" w:w="3384"/>
            <w:tcMar>
              <w:top w:w="80" w:type="dxa"/>
              <w:start w:w="90" w:type="dxa"/>
              <w:bottom w:w="80" w:type="dxa"/>
              <w:end w:w="90" w:type="dxa"/>
            </w:tcMar>
            <w:vAlign w:val="top"/>
          </w:tcPr>
          <w:p>
            <w:r>
              <w:rPr>
                <w:sz w:val="14"/>
              </w:rPr>
              <w:t>Example vendor realizations</w:t>
            </w:r>
          </w:p>
        </w:tc>
        <w:tc>
          <w:tcPr>
            <w:tcW w:type="dxa" w:w="1656"/>
            <w:tcMar>
              <w:top w:w="80" w:type="dxa"/>
              <w:start w:w="90" w:type="dxa"/>
              <w:bottom w:w="80" w:type="dxa"/>
              <w:end w:w="90" w:type="dxa"/>
            </w:tcMar>
            <w:vAlign w:val="top"/>
          </w:tcPr>
          <w:p>
            <w:r>
              <w:rPr>
                <w:sz w:val="14"/>
              </w:rPr>
              <w:t>Optional</w:t>
            </w:r>
          </w:p>
        </w:tc>
        <w:tc>
          <w:tcPr>
            <w:tcW w:type="dxa" w:w="6120"/>
            <w:tcMar>
              <w:top w:w="80" w:type="dxa"/>
              <w:start w:w="90" w:type="dxa"/>
              <w:bottom w:w="80" w:type="dxa"/>
              <w:end w:w="90" w:type="dxa"/>
            </w:tcMar>
            <w:vAlign w:val="top"/>
          </w:tcPr>
          <w:p>
            <w:r>
              <w:rPr>
                <w:sz w:val="14"/>
              </w:rPr>
              <w:t>Multiple options with rationale and evidence.</w:t>
            </w:r>
          </w:p>
        </w:tc>
      </w:tr>
      <w:tr>
        <w:tc>
          <w:tcPr>
            <w:tcW w:type="dxa" w:w="3384"/>
            <w:tcMar>
              <w:top w:w="80" w:type="dxa"/>
              <w:start w:w="90" w:type="dxa"/>
              <w:bottom w:w="80" w:type="dxa"/>
              <w:end w:w="90" w:type="dxa"/>
            </w:tcMar>
            <w:vAlign w:val="top"/>
            <w:shd w:fill="F3F6F8"/>
          </w:tcPr>
          <w:p>
            <w:r>
              <w:rPr>
                <w:sz w:val="14"/>
              </w:rPr>
              <w:t>Testing / acceptance criteria</w:t>
            </w:r>
          </w:p>
        </w:tc>
        <w:tc>
          <w:tcPr>
            <w:tcW w:type="dxa" w:w="1656"/>
            <w:tcMar>
              <w:top w:w="80" w:type="dxa"/>
              <w:start w:w="90" w:type="dxa"/>
              <w:bottom w:w="80" w:type="dxa"/>
              <w:end w:w="90" w:type="dxa"/>
            </w:tcMar>
            <w:vAlign w:val="top"/>
            <w:shd w:fill="F3F6F8"/>
          </w:tcPr>
          <w:p>
            <w:r>
              <w:rPr>
                <w:sz w:val="14"/>
              </w:rPr>
              <w:t>Recommended</w:t>
            </w:r>
          </w:p>
        </w:tc>
        <w:tc>
          <w:tcPr>
            <w:tcW w:type="dxa" w:w="6120"/>
            <w:tcMar>
              <w:top w:w="80" w:type="dxa"/>
              <w:start w:w="90" w:type="dxa"/>
              <w:bottom w:w="80" w:type="dxa"/>
              <w:end w:w="90" w:type="dxa"/>
            </w:tcMar>
            <w:vAlign w:val="top"/>
            <w:shd w:fill="F3F6F8"/>
          </w:tcPr>
          <w:p>
            <w:r>
              <w:rPr>
                <w:sz w:val="14"/>
              </w:rPr>
              <w:t>Functional, performance, safety, security criteria.</w:t>
            </w:r>
          </w:p>
        </w:tc>
      </w:tr>
      <w:tr>
        <w:tc>
          <w:tcPr>
            <w:tcW w:type="dxa" w:w="3384"/>
            <w:tcMar>
              <w:top w:w="80" w:type="dxa"/>
              <w:start w:w="90" w:type="dxa"/>
              <w:bottom w:w="80" w:type="dxa"/>
              <w:end w:w="90" w:type="dxa"/>
            </w:tcMar>
            <w:vAlign w:val="top"/>
          </w:tcPr>
          <w:p>
            <w:r>
              <w:rPr>
                <w:sz w:val="14"/>
              </w:rPr>
              <w:t>Success measures</w:t>
            </w:r>
          </w:p>
        </w:tc>
        <w:tc>
          <w:tcPr>
            <w:tcW w:type="dxa" w:w="1656"/>
            <w:tcMar>
              <w:top w:w="80" w:type="dxa"/>
              <w:start w:w="90" w:type="dxa"/>
              <w:bottom w:w="80" w:type="dxa"/>
              <w:end w:w="90" w:type="dxa"/>
            </w:tcMar>
            <w:vAlign w:val="top"/>
          </w:tcPr>
          <w:p>
            <w:r>
              <w:rPr>
                <w:sz w:val="14"/>
              </w:rPr>
              <w:t>Recommended</w:t>
            </w:r>
          </w:p>
        </w:tc>
        <w:tc>
          <w:tcPr>
            <w:tcW w:type="dxa" w:w="6120"/>
            <w:tcMar>
              <w:top w:w="80" w:type="dxa"/>
              <w:start w:w="90" w:type="dxa"/>
              <w:bottom w:w="80" w:type="dxa"/>
              <w:end w:w="90" w:type="dxa"/>
            </w:tcMar>
            <w:vAlign w:val="top"/>
          </w:tcPr>
          <w:p>
            <w:r>
              <w:rPr>
                <w:sz w:val="14"/>
              </w:rPr>
              <w:t>Operational and business measures.</w:t>
            </w:r>
          </w:p>
        </w:tc>
      </w:tr>
      <w:tr>
        <w:tc>
          <w:tcPr>
            <w:tcW w:type="dxa" w:w="3384"/>
            <w:tcMar>
              <w:top w:w="80" w:type="dxa"/>
              <w:start w:w="90" w:type="dxa"/>
              <w:bottom w:w="80" w:type="dxa"/>
              <w:end w:w="90" w:type="dxa"/>
            </w:tcMar>
            <w:vAlign w:val="top"/>
            <w:shd w:fill="F3F6F8"/>
          </w:tcPr>
          <w:p>
            <w:r>
              <w:rPr>
                <w:sz w:val="14"/>
              </w:rPr>
              <w:t>Known limitations / risks</w:t>
            </w:r>
          </w:p>
        </w:tc>
        <w:tc>
          <w:tcPr>
            <w:tcW w:type="dxa" w:w="1656"/>
            <w:tcMar>
              <w:top w:w="80" w:type="dxa"/>
              <w:start w:w="90" w:type="dxa"/>
              <w:bottom w:w="80" w:type="dxa"/>
              <w:end w:w="90" w:type="dxa"/>
            </w:tcMar>
            <w:vAlign w:val="top"/>
            <w:shd w:fill="F3F6F8"/>
          </w:tcPr>
          <w:p>
            <w:r>
              <w:rPr>
                <w:sz w:val="14"/>
              </w:rPr>
              <w:t>Required</w:t>
            </w:r>
          </w:p>
        </w:tc>
        <w:tc>
          <w:tcPr>
            <w:tcW w:type="dxa" w:w="6120"/>
            <w:tcMar>
              <w:top w:w="80" w:type="dxa"/>
              <w:start w:w="90" w:type="dxa"/>
              <w:bottom w:w="80" w:type="dxa"/>
              <w:end w:w="90" w:type="dxa"/>
            </w:tcMar>
            <w:vAlign w:val="top"/>
            <w:shd w:fill="F3F6F8"/>
          </w:tcPr>
          <w:p>
            <w:r>
              <w:rPr>
                <w:sz w:val="14"/>
              </w:rPr>
              <w:t>Conditions where the pattern may fail or require additional control.</w:t>
            </w:r>
          </w:p>
        </w:tc>
      </w:tr>
    </w:tbl>
    <w:p>
      <w:pPr>
        <w:spacing w:after="20"/>
      </w:pPr>
    </w:p>
    <w:p>
      <w:pPr>
        <w:pStyle w:val="Heading1"/>
      </w:pPr>
      <w:r>
        <w:t>7. AI Opportunity Layer</w:t>
      </w:r>
    </w:p>
    <w:p>
      <w:r>
        <w:t>AI should be modeled as a cross-cutting opportunity and architecture concern. An AI opportunity can attach to a workload, capability, or use case; reusable AI solution patterns and implementation patterns then connect that opportunity to technical design. This allows the site to identify where AI helps without implying that every business problem requires AI.</w:t>
      </w:r>
    </w:p>
    <w:p>
      <w:pPr>
        <w:pStyle w:val="Heading2"/>
      </w:pPr>
      <w:r>
        <w:t>7.1 Controlled AI opportunity taxonomy</w:t>
      </w:r>
    </w:p>
    <w:tbl>
      <w:tblPr>
        <w:tblStyle w:val="TableGrid"/>
        <w:tblW w:type="auto" w:w="0"/>
        <w:jc w:val="center"/>
        <w:tblLook w:firstColumn="1" w:firstRow="1" w:lastColumn="0" w:lastRow="0" w:noHBand="0" w:noVBand="1" w:val="04A0"/>
      </w:tblPr>
      <w:tblGrid>
        <w:gridCol w:w="2088"/>
        <w:gridCol w:w="3672"/>
        <w:gridCol w:w="5472"/>
      </w:tblGrid>
      <w:tr>
        <w:trPr>
          <w:tblHeader w:val="true"/>
        </w:trPr>
        <w:tc>
          <w:tcPr>
            <w:tcW w:type="dxa" w:w="3408"/>
            <w:shd w:fill="17365D"/>
            <w:tcMar>
              <w:top w:w="80" w:type="dxa"/>
              <w:start w:w="90" w:type="dxa"/>
              <w:bottom w:w="80" w:type="dxa"/>
              <w:end w:w="90" w:type="dxa"/>
            </w:tcMar>
          </w:tcPr>
          <w:p>
            <w:pPr>
              <w:jc w:val="left"/>
            </w:pPr>
            <w:r>
              <w:rPr>
                <w:b/>
                <w:color w:val="FFFFFF"/>
                <w:sz w:val="15"/>
              </w:rPr>
              <w:t>AI pattern</w:t>
            </w:r>
          </w:p>
        </w:tc>
        <w:tc>
          <w:tcPr>
            <w:tcW w:type="dxa" w:w="3408"/>
            <w:shd w:fill="17365D"/>
            <w:tcMar>
              <w:top w:w="80" w:type="dxa"/>
              <w:start w:w="90" w:type="dxa"/>
              <w:bottom w:w="80" w:type="dxa"/>
              <w:end w:w="90" w:type="dxa"/>
            </w:tcMar>
          </w:tcPr>
          <w:p>
            <w:pPr>
              <w:jc w:val="left"/>
            </w:pPr>
            <w:r>
              <w:rPr>
                <w:b/>
                <w:color w:val="FFFFFF"/>
                <w:sz w:val="15"/>
              </w:rPr>
              <w:t>What it does</w:t>
            </w:r>
          </w:p>
        </w:tc>
        <w:tc>
          <w:tcPr>
            <w:tcW w:type="dxa" w:w="3408"/>
            <w:shd w:fill="17365D"/>
            <w:tcMar>
              <w:top w:w="80" w:type="dxa"/>
              <w:start w:w="90" w:type="dxa"/>
              <w:bottom w:w="80" w:type="dxa"/>
              <w:end w:w="90" w:type="dxa"/>
            </w:tcMar>
          </w:tcPr>
          <w:p>
            <w:pPr>
              <w:jc w:val="left"/>
            </w:pPr>
            <w:r>
              <w:rPr>
                <w:b/>
                <w:color w:val="FFFFFF"/>
                <w:sz w:val="15"/>
              </w:rPr>
              <w:t>Public-sector examples</w:t>
            </w:r>
          </w:p>
        </w:tc>
      </w:tr>
      <w:tr>
        <w:tc>
          <w:tcPr>
            <w:tcW w:type="dxa" w:w="2088"/>
            <w:tcMar>
              <w:top w:w="80" w:type="dxa"/>
              <w:start w:w="90" w:type="dxa"/>
              <w:bottom w:w="80" w:type="dxa"/>
              <w:end w:w="90" w:type="dxa"/>
            </w:tcMar>
            <w:vAlign w:val="top"/>
          </w:tcPr>
          <w:p>
            <w:r>
              <w:rPr>
                <w:sz w:val="15"/>
              </w:rPr>
              <w:t>Summarize</w:t>
            </w:r>
          </w:p>
        </w:tc>
        <w:tc>
          <w:tcPr>
            <w:tcW w:type="dxa" w:w="3672"/>
            <w:tcMar>
              <w:top w:w="80" w:type="dxa"/>
              <w:start w:w="90" w:type="dxa"/>
              <w:bottom w:w="80" w:type="dxa"/>
              <w:end w:w="90" w:type="dxa"/>
            </w:tcMar>
            <w:vAlign w:val="top"/>
          </w:tcPr>
          <w:p>
            <w:r>
              <w:rPr>
                <w:sz w:val="15"/>
              </w:rPr>
              <w:t>Condenses large volumes of information.</w:t>
            </w:r>
          </w:p>
        </w:tc>
        <w:tc>
          <w:tcPr>
            <w:tcW w:type="dxa" w:w="5472"/>
            <w:tcMar>
              <w:top w:w="80" w:type="dxa"/>
              <w:start w:w="90" w:type="dxa"/>
              <w:bottom w:w="80" w:type="dxa"/>
              <w:end w:w="90" w:type="dxa"/>
            </w:tcMar>
            <w:vAlign w:val="top"/>
          </w:tcPr>
          <w:p>
            <w:r>
              <w:rPr>
                <w:sz w:val="15"/>
              </w:rPr>
              <w:t>Case summary, grant file summary, incident recap</w:t>
            </w:r>
          </w:p>
        </w:tc>
      </w:tr>
      <w:tr>
        <w:tc>
          <w:tcPr>
            <w:tcW w:type="dxa" w:w="2088"/>
            <w:tcMar>
              <w:top w:w="80" w:type="dxa"/>
              <w:start w:w="90" w:type="dxa"/>
              <w:bottom w:w="80" w:type="dxa"/>
              <w:end w:w="90" w:type="dxa"/>
            </w:tcMar>
            <w:vAlign w:val="top"/>
            <w:shd w:fill="F3F6F8"/>
          </w:tcPr>
          <w:p>
            <w:r>
              <w:rPr>
                <w:sz w:val="15"/>
              </w:rPr>
              <w:t>Extract</w:t>
            </w:r>
          </w:p>
        </w:tc>
        <w:tc>
          <w:tcPr>
            <w:tcW w:type="dxa" w:w="3672"/>
            <w:tcMar>
              <w:top w:w="80" w:type="dxa"/>
              <w:start w:w="90" w:type="dxa"/>
              <w:bottom w:w="80" w:type="dxa"/>
              <w:end w:w="90" w:type="dxa"/>
            </w:tcMar>
            <w:vAlign w:val="top"/>
            <w:shd w:fill="F3F6F8"/>
          </w:tcPr>
          <w:p>
            <w:r>
              <w:rPr>
                <w:sz w:val="15"/>
              </w:rPr>
              <w:t>Turns unstructured content into structured facts.</w:t>
            </w:r>
          </w:p>
        </w:tc>
        <w:tc>
          <w:tcPr>
            <w:tcW w:type="dxa" w:w="5472"/>
            <w:tcMar>
              <w:top w:w="80" w:type="dxa"/>
              <w:start w:w="90" w:type="dxa"/>
              <w:bottom w:w="80" w:type="dxa"/>
              <w:end w:w="90" w:type="dxa"/>
            </w:tcMar>
            <w:vAlign w:val="top"/>
            <w:shd w:fill="F3F6F8"/>
          </w:tcPr>
          <w:p>
            <w:r>
              <w:rPr>
                <w:sz w:val="15"/>
              </w:rPr>
              <w:t>Entities, dates, amounts, locations, document fields</w:t>
            </w:r>
          </w:p>
        </w:tc>
      </w:tr>
      <w:tr>
        <w:tc>
          <w:tcPr>
            <w:tcW w:type="dxa" w:w="2088"/>
            <w:tcMar>
              <w:top w:w="80" w:type="dxa"/>
              <w:start w:w="90" w:type="dxa"/>
              <w:bottom w:w="80" w:type="dxa"/>
              <w:end w:w="90" w:type="dxa"/>
            </w:tcMar>
            <w:vAlign w:val="top"/>
          </w:tcPr>
          <w:p>
            <w:r>
              <w:rPr>
                <w:sz w:val="15"/>
              </w:rPr>
              <w:t>Classify</w:t>
            </w:r>
          </w:p>
        </w:tc>
        <w:tc>
          <w:tcPr>
            <w:tcW w:type="dxa" w:w="3672"/>
            <w:tcMar>
              <w:top w:w="80" w:type="dxa"/>
              <w:start w:w="90" w:type="dxa"/>
              <w:bottom w:w="80" w:type="dxa"/>
              <w:end w:w="90" w:type="dxa"/>
            </w:tcMar>
            <w:vAlign w:val="top"/>
          </w:tcPr>
          <w:p>
            <w:r>
              <w:rPr>
                <w:sz w:val="15"/>
              </w:rPr>
              <w:t>Categorizes and routes content or work.</w:t>
            </w:r>
          </w:p>
        </w:tc>
        <w:tc>
          <w:tcPr>
            <w:tcW w:type="dxa" w:w="5472"/>
            <w:tcMar>
              <w:top w:w="80" w:type="dxa"/>
              <w:start w:w="90" w:type="dxa"/>
              <w:bottom w:w="80" w:type="dxa"/>
              <w:end w:w="90" w:type="dxa"/>
            </w:tcMar>
            <w:vAlign w:val="top"/>
          </w:tcPr>
          <w:p>
            <w:r>
              <w:rPr>
                <w:sz w:val="15"/>
              </w:rPr>
              <w:t>Complaint routing, evidence classification, request triage</w:t>
            </w:r>
          </w:p>
        </w:tc>
      </w:tr>
      <w:tr>
        <w:tc>
          <w:tcPr>
            <w:tcW w:type="dxa" w:w="2088"/>
            <w:tcMar>
              <w:top w:w="80" w:type="dxa"/>
              <w:start w:w="90" w:type="dxa"/>
              <w:bottom w:w="80" w:type="dxa"/>
              <w:end w:w="90" w:type="dxa"/>
            </w:tcMar>
            <w:vAlign w:val="top"/>
            <w:shd w:fill="F3F6F8"/>
          </w:tcPr>
          <w:p>
            <w:r>
              <w:rPr>
                <w:sz w:val="15"/>
              </w:rPr>
              <w:t>Search &amp; Answer</w:t>
            </w:r>
          </w:p>
        </w:tc>
        <w:tc>
          <w:tcPr>
            <w:tcW w:type="dxa" w:w="3672"/>
            <w:tcMar>
              <w:top w:w="80" w:type="dxa"/>
              <w:start w:w="90" w:type="dxa"/>
              <w:bottom w:w="80" w:type="dxa"/>
              <w:end w:w="90" w:type="dxa"/>
            </w:tcMar>
            <w:vAlign w:val="top"/>
            <w:shd w:fill="F3F6F8"/>
          </w:tcPr>
          <w:p>
            <w:r>
              <w:rPr>
                <w:sz w:val="15"/>
              </w:rPr>
              <w:t>Retrieves grounded knowledge and produces answers.</w:t>
            </w:r>
          </w:p>
        </w:tc>
        <w:tc>
          <w:tcPr>
            <w:tcW w:type="dxa" w:w="5472"/>
            <w:tcMar>
              <w:top w:w="80" w:type="dxa"/>
              <w:start w:w="90" w:type="dxa"/>
              <w:bottom w:w="80" w:type="dxa"/>
              <w:end w:w="90" w:type="dxa"/>
            </w:tcMar>
            <w:vAlign w:val="top"/>
            <w:shd w:fill="F3F6F8"/>
          </w:tcPr>
          <w:p>
            <w:r>
              <w:rPr>
                <w:sz w:val="15"/>
              </w:rPr>
              <w:t>Policy assistant, case research assistant, staff knowledge search</w:t>
            </w:r>
          </w:p>
        </w:tc>
      </w:tr>
      <w:tr>
        <w:tc>
          <w:tcPr>
            <w:tcW w:type="dxa" w:w="2088"/>
            <w:tcMar>
              <w:top w:w="80" w:type="dxa"/>
              <w:start w:w="90" w:type="dxa"/>
              <w:bottom w:w="80" w:type="dxa"/>
              <w:end w:w="90" w:type="dxa"/>
            </w:tcMar>
            <w:vAlign w:val="top"/>
          </w:tcPr>
          <w:p>
            <w:r>
              <w:rPr>
                <w:sz w:val="15"/>
              </w:rPr>
              <w:t>Generate</w:t>
            </w:r>
          </w:p>
        </w:tc>
        <w:tc>
          <w:tcPr>
            <w:tcW w:type="dxa" w:w="3672"/>
            <w:tcMar>
              <w:top w:w="80" w:type="dxa"/>
              <w:start w:w="90" w:type="dxa"/>
              <w:bottom w:w="80" w:type="dxa"/>
              <w:end w:w="90" w:type="dxa"/>
            </w:tcMar>
            <w:vAlign w:val="top"/>
          </w:tcPr>
          <w:p>
            <w:r>
              <w:rPr>
                <w:sz w:val="15"/>
              </w:rPr>
              <w:t>Drafts new content from context.</w:t>
            </w:r>
          </w:p>
        </w:tc>
        <w:tc>
          <w:tcPr>
            <w:tcW w:type="dxa" w:w="5472"/>
            <w:tcMar>
              <w:top w:w="80" w:type="dxa"/>
              <w:start w:w="90" w:type="dxa"/>
              <w:bottom w:w="80" w:type="dxa"/>
              <w:end w:w="90" w:type="dxa"/>
            </w:tcMar>
            <w:vAlign w:val="top"/>
          </w:tcPr>
          <w:p>
            <w:r>
              <w:rPr>
                <w:sz w:val="15"/>
              </w:rPr>
              <w:t>Correspondence, reports, narratives, notices</w:t>
            </w:r>
          </w:p>
        </w:tc>
      </w:tr>
      <w:tr>
        <w:tc>
          <w:tcPr>
            <w:tcW w:type="dxa" w:w="2088"/>
            <w:tcMar>
              <w:top w:w="80" w:type="dxa"/>
              <w:start w:w="90" w:type="dxa"/>
              <w:bottom w:w="80" w:type="dxa"/>
              <w:end w:w="90" w:type="dxa"/>
            </w:tcMar>
            <w:vAlign w:val="top"/>
            <w:shd w:fill="F3F6F8"/>
          </w:tcPr>
          <w:p>
            <w:r>
              <w:rPr>
                <w:sz w:val="15"/>
              </w:rPr>
              <w:t>Recommend</w:t>
            </w:r>
          </w:p>
        </w:tc>
        <w:tc>
          <w:tcPr>
            <w:tcW w:type="dxa" w:w="3672"/>
            <w:tcMar>
              <w:top w:w="80" w:type="dxa"/>
              <w:start w:w="90" w:type="dxa"/>
              <w:bottom w:w="80" w:type="dxa"/>
              <w:end w:w="90" w:type="dxa"/>
            </w:tcMar>
            <w:vAlign w:val="top"/>
            <w:shd w:fill="F3F6F8"/>
          </w:tcPr>
          <w:p>
            <w:r>
              <w:rPr>
                <w:sz w:val="15"/>
              </w:rPr>
              <w:t>Suggests actions while preserving decision authority.</w:t>
            </w:r>
          </w:p>
        </w:tc>
        <w:tc>
          <w:tcPr>
            <w:tcW w:type="dxa" w:w="5472"/>
            <w:tcMar>
              <w:top w:w="80" w:type="dxa"/>
              <w:start w:w="90" w:type="dxa"/>
              <w:bottom w:w="80" w:type="dxa"/>
              <w:end w:w="90" w:type="dxa"/>
            </w:tcMar>
            <w:vAlign w:val="top"/>
            <w:shd w:fill="F3F6F8"/>
          </w:tcPr>
          <w:p>
            <w:r>
              <w:rPr>
                <w:sz w:val="15"/>
              </w:rPr>
              <w:t>Next-best action, maintenance recommendation, case prioritization</w:t>
            </w:r>
          </w:p>
        </w:tc>
      </w:tr>
      <w:tr>
        <w:tc>
          <w:tcPr>
            <w:tcW w:type="dxa" w:w="2088"/>
            <w:tcMar>
              <w:top w:w="80" w:type="dxa"/>
              <w:start w:w="90" w:type="dxa"/>
              <w:bottom w:w="80" w:type="dxa"/>
              <w:end w:w="90" w:type="dxa"/>
            </w:tcMar>
            <w:vAlign w:val="top"/>
          </w:tcPr>
          <w:p>
            <w:r>
              <w:rPr>
                <w:sz w:val="15"/>
              </w:rPr>
              <w:t>Predict</w:t>
            </w:r>
          </w:p>
        </w:tc>
        <w:tc>
          <w:tcPr>
            <w:tcW w:type="dxa" w:w="3672"/>
            <w:tcMar>
              <w:top w:w="80" w:type="dxa"/>
              <w:start w:w="90" w:type="dxa"/>
              <w:bottom w:w="80" w:type="dxa"/>
              <w:end w:w="90" w:type="dxa"/>
            </w:tcMar>
            <w:vAlign w:val="top"/>
          </w:tcPr>
          <w:p>
            <w:r>
              <w:rPr>
                <w:sz w:val="15"/>
              </w:rPr>
              <w:t>Estimates future events or outcomes.</w:t>
            </w:r>
          </w:p>
        </w:tc>
        <w:tc>
          <w:tcPr>
            <w:tcW w:type="dxa" w:w="5472"/>
            <w:tcMar>
              <w:top w:w="80" w:type="dxa"/>
              <w:start w:w="90" w:type="dxa"/>
              <w:bottom w:w="80" w:type="dxa"/>
              <w:end w:w="90" w:type="dxa"/>
            </w:tcMar>
            <w:vAlign w:val="top"/>
          </w:tcPr>
          <w:p>
            <w:r>
              <w:rPr>
                <w:sz w:val="15"/>
              </w:rPr>
              <w:t>Equipment failure, demand, workload volume, risk</w:t>
            </w:r>
          </w:p>
        </w:tc>
      </w:tr>
      <w:tr>
        <w:tc>
          <w:tcPr>
            <w:tcW w:type="dxa" w:w="2088"/>
            <w:tcMar>
              <w:top w:w="80" w:type="dxa"/>
              <w:start w:w="90" w:type="dxa"/>
              <w:bottom w:w="80" w:type="dxa"/>
              <w:end w:w="90" w:type="dxa"/>
            </w:tcMar>
            <w:vAlign w:val="top"/>
            <w:shd w:fill="F3F6F8"/>
          </w:tcPr>
          <w:p>
            <w:r>
              <w:rPr>
                <w:sz w:val="15"/>
              </w:rPr>
              <w:t>Detect</w:t>
            </w:r>
          </w:p>
        </w:tc>
        <w:tc>
          <w:tcPr>
            <w:tcW w:type="dxa" w:w="3672"/>
            <w:tcMar>
              <w:top w:w="80" w:type="dxa"/>
              <w:start w:w="90" w:type="dxa"/>
              <w:bottom w:w="80" w:type="dxa"/>
              <w:end w:w="90" w:type="dxa"/>
            </w:tcMar>
            <w:vAlign w:val="top"/>
            <w:shd w:fill="F3F6F8"/>
          </w:tcPr>
          <w:p>
            <w:r>
              <w:rPr>
                <w:sz w:val="15"/>
              </w:rPr>
              <w:t>Finds anomalies, patterns, or suspicious behavior.</w:t>
            </w:r>
          </w:p>
        </w:tc>
        <w:tc>
          <w:tcPr>
            <w:tcW w:type="dxa" w:w="5472"/>
            <w:tcMar>
              <w:top w:w="80" w:type="dxa"/>
              <w:start w:w="90" w:type="dxa"/>
              <w:bottom w:w="80" w:type="dxa"/>
              <w:end w:w="90" w:type="dxa"/>
            </w:tcMar>
            <w:vAlign w:val="top"/>
            <w:shd w:fill="F3F6F8"/>
          </w:tcPr>
          <w:p>
            <w:r>
              <w:rPr>
                <w:sz w:val="15"/>
              </w:rPr>
              <w:t>Fraud signals, unusual transactions, outlier activity</w:t>
            </w:r>
          </w:p>
        </w:tc>
      </w:tr>
      <w:tr>
        <w:tc>
          <w:tcPr>
            <w:tcW w:type="dxa" w:w="2088"/>
            <w:tcMar>
              <w:top w:w="80" w:type="dxa"/>
              <w:start w:w="90" w:type="dxa"/>
              <w:bottom w:w="80" w:type="dxa"/>
              <w:end w:w="90" w:type="dxa"/>
            </w:tcMar>
            <w:vAlign w:val="top"/>
          </w:tcPr>
          <w:p>
            <w:r>
              <w:rPr>
                <w:sz w:val="15"/>
              </w:rPr>
              <w:t>Match / Resolve</w:t>
            </w:r>
          </w:p>
        </w:tc>
        <w:tc>
          <w:tcPr>
            <w:tcW w:type="dxa" w:w="3672"/>
            <w:tcMar>
              <w:top w:w="80" w:type="dxa"/>
              <w:start w:w="90" w:type="dxa"/>
              <w:bottom w:w="80" w:type="dxa"/>
              <w:end w:w="90" w:type="dxa"/>
            </w:tcMar>
            <w:vAlign w:val="top"/>
          </w:tcPr>
          <w:p>
            <w:r>
              <w:rPr>
                <w:sz w:val="15"/>
              </w:rPr>
              <w:t>Identifies likely identity or relationship matches.</w:t>
            </w:r>
          </w:p>
        </w:tc>
        <w:tc>
          <w:tcPr>
            <w:tcW w:type="dxa" w:w="5472"/>
            <w:tcMar>
              <w:top w:w="80" w:type="dxa"/>
              <w:start w:w="90" w:type="dxa"/>
              <w:bottom w:w="80" w:type="dxa"/>
              <w:end w:w="90" w:type="dxa"/>
            </w:tcMar>
            <w:vAlign w:val="top"/>
          </w:tcPr>
          <w:p>
            <w:r>
              <w:rPr>
                <w:sz w:val="15"/>
              </w:rPr>
              <w:t>Duplicate applicants, related entities, record linkage</w:t>
            </w:r>
          </w:p>
        </w:tc>
      </w:tr>
      <w:tr>
        <w:tc>
          <w:tcPr>
            <w:tcW w:type="dxa" w:w="2088"/>
            <w:tcMar>
              <w:top w:w="80" w:type="dxa"/>
              <w:start w:w="90" w:type="dxa"/>
              <w:bottom w:w="80" w:type="dxa"/>
              <w:end w:w="90" w:type="dxa"/>
            </w:tcMar>
            <w:vAlign w:val="top"/>
            <w:shd w:fill="F3F6F8"/>
          </w:tcPr>
          <w:p>
            <w:r>
              <w:rPr>
                <w:sz w:val="15"/>
              </w:rPr>
              <w:t>Optimize</w:t>
            </w:r>
          </w:p>
        </w:tc>
        <w:tc>
          <w:tcPr>
            <w:tcW w:type="dxa" w:w="3672"/>
            <w:tcMar>
              <w:top w:w="80" w:type="dxa"/>
              <w:start w:w="90" w:type="dxa"/>
              <w:bottom w:w="80" w:type="dxa"/>
              <w:end w:w="90" w:type="dxa"/>
            </w:tcMar>
            <w:vAlign w:val="top"/>
            <w:shd w:fill="F3F6F8"/>
          </w:tcPr>
          <w:p>
            <w:r>
              <w:rPr>
                <w:sz w:val="15"/>
              </w:rPr>
              <w:t>Finds better allocation, routing, scheduling, or resource choices.</w:t>
            </w:r>
          </w:p>
        </w:tc>
        <w:tc>
          <w:tcPr>
            <w:tcW w:type="dxa" w:w="5472"/>
            <w:tcMar>
              <w:top w:w="80" w:type="dxa"/>
              <w:start w:w="90" w:type="dxa"/>
              <w:bottom w:w="80" w:type="dxa"/>
              <w:end w:w="90" w:type="dxa"/>
            </w:tcMar>
            <w:vAlign w:val="top"/>
            <w:shd w:fill="F3F6F8"/>
          </w:tcPr>
          <w:p>
            <w:r>
              <w:rPr>
                <w:sz w:val="15"/>
              </w:rPr>
              <w:t>Fleet sizing, inspector routing, staffing allocation</w:t>
            </w:r>
          </w:p>
        </w:tc>
      </w:tr>
      <w:tr>
        <w:tc>
          <w:tcPr>
            <w:tcW w:type="dxa" w:w="2088"/>
            <w:tcMar>
              <w:top w:w="80" w:type="dxa"/>
              <w:start w:w="90" w:type="dxa"/>
              <w:bottom w:w="80" w:type="dxa"/>
              <w:end w:w="90" w:type="dxa"/>
            </w:tcMar>
            <w:vAlign w:val="top"/>
          </w:tcPr>
          <w:p>
            <w:r>
              <w:rPr>
                <w:sz w:val="15"/>
              </w:rPr>
              <w:t>Vision / Perception</w:t>
            </w:r>
          </w:p>
        </w:tc>
        <w:tc>
          <w:tcPr>
            <w:tcW w:type="dxa" w:w="3672"/>
            <w:tcMar>
              <w:top w:w="80" w:type="dxa"/>
              <w:start w:w="90" w:type="dxa"/>
              <w:bottom w:w="80" w:type="dxa"/>
              <w:end w:w="90" w:type="dxa"/>
            </w:tcMar>
            <w:vAlign w:val="top"/>
          </w:tcPr>
          <w:p>
            <w:r>
              <w:rPr>
                <w:sz w:val="15"/>
              </w:rPr>
              <w:t>Interprets images, video, or sensor information.</w:t>
            </w:r>
          </w:p>
        </w:tc>
        <w:tc>
          <w:tcPr>
            <w:tcW w:type="dxa" w:w="5472"/>
            <w:tcMar>
              <w:top w:w="80" w:type="dxa"/>
              <w:start w:w="90" w:type="dxa"/>
              <w:bottom w:w="80" w:type="dxa"/>
              <w:end w:w="90" w:type="dxa"/>
            </w:tcMar>
            <w:vAlign w:val="top"/>
          </w:tcPr>
          <w:p>
            <w:r>
              <w:rPr>
                <w:sz w:val="15"/>
              </w:rPr>
              <w:t>Damage assessment, infrastructure defects, document image analysis</w:t>
            </w:r>
          </w:p>
        </w:tc>
      </w:tr>
      <w:tr>
        <w:tc>
          <w:tcPr>
            <w:tcW w:type="dxa" w:w="2088"/>
            <w:tcMar>
              <w:top w:w="80" w:type="dxa"/>
              <w:start w:w="90" w:type="dxa"/>
              <w:bottom w:w="80" w:type="dxa"/>
              <w:end w:w="90" w:type="dxa"/>
            </w:tcMar>
            <w:vAlign w:val="top"/>
            <w:shd w:fill="F3F6F8"/>
          </w:tcPr>
          <w:p>
            <w:r>
              <w:rPr>
                <w:sz w:val="15"/>
              </w:rPr>
              <w:t>Automate / Agentic</w:t>
            </w:r>
          </w:p>
        </w:tc>
        <w:tc>
          <w:tcPr>
            <w:tcW w:type="dxa" w:w="3672"/>
            <w:tcMar>
              <w:top w:w="80" w:type="dxa"/>
              <w:start w:w="90" w:type="dxa"/>
              <w:bottom w:w="80" w:type="dxa"/>
              <w:end w:w="90" w:type="dxa"/>
            </w:tcMar>
            <w:vAlign w:val="top"/>
            <w:shd w:fill="F3F6F8"/>
          </w:tcPr>
          <w:p>
            <w:r>
              <w:rPr>
                <w:sz w:val="15"/>
              </w:rPr>
              <w:t>Executes bounded multi-step work using tools and controls.</w:t>
            </w:r>
          </w:p>
        </w:tc>
        <w:tc>
          <w:tcPr>
            <w:tcW w:type="dxa" w:w="5472"/>
            <w:tcMar>
              <w:top w:w="80" w:type="dxa"/>
              <w:start w:w="90" w:type="dxa"/>
              <w:bottom w:w="80" w:type="dxa"/>
              <w:end w:w="90" w:type="dxa"/>
            </w:tcMar>
            <w:vAlign w:val="top"/>
            <w:shd w:fill="F3F6F8"/>
          </w:tcPr>
          <w:p>
            <w:r>
              <w:rPr>
                <w:sz w:val="15"/>
              </w:rPr>
              <w:t>Collect records, update case, request missing data, prepare package for review</w:t>
            </w:r>
          </w:p>
        </w:tc>
      </w:tr>
    </w:tbl>
    <w:p>
      <w:pPr>
        <w:spacing w:after="20"/>
      </w:pPr>
    </w:p>
    <w:p>
      <w:pPr>
        <w:pStyle w:val="Heading2"/>
      </w:pPr>
      <w:r>
        <w:t>7.2 AI role taxonomy</w:t>
      </w:r>
    </w:p>
    <w:tbl>
      <w:tblPr>
        <w:tblStyle w:val="TableGrid"/>
        <w:tblW w:type="auto" w:w="0"/>
        <w:jc w:val="center"/>
        <w:tblLook w:firstColumn="1" w:firstRow="1" w:lastColumn="0" w:lastRow="0" w:noHBand="0" w:noVBand="1" w:val="04A0"/>
      </w:tblPr>
      <w:tblGrid>
        <w:gridCol w:w="1728"/>
        <w:gridCol w:w="3888"/>
        <w:gridCol w:w="5472"/>
      </w:tblGrid>
      <w:tr>
        <w:trPr>
          <w:tblHeader w:val="true"/>
        </w:trPr>
        <w:tc>
          <w:tcPr>
            <w:tcW w:type="dxa" w:w="3408"/>
            <w:shd w:fill="17365D"/>
            <w:tcMar>
              <w:top w:w="80" w:type="dxa"/>
              <w:start w:w="90" w:type="dxa"/>
              <w:bottom w:w="80" w:type="dxa"/>
              <w:end w:w="90" w:type="dxa"/>
            </w:tcMar>
          </w:tcPr>
          <w:p>
            <w:pPr>
              <w:jc w:val="left"/>
            </w:pPr>
            <w:r>
              <w:rPr>
                <w:b/>
                <w:color w:val="FFFFFF"/>
                <w:sz w:val="15"/>
              </w:rPr>
              <w:t>Role</w:t>
            </w:r>
          </w:p>
        </w:tc>
        <w:tc>
          <w:tcPr>
            <w:tcW w:type="dxa" w:w="3408"/>
            <w:shd w:fill="17365D"/>
            <w:tcMar>
              <w:top w:w="80" w:type="dxa"/>
              <w:start w:w="90" w:type="dxa"/>
              <w:bottom w:w="80" w:type="dxa"/>
              <w:end w:w="90" w:type="dxa"/>
            </w:tcMar>
          </w:tcPr>
          <w:p>
            <w:pPr>
              <w:jc w:val="left"/>
            </w:pPr>
            <w:r>
              <w:rPr>
                <w:b/>
                <w:color w:val="FFFFFF"/>
                <w:sz w:val="15"/>
              </w:rPr>
              <w:t>Mental model</w:t>
            </w:r>
          </w:p>
        </w:tc>
        <w:tc>
          <w:tcPr>
            <w:tcW w:type="dxa" w:w="3408"/>
            <w:shd w:fill="17365D"/>
            <w:tcMar>
              <w:top w:w="80" w:type="dxa"/>
              <w:start w:w="90" w:type="dxa"/>
              <w:bottom w:w="80" w:type="dxa"/>
              <w:end w:w="90" w:type="dxa"/>
            </w:tcMar>
          </w:tcPr>
          <w:p>
            <w:pPr>
              <w:jc w:val="left"/>
            </w:pPr>
            <w:r>
              <w:rPr>
                <w:b/>
                <w:color w:val="FFFFFF"/>
                <w:sz w:val="15"/>
              </w:rPr>
              <w:t>Example</w:t>
            </w:r>
          </w:p>
        </w:tc>
      </w:tr>
      <w:tr>
        <w:tc>
          <w:tcPr>
            <w:tcW w:type="dxa" w:w="1728"/>
            <w:tcMar>
              <w:top w:w="80" w:type="dxa"/>
              <w:start w:w="90" w:type="dxa"/>
              <w:bottom w:w="80" w:type="dxa"/>
              <w:end w:w="90" w:type="dxa"/>
            </w:tcMar>
            <w:vAlign w:val="top"/>
          </w:tcPr>
          <w:p>
            <w:r>
              <w:rPr>
                <w:sz w:val="15"/>
              </w:rPr>
              <w:t>Assistant</w:t>
            </w:r>
          </w:p>
        </w:tc>
        <w:tc>
          <w:tcPr>
            <w:tcW w:type="dxa" w:w="3888"/>
            <w:tcMar>
              <w:top w:w="80" w:type="dxa"/>
              <w:start w:w="90" w:type="dxa"/>
              <w:bottom w:w="80" w:type="dxa"/>
              <w:end w:w="90" w:type="dxa"/>
            </w:tcMar>
            <w:vAlign w:val="top"/>
          </w:tcPr>
          <w:p>
            <w:r>
              <w:rPr>
                <w:sz w:val="15"/>
              </w:rPr>
              <w:t>Helps a person perform work faster.</w:t>
            </w:r>
          </w:p>
        </w:tc>
        <w:tc>
          <w:tcPr>
            <w:tcW w:type="dxa" w:w="5472"/>
            <w:tcMar>
              <w:top w:w="80" w:type="dxa"/>
              <w:start w:w="90" w:type="dxa"/>
              <w:bottom w:w="80" w:type="dxa"/>
              <w:end w:w="90" w:type="dxa"/>
            </w:tcMar>
            <w:vAlign w:val="top"/>
          </w:tcPr>
          <w:p>
            <w:r>
              <w:rPr>
                <w:sz w:val="15"/>
              </w:rPr>
              <w:t>Summarize a case file.</w:t>
            </w:r>
          </w:p>
        </w:tc>
      </w:tr>
      <w:tr>
        <w:tc>
          <w:tcPr>
            <w:tcW w:type="dxa" w:w="1728"/>
            <w:tcMar>
              <w:top w:w="80" w:type="dxa"/>
              <w:start w:w="90" w:type="dxa"/>
              <w:bottom w:w="80" w:type="dxa"/>
              <w:end w:w="90" w:type="dxa"/>
            </w:tcMar>
            <w:vAlign w:val="top"/>
            <w:shd w:fill="F3F6F8"/>
          </w:tcPr>
          <w:p>
            <w:r>
              <w:rPr>
                <w:sz w:val="15"/>
              </w:rPr>
              <w:t>Analyst</w:t>
            </w:r>
          </w:p>
        </w:tc>
        <w:tc>
          <w:tcPr>
            <w:tcW w:type="dxa" w:w="3888"/>
            <w:tcMar>
              <w:top w:w="80" w:type="dxa"/>
              <w:start w:w="90" w:type="dxa"/>
              <w:bottom w:w="80" w:type="dxa"/>
              <w:end w:w="90" w:type="dxa"/>
            </w:tcMar>
            <w:vAlign w:val="top"/>
            <w:shd w:fill="F3F6F8"/>
          </w:tcPr>
          <w:p>
            <w:r>
              <w:rPr>
                <w:sz w:val="15"/>
              </w:rPr>
              <w:t>Finds patterns, predictions, or insights.</w:t>
            </w:r>
          </w:p>
        </w:tc>
        <w:tc>
          <w:tcPr>
            <w:tcW w:type="dxa" w:w="5472"/>
            <w:tcMar>
              <w:top w:w="80" w:type="dxa"/>
              <w:start w:w="90" w:type="dxa"/>
              <w:bottom w:w="80" w:type="dxa"/>
              <w:end w:w="90" w:type="dxa"/>
            </w:tcMar>
            <w:vAlign w:val="top"/>
            <w:shd w:fill="F3F6F8"/>
          </w:tcPr>
          <w:p>
            <w:r>
              <w:rPr>
                <w:sz w:val="15"/>
              </w:rPr>
              <w:t>Identify anomalous fleet fuel usage.</w:t>
            </w:r>
          </w:p>
        </w:tc>
      </w:tr>
      <w:tr>
        <w:tc>
          <w:tcPr>
            <w:tcW w:type="dxa" w:w="1728"/>
            <w:tcMar>
              <w:top w:w="80" w:type="dxa"/>
              <w:start w:w="90" w:type="dxa"/>
              <w:bottom w:w="80" w:type="dxa"/>
              <w:end w:w="90" w:type="dxa"/>
            </w:tcMar>
            <w:vAlign w:val="top"/>
          </w:tcPr>
          <w:p>
            <w:r>
              <w:rPr>
                <w:sz w:val="15"/>
              </w:rPr>
              <w:t>Advisor</w:t>
            </w:r>
          </w:p>
        </w:tc>
        <w:tc>
          <w:tcPr>
            <w:tcW w:type="dxa" w:w="3888"/>
            <w:tcMar>
              <w:top w:w="80" w:type="dxa"/>
              <w:start w:w="90" w:type="dxa"/>
              <w:bottom w:w="80" w:type="dxa"/>
              <w:end w:w="90" w:type="dxa"/>
            </w:tcMar>
            <w:vAlign w:val="top"/>
          </w:tcPr>
          <w:p>
            <w:r>
              <w:rPr>
                <w:sz w:val="15"/>
              </w:rPr>
              <w:t>Recommends an action while a human decides.</w:t>
            </w:r>
          </w:p>
        </w:tc>
        <w:tc>
          <w:tcPr>
            <w:tcW w:type="dxa" w:w="5472"/>
            <w:tcMar>
              <w:top w:w="80" w:type="dxa"/>
              <w:start w:w="90" w:type="dxa"/>
              <w:bottom w:w="80" w:type="dxa"/>
              <w:end w:w="90" w:type="dxa"/>
            </w:tcMar>
            <w:vAlign w:val="top"/>
          </w:tcPr>
          <w:p>
            <w:r>
              <w:rPr>
                <w:sz w:val="15"/>
              </w:rPr>
              <w:t>Prioritize inspections using risk indicators.</w:t>
            </w:r>
          </w:p>
        </w:tc>
      </w:tr>
      <w:tr>
        <w:tc>
          <w:tcPr>
            <w:tcW w:type="dxa" w:w="1728"/>
            <w:tcMar>
              <w:top w:w="80" w:type="dxa"/>
              <w:start w:w="90" w:type="dxa"/>
              <w:bottom w:w="80" w:type="dxa"/>
              <w:end w:w="90" w:type="dxa"/>
            </w:tcMar>
            <w:vAlign w:val="top"/>
            <w:shd w:fill="F3F6F8"/>
          </w:tcPr>
          <w:p>
            <w:r>
              <w:rPr>
                <w:sz w:val="15"/>
              </w:rPr>
              <w:t>Automator</w:t>
            </w:r>
          </w:p>
        </w:tc>
        <w:tc>
          <w:tcPr>
            <w:tcW w:type="dxa" w:w="3888"/>
            <w:tcMar>
              <w:top w:w="80" w:type="dxa"/>
              <w:start w:w="90" w:type="dxa"/>
              <w:bottom w:w="80" w:type="dxa"/>
              <w:end w:w="90" w:type="dxa"/>
            </w:tcMar>
            <w:vAlign w:val="top"/>
            <w:shd w:fill="F3F6F8"/>
          </w:tcPr>
          <w:p>
            <w:r>
              <w:rPr>
                <w:sz w:val="15"/>
              </w:rPr>
              <w:t>Performs bounded repeatable work automatically.</w:t>
            </w:r>
          </w:p>
        </w:tc>
        <w:tc>
          <w:tcPr>
            <w:tcW w:type="dxa" w:w="5472"/>
            <w:tcMar>
              <w:top w:w="80" w:type="dxa"/>
              <w:start w:w="90" w:type="dxa"/>
              <w:bottom w:w="80" w:type="dxa"/>
              <w:end w:w="90" w:type="dxa"/>
            </w:tcMar>
            <w:vAlign w:val="top"/>
            <w:shd w:fill="F3F6F8"/>
          </w:tcPr>
          <w:p>
            <w:r>
              <w:rPr>
                <w:sz w:val="15"/>
              </w:rPr>
              <w:t>Classify and route a request.</w:t>
            </w:r>
          </w:p>
        </w:tc>
      </w:tr>
      <w:tr>
        <w:tc>
          <w:tcPr>
            <w:tcW w:type="dxa" w:w="1728"/>
            <w:tcMar>
              <w:top w:w="80" w:type="dxa"/>
              <w:start w:w="90" w:type="dxa"/>
              <w:bottom w:w="80" w:type="dxa"/>
              <w:end w:w="90" w:type="dxa"/>
            </w:tcMar>
            <w:vAlign w:val="top"/>
          </w:tcPr>
          <w:p>
            <w:r>
              <w:rPr>
                <w:sz w:val="15"/>
              </w:rPr>
              <w:t>Agent</w:t>
            </w:r>
          </w:p>
        </w:tc>
        <w:tc>
          <w:tcPr>
            <w:tcW w:type="dxa" w:w="3888"/>
            <w:tcMar>
              <w:top w:w="80" w:type="dxa"/>
              <w:start w:w="90" w:type="dxa"/>
              <w:bottom w:w="80" w:type="dxa"/>
              <w:end w:w="90" w:type="dxa"/>
            </w:tcMar>
            <w:vAlign w:val="top"/>
          </w:tcPr>
          <w:p>
            <w:r>
              <w:rPr>
                <w:sz w:val="15"/>
              </w:rPr>
              <w:t>Coordinates multiple steps and tools toward a goal.</w:t>
            </w:r>
          </w:p>
        </w:tc>
        <w:tc>
          <w:tcPr>
            <w:tcW w:type="dxa" w:w="5472"/>
            <w:tcMar>
              <w:top w:w="80" w:type="dxa"/>
              <w:start w:w="90" w:type="dxa"/>
              <w:bottom w:w="80" w:type="dxa"/>
              <w:end w:w="90" w:type="dxa"/>
            </w:tcMar>
            <w:vAlign w:val="top"/>
          </w:tcPr>
          <w:p>
            <w:r>
              <w:rPr>
                <w:sz w:val="15"/>
              </w:rPr>
              <w:t>Gather records, check completeness, request missing information, prepare package for review.</w:t>
            </w:r>
          </w:p>
        </w:tc>
      </w:tr>
    </w:tbl>
    <w:p>
      <w:pPr>
        <w:spacing w:after="20"/>
      </w:pPr>
    </w:p>
    <w:p>
      <w:pPr>
        <w:pStyle w:val="Heading2"/>
      </w:pPr>
      <w:r>
        <w:t>7.3 AI use-case qualification fields</w:t>
      </w:r>
    </w:p>
    <w:tbl>
      <w:tblPr>
        <w:tblStyle w:val="TableGrid"/>
        <w:tblW w:type="auto" w:w="0"/>
        <w:jc w:val="center"/>
        <w:tblLook w:firstColumn="1" w:firstRow="1" w:lastColumn="0" w:lastRow="0" w:noHBand="0" w:noVBand="1" w:val="04A0"/>
      </w:tblPr>
      <w:tblGrid>
        <w:gridCol w:w="2880"/>
        <w:gridCol w:w="8352"/>
      </w:tblGrid>
      <w:tr>
        <w:trPr>
          <w:tblHeader w:val="true"/>
        </w:trPr>
        <w:tc>
          <w:tcPr>
            <w:tcW w:type="dxa" w:w="5112"/>
            <w:shd w:fill="17365D"/>
            <w:tcMar>
              <w:top w:w="80" w:type="dxa"/>
              <w:start w:w="90" w:type="dxa"/>
              <w:bottom w:w="80" w:type="dxa"/>
              <w:end w:w="90" w:type="dxa"/>
            </w:tcMar>
          </w:tcPr>
          <w:p>
            <w:pPr>
              <w:jc w:val="left"/>
            </w:pPr>
            <w:r>
              <w:rPr>
                <w:b/>
                <w:color w:val="FFFFFF"/>
                <w:sz w:val="15"/>
              </w:rPr>
              <w:t>Dimension</w:t>
            </w:r>
          </w:p>
        </w:tc>
        <w:tc>
          <w:tcPr>
            <w:tcW w:type="dxa" w:w="5112"/>
            <w:shd w:fill="17365D"/>
            <w:tcMar>
              <w:top w:w="80" w:type="dxa"/>
              <w:start w:w="90" w:type="dxa"/>
              <w:bottom w:w="80" w:type="dxa"/>
              <w:end w:w="90" w:type="dxa"/>
            </w:tcMar>
          </w:tcPr>
          <w:p>
            <w:pPr>
              <w:jc w:val="left"/>
            </w:pPr>
            <w:r>
              <w:rPr>
                <w:b/>
                <w:color w:val="FFFFFF"/>
                <w:sz w:val="15"/>
              </w:rPr>
              <w:t>Question</w:t>
            </w:r>
          </w:p>
        </w:tc>
      </w:tr>
      <w:tr>
        <w:tc>
          <w:tcPr>
            <w:tcW w:type="dxa" w:w="2880"/>
            <w:tcMar>
              <w:top w:w="80" w:type="dxa"/>
              <w:start w:w="90" w:type="dxa"/>
              <w:bottom w:w="80" w:type="dxa"/>
              <w:end w:w="90" w:type="dxa"/>
            </w:tcMar>
            <w:vAlign w:val="top"/>
          </w:tcPr>
          <w:p>
            <w:r>
              <w:rPr>
                <w:sz w:val="15"/>
              </w:rPr>
              <w:t>Business Value</w:t>
            </w:r>
          </w:p>
        </w:tc>
        <w:tc>
          <w:tcPr>
            <w:tcW w:type="dxa" w:w="8352"/>
            <w:tcMar>
              <w:top w:w="80" w:type="dxa"/>
              <w:start w:w="90" w:type="dxa"/>
              <w:bottom w:w="80" w:type="dxa"/>
              <w:end w:w="90" w:type="dxa"/>
            </w:tcMar>
            <w:vAlign w:val="top"/>
          </w:tcPr>
          <w:p>
            <w:r>
              <w:rPr>
                <w:sz w:val="15"/>
              </w:rPr>
              <w:t>How meaningful is the operational or public-service benefit?</w:t>
            </w:r>
          </w:p>
        </w:tc>
      </w:tr>
      <w:tr>
        <w:tc>
          <w:tcPr>
            <w:tcW w:type="dxa" w:w="2880"/>
            <w:tcMar>
              <w:top w:w="80" w:type="dxa"/>
              <w:start w:w="90" w:type="dxa"/>
              <w:bottom w:w="80" w:type="dxa"/>
              <w:end w:w="90" w:type="dxa"/>
            </w:tcMar>
            <w:vAlign w:val="top"/>
            <w:shd w:fill="F3F6F8"/>
          </w:tcPr>
          <w:p>
            <w:r>
              <w:rPr>
                <w:sz w:val="15"/>
              </w:rPr>
              <w:t>Data Readiness</w:t>
            </w:r>
          </w:p>
        </w:tc>
        <w:tc>
          <w:tcPr>
            <w:tcW w:type="dxa" w:w="8352"/>
            <w:tcMar>
              <w:top w:w="80" w:type="dxa"/>
              <w:start w:w="90" w:type="dxa"/>
              <w:bottom w:w="80" w:type="dxa"/>
              <w:end w:w="90" w:type="dxa"/>
            </w:tcMar>
            <w:vAlign w:val="top"/>
            <w:shd w:fill="F3F6F8"/>
          </w:tcPr>
          <w:p>
            <w:r>
              <w:rPr>
                <w:sz w:val="15"/>
              </w:rPr>
              <w:t>Is sufficient, representative, authorized data available?</w:t>
            </w:r>
          </w:p>
        </w:tc>
      </w:tr>
      <w:tr>
        <w:tc>
          <w:tcPr>
            <w:tcW w:type="dxa" w:w="2880"/>
            <w:tcMar>
              <w:top w:w="80" w:type="dxa"/>
              <w:start w:w="90" w:type="dxa"/>
              <w:bottom w:w="80" w:type="dxa"/>
              <w:end w:w="90" w:type="dxa"/>
            </w:tcMar>
            <w:vAlign w:val="top"/>
          </w:tcPr>
          <w:p>
            <w:r>
              <w:rPr>
                <w:sz w:val="15"/>
              </w:rPr>
              <w:t>Technical Feasibility</w:t>
            </w:r>
          </w:p>
        </w:tc>
        <w:tc>
          <w:tcPr>
            <w:tcW w:type="dxa" w:w="8352"/>
            <w:tcMar>
              <w:top w:w="80" w:type="dxa"/>
              <w:start w:w="90" w:type="dxa"/>
              <w:bottom w:w="80" w:type="dxa"/>
              <w:end w:w="90" w:type="dxa"/>
            </w:tcMar>
            <w:vAlign w:val="top"/>
          </w:tcPr>
          <w:p>
            <w:r>
              <w:rPr>
                <w:sz w:val="15"/>
              </w:rPr>
              <w:t>Can current technology perform the task reliably enough?</w:t>
            </w:r>
          </w:p>
        </w:tc>
      </w:tr>
      <w:tr>
        <w:tc>
          <w:tcPr>
            <w:tcW w:type="dxa" w:w="2880"/>
            <w:tcMar>
              <w:top w:w="80" w:type="dxa"/>
              <w:start w:w="90" w:type="dxa"/>
              <w:bottom w:w="80" w:type="dxa"/>
              <w:end w:w="90" w:type="dxa"/>
            </w:tcMar>
            <w:vAlign w:val="top"/>
            <w:shd w:fill="F3F6F8"/>
          </w:tcPr>
          <w:p>
            <w:r>
              <w:rPr>
                <w:sz w:val="15"/>
              </w:rPr>
              <w:t>Process Readiness</w:t>
            </w:r>
          </w:p>
        </w:tc>
        <w:tc>
          <w:tcPr>
            <w:tcW w:type="dxa" w:w="8352"/>
            <w:tcMar>
              <w:top w:w="80" w:type="dxa"/>
              <w:start w:w="90" w:type="dxa"/>
              <w:bottom w:w="80" w:type="dxa"/>
              <w:end w:w="90" w:type="dxa"/>
            </w:tcMar>
            <w:vAlign w:val="top"/>
            <w:shd w:fill="F3F6F8"/>
          </w:tcPr>
          <w:p>
            <w:r>
              <w:rPr>
                <w:sz w:val="15"/>
              </w:rPr>
              <w:t>Is the underlying process sufficiently defined and stable?</w:t>
            </w:r>
          </w:p>
        </w:tc>
      </w:tr>
      <w:tr>
        <w:tc>
          <w:tcPr>
            <w:tcW w:type="dxa" w:w="2880"/>
            <w:tcMar>
              <w:top w:w="80" w:type="dxa"/>
              <w:start w:w="90" w:type="dxa"/>
              <w:bottom w:w="80" w:type="dxa"/>
              <w:end w:w="90" w:type="dxa"/>
            </w:tcMar>
            <w:vAlign w:val="top"/>
          </w:tcPr>
          <w:p>
            <w:r>
              <w:rPr>
                <w:sz w:val="15"/>
              </w:rPr>
              <w:t>Human Oversight</w:t>
            </w:r>
          </w:p>
        </w:tc>
        <w:tc>
          <w:tcPr>
            <w:tcW w:type="dxa" w:w="8352"/>
            <w:tcMar>
              <w:top w:w="80" w:type="dxa"/>
              <w:start w:w="90" w:type="dxa"/>
              <w:bottom w:w="80" w:type="dxa"/>
              <w:end w:w="90" w:type="dxa"/>
            </w:tcMar>
            <w:vAlign w:val="top"/>
          </w:tcPr>
          <w:p>
            <w:r>
              <w:rPr>
                <w:sz w:val="15"/>
              </w:rPr>
              <w:t>Where must a person review, decide, approve, or be able to override?</w:t>
            </w:r>
          </w:p>
        </w:tc>
      </w:tr>
      <w:tr>
        <w:tc>
          <w:tcPr>
            <w:tcW w:type="dxa" w:w="2880"/>
            <w:tcMar>
              <w:top w:w="80" w:type="dxa"/>
              <w:start w:w="90" w:type="dxa"/>
              <w:bottom w:w="80" w:type="dxa"/>
              <w:end w:w="90" w:type="dxa"/>
            </w:tcMar>
            <w:vAlign w:val="top"/>
            <w:shd w:fill="F3F6F8"/>
          </w:tcPr>
          <w:p>
            <w:r>
              <w:rPr>
                <w:sz w:val="15"/>
              </w:rPr>
              <w:t>Decision Impact</w:t>
            </w:r>
          </w:p>
        </w:tc>
        <w:tc>
          <w:tcPr>
            <w:tcW w:type="dxa" w:w="8352"/>
            <w:tcMar>
              <w:top w:w="80" w:type="dxa"/>
              <w:start w:w="90" w:type="dxa"/>
              <w:bottom w:w="80" w:type="dxa"/>
              <w:end w:w="90" w:type="dxa"/>
            </w:tcMar>
            <w:vAlign w:val="top"/>
            <w:shd w:fill="F3F6F8"/>
          </w:tcPr>
          <w:p>
            <w:r>
              <w:rPr>
                <w:sz w:val="15"/>
              </w:rPr>
              <w:t>What is the consequence of error or inappropriate automation?</w:t>
            </w:r>
          </w:p>
        </w:tc>
      </w:tr>
      <w:tr>
        <w:tc>
          <w:tcPr>
            <w:tcW w:type="dxa" w:w="2880"/>
            <w:tcMar>
              <w:top w:w="80" w:type="dxa"/>
              <w:start w:w="90" w:type="dxa"/>
              <w:bottom w:w="80" w:type="dxa"/>
              <w:end w:w="90" w:type="dxa"/>
            </w:tcMar>
            <w:vAlign w:val="top"/>
          </w:tcPr>
          <w:p>
            <w:r>
              <w:rPr>
                <w:sz w:val="15"/>
              </w:rPr>
              <w:t>Explainability</w:t>
            </w:r>
          </w:p>
        </w:tc>
        <w:tc>
          <w:tcPr>
            <w:tcW w:type="dxa" w:w="8352"/>
            <w:tcMar>
              <w:top w:w="80" w:type="dxa"/>
              <w:start w:w="90" w:type="dxa"/>
              <w:bottom w:w="80" w:type="dxa"/>
              <w:end w:w="90" w:type="dxa"/>
            </w:tcMar>
            <w:vAlign w:val="top"/>
          </w:tcPr>
          <w:p>
            <w:r>
              <w:rPr>
                <w:sz w:val="15"/>
              </w:rPr>
              <w:t>Must the recommendation or output be understandable and defensible?</w:t>
            </w:r>
          </w:p>
        </w:tc>
      </w:tr>
      <w:tr>
        <w:tc>
          <w:tcPr>
            <w:tcW w:type="dxa" w:w="2880"/>
            <w:tcMar>
              <w:top w:w="80" w:type="dxa"/>
              <w:start w:w="90" w:type="dxa"/>
              <w:bottom w:w="80" w:type="dxa"/>
              <w:end w:w="90" w:type="dxa"/>
            </w:tcMar>
            <w:vAlign w:val="top"/>
            <w:shd w:fill="F3F6F8"/>
          </w:tcPr>
          <w:p>
            <w:r>
              <w:rPr>
                <w:sz w:val="15"/>
              </w:rPr>
              <w:t>Privacy / Security</w:t>
            </w:r>
          </w:p>
        </w:tc>
        <w:tc>
          <w:tcPr>
            <w:tcW w:type="dxa" w:w="8352"/>
            <w:tcMar>
              <w:top w:w="80" w:type="dxa"/>
              <w:start w:w="90" w:type="dxa"/>
              <w:bottom w:w="80" w:type="dxa"/>
              <w:end w:w="90" w:type="dxa"/>
            </w:tcMar>
            <w:vAlign w:val="top"/>
            <w:shd w:fill="F3F6F8"/>
          </w:tcPr>
          <w:p>
            <w:r>
              <w:rPr>
                <w:sz w:val="15"/>
              </w:rPr>
              <w:t>What sensitive, regulated, or restricted information is involved?</w:t>
            </w:r>
          </w:p>
        </w:tc>
      </w:tr>
      <w:tr>
        <w:tc>
          <w:tcPr>
            <w:tcW w:type="dxa" w:w="2880"/>
            <w:tcMar>
              <w:top w:w="80" w:type="dxa"/>
              <w:start w:w="90" w:type="dxa"/>
              <w:bottom w:w="80" w:type="dxa"/>
              <w:end w:w="90" w:type="dxa"/>
            </w:tcMar>
            <w:vAlign w:val="top"/>
          </w:tcPr>
          <w:p>
            <w:r>
              <w:rPr>
                <w:sz w:val="15"/>
              </w:rPr>
              <w:t>Automation Potential</w:t>
            </w:r>
          </w:p>
        </w:tc>
        <w:tc>
          <w:tcPr>
            <w:tcW w:type="dxa" w:w="8352"/>
            <w:tcMar>
              <w:top w:w="80" w:type="dxa"/>
              <w:start w:w="90" w:type="dxa"/>
              <w:bottom w:w="80" w:type="dxa"/>
              <w:end w:w="90" w:type="dxa"/>
            </w:tcMar>
            <w:vAlign w:val="top"/>
          </w:tcPr>
          <w:p>
            <w:r>
              <w:rPr>
                <w:sz w:val="15"/>
              </w:rPr>
              <w:t>Assistive, partially automated, or highly automated?</w:t>
            </w:r>
          </w:p>
        </w:tc>
      </w:tr>
      <w:tr>
        <w:tc>
          <w:tcPr>
            <w:tcW w:type="dxa" w:w="2880"/>
            <w:tcMar>
              <w:top w:w="80" w:type="dxa"/>
              <w:start w:w="90" w:type="dxa"/>
              <w:bottom w:w="80" w:type="dxa"/>
              <w:end w:w="90" w:type="dxa"/>
            </w:tcMar>
            <w:vAlign w:val="top"/>
            <w:shd w:fill="F3F6F8"/>
          </w:tcPr>
          <w:p>
            <w:r>
              <w:rPr>
                <w:sz w:val="15"/>
              </w:rPr>
              <w:t>Time to Value</w:t>
            </w:r>
          </w:p>
        </w:tc>
        <w:tc>
          <w:tcPr>
            <w:tcW w:type="dxa" w:w="8352"/>
            <w:tcMar>
              <w:top w:w="80" w:type="dxa"/>
              <w:start w:w="90" w:type="dxa"/>
              <w:bottom w:w="80" w:type="dxa"/>
              <w:end w:w="90" w:type="dxa"/>
            </w:tcMar>
            <w:vAlign w:val="top"/>
            <w:shd w:fill="F3F6F8"/>
          </w:tcPr>
          <w:p>
            <w:r>
              <w:rPr>
                <w:sz w:val="15"/>
              </w:rPr>
              <w:t>How quickly can useful value be demonstrated?</w:t>
            </w:r>
          </w:p>
        </w:tc>
      </w:tr>
      <w:tr>
        <w:tc>
          <w:tcPr>
            <w:tcW w:type="dxa" w:w="2880"/>
            <w:tcMar>
              <w:top w:w="80" w:type="dxa"/>
              <w:start w:w="90" w:type="dxa"/>
              <w:bottom w:w="80" w:type="dxa"/>
              <w:end w:w="90" w:type="dxa"/>
            </w:tcMar>
            <w:vAlign w:val="top"/>
          </w:tcPr>
          <w:p>
            <w:r>
              <w:rPr>
                <w:sz w:val="15"/>
              </w:rPr>
              <w:t>Monitoring / Evaluation</w:t>
            </w:r>
          </w:p>
        </w:tc>
        <w:tc>
          <w:tcPr>
            <w:tcW w:type="dxa" w:w="8352"/>
            <w:tcMar>
              <w:top w:w="80" w:type="dxa"/>
              <w:start w:w="90" w:type="dxa"/>
              <w:bottom w:w="80" w:type="dxa"/>
              <w:end w:w="90" w:type="dxa"/>
            </w:tcMar>
            <w:vAlign w:val="top"/>
          </w:tcPr>
          <w:p>
            <w:r>
              <w:rPr>
                <w:sz w:val="15"/>
              </w:rPr>
              <w:t>How will quality, drift, failure, and misuse be detected?</w:t>
            </w:r>
          </w:p>
        </w:tc>
      </w:tr>
    </w:tbl>
    <w:p>
      <w:pPr>
        <w:spacing w:after="20"/>
      </w:pPr>
    </w:p>
    <w:p>
      <w:r>
        <w:t>For federal-facing content, the AI governance layer should be crosswalked to current federal policy and NIST guidance rather than hard-coded to one administration-specific rule set. NIST AI RMF can provide a durable risk-management structure, while current OMB memoranda should be tracked as time-sensitive policy sources. [3][4][5]</w:t>
      </w:r>
    </w:p>
    <w:p>
      <w:pPr>
        <w:pStyle w:val="Heading1"/>
      </w:pPr>
      <w:r>
        <w:t>8. Practitioner Discovery and Assessments</w:t>
      </w:r>
    </w:p>
    <w:p>
      <w:r>
        <w:t>Assessments and discovery guides are practitioner tools attached to the six components; they are not another business taxonomy level. The site should distinguish conversational discovery from evaluative assessment.</w:t>
      </w:r>
    </w:p>
    <w:tbl>
      <w:tblPr>
        <w:tblStyle w:val="TableGrid"/>
        <w:tblW w:type="auto" w:w="0"/>
        <w:jc w:val="center"/>
        <w:tblLook w:firstColumn="1" w:firstRow="1" w:lastColumn="0" w:lastRow="0" w:noHBand="0" w:noVBand="1" w:val="04A0"/>
      </w:tblPr>
      <w:tblGrid>
        <w:gridCol w:w="2160"/>
        <w:gridCol w:w="4464"/>
        <w:gridCol w:w="4608"/>
      </w:tblGrid>
      <w:tr>
        <w:trPr>
          <w:tblHeader w:val="true"/>
        </w:trPr>
        <w:tc>
          <w:tcPr>
            <w:tcW w:type="dxa" w:w="3408"/>
            <w:shd w:fill="17365D"/>
            <w:tcMar>
              <w:top w:w="80" w:type="dxa"/>
              <w:start w:w="90" w:type="dxa"/>
              <w:bottom w:w="80" w:type="dxa"/>
              <w:end w:w="90" w:type="dxa"/>
            </w:tcMar>
          </w:tcPr>
          <w:p>
            <w:pPr>
              <w:jc w:val="left"/>
            </w:pPr>
            <w:r>
              <w:rPr>
                <w:b/>
                <w:color w:val="FFFFFF"/>
                <w:sz w:val="15"/>
              </w:rPr>
              <w:t>Attached to</w:t>
            </w:r>
          </w:p>
        </w:tc>
        <w:tc>
          <w:tcPr>
            <w:tcW w:type="dxa" w:w="3408"/>
            <w:shd w:fill="17365D"/>
            <w:tcMar>
              <w:top w:w="80" w:type="dxa"/>
              <w:start w:w="90" w:type="dxa"/>
              <w:bottom w:w="80" w:type="dxa"/>
              <w:end w:w="90" w:type="dxa"/>
            </w:tcMar>
          </w:tcPr>
          <w:p>
            <w:pPr>
              <w:jc w:val="left"/>
            </w:pPr>
            <w:r>
              <w:rPr>
                <w:b/>
                <w:color w:val="FFFFFF"/>
                <w:sz w:val="15"/>
              </w:rPr>
              <w:t>Discovery purpose</w:t>
            </w:r>
          </w:p>
        </w:tc>
        <w:tc>
          <w:tcPr>
            <w:tcW w:type="dxa" w:w="3408"/>
            <w:shd w:fill="17365D"/>
            <w:tcMar>
              <w:top w:w="80" w:type="dxa"/>
              <w:start w:w="90" w:type="dxa"/>
              <w:bottom w:w="80" w:type="dxa"/>
              <w:end w:w="90" w:type="dxa"/>
            </w:tcMar>
          </w:tcPr>
          <w:p>
            <w:pPr>
              <w:jc w:val="left"/>
            </w:pPr>
            <w:r>
              <w:rPr>
                <w:b/>
                <w:color w:val="FFFFFF"/>
                <w:sz w:val="15"/>
              </w:rPr>
              <w:t>Example question</w:t>
            </w:r>
          </w:p>
        </w:tc>
      </w:tr>
      <w:tr>
        <w:tc>
          <w:tcPr>
            <w:tcW w:type="dxa" w:w="2160"/>
            <w:tcMar>
              <w:top w:w="80" w:type="dxa"/>
              <w:start w:w="90" w:type="dxa"/>
              <w:bottom w:w="80" w:type="dxa"/>
              <w:end w:w="90" w:type="dxa"/>
            </w:tcMar>
            <w:vAlign w:val="top"/>
          </w:tcPr>
          <w:p>
            <w:r>
              <w:rPr>
                <w:sz w:val="15"/>
              </w:rPr>
              <w:t>Workload</w:t>
            </w:r>
          </w:p>
        </w:tc>
        <w:tc>
          <w:tcPr>
            <w:tcW w:type="dxa" w:w="4464"/>
            <w:tcMar>
              <w:top w:w="80" w:type="dxa"/>
              <w:start w:w="90" w:type="dxa"/>
              <w:bottom w:w="80" w:type="dxa"/>
              <w:end w:w="90" w:type="dxa"/>
            </w:tcMar>
            <w:vAlign w:val="top"/>
          </w:tcPr>
          <w:p>
            <w:r>
              <w:rPr>
                <w:sz w:val="15"/>
              </w:rPr>
              <w:t>Understand operating context, priorities, scale, ownership, pain points, and maturity.</w:t>
            </w:r>
          </w:p>
        </w:tc>
        <w:tc>
          <w:tcPr>
            <w:tcW w:type="dxa" w:w="4608"/>
            <w:tcMar>
              <w:top w:w="80" w:type="dxa"/>
              <w:start w:w="90" w:type="dxa"/>
              <w:bottom w:w="80" w:type="dxa"/>
              <w:end w:w="90" w:type="dxa"/>
            </w:tcMar>
            <w:vAlign w:val="top"/>
          </w:tcPr>
          <w:p>
            <w:r>
              <w:rPr>
                <w:sz w:val="15"/>
              </w:rPr>
              <w:t>How large is the fleet and how is responsibility distributed across departments or locations?</w:t>
            </w:r>
          </w:p>
        </w:tc>
      </w:tr>
      <w:tr>
        <w:tc>
          <w:tcPr>
            <w:tcW w:type="dxa" w:w="2160"/>
            <w:tcMar>
              <w:top w:w="80" w:type="dxa"/>
              <w:start w:w="90" w:type="dxa"/>
              <w:bottom w:w="80" w:type="dxa"/>
              <w:end w:w="90" w:type="dxa"/>
            </w:tcMar>
            <w:vAlign w:val="top"/>
            <w:shd w:fill="F3F6F8"/>
          </w:tcPr>
          <w:p>
            <w:r>
              <w:rPr>
                <w:sz w:val="15"/>
              </w:rPr>
              <w:t>Capability</w:t>
            </w:r>
          </w:p>
        </w:tc>
        <w:tc>
          <w:tcPr>
            <w:tcW w:type="dxa" w:w="4464"/>
            <w:tcMar>
              <w:top w:w="80" w:type="dxa"/>
              <w:start w:w="90" w:type="dxa"/>
              <w:bottom w:w="80" w:type="dxa"/>
              <w:end w:w="90" w:type="dxa"/>
            </w:tcMar>
            <w:vAlign w:val="top"/>
            <w:shd w:fill="F3F6F8"/>
          </w:tcPr>
          <w:p>
            <w:r>
              <w:rPr>
                <w:sz w:val="15"/>
              </w:rPr>
              <w:t>Assess how well a specific business ability is performed today.</w:t>
            </w:r>
          </w:p>
        </w:tc>
        <w:tc>
          <w:tcPr>
            <w:tcW w:type="dxa" w:w="4608"/>
            <w:tcMar>
              <w:top w:w="80" w:type="dxa"/>
              <w:start w:w="90" w:type="dxa"/>
              <w:bottom w:w="80" w:type="dxa"/>
              <w:end w:w="90" w:type="dxa"/>
            </w:tcMar>
            <w:vAlign w:val="top"/>
            <w:shd w:fill="F3F6F8"/>
          </w:tcPr>
          <w:p>
            <w:r>
              <w:rPr>
                <w:sz w:val="15"/>
              </w:rPr>
              <w:t>How are preventive maintenance schedules determined and tracked?</w:t>
            </w:r>
          </w:p>
        </w:tc>
      </w:tr>
      <w:tr>
        <w:tc>
          <w:tcPr>
            <w:tcW w:type="dxa" w:w="2160"/>
            <w:tcMar>
              <w:top w:w="80" w:type="dxa"/>
              <w:start w:w="90" w:type="dxa"/>
              <w:bottom w:w="80" w:type="dxa"/>
              <w:end w:w="90" w:type="dxa"/>
            </w:tcMar>
            <w:vAlign w:val="top"/>
          </w:tcPr>
          <w:p>
            <w:r>
              <w:rPr>
                <w:sz w:val="15"/>
              </w:rPr>
              <w:t>Use Case</w:t>
            </w:r>
          </w:p>
        </w:tc>
        <w:tc>
          <w:tcPr>
            <w:tcW w:type="dxa" w:w="4464"/>
            <w:tcMar>
              <w:top w:w="80" w:type="dxa"/>
              <w:start w:w="90" w:type="dxa"/>
              <w:bottom w:w="80" w:type="dxa"/>
              <w:end w:w="90" w:type="dxa"/>
            </w:tcMar>
            <w:vAlign w:val="top"/>
          </w:tcPr>
          <w:p>
            <w:r>
              <w:rPr>
                <w:sz w:val="15"/>
              </w:rPr>
              <w:t>Qualify a concrete opportunity and assess value/readiness.</w:t>
            </w:r>
          </w:p>
        </w:tc>
        <w:tc>
          <w:tcPr>
            <w:tcW w:type="dxa" w:w="4608"/>
            <w:tcMar>
              <w:top w:w="80" w:type="dxa"/>
              <w:start w:w="90" w:type="dxa"/>
              <w:bottom w:w="80" w:type="dxa"/>
              <w:end w:w="90" w:type="dxa"/>
            </w:tcMar>
            <w:vAlign w:val="top"/>
          </w:tcPr>
          <w:p>
            <w:r>
              <w:rPr>
                <w:sz w:val="15"/>
              </w:rPr>
              <w:t>Would automatically creating work orders from mileage thresholds materially reduce missed service?</w:t>
            </w:r>
          </w:p>
        </w:tc>
      </w:tr>
      <w:tr>
        <w:tc>
          <w:tcPr>
            <w:tcW w:type="dxa" w:w="2160"/>
            <w:tcMar>
              <w:top w:w="80" w:type="dxa"/>
              <w:start w:w="90" w:type="dxa"/>
              <w:bottom w:w="80" w:type="dxa"/>
              <w:end w:w="90" w:type="dxa"/>
            </w:tcMar>
            <w:vAlign w:val="top"/>
            <w:shd w:fill="F3F6F8"/>
          </w:tcPr>
          <w:p>
            <w:r>
              <w:rPr>
                <w:sz w:val="15"/>
              </w:rPr>
              <w:t>Reference Architecture</w:t>
            </w:r>
          </w:p>
        </w:tc>
        <w:tc>
          <w:tcPr>
            <w:tcW w:type="dxa" w:w="4464"/>
            <w:tcMar>
              <w:top w:w="80" w:type="dxa"/>
              <w:start w:w="90" w:type="dxa"/>
              <w:bottom w:w="80" w:type="dxa"/>
              <w:end w:w="90" w:type="dxa"/>
            </w:tcMar>
            <w:vAlign w:val="top"/>
            <w:shd w:fill="F3F6F8"/>
          </w:tcPr>
          <w:p>
            <w:r>
              <w:rPr>
                <w:sz w:val="15"/>
              </w:rPr>
              <w:t>Understand current technology landscape and constraints.</w:t>
            </w:r>
          </w:p>
        </w:tc>
        <w:tc>
          <w:tcPr>
            <w:tcW w:type="dxa" w:w="4608"/>
            <w:tcMar>
              <w:top w:w="80" w:type="dxa"/>
              <w:start w:w="90" w:type="dxa"/>
              <w:bottom w:w="80" w:type="dxa"/>
              <w:end w:w="90" w:type="dxa"/>
            </w:tcMar>
            <w:vAlign w:val="top"/>
            <w:shd w:fill="F3F6F8"/>
          </w:tcPr>
          <w:p>
            <w:r>
              <w:rPr>
                <w:sz w:val="15"/>
              </w:rPr>
              <w:t>Which systems manage vehicles, work orders, telematics, fuel, identity, and financials?</w:t>
            </w:r>
          </w:p>
        </w:tc>
      </w:tr>
      <w:tr>
        <w:tc>
          <w:tcPr>
            <w:tcW w:type="dxa" w:w="2160"/>
            <w:tcMar>
              <w:top w:w="80" w:type="dxa"/>
              <w:start w:w="90" w:type="dxa"/>
              <w:bottom w:w="80" w:type="dxa"/>
              <w:end w:w="90" w:type="dxa"/>
            </w:tcMar>
            <w:vAlign w:val="top"/>
          </w:tcPr>
          <w:p>
            <w:r>
              <w:rPr>
                <w:sz w:val="15"/>
              </w:rPr>
              <w:t>Solution Pattern</w:t>
            </w:r>
          </w:p>
        </w:tc>
        <w:tc>
          <w:tcPr>
            <w:tcW w:type="dxa" w:w="4464"/>
            <w:tcMar>
              <w:top w:w="80" w:type="dxa"/>
              <w:start w:w="90" w:type="dxa"/>
              <w:bottom w:w="80" w:type="dxa"/>
              <w:end w:w="90" w:type="dxa"/>
            </w:tcMar>
            <w:vAlign w:val="top"/>
          </w:tcPr>
          <w:p>
            <w:r>
              <w:rPr>
                <w:sz w:val="15"/>
              </w:rPr>
              <w:t>Determine technical prerequisites and architecture fit.</w:t>
            </w:r>
          </w:p>
        </w:tc>
        <w:tc>
          <w:tcPr>
            <w:tcW w:type="dxa" w:w="4608"/>
            <w:tcMar>
              <w:top w:w="80" w:type="dxa"/>
              <w:start w:w="90" w:type="dxa"/>
              <w:bottom w:w="80" w:type="dxa"/>
              <w:end w:w="90" w:type="dxa"/>
            </w:tcMar>
            <w:vAlign w:val="top"/>
          </w:tcPr>
          <w:p>
            <w:r>
              <w:rPr>
                <w:sz w:val="15"/>
              </w:rPr>
              <w:t>Can telematics data be consumed through APIs or event streams?</w:t>
            </w:r>
          </w:p>
        </w:tc>
      </w:tr>
      <w:tr>
        <w:tc>
          <w:tcPr>
            <w:tcW w:type="dxa" w:w="2160"/>
            <w:tcMar>
              <w:top w:w="80" w:type="dxa"/>
              <w:start w:w="90" w:type="dxa"/>
              <w:bottom w:w="80" w:type="dxa"/>
              <w:end w:w="90" w:type="dxa"/>
            </w:tcMar>
            <w:vAlign w:val="top"/>
            <w:shd w:fill="F3F6F8"/>
          </w:tcPr>
          <w:p>
            <w:r>
              <w:rPr>
                <w:sz w:val="15"/>
              </w:rPr>
              <w:t>Implementation Pattern</w:t>
            </w:r>
          </w:p>
        </w:tc>
        <w:tc>
          <w:tcPr>
            <w:tcW w:type="dxa" w:w="4464"/>
            <w:tcMar>
              <w:top w:w="80" w:type="dxa"/>
              <w:start w:w="90" w:type="dxa"/>
              <w:bottom w:w="80" w:type="dxa"/>
              <w:end w:w="90" w:type="dxa"/>
            </w:tcMar>
            <w:vAlign w:val="top"/>
            <w:shd w:fill="F3F6F8"/>
          </w:tcPr>
          <w:p>
            <w:r>
              <w:rPr>
                <w:sz w:val="15"/>
              </w:rPr>
              <w:t>Capture design decisions and exceptions.</w:t>
            </w:r>
          </w:p>
        </w:tc>
        <w:tc>
          <w:tcPr>
            <w:tcW w:type="dxa" w:w="4608"/>
            <w:tcMar>
              <w:top w:w="80" w:type="dxa"/>
              <w:start w:w="90" w:type="dxa"/>
              <w:bottom w:w="80" w:type="dxa"/>
              <w:end w:w="90" w:type="dxa"/>
            </w:tcMar>
            <w:vAlign w:val="top"/>
            <w:shd w:fill="F3F6F8"/>
          </w:tcPr>
          <w:p>
            <w:r>
              <w:rPr>
                <w:sz w:val="15"/>
              </w:rPr>
              <w:t>What event should trigger the work order, and what cases require human review?</w:t>
            </w:r>
          </w:p>
        </w:tc>
      </w:tr>
    </w:tbl>
    <w:p>
      <w:pPr>
        <w:spacing w:after="20"/>
      </w:pPr>
    </w:p>
    <w:p>
      <w:pPr>
        <w:pStyle w:val="Heading2"/>
      </w:pPr>
      <w:r>
        <w:t>8.1 Discovery vs. assessment</w:t>
      </w:r>
    </w:p>
    <w:tbl>
      <w:tblPr>
        <w:tblStyle w:val="TableGrid"/>
        <w:tblW w:type="auto" w:w="0"/>
        <w:jc w:val="center"/>
        <w:tblLook w:firstColumn="1" w:firstRow="1" w:lastColumn="0" w:lastRow="0" w:noHBand="0" w:noVBand="1" w:val="04A0"/>
      </w:tblPr>
      <w:tblGrid>
        <w:gridCol w:w="2160"/>
        <w:gridCol w:w="4320"/>
        <w:gridCol w:w="4752"/>
      </w:tblGrid>
      <w:tr>
        <w:trPr>
          <w:tblHeader w:val="true"/>
        </w:trPr>
        <w:tc>
          <w:tcPr>
            <w:tcW w:type="dxa" w:w="3408"/>
            <w:shd w:fill="17365D"/>
            <w:tcMar>
              <w:top w:w="80" w:type="dxa"/>
              <w:start w:w="90" w:type="dxa"/>
              <w:bottom w:w="80" w:type="dxa"/>
              <w:end w:w="90" w:type="dxa"/>
            </w:tcMar>
          </w:tcPr>
          <w:p>
            <w:pPr>
              <w:jc w:val="left"/>
            </w:pPr>
            <w:r>
              <w:rPr>
                <w:b/>
                <w:color w:val="FFFFFF"/>
                <w:sz w:val="15"/>
              </w:rPr>
              <w:t>Mode</w:t>
            </w:r>
          </w:p>
        </w:tc>
        <w:tc>
          <w:tcPr>
            <w:tcW w:type="dxa" w:w="3408"/>
            <w:shd w:fill="17365D"/>
            <w:tcMar>
              <w:top w:w="80" w:type="dxa"/>
              <w:start w:w="90" w:type="dxa"/>
              <w:bottom w:w="80" w:type="dxa"/>
              <w:end w:w="90" w:type="dxa"/>
            </w:tcMar>
          </w:tcPr>
          <w:p>
            <w:pPr>
              <w:jc w:val="left"/>
            </w:pPr>
            <w:r>
              <w:rPr>
                <w:b/>
                <w:color w:val="FFFFFF"/>
                <w:sz w:val="15"/>
              </w:rPr>
              <w:t>Purpose</w:t>
            </w:r>
          </w:p>
        </w:tc>
        <w:tc>
          <w:tcPr>
            <w:tcW w:type="dxa" w:w="3408"/>
            <w:shd w:fill="17365D"/>
            <w:tcMar>
              <w:top w:w="80" w:type="dxa"/>
              <w:start w:w="90" w:type="dxa"/>
              <w:bottom w:w="80" w:type="dxa"/>
              <w:end w:w="90" w:type="dxa"/>
            </w:tcMar>
          </w:tcPr>
          <w:p>
            <w:pPr>
              <w:jc w:val="left"/>
            </w:pPr>
            <w:r>
              <w:rPr>
                <w:b/>
                <w:color w:val="FFFFFF"/>
                <w:sz w:val="15"/>
              </w:rPr>
              <w:t>Example</w:t>
            </w:r>
          </w:p>
        </w:tc>
      </w:tr>
      <w:tr>
        <w:tc>
          <w:tcPr>
            <w:tcW w:type="dxa" w:w="2160"/>
            <w:tcMar>
              <w:top w:w="80" w:type="dxa"/>
              <w:start w:w="90" w:type="dxa"/>
              <w:bottom w:w="80" w:type="dxa"/>
              <w:end w:w="90" w:type="dxa"/>
            </w:tcMar>
            <w:vAlign w:val="top"/>
          </w:tcPr>
          <w:p>
            <w:r>
              <w:rPr>
                <w:sz w:val="15"/>
              </w:rPr>
              <w:t>Discovery</w:t>
            </w:r>
          </w:p>
        </w:tc>
        <w:tc>
          <w:tcPr>
            <w:tcW w:type="dxa" w:w="4320"/>
            <w:tcMar>
              <w:top w:w="80" w:type="dxa"/>
              <w:start w:w="90" w:type="dxa"/>
              <w:bottom w:w="80" w:type="dxa"/>
              <w:end w:w="90" w:type="dxa"/>
            </w:tcMar>
            <w:vAlign w:val="top"/>
          </w:tcPr>
          <w:p>
            <w:r>
              <w:rPr>
                <w:sz w:val="15"/>
              </w:rPr>
              <w:t>Open-ended, conversational questions used in workshops and customer conversations.</w:t>
            </w:r>
          </w:p>
        </w:tc>
        <w:tc>
          <w:tcPr>
            <w:tcW w:type="dxa" w:w="4752"/>
            <w:tcMar>
              <w:top w:w="80" w:type="dxa"/>
              <w:start w:w="90" w:type="dxa"/>
              <w:bottom w:w="80" w:type="dxa"/>
              <w:end w:w="90" w:type="dxa"/>
            </w:tcMar>
            <w:vAlign w:val="top"/>
          </w:tcPr>
          <w:p>
            <w:r>
              <w:rPr>
                <w:sz w:val="15"/>
              </w:rPr>
              <w:t>“How do you currently assign vehicles?”</w:t>
            </w:r>
          </w:p>
        </w:tc>
      </w:tr>
      <w:tr>
        <w:tc>
          <w:tcPr>
            <w:tcW w:type="dxa" w:w="2160"/>
            <w:tcMar>
              <w:top w:w="80" w:type="dxa"/>
              <w:start w:w="90" w:type="dxa"/>
              <w:bottom w:w="80" w:type="dxa"/>
              <w:end w:w="90" w:type="dxa"/>
            </w:tcMar>
            <w:vAlign w:val="top"/>
            <w:shd w:fill="F3F6F8"/>
          </w:tcPr>
          <w:p>
            <w:r>
              <w:rPr>
                <w:sz w:val="15"/>
              </w:rPr>
              <w:t>Assessment</w:t>
            </w:r>
          </w:p>
        </w:tc>
        <w:tc>
          <w:tcPr>
            <w:tcW w:type="dxa" w:w="4320"/>
            <w:tcMar>
              <w:top w:w="80" w:type="dxa"/>
              <w:start w:w="90" w:type="dxa"/>
              <w:bottom w:w="80" w:type="dxa"/>
              <w:end w:w="90" w:type="dxa"/>
            </w:tcMar>
            <w:vAlign w:val="top"/>
            <w:shd w:fill="F3F6F8"/>
          </w:tcPr>
          <w:p>
            <w:r>
              <w:rPr>
                <w:sz w:val="15"/>
              </w:rPr>
              <w:t>Structured statements or questions used to score maturity/readiness.</w:t>
            </w:r>
          </w:p>
        </w:tc>
        <w:tc>
          <w:tcPr>
            <w:tcW w:type="dxa" w:w="4752"/>
            <w:tcMar>
              <w:top w:w="80" w:type="dxa"/>
              <w:start w:w="90" w:type="dxa"/>
              <w:bottom w:w="80" w:type="dxa"/>
              <w:end w:w="90" w:type="dxa"/>
            </w:tcMar>
            <w:vAlign w:val="top"/>
            <w:shd w:fill="F3F6F8"/>
          </w:tcPr>
          <w:p>
            <w:r>
              <w:rPr>
                <w:sz w:val="15"/>
              </w:rPr>
              <w:t>“Vehicle assignment uses real-time availability and utilization information.”</w:t>
            </w:r>
          </w:p>
        </w:tc>
      </w:tr>
      <w:tr>
        <w:tc>
          <w:tcPr>
            <w:tcW w:type="dxa" w:w="2160"/>
            <w:tcMar>
              <w:top w:w="80" w:type="dxa"/>
              <w:start w:w="90" w:type="dxa"/>
              <w:bottom w:w="80" w:type="dxa"/>
              <w:end w:w="90" w:type="dxa"/>
            </w:tcMar>
            <w:vAlign w:val="top"/>
          </w:tcPr>
          <w:p>
            <w:r>
              <w:rPr>
                <w:sz w:val="15"/>
              </w:rPr>
              <w:t>Suggested maturity scale</w:t>
            </w:r>
          </w:p>
        </w:tc>
        <w:tc>
          <w:tcPr>
            <w:tcW w:type="dxa" w:w="4320"/>
            <w:tcMar>
              <w:top w:w="80" w:type="dxa"/>
              <w:start w:w="90" w:type="dxa"/>
              <w:bottom w:w="80" w:type="dxa"/>
              <w:end w:w="90" w:type="dxa"/>
            </w:tcMar>
            <w:vAlign w:val="top"/>
          </w:tcPr>
          <w:p>
            <w:r>
              <w:rPr>
                <w:sz w:val="15"/>
              </w:rPr>
              <w:t>Common scale for consistent scoring.</w:t>
            </w:r>
          </w:p>
        </w:tc>
        <w:tc>
          <w:tcPr>
            <w:tcW w:type="dxa" w:w="4752"/>
            <w:tcMar>
              <w:top w:w="80" w:type="dxa"/>
              <w:start w:w="90" w:type="dxa"/>
              <w:bottom w:w="80" w:type="dxa"/>
              <w:end w:w="90" w:type="dxa"/>
            </w:tcMar>
            <w:vAlign w:val="top"/>
          </w:tcPr>
          <w:p>
            <w:r>
              <w:rPr>
                <w:sz w:val="15"/>
              </w:rPr>
              <w:t>Not performed → Manual / ad hoc → Standardized → Integrated → Automated / optimized</w:t>
            </w:r>
          </w:p>
        </w:tc>
      </w:tr>
    </w:tbl>
    <w:p>
      <w:pPr>
        <w:spacing w:after="20"/>
      </w:pPr>
    </w:p>
    <w:p>
      <w:pPr>
        <w:pStyle w:val="Heading2"/>
      </w:pPr>
      <w:r>
        <w:t>8.2 Reusable assessment object</w:t>
      </w:r>
    </w:p>
    <w:p>
      <w:r>
        <w:t>Store assessments and questions as reusable objects rather than copying question text into every page. Suggested fields: name, purpose, audience, scope, assessment type, questions, answer types, scoring model, maturity dimension, weights, follow-up logic, practitioner guidance, interpretation, and recommended next steps.</w:t>
      </w:r>
    </w:p>
    <w:p>
      <w:pPr>
        <w:pStyle w:val="Heading1"/>
      </w:pPr>
      <w:r>
        <w:t>9. Vendor-Neutral Solution and Product Mapping</w:t>
      </w:r>
    </w:p>
    <w:p>
      <w:r>
        <w:t>Products should sit beneath or alongside the architecture model. A canonical business definition should never contain a vendor dependency. Product mapping should answer which logical roles, patterns, capabilities, and use cases a product can support, with evidence and caveats.</w:t>
      </w:r>
    </w:p>
    <w:tbl>
      <w:tblPr>
        <w:tblStyle w:val="TableGrid"/>
        <w:tblW w:type="auto" w:w="0"/>
        <w:jc w:val="center"/>
        <w:tblLook w:firstColumn="1" w:firstRow="1" w:lastColumn="0" w:lastRow="0" w:noHBand="0" w:noVBand="1" w:val="04A0"/>
      </w:tblPr>
      <w:tblGrid>
        <w:gridCol w:w="2160"/>
        <w:gridCol w:w="4320"/>
        <w:gridCol w:w="4752"/>
      </w:tblGrid>
      <w:tr>
        <w:trPr>
          <w:tblHeader w:val="true"/>
        </w:trPr>
        <w:tc>
          <w:tcPr>
            <w:tcW w:type="dxa" w:w="3408"/>
            <w:shd w:fill="17365D"/>
            <w:tcMar>
              <w:top w:w="80" w:type="dxa"/>
              <w:start w:w="90" w:type="dxa"/>
              <w:bottom w:w="80" w:type="dxa"/>
              <w:end w:w="90" w:type="dxa"/>
            </w:tcMar>
          </w:tcPr>
          <w:p>
            <w:pPr>
              <w:jc w:val="left"/>
            </w:pPr>
            <w:r>
              <w:rPr>
                <w:b/>
                <w:color w:val="FFFFFF"/>
                <w:sz w:val="15"/>
              </w:rPr>
              <w:t>Layer</w:t>
            </w:r>
          </w:p>
        </w:tc>
        <w:tc>
          <w:tcPr>
            <w:tcW w:type="dxa" w:w="3408"/>
            <w:shd w:fill="17365D"/>
            <w:tcMar>
              <w:top w:w="80" w:type="dxa"/>
              <w:start w:w="90" w:type="dxa"/>
              <w:bottom w:w="80" w:type="dxa"/>
              <w:end w:w="90" w:type="dxa"/>
            </w:tcMar>
          </w:tcPr>
          <w:p>
            <w:pPr>
              <w:jc w:val="left"/>
            </w:pPr>
            <w:r>
              <w:rPr>
                <w:b/>
                <w:color w:val="FFFFFF"/>
                <w:sz w:val="15"/>
              </w:rPr>
              <w:t>What is vendor neutral?</w:t>
            </w:r>
          </w:p>
        </w:tc>
        <w:tc>
          <w:tcPr>
            <w:tcW w:type="dxa" w:w="3408"/>
            <w:shd w:fill="17365D"/>
            <w:tcMar>
              <w:top w:w="80" w:type="dxa"/>
              <w:start w:w="90" w:type="dxa"/>
              <w:bottom w:w="80" w:type="dxa"/>
              <w:end w:w="90" w:type="dxa"/>
            </w:tcMar>
          </w:tcPr>
          <w:p>
            <w:pPr>
              <w:jc w:val="left"/>
            </w:pPr>
            <w:r>
              <w:rPr>
                <w:b/>
                <w:color w:val="FFFFFF"/>
                <w:sz w:val="15"/>
              </w:rPr>
              <w:t>Where products appear</w:t>
            </w:r>
          </w:p>
        </w:tc>
      </w:tr>
      <w:tr>
        <w:tc>
          <w:tcPr>
            <w:tcW w:type="dxa" w:w="2160"/>
            <w:tcMar>
              <w:top w:w="80" w:type="dxa"/>
              <w:start w:w="90" w:type="dxa"/>
              <w:bottom w:w="80" w:type="dxa"/>
              <w:end w:w="90" w:type="dxa"/>
            </w:tcMar>
            <w:vAlign w:val="top"/>
          </w:tcPr>
          <w:p>
            <w:r>
              <w:rPr>
                <w:sz w:val="15"/>
              </w:rPr>
              <w:t>Workload</w:t>
            </w:r>
          </w:p>
        </w:tc>
        <w:tc>
          <w:tcPr>
            <w:tcW w:type="dxa" w:w="4320"/>
            <w:tcMar>
              <w:top w:w="80" w:type="dxa"/>
              <w:start w:w="90" w:type="dxa"/>
              <w:bottom w:w="80" w:type="dxa"/>
              <w:end w:w="90" w:type="dxa"/>
            </w:tcMar>
            <w:vAlign w:val="top"/>
          </w:tcPr>
          <w:p>
            <w:r>
              <w:rPr>
                <w:sz w:val="15"/>
              </w:rPr>
              <w:t>Definition, outcomes, capabilities, use cases.</w:t>
            </w:r>
          </w:p>
        </w:tc>
        <w:tc>
          <w:tcPr>
            <w:tcW w:type="dxa" w:w="4752"/>
            <w:tcMar>
              <w:top w:w="80" w:type="dxa"/>
              <w:start w:w="90" w:type="dxa"/>
              <w:bottom w:w="80" w:type="dxa"/>
              <w:end w:w="90" w:type="dxa"/>
            </w:tcMar>
            <w:vAlign w:val="top"/>
          </w:tcPr>
          <w:p>
            <w:r>
              <w:rPr>
                <w:sz w:val="15"/>
              </w:rPr>
              <w:t>Products are not attached as the definition of the workload.</w:t>
            </w:r>
          </w:p>
        </w:tc>
      </w:tr>
      <w:tr>
        <w:tc>
          <w:tcPr>
            <w:tcW w:type="dxa" w:w="2160"/>
            <w:tcMar>
              <w:top w:w="80" w:type="dxa"/>
              <w:start w:w="90" w:type="dxa"/>
              <w:bottom w:w="80" w:type="dxa"/>
              <w:end w:w="90" w:type="dxa"/>
            </w:tcMar>
            <w:vAlign w:val="top"/>
            <w:shd w:fill="F3F6F8"/>
          </w:tcPr>
          <w:p>
            <w:r>
              <w:rPr>
                <w:sz w:val="15"/>
              </w:rPr>
              <w:t>Capability</w:t>
            </w:r>
          </w:p>
        </w:tc>
        <w:tc>
          <w:tcPr>
            <w:tcW w:type="dxa" w:w="4320"/>
            <w:tcMar>
              <w:top w:w="80" w:type="dxa"/>
              <w:start w:w="90" w:type="dxa"/>
              <w:bottom w:w="80" w:type="dxa"/>
              <w:end w:w="90" w:type="dxa"/>
            </w:tcMar>
            <w:vAlign w:val="top"/>
            <w:shd w:fill="F3F6F8"/>
          </w:tcPr>
          <w:p>
            <w:r>
              <w:rPr>
                <w:sz w:val="15"/>
              </w:rPr>
              <w:t>Business ability and requirements.</w:t>
            </w:r>
          </w:p>
        </w:tc>
        <w:tc>
          <w:tcPr>
            <w:tcW w:type="dxa" w:w="4752"/>
            <w:tcMar>
              <w:top w:w="80" w:type="dxa"/>
              <w:start w:w="90" w:type="dxa"/>
              <w:bottom w:w="80" w:type="dxa"/>
              <w:end w:w="90" w:type="dxa"/>
            </w:tcMar>
            <w:vAlign w:val="top"/>
            <w:shd w:fill="F3F6F8"/>
          </w:tcPr>
          <w:p>
            <w:r>
              <w:rPr>
                <w:sz w:val="15"/>
              </w:rPr>
              <w:t>Products may be tagged as supporting the capability, backed by pattern/component evidence.</w:t>
            </w:r>
          </w:p>
        </w:tc>
      </w:tr>
      <w:tr>
        <w:tc>
          <w:tcPr>
            <w:tcW w:type="dxa" w:w="2160"/>
            <w:tcMar>
              <w:top w:w="80" w:type="dxa"/>
              <w:start w:w="90" w:type="dxa"/>
              <w:bottom w:w="80" w:type="dxa"/>
              <w:end w:w="90" w:type="dxa"/>
            </w:tcMar>
            <w:vAlign w:val="top"/>
          </w:tcPr>
          <w:p>
            <w:r>
              <w:rPr>
                <w:sz w:val="15"/>
              </w:rPr>
              <w:t>Use Case</w:t>
            </w:r>
          </w:p>
        </w:tc>
        <w:tc>
          <w:tcPr>
            <w:tcW w:type="dxa" w:w="4320"/>
            <w:tcMar>
              <w:top w:w="80" w:type="dxa"/>
              <w:start w:w="90" w:type="dxa"/>
              <w:bottom w:w="80" w:type="dxa"/>
              <w:end w:w="90" w:type="dxa"/>
            </w:tcMar>
            <w:vAlign w:val="top"/>
          </w:tcPr>
          <w:p>
            <w:r>
              <w:rPr>
                <w:sz w:val="15"/>
              </w:rPr>
              <w:t>Problem, actors, data, desired outcome.</w:t>
            </w:r>
          </w:p>
        </w:tc>
        <w:tc>
          <w:tcPr>
            <w:tcW w:type="dxa" w:w="4752"/>
            <w:tcMar>
              <w:top w:w="80" w:type="dxa"/>
              <w:start w:w="90" w:type="dxa"/>
              <w:bottom w:w="80" w:type="dxa"/>
              <w:end w:w="90" w:type="dxa"/>
            </w:tcMar>
            <w:vAlign w:val="top"/>
          </w:tcPr>
          <w:p>
            <w:r>
              <w:rPr>
                <w:sz w:val="15"/>
              </w:rPr>
              <w:t>Product options can be shown after the vendor-neutral implementation pattern is understood.</w:t>
            </w:r>
          </w:p>
        </w:tc>
      </w:tr>
      <w:tr>
        <w:tc>
          <w:tcPr>
            <w:tcW w:type="dxa" w:w="2160"/>
            <w:tcMar>
              <w:top w:w="80" w:type="dxa"/>
              <w:start w:w="90" w:type="dxa"/>
              <w:bottom w:w="80" w:type="dxa"/>
              <w:end w:w="90" w:type="dxa"/>
            </w:tcMar>
            <w:vAlign w:val="top"/>
            <w:shd w:fill="F3F6F8"/>
          </w:tcPr>
          <w:p>
            <w:r>
              <w:rPr>
                <w:sz w:val="15"/>
              </w:rPr>
              <w:t>Reference Architecture</w:t>
            </w:r>
          </w:p>
        </w:tc>
        <w:tc>
          <w:tcPr>
            <w:tcW w:type="dxa" w:w="4320"/>
            <w:tcMar>
              <w:top w:w="80" w:type="dxa"/>
              <w:start w:w="90" w:type="dxa"/>
              <w:bottom w:w="80" w:type="dxa"/>
              <w:end w:w="90" w:type="dxa"/>
            </w:tcMar>
            <w:vAlign w:val="top"/>
            <w:shd w:fill="F3F6F8"/>
          </w:tcPr>
          <w:p>
            <w:r>
              <w:rPr>
                <w:sz w:val="15"/>
              </w:rPr>
              <w:t>Logical systems, data domains, flows, controls.</w:t>
            </w:r>
          </w:p>
        </w:tc>
        <w:tc>
          <w:tcPr>
            <w:tcW w:type="dxa" w:w="4752"/>
            <w:tcMar>
              <w:top w:w="80" w:type="dxa"/>
              <w:start w:w="90" w:type="dxa"/>
              <w:bottom w:w="80" w:type="dxa"/>
              <w:end w:w="90" w:type="dxa"/>
            </w:tcMar>
            <w:vAlign w:val="top"/>
            <w:shd w:fill="F3F6F8"/>
          </w:tcPr>
          <w:p>
            <w:r>
              <w:rPr>
                <w:sz w:val="15"/>
              </w:rPr>
              <w:t>Product categories and optional realization maps.</w:t>
            </w:r>
          </w:p>
        </w:tc>
      </w:tr>
      <w:tr>
        <w:tc>
          <w:tcPr>
            <w:tcW w:type="dxa" w:w="2160"/>
            <w:tcMar>
              <w:top w:w="80" w:type="dxa"/>
              <w:start w:w="90" w:type="dxa"/>
              <w:bottom w:w="80" w:type="dxa"/>
              <w:end w:w="90" w:type="dxa"/>
            </w:tcMar>
            <w:vAlign w:val="top"/>
          </w:tcPr>
          <w:p>
            <w:r>
              <w:rPr>
                <w:sz w:val="15"/>
              </w:rPr>
              <w:t>Solution Pattern</w:t>
            </w:r>
          </w:p>
        </w:tc>
        <w:tc>
          <w:tcPr>
            <w:tcW w:type="dxa" w:w="4320"/>
            <w:tcMar>
              <w:top w:w="80" w:type="dxa"/>
              <w:start w:w="90" w:type="dxa"/>
              <w:bottom w:w="80" w:type="dxa"/>
              <w:end w:w="90" w:type="dxa"/>
            </w:tcMar>
            <w:vAlign w:val="top"/>
          </w:tcPr>
          <w:p>
            <w:r>
              <w:rPr>
                <w:sz w:val="15"/>
              </w:rPr>
              <w:t>Logical components and responsibilities.</w:t>
            </w:r>
          </w:p>
        </w:tc>
        <w:tc>
          <w:tcPr>
            <w:tcW w:type="dxa" w:w="4752"/>
            <w:tcMar>
              <w:top w:w="80" w:type="dxa"/>
              <w:start w:w="90" w:type="dxa"/>
              <w:bottom w:w="80" w:type="dxa"/>
              <w:end w:w="90" w:type="dxa"/>
            </w:tcMar>
            <w:vAlign w:val="top"/>
          </w:tcPr>
          <w:p>
            <w:r>
              <w:rPr>
                <w:sz w:val="15"/>
              </w:rPr>
              <w:t>Multiple candidate technology categories/products can fulfill each role.</w:t>
            </w:r>
          </w:p>
        </w:tc>
      </w:tr>
      <w:tr>
        <w:tc>
          <w:tcPr>
            <w:tcW w:type="dxa" w:w="2160"/>
            <w:tcMar>
              <w:top w:w="80" w:type="dxa"/>
              <w:start w:w="90" w:type="dxa"/>
              <w:bottom w:w="80" w:type="dxa"/>
              <w:end w:w="90" w:type="dxa"/>
            </w:tcMar>
            <w:vAlign w:val="top"/>
            <w:shd w:fill="F3F6F8"/>
          </w:tcPr>
          <w:p>
            <w:r>
              <w:rPr>
                <w:sz w:val="15"/>
              </w:rPr>
              <w:t>Implementation Pattern</w:t>
            </w:r>
          </w:p>
        </w:tc>
        <w:tc>
          <w:tcPr>
            <w:tcW w:type="dxa" w:w="4320"/>
            <w:tcMar>
              <w:top w:w="80" w:type="dxa"/>
              <w:start w:w="90" w:type="dxa"/>
              <w:bottom w:w="80" w:type="dxa"/>
              <w:end w:w="90" w:type="dxa"/>
            </w:tcMar>
            <w:vAlign w:val="top"/>
            <w:shd w:fill="F3F6F8"/>
          </w:tcPr>
          <w:p>
            <w:r>
              <w:rPr>
                <w:sz w:val="15"/>
              </w:rPr>
              <w:t>Concrete logical design and contracts.</w:t>
            </w:r>
          </w:p>
        </w:tc>
        <w:tc>
          <w:tcPr>
            <w:tcW w:type="dxa" w:w="4752"/>
            <w:tcMar>
              <w:top w:w="80" w:type="dxa"/>
              <w:start w:w="90" w:type="dxa"/>
              <w:bottom w:w="80" w:type="dxa"/>
              <w:end w:w="90" w:type="dxa"/>
            </w:tcMar>
            <w:vAlign w:val="top"/>
            <w:shd w:fill="F3F6F8"/>
          </w:tcPr>
          <w:p>
            <w:r>
              <w:rPr>
                <w:sz w:val="15"/>
              </w:rPr>
              <w:t>Multiple vendor-specific realization variants can be linked.</w:t>
            </w:r>
          </w:p>
        </w:tc>
      </w:tr>
    </w:tbl>
    <w:p>
      <w:pPr>
        <w:spacing w:after="20"/>
      </w:pPr>
    </w:p>
    <w:tbl>
      <w:tblPr>
        <w:tblStyle w:val="TableGrid"/>
        <w:tblW w:type="auto" w:w="0"/>
        <w:jc w:val="center"/>
        <w:tblLook w:firstColumn="1" w:firstRow="1" w:lastColumn="0" w:lastRow="0" w:noHBand="0" w:noVBand="1" w:val="04A0"/>
      </w:tblPr>
      <w:tblGrid>
        <w:gridCol w:w="10224"/>
      </w:tblGrid>
      <w:tr>
        <w:tc>
          <w:tcPr>
            <w:tcW w:type="dxa" w:w="10224"/>
            <w:shd w:fill="E2F0D9"/>
            <w:tcMar>
              <w:top w:w="120" w:type="dxa"/>
              <w:start w:w="140" w:type="dxa"/>
              <w:bottom w:w="120" w:type="dxa"/>
              <w:end w:w="140" w:type="dxa"/>
            </w:tcMar>
          </w:tcPr>
          <w:p>
            <w:pPr>
              <w:pStyle w:val="Callout"/>
            </w:pPr>
            <w:r>
              <w:t>Preferred product statement: “Product X can realize these components of Pattern Y and therefore support Capabilities A/B and Use Cases C/D.” Avoid: “Product X is the solution for Workload Z.”</w:t>
            </w:r>
          </w:p>
        </w:tc>
      </w:tr>
    </w:tbl>
    <w:p>
      <w:pPr>
        <w:spacing w:after="20"/>
      </w:pPr>
    </w:p>
    <w:p>
      <w:pPr>
        <w:pStyle w:val="Heading1"/>
      </w:pPr>
      <w:r>
        <w:t>10. Federal Integrated Business Framework (FIBF) Alignment</w:t>
      </w:r>
    </w:p>
    <w:p>
      <w:r>
        <w:t>FIBF should be an authoritative federal crosswalk rather than the site’s only taxonomy. GSA describes FIBF as a model for coordinating and documenting common business needs across agencies, focused on outcomes, data, processes, and performance. Its five business-standard components are the Federal Business Lifecycle, Business Capabilities, Business Use Cases, Standard Data Elements, and Service Measures. Within the lifecycle, Functional Areas are decomposed into Functions and Activities. [1][2]</w:t>
      </w:r>
    </w:p>
    <w:tbl>
      <w:tblPr>
        <w:tblStyle w:val="TableGrid"/>
        <w:tblW w:type="auto" w:w="0"/>
        <w:jc w:val="center"/>
        <w:tblLook w:firstColumn="1" w:firstRow="1" w:lastColumn="0" w:lastRow="0" w:noHBand="0" w:noVBand="1" w:val="04A0"/>
      </w:tblPr>
      <w:tblGrid>
        <w:gridCol w:w="2520"/>
        <w:gridCol w:w="3240"/>
        <w:gridCol w:w="5472"/>
      </w:tblGrid>
      <w:tr>
        <w:trPr>
          <w:tblHeader w:val="true"/>
        </w:trPr>
        <w:tc>
          <w:tcPr>
            <w:tcW w:type="dxa" w:w="3408"/>
            <w:shd w:fill="17365D"/>
            <w:tcMar>
              <w:top w:w="80" w:type="dxa"/>
              <w:start w:w="90" w:type="dxa"/>
              <w:bottom w:w="80" w:type="dxa"/>
              <w:end w:w="90" w:type="dxa"/>
            </w:tcMar>
          </w:tcPr>
          <w:p>
            <w:pPr>
              <w:jc w:val="left"/>
            </w:pPr>
            <w:r>
              <w:rPr>
                <w:b/>
                <w:color w:val="FFFFFF"/>
                <w:sz w:val="15"/>
              </w:rPr>
              <w:t>Site concept</w:t>
            </w:r>
          </w:p>
        </w:tc>
        <w:tc>
          <w:tcPr>
            <w:tcW w:type="dxa" w:w="3408"/>
            <w:shd w:fill="17365D"/>
            <w:tcMar>
              <w:top w:w="80" w:type="dxa"/>
              <w:start w:w="90" w:type="dxa"/>
              <w:bottom w:w="80" w:type="dxa"/>
              <w:end w:w="90" w:type="dxa"/>
            </w:tcMar>
          </w:tcPr>
          <w:p>
            <w:pPr>
              <w:jc w:val="left"/>
            </w:pPr>
            <w:r>
              <w:rPr>
                <w:b/>
                <w:color w:val="FFFFFF"/>
                <w:sz w:val="15"/>
              </w:rPr>
              <w:t>FIBF crosswalk</w:t>
            </w:r>
          </w:p>
        </w:tc>
        <w:tc>
          <w:tcPr>
            <w:tcW w:type="dxa" w:w="3408"/>
            <w:shd w:fill="17365D"/>
            <w:tcMar>
              <w:top w:w="80" w:type="dxa"/>
              <w:start w:w="90" w:type="dxa"/>
              <w:bottom w:w="80" w:type="dxa"/>
              <w:end w:w="90" w:type="dxa"/>
            </w:tcMar>
          </w:tcPr>
          <w:p>
            <w:pPr>
              <w:jc w:val="left"/>
            </w:pPr>
            <w:r>
              <w:rPr>
                <w:b/>
                <w:color w:val="FFFFFF"/>
                <w:sz w:val="15"/>
              </w:rPr>
              <w:t>Mapping guidance</w:t>
            </w:r>
          </w:p>
        </w:tc>
      </w:tr>
      <w:tr>
        <w:tc>
          <w:tcPr>
            <w:tcW w:type="dxa" w:w="2520"/>
            <w:tcMar>
              <w:top w:w="80" w:type="dxa"/>
              <w:start w:w="90" w:type="dxa"/>
              <w:bottom w:w="80" w:type="dxa"/>
              <w:end w:w="90" w:type="dxa"/>
            </w:tcMar>
            <w:vAlign w:val="top"/>
          </w:tcPr>
          <w:p>
            <w:r>
              <w:rPr>
                <w:sz w:val="15"/>
              </w:rPr>
              <w:t>Workload</w:t>
            </w:r>
          </w:p>
        </w:tc>
        <w:tc>
          <w:tcPr>
            <w:tcW w:type="dxa" w:w="3240"/>
            <w:tcMar>
              <w:top w:w="80" w:type="dxa"/>
              <w:start w:w="90" w:type="dxa"/>
              <w:bottom w:w="80" w:type="dxa"/>
              <w:end w:w="90" w:type="dxa"/>
            </w:tcMar>
            <w:vAlign w:val="top"/>
          </w:tcPr>
          <w:p>
            <w:r>
              <w:rPr>
                <w:sz w:val="15"/>
              </w:rPr>
              <w:t>Closest to Functional Area and/or Function, depending on granularity.</w:t>
            </w:r>
          </w:p>
        </w:tc>
        <w:tc>
          <w:tcPr>
            <w:tcW w:type="dxa" w:w="5472"/>
            <w:tcMar>
              <w:top w:w="80" w:type="dxa"/>
              <w:start w:w="90" w:type="dxa"/>
              <w:bottom w:w="80" w:type="dxa"/>
              <w:end w:w="90" w:type="dxa"/>
            </w:tcMar>
            <w:vAlign w:val="top"/>
          </w:tcPr>
          <w:p>
            <w:r>
              <w:rPr>
                <w:sz w:val="15"/>
              </w:rPr>
              <w:t>Do not claim exact equivalence by default. Record mapping type and rationale.</w:t>
            </w:r>
          </w:p>
        </w:tc>
      </w:tr>
      <w:tr>
        <w:tc>
          <w:tcPr>
            <w:tcW w:type="dxa" w:w="2520"/>
            <w:tcMar>
              <w:top w:w="80" w:type="dxa"/>
              <w:start w:w="90" w:type="dxa"/>
              <w:bottom w:w="80" w:type="dxa"/>
              <w:end w:w="90" w:type="dxa"/>
            </w:tcMar>
            <w:vAlign w:val="top"/>
            <w:shd w:fill="F3F6F8"/>
          </w:tcPr>
          <w:p>
            <w:r>
              <w:rPr>
                <w:sz w:val="15"/>
              </w:rPr>
              <w:t>Capability</w:t>
            </w:r>
          </w:p>
        </w:tc>
        <w:tc>
          <w:tcPr>
            <w:tcW w:type="dxa" w:w="3240"/>
            <w:tcMar>
              <w:top w:w="80" w:type="dxa"/>
              <w:start w:w="90" w:type="dxa"/>
              <w:bottom w:w="80" w:type="dxa"/>
              <w:end w:w="90" w:type="dxa"/>
            </w:tcMar>
            <w:vAlign w:val="top"/>
            <w:shd w:fill="F3F6F8"/>
          </w:tcPr>
          <w:p>
            <w:r>
              <w:rPr>
                <w:sz w:val="15"/>
              </w:rPr>
              <w:t>Business Capability.</w:t>
            </w:r>
          </w:p>
        </w:tc>
        <w:tc>
          <w:tcPr>
            <w:tcW w:type="dxa" w:w="5472"/>
            <w:tcMar>
              <w:top w:w="80" w:type="dxa"/>
              <w:start w:w="90" w:type="dxa"/>
              <w:bottom w:w="80" w:type="dxa"/>
              <w:end w:w="90" w:type="dxa"/>
            </w:tcMar>
            <w:vAlign w:val="top"/>
            <w:shd w:fill="F3F6F8"/>
          </w:tcPr>
          <w:p>
            <w:r>
              <w:rPr>
                <w:sz w:val="15"/>
              </w:rPr>
              <w:t>Usually the strongest semantic match when definitions align.</w:t>
            </w:r>
          </w:p>
        </w:tc>
      </w:tr>
      <w:tr>
        <w:tc>
          <w:tcPr>
            <w:tcW w:type="dxa" w:w="2520"/>
            <w:tcMar>
              <w:top w:w="80" w:type="dxa"/>
              <w:start w:w="90" w:type="dxa"/>
              <w:bottom w:w="80" w:type="dxa"/>
              <w:end w:w="90" w:type="dxa"/>
            </w:tcMar>
            <w:vAlign w:val="top"/>
          </w:tcPr>
          <w:p>
            <w:r>
              <w:rPr>
                <w:sz w:val="15"/>
              </w:rPr>
              <w:t>Use Case</w:t>
            </w:r>
          </w:p>
        </w:tc>
        <w:tc>
          <w:tcPr>
            <w:tcW w:type="dxa" w:w="3240"/>
            <w:tcMar>
              <w:top w:w="80" w:type="dxa"/>
              <w:start w:w="90" w:type="dxa"/>
              <w:bottom w:w="80" w:type="dxa"/>
              <w:end w:w="90" w:type="dxa"/>
            </w:tcMar>
            <w:vAlign w:val="top"/>
          </w:tcPr>
          <w:p>
            <w:r>
              <w:rPr>
                <w:sz w:val="15"/>
              </w:rPr>
              <w:t>Business Use Case.</w:t>
            </w:r>
          </w:p>
        </w:tc>
        <w:tc>
          <w:tcPr>
            <w:tcW w:type="dxa" w:w="5472"/>
            <w:tcMar>
              <w:top w:w="80" w:type="dxa"/>
              <w:start w:w="90" w:type="dxa"/>
              <w:bottom w:w="80" w:type="dxa"/>
              <w:end w:w="90" w:type="dxa"/>
            </w:tcMar>
            <w:vAlign w:val="top"/>
          </w:tcPr>
          <w:p>
            <w:r>
              <w:rPr>
                <w:sz w:val="15"/>
              </w:rPr>
              <w:t>Strong match when the site use case is written as a concrete business scenario/story.</w:t>
            </w:r>
          </w:p>
        </w:tc>
      </w:tr>
      <w:tr>
        <w:tc>
          <w:tcPr>
            <w:tcW w:type="dxa" w:w="2520"/>
            <w:tcMar>
              <w:top w:w="80" w:type="dxa"/>
              <w:start w:w="90" w:type="dxa"/>
              <w:bottom w:w="80" w:type="dxa"/>
              <w:end w:w="90" w:type="dxa"/>
            </w:tcMar>
            <w:vAlign w:val="top"/>
            <w:shd w:fill="F3F6F8"/>
          </w:tcPr>
          <w:p>
            <w:r>
              <w:rPr>
                <w:sz w:val="15"/>
              </w:rPr>
              <w:t>Reference Architecture</w:t>
            </w:r>
          </w:p>
        </w:tc>
        <w:tc>
          <w:tcPr>
            <w:tcW w:type="dxa" w:w="3240"/>
            <w:tcMar>
              <w:top w:w="80" w:type="dxa"/>
              <w:start w:w="90" w:type="dxa"/>
              <w:bottom w:w="80" w:type="dxa"/>
              <w:end w:w="90" w:type="dxa"/>
            </w:tcMar>
            <w:vAlign w:val="top"/>
            <w:shd w:fill="F3F6F8"/>
          </w:tcPr>
          <w:p>
            <w:r>
              <w:rPr>
                <w:sz w:val="15"/>
              </w:rPr>
              <w:t>No direct FIBF component.</w:t>
            </w:r>
          </w:p>
        </w:tc>
        <w:tc>
          <w:tcPr>
            <w:tcW w:type="dxa" w:w="5472"/>
            <w:tcMar>
              <w:top w:w="80" w:type="dxa"/>
              <w:start w:w="90" w:type="dxa"/>
              <w:bottom w:w="80" w:type="dxa"/>
              <w:end w:w="90" w:type="dxa"/>
            </w:tcMar>
            <w:vAlign w:val="top"/>
            <w:shd w:fill="F3F6F8"/>
          </w:tcPr>
          <w:p>
            <w:r>
              <w:rPr>
                <w:sz w:val="15"/>
              </w:rPr>
              <w:t>Use FIBF business requirements and use cases as inputs to solution evaluation/architecture.</w:t>
            </w:r>
          </w:p>
        </w:tc>
      </w:tr>
      <w:tr>
        <w:tc>
          <w:tcPr>
            <w:tcW w:type="dxa" w:w="2520"/>
            <w:tcMar>
              <w:top w:w="80" w:type="dxa"/>
              <w:start w:w="90" w:type="dxa"/>
              <w:bottom w:w="80" w:type="dxa"/>
              <w:end w:w="90" w:type="dxa"/>
            </w:tcMar>
            <w:vAlign w:val="top"/>
          </w:tcPr>
          <w:p>
            <w:r>
              <w:rPr>
                <w:sz w:val="15"/>
              </w:rPr>
              <w:t>Solution Pattern</w:t>
            </w:r>
          </w:p>
        </w:tc>
        <w:tc>
          <w:tcPr>
            <w:tcW w:type="dxa" w:w="3240"/>
            <w:tcMar>
              <w:top w:w="80" w:type="dxa"/>
              <w:start w:w="90" w:type="dxa"/>
              <w:bottom w:w="80" w:type="dxa"/>
              <w:end w:w="90" w:type="dxa"/>
            </w:tcMar>
            <w:vAlign w:val="top"/>
          </w:tcPr>
          <w:p>
            <w:r>
              <w:rPr>
                <w:sz w:val="15"/>
              </w:rPr>
              <w:t>No direct FIBF component.</w:t>
            </w:r>
          </w:p>
        </w:tc>
        <w:tc>
          <w:tcPr>
            <w:tcW w:type="dxa" w:w="5472"/>
            <w:tcMar>
              <w:top w:w="80" w:type="dxa"/>
              <w:start w:w="90" w:type="dxa"/>
              <w:bottom w:w="80" w:type="dxa"/>
              <w:end w:w="90" w:type="dxa"/>
            </w:tcMar>
            <w:vAlign w:val="top"/>
          </w:tcPr>
          <w:p>
            <w:r>
              <w:rPr>
                <w:sz w:val="15"/>
              </w:rPr>
              <w:t>Site extension linking business requirements to reusable technical approaches.</w:t>
            </w:r>
          </w:p>
        </w:tc>
      </w:tr>
      <w:tr>
        <w:tc>
          <w:tcPr>
            <w:tcW w:type="dxa" w:w="2520"/>
            <w:tcMar>
              <w:top w:w="80" w:type="dxa"/>
              <w:start w:w="90" w:type="dxa"/>
              <w:bottom w:w="80" w:type="dxa"/>
              <w:end w:w="90" w:type="dxa"/>
            </w:tcMar>
            <w:vAlign w:val="top"/>
            <w:shd w:fill="F3F6F8"/>
          </w:tcPr>
          <w:p>
            <w:r>
              <w:rPr>
                <w:sz w:val="15"/>
              </w:rPr>
              <w:t>Implementation Pattern</w:t>
            </w:r>
          </w:p>
        </w:tc>
        <w:tc>
          <w:tcPr>
            <w:tcW w:type="dxa" w:w="3240"/>
            <w:tcMar>
              <w:top w:w="80" w:type="dxa"/>
              <w:start w:w="90" w:type="dxa"/>
              <w:bottom w:w="80" w:type="dxa"/>
              <w:end w:w="90" w:type="dxa"/>
            </w:tcMar>
            <w:vAlign w:val="top"/>
            <w:shd w:fill="F3F6F8"/>
          </w:tcPr>
          <w:p>
            <w:r>
              <w:rPr>
                <w:sz w:val="15"/>
              </w:rPr>
              <w:t>No direct FIBF component.</w:t>
            </w:r>
          </w:p>
        </w:tc>
        <w:tc>
          <w:tcPr>
            <w:tcW w:type="dxa" w:w="5472"/>
            <w:tcMar>
              <w:top w:w="80" w:type="dxa"/>
              <w:start w:w="90" w:type="dxa"/>
              <w:bottom w:w="80" w:type="dxa"/>
              <w:end w:w="90" w:type="dxa"/>
            </w:tcMar>
            <w:vAlign w:val="top"/>
            <w:shd w:fill="F3F6F8"/>
          </w:tcPr>
          <w:p>
            <w:r>
              <w:rPr>
                <w:sz w:val="15"/>
              </w:rPr>
              <w:t>Site extension for concrete logical/technical design.</w:t>
            </w:r>
          </w:p>
        </w:tc>
      </w:tr>
      <w:tr>
        <w:tc>
          <w:tcPr>
            <w:tcW w:type="dxa" w:w="2520"/>
            <w:tcMar>
              <w:top w:w="80" w:type="dxa"/>
              <w:start w:w="90" w:type="dxa"/>
              <w:bottom w:w="80" w:type="dxa"/>
              <w:end w:w="90" w:type="dxa"/>
            </w:tcMar>
            <w:vAlign w:val="top"/>
          </w:tcPr>
          <w:p>
            <w:r>
              <w:rPr>
                <w:sz w:val="15"/>
              </w:rPr>
              <w:t>Process / Activity (optional metadata)</w:t>
            </w:r>
          </w:p>
        </w:tc>
        <w:tc>
          <w:tcPr>
            <w:tcW w:type="dxa" w:w="3240"/>
            <w:tcMar>
              <w:top w:w="80" w:type="dxa"/>
              <w:start w:w="90" w:type="dxa"/>
              <w:bottom w:w="80" w:type="dxa"/>
              <w:end w:w="90" w:type="dxa"/>
            </w:tcMar>
            <w:vAlign w:val="top"/>
          </w:tcPr>
          <w:p>
            <w:r>
              <w:rPr>
                <w:sz w:val="15"/>
              </w:rPr>
              <w:t>Activity.</w:t>
            </w:r>
          </w:p>
        </w:tc>
        <w:tc>
          <w:tcPr>
            <w:tcW w:type="dxa" w:w="5472"/>
            <w:tcMar>
              <w:top w:w="80" w:type="dxa"/>
              <w:start w:w="90" w:type="dxa"/>
              <w:bottom w:w="80" w:type="dxa"/>
              <w:end w:w="90" w:type="dxa"/>
            </w:tcMar>
            <w:vAlign w:val="top"/>
          </w:tcPr>
          <w:p>
            <w:r>
              <w:rPr>
                <w:sz w:val="15"/>
              </w:rPr>
              <w:t>Useful when a practitioner needs process detail.</w:t>
            </w:r>
          </w:p>
        </w:tc>
      </w:tr>
      <w:tr>
        <w:tc>
          <w:tcPr>
            <w:tcW w:type="dxa" w:w="2520"/>
            <w:tcMar>
              <w:top w:w="80" w:type="dxa"/>
              <w:start w:w="90" w:type="dxa"/>
              <w:bottom w:w="80" w:type="dxa"/>
              <w:end w:w="90" w:type="dxa"/>
            </w:tcMar>
            <w:vAlign w:val="top"/>
            <w:shd w:fill="F3F6F8"/>
          </w:tcPr>
          <w:p>
            <w:r>
              <w:rPr>
                <w:sz w:val="15"/>
              </w:rPr>
              <w:t>Data Element (cross-cutting)</w:t>
            </w:r>
          </w:p>
        </w:tc>
        <w:tc>
          <w:tcPr>
            <w:tcW w:type="dxa" w:w="3240"/>
            <w:tcMar>
              <w:top w:w="80" w:type="dxa"/>
              <w:start w:w="90" w:type="dxa"/>
              <w:bottom w:w="80" w:type="dxa"/>
              <w:end w:w="90" w:type="dxa"/>
            </w:tcMar>
            <w:vAlign w:val="top"/>
            <w:shd w:fill="F3F6F8"/>
          </w:tcPr>
          <w:p>
            <w:r>
              <w:rPr>
                <w:sz w:val="15"/>
              </w:rPr>
              <w:t>Standard Data Element.</w:t>
            </w:r>
          </w:p>
        </w:tc>
        <w:tc>
          <w:tcPr>
            <w:tcW w:type="dxa" w:w="5472"/>
            <w:tcMar>
              <w:top w:w="80" w:type="dxa"/>
              <w:start w:w="90" w:type="dxa"/>
              <w:bottom w:w="80" w:type="dxa"/>
              <w:end w:w="90" w:type="dxa"/>
            </w:tcMar>
            <w:vAlign w:val="top"/>
            <w:shd w:fill="F3F6F8"/>
          </w:tcPr>
          <w:p>
            <w:r>
              <w:rPr>
                <w:sz w:val="15"/>
              </w:rPr>
              <w:t>Crosswalk where FIBF standards exist.</w:t>
            </w:r>
          </w:p>
        </w:tc>
      </w:tr>
      <w:tr>
        <w:tc>
          <w:tcPr>
            <w:tcW w:type="dxa" w:w="2520"/>
            <w:tcMar>
              <w:top w:w="80" w:type="dxa"/>
              <w:start w:w="90" w:type="dxa"/>
              <w:bottom w:w="80" w:type="dxa"/>
              <w:end w:w="90" w:type="dxa"/>
            </w:tcMar>
            <w:vAlign w:val="top"/>
          </w:tcPr>
          <w:p>
            <w:r>
              <w:rPr>
                <w:sz w:val="15"/>
              </w:rPr>
              <w:t>Measure (cross-cutting)</w:t>
            </w:r>
          </w:p>
        </w:tc>
        <w:tc>
          <w:tcPr>
            <w:tcW w:type="dxa" w:w="3240"/>
            <w:tcMar>
              <w:top w:w="80" w:type="dxa"/>
              <w:start w:w="90" w:type="dxa"/>
              <w:bottom w:w="80" w:type="dxa"/>
              <w:end w:w="90" w:type="dxa"/>
            </w:tcMar>
            <w:vAlign w:val="top"/>
          </w:tcPr>
          <w:p>
            <w:r>
              <w:rPr>
                <w:sz w:val="15"/>
              </w:rPr>
              <w:t>Service Measure.</w:t>
            </w:r>
          </w:p>
        </w:tc>
        <w:tc>
          <w:tcPr>
            <w:tcW w:type="dxa" w:w="5472"/>
            <w:tcMar>
              <w:top w:w="80" w:type="dxa"/>
              <w:start w:w="90" w:type="dxa"/>
              <w:bottom w:w="80" w:type="dxa"/>
              <w:end w:w="90" w:type="dxa"/>
            </w:tcMar>
            <w:vAlign w:val="top"/>
          </w:tcPr>
          <w:p>
            <w:r>
              <w:rPr>
                <w:sz w:val="15"/>
              </w:rPr>
              <w:t>Crosswalk where FIBF service measures exist.</w:t>
            </w:r>
          </w:p>
        </w:tc>
      </w:tr>
    </w:tbl>
    <w:p>
      <w:pPr>
        <w:spacing w:after="20"/>
      </w:pPr>
    </w:p>
    <w:p>
      <w:pPr>
        <w:pStyle w:val="Heading2"/>
      </w:pPr>
      <w:r>
        <w:t>10.1 External mapping model</w:t>
      </w:r>
    </w:p>
    <w:tbl>
      <w:tblPr>
        <w:tblStyle w:val="TableGrid"/>
        <w:tblW w:type="auto" w:w="0"/>
        <w:jc w:val="center"/>
        <w:tblLook w:firstColumn="1" w:firstRow="1" w:lastColumn="0" w:lastRow="0" w:noHBand="0" w:noVBand="1" w:val="04A0"/>
      </w:tblPr>
      <w:tblGrid>
        <w:gridCol w:w="3240"/>
        <w:gridCol w:w="7992"/>
      </w:tblGrid>
      <w:tr>
        <w:trPr>
          <w:tblHeader w:val="true"/>
        </w:trPr>
        <w:tc>
          <w:tcPr>
            <w:tcW w:type="dxa" w:w="5112"/>
            <w:shd w:fill="17365D"/>
            <w:tcMar>
              <w:top w:w="80" w:type="dxa"/>
              <w:start w:w="90" w:type="dxa"/>
              <w:bottom w:w="80" w:type="dxa"/>
              <w:end w:w="90" w:type="dxa"/>
            </w:tcMar>
          </w:tcPr>
          <w:p>
            <w:pPr>
              <w:jc w:val="left"/>
            </w:pPr>
            <w:r>
              <w:rPr>
                <w:b/>
                <w:color w:val="FFFFFF"/>
                <w:sz w:val="15"/>
              </w:rPr>
              <w:t>Field</w:t>
            </w:r>
          </w:p>
        </w:tc>
        <w:tc>
          <w:tcPr>
            <w:tcW w:type="dxa" w:w="5112"/>
            <w:shd w:fill="17365D"/>
            <w:tcMar>
              <w:top w:w="80" w:type="dxa"/>
              <w:start w:w="90" w:type="dxa"/>
              <w:bottom w:w="80" w:type="dxa"/>
              <w:end w:w="90" w:type="dxa"/>
            </w:tcMar>
          </w:tcPr>
          <w:p>
            <w:pPr>
              <w:jc w:val="left"/>
            </w:pPr>
            <w:r>
              <w:rPr>
                <w:b/>
                <w:color w:val="FFFFFF"/>
                <w:sz w:val="15"/>
              </w:rPr>
              <w:t>Example</w:t>
            </w:r>
          </w:p>
        </w:tc>
      </w:tr>
      <w:tr>
        <w:tc>
          <w:tcPr>
            <w:tcW w:type="dxa" w:w="3240"/>
            <w:tcMar>
              <w:top w:w="80" w:type="dxa"/>
              <w:start w:w="90" w:type="dxa"/>
              <w:bottom w:w="80" w:type="dxa"/>
              <w:end w:w="90" w:type="dxa"/>
            </w:tcMar>
            <w:vAlign w:val="top"/>
          </w:tcPr>
          <w:p>
            <w:r>
              <w:rPr>
                <w:sz w:val="15"/>
              </w:rPr>
              <w:t>Framework</w:t>
            </w:r>
          </w:p>
        </w:tc>
        <w:tc>
          <w:tcPr>
            <w:tcW w:type="dxa" w:w="7992"/>
            <w:tcMar>
              <w:top w:w="80" w:type="dxa"/>
              <w:start w:w="90" w:type="dxa"/>
              <w:bottom w:w="80" w:type="dxa"/>
              <w:end w:w="90" w:type="dxa"/>
            </w:tcMar>
            <w:vAlign w:val="top"/>
          </w:tcPr>
          <w:p>
            <w:r>
              <w:rPr>
                <w:sz w:val="15"/>
              </w:rPr>
              <w:t>FIBF</w:t>
            </w:r>
          </w:p>
        </w:tc>
      </w:tr>
      <w:tr>
        <w:tc>
          <w:tcPr>
            <w:tcW w:type="dxa" w:w="3240"/>
            <w:tcMar>
              <w:top w:w="80" w:type="dxa"/>
              <w:start w:w="90" w:type="dxa"/>
              <w:bottom w:w="80" w:type="dxa"/>
              <w:end w:w="90" w:type="dxa"/>
            </w:tcMar>
            <w:vAlign w:val="top"/>
            <w:shd w:fill="F3F6F8"/>
          </w:tcPr>
          <w:p>
            <w:r>
              <w:rPr>
                <w:sz w:val="15"/>
              </w:rPr>
              <w:t>Framework Object Type</w:t>
            </w:r>
          </w:p>
        </w:tc>
        <w:tc>
          <w:tcPr>
            <w:tcW w:type="dxa" w:w="7992"/>
            <w:tcMar>
              <w:top w:w="80" w:type="dxa"/>
              <w:start w:w="90" w:type="dxa"/>
              <w:bottom w:w="80" w:type="dxa"/>
              <w:end w:w="90" w:type="dxa"/>
            </w:tcMar>
            <w:vAlign w:val="top"/>
            <w:shd w:fill="F3F6F8"/>
          </w:tcPr>
          <w:p>
            <w:r>
              <w:rPr>
                <w:sz w:val="15"/>
              </w:rPr>
              <w:t>Business Capability</w:t>
            </w:r>
          </w:p>
        </w:tc>
      </w:tr>
      <w:tr>
        <w:tc>
          <w:tcPr>
            <w:tcW w:type="dxa" w:w="3240"/>
            <w:tcMar>
              <w:top w:w="80" w:type="dxa"/>
              <w:start w:w="90" w:type="dxa"/>
              <w:bottom w:w="80" w:type="dxa"/>
              <w:end w:w="90" w:type="dxa"/>
            </w:tcMar>
            <w:vAlign w:val="top"/>
          </w:tcPr>
          <w:p>
            <w:r>
              <w:rPr>
                <w:sz w:val="15"/>
              </w:rPr>
              <w:t>External Identifier</w:t>
            </w:r>
          </w:p>
        </w:tc>
        <w:tc>
          <w:tcPr>
            <w:tcW w:type="dxa" w:w="7992"/>
            <w:tcMar>
              <w:top w:w="80" w:type="dxa"/>
              <w:start w:w="90" w:type="dxa"/>
              <w:bottom w:w="80" w:type="dxa"/>
              <w:end w:w="90" w:type="dxa"/>
            </w:tcMar>
            <w:vAlign w:val="top"/>
          </w:tcPr>
          <w:p>
            <w:r>
              <w:rPr>
                <w:sz w:val="15"/>
              </w:rPr>
              <w:t>Framework-specific ID where available</w:t>
            </w:r>
          </w:p>
        </w:tc>
      </w:tr>
      <w:tr>
        <w:tc>
          <w:tcPr>
            <w:tcW w:type="dxa" w:w="3240"/>
            <w:tcMar>
              <w:top w:w="80" w:type="dxa"/>
              <w:start w:w="90" w:type="dxa"/>
              <w:bottom w:w="80" w:type="dxa"/>
              <w:end w:w="90" w:type="dxa"/>
            </w:tcMar>
            <w:vAlign w:val="top"/>
            <w:shd w:fill="F3F6F8"/>
          </w:tcPr>
          <w:p>
            <w:r>
              <w:rPr>
                <w:sz w:val="15"/>
              </w:rPr>
              <w:t>External Name</w:t>
            </w:r>
          </w:p>
        </w:tc>
        <w:tc>
          <w:tcPr>
            <w:tcW w:type="dxa" w:w="7992"/>
            <w:tcMar>
              <w:top w:w="80" w:type="dxa"/>
              <w:start w:w="90" w:type="dxa"/>
              <w:bottom w:w="80" w:type="dxa"/>
              <w:end w:w="90" w:type="dxa"/>
            </w:tcMar>
            <w:vAlign w:val="top"/>
            <w:shd w:fill="F3F6F8"/>
          </w:tcPr>
          <w:p>
            <w:r>
              <w:rPr>
                <w:sz w:val="15"/>
              </w:rPr>
              <w:t>Canonical FIBF name</w:t>
            </w:r>
          </w:p>
        </w:tc>
      </w:tr>
      <w:tr>
        <w:tc>
          <w:tcPr>
            <w:tcW w:type="dxa" w:w="3240"/>
            <w:tcMar>
              <w:top w:w="80" w:type="dxa"/>
              <w:start w:w="90" w:type="dxa"/>
              <w:bottom w:w="80" w:type="dxa"/>
              <w:end w:w="90" w:type="dxa"/>
            </w:tcMar>
            <w:vAlign w:val="top"/>
          </w:tcPr>
          <w:p>
            <w:r>
              <w:rPr>
                <w:sz w:val="15"/>
              </w:rPr>
              <w:t>Mapping Type</w:t>
            </w:r>
          </w:p>
        </w:tc>
        <w:tc>
          <w:tcPr>
            <w:tcW w:type="dxa" w:w="7992"/>
            <w:tcMar>
              <w:top w:w="80" w:type="dxa"/>
              <w:start w:w="90" w:type="dxa"/>
              <w:bottom w:w="80" w:type="dxa"/>
              <w:end w:w="90" w:type="dxa"/>
            </w:tcMar>
            <w:vAlign w:val="top"/>
          </w:tcPr>
          <w:p>
            <w:r>
              <w:rPr>
                <w:sz w:val="15"/>
              </w:rPr>
              <w:t>Exact / Narrower / Broader / Related / No Match</w:t>
            </w:r>
          </w:p>
        </w:tc>
      </w:tr>
      <w:tr>
        <w:tc>
          <w:tcPr>
            <w:tcW w:type="dxa" w:w="3240"/>
            <w:tcMar>
              <w:top w:w="80" w:type="dxa"/>
              <w:start w:w="90" w:type="dxa"/>
              <w:bottom w:w="80" w:type="dxa"/>
              <w:end w:w="90" w:type="dxa"/>
            </w:tcMar>
            <w:vAlign w:val="top"/>
            <w:shd w:fill="F3F6F8"/>
          </w:tcPr>
          <w:p>
            <w:r>
              <w:rPr>
                <w:sz w:val="15"/>
              </w:rPr>
              <w:t>Mapping Confidence</w:t>
            </w:r>
          </w:p>
        </w:tc>
        <w:tc>
          <w:tcPr>
            <w:tcW w:type="dxa" w:w="7992"/>
            <w:tcMar>
              <w:top w:w="80" w:type="dxa"/>
              <w:start w:w="90" w:type="dxa"/>
              <w:bottom w:w="80" w:type="dxa"/>
              <w:end w:w="90" w:type="dxa"/>
            </w:tcMar>
            <w:vAlign w:val="top"/>
            <w:shd w:fill="F3F6F8"/>
          </w:tcPr>
          <w:p>
            <w:r>
              <w:rPr>
                <w:sz w:val="15"/>
              </w:rPr>
              <w:t>High / Medium / Low</w:t>
            </w:r>
          </w:p>
        </w:tc>
      </w:tr>
      <w:tr>
        <w:tc>
          <w:tcPr>
            <w:tcW w:type="dxa" w:w="3240"/>
            <w:tcMar>
              <w:top w:w="80" w:type="dxa"/>
              <w:start w:w="90" w:type="dxa"/>
              <w:bottom w:w="80" w:type="dxa"/>
              <w:end w:w="90" w:type="dxa"/>
            </w:tcMar>
            <w:vAlign w:val="top"/>
          </w:tcPr>
          <w:p>
            <w:r>
              <w:rPr>
                <w:sz w:val="15"/>
              </w:rPr>
              <w:t>Rationale</w:t>
            </w:r>
          </w:p>
        </w:tc>
        <w:tc>
          <w:tcPr>
            <w:tcW w:type="dxa" w:w="7992"/>
            <w:tcMar>
              <w:top w:w="80" w:type="dxa"/>
              <w:start w:w="90" w:type="dxa"/>
              <w:bottom w:w="80" w:type="dxa"/>
              <w:end w:w="90" w:type="dxa"/>
            </w:tcMar>
            <w:vAlign w:val="top"/>
          </w:tcPr>
          <w:p>
            <w:r>
              <w:rPr>
                <w:sz w:val="15"/>
              </w:rPr>
              <w:t>Short explanation of semantic fit</w:t>
            </w:r>
          </w:p>
        </w:tc>
      </w:tr>
      <w:tr>
        <w:tc>
          <w:tcPr>
            <w:tcW w:type="dxa" w:w="3240"/>
            <w:tcMar>
              <w:top w:w="80" w:type="dxa"/>
              <w:start w:w="90" w:type="dxa"/>
              <w:bottom w:w="80" w:type="dxa"/>
              <w:end w:w="90" w:type="dxa"/>
            </w:tcMar>
            <w:vAlign w:val="top"/>
            <w:shd w:fill="F3F6F8"/>
          </w:tcPr>
          <w:p>
            <w:r>
              <w:rPr>
                <w:sz w:val="15"/>
              </w:rPr>
              <w:t>Source</w:t>
            </w:r>
          </w:p>
        </w:tc>
        <w:tc>
          <w:tcPr>
            <w:tcW w:type="dxa" w:w="7992"/>
            <w:tcMar>
              <w:top w:w="80" w:type="dxa"/>
              <w:start w:w="90" w:type="dxa"/>
              <w:bottom w:w="80" w:type="dxa"/>
              <w:end w:w="90" w:type="dxa"/>
            </w:tcMar>
            <w:vAlign w:val="top"/>
            <w:shd w:fill="F3F6F8"/>
          </w:tcPr>
          <w:p>
            <w:r>
              <w:rPr>
                <w:sz w:val="15"/>
              </w:rPr>
              <w:t>Official GSA page or published standard</w:t>
            </w:r>
          </w:p>
        </w:tc>
      </w:tr>
      <w:tr>
        <w:tc>
          <w:tcPr>
            <w:tcW w:type="dxa" w:w="3240"/>
            <w:tcMar>
              <w:top w:w="80" w:type="dxa"/>
              <w:start w:w="90" w:type="dxa"/>
              <w:bottom w:w="80" w:type="dxa"/>
              <w:end w:w="90" w:type="dxa"/>
            </w:tcMar>
            <w:vAlign w:val="top"/>
          </w:tcPr>
          <w:p>
            <w:r>
              <w:rPr>
                <w:sz w:val="15"/>
              </w:rPr>
              <w:t>Last Verified</w:t>
            </w:r>
          </w:p>
        </w:tc>
        <w:tc>
          <w:tcPr>
            <w:tcW w:type="dxa" w:w="7992"/>
            <w:tcMar>
              <w:top w:w="80" w:type="dxa"/>
              <w:start w:w="90" w:type="dxa"/>
              <w:bottom w:w="80" w:type="dxa"/>
              <w:end w:w="90" w:type="dxa"/>
            </w:tcMar>
            <w:vAlign w:val="top"/>
          </w:tcPr>
          <w:p>
            <w:r>
              <w:rPr>
                <w:sz w:val="15"/>
              </w:rPr>
              <w:t>Date</w:t>
            </w:r>
          </w:p>
        </w:tc>
      </w:tr>
      <w:tr>
        <w:tc>
          <w:tcPr>
            <w:tcW w:type="dxa" w:w="3240"/>
            <w:tcMar>
              <w:top w:w="80" w:type="dxa"/>
              <w:start w:w="90" w:type="dxa"/>
              <w:bottom w:w="80" w:type="dxa"/>
              <w:end w:w="90" w:type="dxa"/>
            </w:tcMar>
            <w:vAlign w:val="top"/>
            <w:shd w:fill="F3F6F8"/>
          </w:tcPr>
          <w:p>
            <w:r>
              <w:rPr>
                <w:sz w:val="15"/>
              </w:rPr>
              <w:t>Reviewer</w:t>
            </w:r>
          </w:p>
        </w:tc>
        <w:tc>
          <w:tcPr>
            <w:tcW w:type="dxa" w:w="7992"/>
            <w:tcMar>
              <w:top w:w="80" w:type="dxa"/>
              <w:start w:w="90" w:type="dxa"/>
              <w:bottom w:w="80" w:type="dxa"/>
              <w:end w:w="90" w:type="dxa"/>
            </w:tcMar>
            <w:vAlign w:val="top"/>
            <w:shd w:fill="F3F6F8"/>
          </w:tcPr>
          <w:p>
            <w:r>
              <w:rPr>
                <w:sz w:val="15"/>
              </w:rPr>
              <w:t>Named steward / role</w:t>
            </w:r>
          </w:p>
        </w:tc>
      </w:tr>
    </w:tbl>
    <w:p>
      <w:pPr>
        <w:spacing w:after="20"/>
      </w:pPr>
    </w:p>
    <w:p>
      <w:pPr>
        <w:pStyle w:val="Heading1"/>
      </w:pPr>
      <w:r>
        <w:t>11. Site Information Architecture and Navigation</w:t>
      </w:r>
    </w:p>
    <w:p>
      <w:r>
        <w:t>Navigation should support both structured browsing and graph exploration. Users should be able to start from the work they recognize, the capability they need, a concrete use case, an architecture question, an AI opportunity, or a product/technology category.</w:t>
      </w:r>
    </w:p>
    <w:tbl>
      <w:tblPr>
        <w:tblStyle w:val="TableGrid"/>
        <w:tblW w:type="auto" w:w="0"/>
        <w:jc w:val="center"/>
        <w:tblLook w:firstColumn="1" w:firstRow="1" w:lastColumn="0" w:lastRow="0" w:noHBand="0" w:noVBand="1" w:val="04A0"/>
      </w:tblPr>
      <w:tblGrid>
        <w:gridCol w:w="2448"/>
        <w:gridCol w:w="8784"/>
      </w:tblGrid>
      <w:tr>
        <w:trPr>
          <w:tblHeader w:val="true"/>
        </w:trPr>
        <w:tc>
          <w:tcPr>
            <w:tcW w:type="dxa" w:w="5112"/>
            <w:shd w:fill="17365D"/>
            <w:tcMar>
              <w:top w:w="80" w:type="dxa"/>
              <w:start w:w="90" w:type="dxa"/>
              <w:bottom w:w="80" w:type="dxa"/>
              <w:end w:w="90" w:type="dxa"/>
            </w:tcMar>
          </w:tcPr>
          <w:p>
            <w:pPr>
              <w:jc w:val="left"/>
            </w:pPr>
            <w:r>
              <w:rPr>
                <w:b/>
                <w:color w:val="FFFFFF"/>
                <w:sz w:val="15"/>
              </w:rPr>
              <w:t>Primary area</w:t>
            </w:r>
          </w:p>
        </w:tc>
        <w:tc>
          <w:tcPr>
            <w:tcW w:type="dxa" w:w="5112"/>
            <w:shd w:fill="17365D"/>
            <w:tcMar>
              <w:top w:w="80" w:type="dxa"/>
              <w:start w:w="90" w:type="dxa"/>
              <w:bottom w:w="80" w:type="dxa"/>
              <w:end w:w="90" w:type="dxa"/>
            </w:tcMar>
          </w:tcPr>
          <w:p>
            <w:pPr>
              <w:jc w:val="left"/>
            </w:pPr>
            <w:r>
              <w:rPr>
                <w:b/>
                <w:color w:val="FFFFFF"/>
                <w:sz w:val="15"/>
              </w:rPr>
              <w:t>What users find there</w:t>
            </w:r>
          </w:p>
        </w:tc>
      </w:tr>
      <w:tr>
        <w:tc>
          <w:tcPr>
            <w:tcW w:type="dxa" w:w="2448"/>
            <w:tcMar>
              <w:top w:w="80" w:type="dxa"/>
              <w:start w:w="90" w:type="dxa"/>
              <w:bottom w:w="80" w:type="dxa"/>
              <w:end w:w="90" w:type="dxa"/>
            </w:tcMar>
            <w:vAlign w:val="top"/>
          </w:tcPr>
          <w:p>
            <w:r>
              <w:rPr>
                <w:sz w:val="15"/>
              </w:rPr>
              <w:t>Home</w:t>
            </w:r>
          </w:p>
        </w:tc>
        <w:tc>
          <w:tcPr>
            <w:tcW w:type="dxa" w:w="8784"/>
            <w:tcMar>
              <w:top w:w="80" w:type="dxa"/>
              <w:start w:w="90" w:type="dxa"/>
              <w:bottom w:w="80" w:type="dxa"/>
              <w:end w:w="90" w:type="dxa"/>
            </w:tcMar>
            <w:vAlign w:val="top"/>
          </w:tcPr>
          <w:p>
            <w:r>
              <w:rPr>
                <w:sz w:val="15"/>
              </w:rPr>
              <w:t>Six-component model, featured workloads, search, practitioner entry points, recent/curated content.</w:t>
            </w:r>
          </w:p>
        </w:tc>
      </w:tr>
      <w:tr>
        <w:tc>
          <w:tcPr>
            <w:tcW w:type="dxa" w:w="2448"/>
            <w:tcMar>
              <w:top w:w="80" w:type="dxa"/>
              <w:start w:w="90" w:type="dxa"/>
              <w:bottom w:w="80" w:type="dxa"/>
              <w:end w:w="90" w:type="dxa"/>
            </w:tcMar>
            <w:vAlign w:val="top"/>
            <w:shd w:fill="F3F6F8"/>
          </w:tcPr>
          <w:p>
            <w:r>
              <w:rPr>
                <w:sz w:val="15"/>
              </w:rPr>
              <w:t>Workloads</w:t>
            </w:r>
          </w:p>
        </w:tc>
        <w:tc>
          <w:tcPr>
            <w:tcW w:type="dxa" w:w="8784"/>
            <w:tcMar>
              <w:top w:w="80" w:type="dxa"/>
              <w:start w:w="90" w:type="dxa"/>
              <w:bottom w:w="80" w:type="dxa"/>
              <w:end w:w="90" w:type="dxa"/>
            </w:tcMar>
            <w:vAlign w:val="top"/>
            <w:shd w:fill="F3F6F8"/>
          </w:tcPr>
          <w:p>
            <w:r>
              <w:rPr>
                <w:sz w:val="15"/>
              </w:rPr>
              <w:t>Browse the public-sector work library by mission domain, agency type, jurisdiction, or alphabetically.</w:t>
            </w:r>
          </w:p>
        </w:tc>
      </w:tr>
      <w:tr>
        <w:tc>
          <w:tcPr>
            <w:tcW w:type="dxa" w:w="2448"/>
            <w:tcMar>
              <w:top w:w="80" w:type="dxa"/>
              <w:start w:w="90" w:type="dxa"/>
              <w:bottom w:w="80" w:type="dxa"/>
              <w:end w:w="90" w:type="dxa"/>
            </w:tcMar>
            <w:vAlign w:val="top"/>
          </w:tcPr>
          <w:p>
            <w:r>
              <w:rPr>
                <w:sz w:val="15"/>
              </w:rPr>
              <w:t>Capabilities</w:t>
            </w:r>
          </w:p>
        </w:tc>
        <w:tc>
          <w:tcPr>
            <w:tcW w:type="dxa" w:w="8784"/>
            <w:tcMar>
              <w:top w:w="80" w:type="dxa"/>
              <w:start w:w="90" w:type="dxa"/>
              <w:bottom w:w="80" w:type="dxa"/>
              <w:end w:w="90" w:type="dxa"/>
            </w:tcMar>
            <w:vAlign w:val="top"/>
          </w:tcPr>
          <w:p>
            <w:r>
              <w:rPr>
                <w:sz w:val="15"/>
              </w:rPr>
              <w:t>Reusable capability library; show every workload and use case that uses each capability.</w:t>
            </w:r>
          </w:p>
        </w:tc>
      </w:tr>
      <w:tr>
        <w:tc>
          <w:tcPr>
            <w:tcW w:type="dxa" w:w="2448"/>
            <w:tcMar>
              <w:top w:w="80" w:type="dxa"/>
              <w:start w:w="90" w:type="dxa"/>
              <w:bottom w:w="80" w:type="dxa"/>
              <w:end w:w="90" w:type="dxa"/>
            </w:tcMar>
            <w:vAlign w:val="top"/>
            <w:shd w:fill="F3F6F8"/>
          </w:tcPr>
          <w:p>
            <w:r>
              <w:rPr>
                <w:sz w:val="15"/>
              </w:rPr>
              <w:t>Use Cases</w:t>
            </w:r>
          </w:p>
        </w:tc>
        <w:tc>
          <w:tcPr>
            <w:tcW w:type="dxa" w:w="8784"/>
            <w:tcMar>
              <w:top w:w="80" w:type="dxa"/>
              <w:start w:w="90" w:type="dxa"/>
              <w:bottom w:w="80" w:type="dxa"/>
              <w:end w:w="90" w:type="dxa"/>
            </w:tcMar>
            <w:vAlign w:val="top"/>
            <w:shd w:fill="F3F6F8"/>
          </w:tcPr>
          <w:p>
            <w:r>
              <w:rPr>
                <w:sz w:val="15"/>
              </w:rPr>
              <w:t>Scenario/opportunity library; filters for workload, capability, actor, outcome, AI pattern, data readiness, risk.</w:t>
            </w:r>
          </w:p>
        </w:tc>
      </w:tr>
      <w:tr>
        <w:tc>
          <w:tcPr>
            <w:tcW w:type="dxa" w:w="2448"/>
            <w:tcMar>
              <w:top w:w="80" w:type="dxa"/>
              <w:start w:w="90" w:type="dxa"/>
              <w:bottom w:w="80" w:type="dxa"/>
              <w:end w:w="90" w:type="dxa"/>
            </w:tcMar>
            <w:vAlign w:val="top"/>
          </w:tcPr>
          <w:p>
            <w:r>
              <w:rPr>
                <w:sz w:val="15"/>
              </w:rPr>
              <w:t>Architecture Library</w:t>
            </w:r>
          </w:p>
        </w:tc>
        <w:tc>
          <w:tcPr>
            <w:tcW w:type="dxa" w:w="8784"/>
            <w:tcMar>
              <w:top w:w="80" w:type="dxa"/>
              <w:start w:w="90" w:type="dxa"/>
              <w:bottom w:w="80" w:type="dxa"/>
              <w:end w:w="90" w:type="dxa"/>
            </w:tcMar>
            <w:vAlign w:val="top"/>
          </w:tcPr>
          <w:p>
            <w:r>
              <w:rPr>
                <w:sz w:val="15"/>
              </w:rPr>
              <w:t>Reference architectures, solution patterns, implementation patterns, diagrams, dependencies.</w:t>
            </w:r>
          </w:p>
        </w:tc>
      </w:tr>
      <w:tr>
        <w:tc>
          <w:tcPr>
            <w:tcW w:type="dxa" w:w="2448"/>
            <w:tcMar>
              <w:top w:w="80" w:type="dxa"/>
              <w:start w:w="90" w:type="dxa"/>
              <w:bottom w:w="80" w:type="dxa"/>
              <w:end w:w="90" w:type="dxa"/>
            </w:tcMar>
            <w:vAlign w:val="top"/>
            <w:shd w:fill="F3F6F8"/>
          </w:tcPr>
          <w:p>
            <w:r>
              <w:rPr>
                <w:sz w:val="15"/>
              </w:rPr>
              <w:t>AI Opportunities</w:t>
            </w:r>
          </w:p>
        </w:tc>
        <w:tc>
          <w:tcPr>
            <w:tcW w:type="dxa" w:w="8784"/>
            <w:tcMar>
              <w:top w:w="80" w:type="dxa"/>
              <w:start w:w="90" w:type="dxa"/>
              <w:bottom w:w="80" w:type="dxa"/>
              <w:end w:w="90" w:type="dxa"/>
            </w:tcMar>
            <w:vAlign w:val="top"/>
            <w:shd w:fill="F3F6F8"/>
          </w:tcPr>
          <w:p>
            <w:r>
              <w:rPr>
                <w:sz w:val="15"/>
              </w:rPr>
              <w:t>Cross-workload AI patterns, role taxonomy, readiness/risk filters, governance guidance.</w:t>
            </w:r>
          </w:p>
        </w:tc>
      </w:tr>
      <w:tr>
        <w:tc>
          <w:tcPr>
            <w:tcW w:type="dxa" w:w="2448"/>
            <w:tcMar>
              <w:top w:w="80" w:type="dxa"/>
              <w:start w:w="90" w:type="dxa"/>
              <w:bottom w:w="80" w:type="dxa"/>
              <w:end w:w="90" w:type="dxa"/>
            </w:tcMar>
            <w:vAlign w:val="top"/>
          </w:tcPr>
          <w:p>
            <w:r>
              <w:rPr>
                <w:sz w:val="15"/>
              </w:rPr>
              <w:t>Assess &amp; Discover</w:t>
            </w:r>
          </w:p>
        </w:tc>
        <w:tc>
          <w:tcPr>
            <w:tcW w:type="dxa" w:w="8784"/>
            <w:tcMar>
              <w:top w:w="80" w:type="dxa"/>
              <w:start w:w="90" w:type="dxa"/>
              <w:bottom w:w="80" w:type="dxa"/>
              <w:end w:w="90" w:type="dxa"/>
            </w:tcMar>
            <w:vAlign w:val="top"/>
          </w:tcPr>
          <w:p>
            <w:r>
              <w:rPr>
                <w:sz w:val="15"/>
              </w:rPr>
              <w:t>Discovery guides, assessments, maturity models, workshop tools.</w:t>
            </w:r>
          </w:p>
        </w:tc>
      </w:tr>
      <w:tr>
        <w:tc>
          <w:tcPr>
            <w:tcW w:type="dxa" w:w="2448"/>
            <w:tcMar>
              <w:top w:w="80" w:type="dxa"/>
              <w:start w:w="90" w:type="dxa"/>
              <w:bottom w:w="80" w:type="dxa"/>
              <w:end w:w="90" w:type="dxa"/>
            </w:tcMar>
            <w:vAlign w:val="top"/>
            <w:shd w:fill="F3F6F8"/>
          </w:tcPr>
          <w:p>
            <w:r>
              <w:rPr>
                <w:sz w:val="15"/>
              </w:rPr>
              <w:t>Technology Options</w:t>
            </w:r>
          </w:p>
        </w:tc>
        <w:tc>
          <w:tcPr>
            <w:tcW w:type="dxa" w:w="8784"/>
            <w:tcMar>
              <w:top w:w="80" w:type="dxa"/>
              <w:start w:w="90" w:type="dxa"/>
              <w:bottom w:w="80" w:type="dxa"/>
              <w:end w:w="90" w:type="dxa"/>
            </w:tcMar>
            <w:vAlign w:val="top"/>
            <w:shd w:fill="F3F6F8"/>
          </w:tcPr>
          <w:p>
            <w:r>
              <w:rPr>
                <w:sz w:val="15"/>
              </w:rPr>
              <w:t>Technology categories, products, vendors, product-to-pattern/capability mappings.</w:t>
            </w:r>
          </w:p>
        </w:tc>
      </w:tr>
      <w:tr>
        <w:tc>
          <w:tcPr>
            <w:tcW w:type="dxa" w:w="2448"/>
            <w:tcMar>
              <w:top w:w="80" w:type="dxa"/>
              <w:start w:w="90" w:type="dxa"/>
              <w:bottom w:w="80" w:type="dxa"/>
              <w:end w:w="90" w:type="dxa"/>
            </w:tcMar>
            <w:vAlign w:val="top"/>
          </w:tcPr>
          <w:p>
            <w:r>
              <w:rPr>
                <w:sz w:val="15"/>
              </w:rPr>
              <w:t>Standards &amp; Crosswalks</w:t>
            </w:r>
          </w:p>
        </w:tc>
        <w:tc>
          <w:tcPr>
            <w:tcW w:type="dxa" w:w="8784"/>
            <w:tcMar>
              <w:top w:w="80" w:type="dxa"/>
              <w:start w:w="90" w:type="dxa"/>
              <w:bottom w:w="80" w:type="dxa"/>
              <w:end w:w="90" w:type="dxa"/>
            </w:tcMar>
            <w:vAlign w:val="top"/>
          </w:tcPr>
          <w:p>
            <w:r>
              <w:rPr>
                <w:sz w:val="15"/>
              </w:rPr>
              <w:t>FIBF and other framework mappings; authoritative source library.</w:t>
            </w:r>
          </w:p>
        </w:tc>
      </w:tr>
      <w:tr>
        <w:tc>
          <w:tcPr>
            <w:tcW w:type="dxa" w:w="2448"/>
            <w:tcMar>
              <w:top w:w="80" w:type="dxa"/>
              <w:start w:w="90" w:type="dxa"/>
              <w:bottom w:w="80" w:type="dxa"/>
              <w:end w:w="90" w:type="dxa"/>
            </w:tcMar>
            <w:vAlign w:val="top"/>
            <w:shd w:fill="F3F6F8"/>
          </w:tcPr>
          <w:p>
            <w:r>
              <w:rPr>
                <w:sz w:val="15"/>
              </w:rPr>
              <w:t>Author / Govern (internal)</w:t>
            </w:r>
          </w:p>
        </w:tc>
        <w:tc>
          <w:tcPr>
            <w:tcW w:type="dxa" w:w="8784"/>
            <w:tcMar>
              <w:top w:w="80" w:type="dxa"/>
              <w:start w:w="90" w:type="dxa"/>
              <w:bottom w:w="80" w:type="dxa"/>
              <w:end w:w="90" w:type="dxa"/>
            </w:tcMar>
            <w:vAlign w:val="top"/>
            <w:shd w:fill="F3F6F8"/>
          </w:tcPr>
          <w:p>
            <w:r>
              <w:rPr>
                <w:sz w:val="15"/>
              </w:rPr>
              <w:t>Content lifecycle, review queue, source verification, mapping governance, deprecation.</w:t>
            </w:r>
          </w:p>
        </w:tc>
      </w:tr>
    </w:tbl>
    <w:p>
      <w:pPr>
        <w:spacing w:after="20"/>
      </w:pPr>
    </w:p>
    <w:p>
      <w:pPr>
        <w:pStyle w:val="Heading2"/>
      </w:pPr>
      <w:r>
        <w:t>11.1 Recommended browse facets</w:t>
      </w:r>
    </w:p>
    <w:p>
      <w:pPr>
        <w:pStyle w:val="ListBullet"/>
        <w:spacing w:after="40"/>
      </w:pPr>
      <w:r>
        <w:t>Mission domain</w:t>
      </w:r>
    </w:p>
    <w:p>
      <w:pPr>
        <w:pStyle w:val="ListBullet"/>
        <w:spacing w:after="40"/>
      </w:pPr>
      <w:r>
        <w:t>Agency type</w:t>
      </w:r>
    </w:p>
    <w:p>
      <w:pPr>
        <w:pStyle w:val="ListBullet"/>
        <w:spacing w:after="40"/>
      </w:pPr>
      <w:r>
        <w:t>Level of government / jurisdiction</w:t>
      </w:r>
    </w:p>
    <w:p>
      <w:pPr>
        <w:pStyle w:val="ListBullet"/>
        <w:spacing w:after="40"/>
      </w:pPr>
      <w:r>
        <w:t>Workload</w:t>
      </w:r>
    </w:p>
    <w:p>
      <w:pPr>
        <w:pStyle w:val="ListBullet"/>
        <w:spacing w:after="40"/>
      </w:pPr>
      <w:r>
        <w:t>Capability</w:t>
      </w:r>
    </w:p>
    <w:p>
      <w:pPr>
        <w:pStyle w:val="ListBullet"/>
        <w:spacing w:after="40"/>
      </w:pPr>
      <w:r>
        <w:t>Use case</w:t>
      </w:r>
    </w:p>
    <w:p>
      <w:pPr>
        <w:pStyle w:val="ListBullet"/>
        <w:spacing w:after="40"/>
      </w:pPr>
      <w:r>
        <w:t>Outcome / KPI</w:t>
      </w:r>
    </w:p>
    <w:p>
      <w:pPr>
        <w:pStyle w:val="ListBullet"/>
        <w:spacing w:after="40"/>
      </w:pPr>
      <w:r>
        <w:t>AI opportunity pattern</w:t>
      </w:r>
    </w:p>
    <w:p>
      <w:pPr>
        <w:pStyle w:val="ListBullet"/>
        <w:spacing w:after="40"/>
      </w:pPr>
      <w:r>
        <w:t>AI role</w:t>
      </w:r>
    </w:p>
    <w:p>
      <w:pPr>
        <w:pStyle w:val="ListBullet"/>
        <w:spacing w:after="40"/>
      </w:pPr>
      <w:r>
        <w:t>Data domain</w:t>
      </w:r>
    </w:p>
    <w:p>
      <w:pPr>
        <w:pStyle w:val="ListBullet"/>
        <w:spacing w:after="40"/>
      </w:pPr>
      <w:r>
        <w:t>Security / policy applicability</w:t>
      </w:r>
    </w:p>
    <w:p>
      <w:pPr>
        <w:pStyle w:val="ListBullet"/>
        <w:spacing w:after="40"/>
      </w:pPr>
      <w:r>
        <w:t>Architecture pattern</w:t>
      </w:r>
    </w:p>
    <w:p>
      <w:pPr>
        <w:pStyle w:val="ListBullet"/>
        <w:spacing w:after="40"/>
      </w:pPr>
      <w:r>
        <w:t>Technology category</w:t>
      </w:r>
    </w:p>
    <w:p>
      <w:pPr>
        <w:pStyle w:val="ListBullet"/>
        <w:spacing w:after="40"/>
      </w:pPr>
      <w:r>
        <w:t>External framework mapping</w:t>
      </w:r>
    </w:p>
    <w:p>
      <w:pPr>
        <w:pStyle w:val="ListBullet"/>
        <w:spacing w:after="40"/>
      </w:pPr>
      <w:r>
        <w:t>Content maturity / approval status</w:t>
      </w:r>
    </w:p>
    <w:p>
      <w:pPr>
        <w:pStyle w:val="Heading1"/>
      </w:pPr>
      <w:r>
        <w:t>12. Page Design Patterns</w:t>
      </w:r>
    </w:p>
    <w:tbl>
      <w:tblPr>
        <w:tblStyle w:val="TableGrid"/>
        <w:tblW w:type="auto" w:w="0"/>
        <w:jc w:val="center"/>
        <w:tblLook w:firstColumn="1" w:firstRow="1" w:lastColumn="0" w:lastRow="0" w:noHBand="0" w:noVBand="1" w:val="04A0"/>
      </w:tblPr>
      <w:tblGrid>
        <w:gridCol w:w="2448"/>
        <w:gridCol w:w="8784"/>
      </w:tblGrid>
      <w:tr>
        <w:trPr>
          <w:tblHeader w:val="true"/>
        </w:trPr>
        <w:tc>
          <w:tcPr>
            <w:tcW w:type="dxa" w:w="5112"/>
            <w:shd w:fill="17365D"/>
            <w:tcMar>
              <w:top w:w="80" w:type="dxa"/>
              <w:start w:w="90" w:type="dxa"/>
              <w:bottom w:w="80" w:type="dxa"/>
              <w:end w:w="90" w:type="dxa"/>
            </w:tcMar>
          </w:tcPr>
          <w:p>
            <w:pPr>
              <w:jc w:val="left"/>
            </w:pPr>
            <w:r>
              <w:rPr>
                <w:b/>
                <w:color w:val="FFFFFF"/>
                <w:sz w:val="15"/>
              </w:rPr>
              <w:t>Page</w:t>
            </w:r>
          </w:p>
        </w:tc>
        <w:tc>
          <w:tcPr>
            <w:tcW w:type="dxa" w:w="5112"/>
            <w:shd w:fill="17365D"/>
            <w:tcMar>
              <w:top w:w="80" w:type="dxa"/>
              <w:start w:w="90" w:type="dxa"/>
              <w:bottom w:w="80" w:type="dxa"/>
              <w:end w:w="90" w:type="dxa"/>
            </w:tcMar>
          </w:tcPr>
          <w:p>
            <w:pPr>
              <w:jc w:val="left"/>
            </w:pPr>
            <w:r>
              <w:rPr>
                <w:b/>
                <w:color w:val="FFFFFF"/>
                <w:sz w:val="15"/>
              </w:rPr>
              <w:t>Recommended page modules</w:t>
            </w:r>
          </w:p>
        </w:tc>
      </w:tr>
      <w:tr>
        <w:tc>
          <w:tcPr>
            <w:tcW w:type="dxa" w:w="2448"/>
            <w:tcMar>
              <w:top w:w="80" w:type="dxa"/>
              <w:start w:w="90" w:type="dxa"/>
              <w:bottom w:w="80" w:type="dxa"/>
              <w:end w:w="90" w:type="dxa"/>
            </w:tcMar>
            <w:vAlign w:val="top"/>
          </w:tcPr>
          <w:p>
            <w:r>
              <w:rPr>
                <w:sz w:val="15"/>
              </w:rPr>
              <w:t>Workload page</w:t>
            </w:r>
          </w:p>
        </w:tc>
        <w:tc>
          <w:tcPr>
            <w:tcW w:type="dxa" w:w="8784"/>
            <w:tcMar>
              <w:top w:w="80" w:type="dxa"/>
              <w:start w:w="90" w:type="dxa"/>
              <w:bottom w:w="80" w:type="dxa"/>
              <w:end w:w="90" w:type="dxa"/>
            </w:tcMar>
            <w:vAlign w:val="top"/>
          </w:tcPr>
          <w:p>
            <w:r>
              <w:rPr>
                <w:sz w:val="15"/>
              </w:rPr>
              <w:t>Overview; outcomes; where it occurs; stakeholders; challenges; capabilities; use cases; reference architecture; AI opportunities; discovery guide; maturity; data; measures; standards; related workloads; sources.</w:t>
            </w:r>
          </w:p>
        </w:tc>
      </w:tr>
      <w:tr>
        <w:tc>
          <w:tcPr>
            <w:tcW w:type="dxa" w:w="2448"/>
            <w:tcMar>
              <w:top w:w="80" w:type="dxa"/>
              <w:start w:w="90" w:type="dxa"/>
              <w:bottom w:w="80" w:type="dxa"/>
              <w:end w:w="90" w:type="dxa"/>
            </w:tcMar>
            <w:vAlign w:val="top"/>
            <w:shd w:fill="F3F6F8"/>
          </w:tcPr>
          <w:p>
            <w:r>
              <w:rPr>
                <w:sz w:val="15"/>
              </w:rPr>
              <w:t>Capability page</w:t>
            </w:r>
          </w:p>
        </w:tc>
        <w:tc>
          <w:tcPr>
            <w:tcW w:type="dxa" w:w="8784"/>
            <w:tcMar>
              <w:top w:w="80" w:type="dxa"/>
              <w:start w:w="90" w:type="dxa"/>
              <w:bottom w:w="80" w:type="dxa"/>
              <w:end w:w="90" w:type="dxa"/>
            </w:tcMar>
            <w:vAlign w:val="top"/>
            <w:shd w:fill="F3F6F8"/>
          </w:tcPr>
          <w:p>
            <w:r>
              <w:rPr>
                <w:sz w:val="15"/>
              </w:rPr>
              <w:t>Capability statement; outcomes; workloads; use cases; maturity/assessment; data; rules; solution patterns; AI opportunities; related capabilities; standards; sources.</w:t>
            </w:r>
          </w:p>
        </w:tc>
      </w:tr>
      <w:tr>
        <w:tc>
          <w:tcPr>
            <w:tcW w:type="dxa" w:w="2448"/>
            <w:tcMar>
              <w:top w:w="80" w:type="dxa"/>
              <w:start w:w="90" w:type="dxa"/>
              <w:bottom w:w="80" w:type="dxa"/>
              <w:end w:w="90" w:type="dxa"/>
            </w:tcMar>
            <w:vAlign w:val="top"/>
          </w:tcPr>
          <w:p>
            <w:r>
              <w:rPr>
                <w:sz w:val="15"/>
              </w:rPr>
              <w:t>Use Case page</w:t>
            </w:r>
          </w:p>
        </w:tc>
        <w:tc>
          <w:tcPr>
            <w:tcW w:type="dxa" w:w="8784"/>
            <w:tcMar>
              <w:top w:w="80" w:type="dxa"/>
              <w:start w:w="90" w:type="dxa"/>
              <w:bottom w:w="80" w:type="dxa"/>
              <w:end w:w="90" w:type="dxa"/>
            </w:tcMar>
            <w:vAlign w:val="top"/>
          </w:tcPr>
          <w:p>
            <w:r>
              <w:rPr>
                <w:sz w:val="15"/>
              </w:rPr>
              <w:t>Problem; scenario; actors; desired outcome; value; capabilities; data; constraints; readiness; AI; implementation patterns; success measures; related use cases; sources.</w:t>
            </w:r>
          </w:p>
        </w:tc>
      </w:tr>
      <w:tr>
        <w:tc>
          <w:tcPr>
            <w:tcW w:type="dxa" w:w="2448"/>
            <w:tcMar>
              <w:top w:w="80" w:type="dxa"/>
              <w:start w:w="90" w:type="dxa"/>
              <w:bottom w:w="80" w:type="dxa"/>
              <w:end w:w="90" w:type="dxa"/>
            </w:tcMar>
            <w:vAlign w:val="top"/>
            <w:shd w:fill="F3F6F8"/>
          </w:tcPr>
          <w:p>
            <w:r>
              <w:rPr>
                <w:sz w:val="15"/>
              </w:rPr>
              <w:t>Reference Architecture page</w:t>
            </w:r>
          </w:p>
        </w:tc>
        <w:tc>
          <w:tcPr>
            <w:tcW w:type="dxa" w:w="8784"/>
            <w:tcMar>
              <w:top w:w="80" w:type="dxa"/>
              <w:start w:w="90" w:type="dxa"/>
              <w:bottom w:w="80" w:type="dxa"/>
              <w:end w:w="90" w:type="dxa"/>
            </w:tcMar>
            <w:vAlign w:val="top"/>
            <w:shd w:fill="F3F6F8"/>
          </w:tcPr>
          <w:p>
            <w:r>
              <w:rPr>
                <w:sz w:val="15"/>
              </w:rPr>
              <w:t>Architecture objective; scope; logical diagram; systems/domains; capability traceability; data; integrations; identity/security; AI services; contained solution patterns; technology categories; decisions; standards.</w:t>
            </w:r>
          </w:p>
        </w:tc>
      </w:tr>
      <w:tr>
        <w:tc>
          <w:tcPr>
            <w:tcW w:type="dxa" w:w="2448"/>
            <w:tcMar>
              <w:top w:w="80" w:type="dxa"/>
              <w:start w:w="90" w:type="dxa"/>
              <w:bottom w:w="80" w:type="dxa"/>
              <w:end w:w="90" w:type="dxa"/>
            </w:tcMar>
            <w:vAlign w:val="top"/>
          </w:tcPr>
          <w:p>
            <w:r>
              <w:rPr>
                <w:sz w:val="15"/>
              </w:rPr>
              <w:t>Solution Pattern page</w:t>
            </w:r>
          </w:p>
        </w:tc>
        <w:tc>
          <w:tcPr>
            <w:tcW w:type="dxa" w:w="8784"/>
            <w:tcMar>
              <w:top w:w="80" w:type="dxa"/>
              <w:start w:w="90" w:type="dxa"/>
              <w:bottom w:w="80" w:type="dxa"/>
              <w:end w:w="90" w:type="dxa"/>
            </w:tcMar>
            <w:vAlign w:val="top"/>
          </w:tcPr>
          <w:p>
            <w:r>
              <w:rPr>
                <w:sz w:val="15"/>
              </w:rPr>
              <w:t>Intent; applicability; logical diagram; components; responsibilities; data/integration/security; AI; non-functional requirements; tradeoffs; implementation variants; technology categories.</w:t>
            </w:r>
          </w:p>
        </w:tc>
      </w:tr>
      <w:tr>
        <w:tc>
          <w:tcPr>
            <w:tcW w:type="dxa" w:w="2448"/>
            <w:tcMar>
              <w:top w:w="80" w:type="dxa"/>
              <w:start w:w="90" w:type="dxa"/>
              <w:bottom w:w="80" w:type="dxa"/>
              <w:end w:w="90" w:type="dxa"/>
            </w:tcMar>
            <w:vAlign w:val="top"/>
            <w:shd w:fill="F3F6F8"/>
          </w:tcPr>
          <w:p>
            <w:r>
              <w:rPr>
                <w:sz w:val="15"/>
              </w:rPr>
              <w:t>Implementation Pattern page</w:t>
            </w:r>
          </w:p>
        </w:tc>
        <w:tc>
          <w:tcPr>
            <w:tcW w:type="dxa" w:w="8784"/>
            <w:tcMar>
              <w:top w:w="80" w:type="dxa"/>
              <w:start w:w="90" w:type="dxa"/>
              <w:bottom w:w="80" w:type="dxa"/>
              <w:end w:w="90" w:type="dxa"/>
            </w:tcMar>
            <w:vAlign w:val="top"/>
            <w:shd w:fill="F3F6F8"/>
          </w:tcPr>
          <w:p>
            <w:r>
              <w:rPr>
                <w:sz w:val="15"/>
              </w:rPr>
              <w:t>Use cases; sequence; components; data flow; decision logic; human-in-the-loop; controls; exceptions; audit; testing; product realization options; limitations.</w:t>
            </w:r>
          </w:p>
        </w:tc>
      </w:tr>
    </w:tbl>
    <w:p>
      <w:pPr>
        <w:spacing w:after="20"/>
      </w:pPr>
    </w:p>
    <w:p>
      <w:pPr>
        <w:pStyle w:val="Heading2"/>
      </w:pPr>
      <w:r>
        <w:t>12.1 Universal page modules</w:t>
      </w:r>
    </w:p>
    <w:p>
      <w:pPr>
        <w:pStyle w:val="ListBullet"/>
        <w:spacing w:after="40"/>
      </w:pPr>
      <w:r>
        <w:t>Breadcrumb/context strip showing where the object sits in the six-component model.</w:t>
      </w:r>
    </w:p>
    <w:p>
      <w:pPr>
        <w:pStyle w:val="ListBullet"/>
        <w:spacing w:after="40"/>
      </w:pPr>
      <w:r>
        <w:t>Relationship panel: “Used by / Requires / Enables / Addressed by / Related to.”</w:t>
      </w:r>
    </w:p>
    <w:p>
      <w:pPr>
        <w:pStyle w:val="ListBullet"/>
        <w:spacing w:after="40"/>
      </w:pPr>
      <w:r>
        <w:t>Practitioner panel with discovery questions and assessment links.</w:t>
      </w:r>
    </w:p>
    <w:p>
      <w:pPr>
        <w:pStyle w:val="ListBullet"/>
        <w:spacing w:after="40"/>
      </w:pPr>
      <w:r>
        <w:t>AI opportunity panel where applicable.</w:t>
      </w:r>
    </w:p>
    <w:p>
      <w:pPr>
        <w:pStyle w:val="ListBullet"/>
        <w:spacing w:after="40"/>
      </w:pPr>
      <w:r>
        <w:t>Architecture or business counterpart link (for example Capability ↔ Solution Pattern).</w:t>
      </w:r>
    </w:p>
    <w:p>
      <w:pPr>
        <w:pStyle w:val="ListBullet"/>
        <w:spacing w:after="40"/>
      </w:pPr>
      <w:r>
        <w:t>Evidence panel with sources, framework mappings, review date, and confidence.</w:t>
      </w:r>
    </w:p>
    <w:p>
      <w:pPr>
        <w:pStyle w:val="ListBullet"/>
        <w:spacing w:after="40"/>
      </w:pPr>
      <w:r>
        <w:t>Technology options panel shown only after vendor-neutral requirements/patterns.</w:t>
      </w:r>
    </w:p>
    <w:p>
      <w:pPr>
        <w:pStyle w:val="Heading1"/>
      </w:pPr>
      <w:r>
        <w:t>13. Search, Filtering, and Knowledge Graph Behavior</w:t>
      </w:r>
    </w:p>
    <w:p>
      <w:r>
        <w:t>Search should index both text and relationships. The site should answer questions that are impossible in a simple folder hierarchy, such as “Which workloads use Evidence Management?”, “Which AI use cases require human approval?”, or “Which implementation patterns can be realized by more than one product ecosystem?”</w:t>
      </w:r>
    </w:p>
    <w:p>
      <w:pPr>
        <w:pStyle w:val="ListBullet"/>
        <w:spacing w:after="40"/>
      </w:pPr>
      <w:r>
        <w:t>Provide type-ahead search with object type labels (Workload, Capability, Use Case, Pattern, Product, Source).</w:t>
      </w:r>
    </w:p>
    <w:p>
      <w:pPr>
        <w:pStyle w:val="ListBullet"/>
        <w:spacing w:after="40"/>
      </w:pPr>
      <w:r>
        <w:t>Show aliases and synonyms so “fleet,” “motor vehicle management,” and agency-specific terminology resolve to the same canonical object when appropriate.</w:t>
      </w:r>
    </w:p>
    <w:p>
      <w:pPr>
        <w:pStyle w:val="ListBullet"/>
        <w:spacing w:after="40"/>
      </w:pPr>
      <w:r>
        <w:t>Use faceted filtering alongside full-text search.</w:t>
      </w:r>
    </w:p>
    <w:p>
      <w:pPr>
        <w:pStyle w:val="ListBullet"/>
        <w:spacing w:after="40"/>
      </w:pPr>
      <w:r>
        <w:t>Allow relationship traversal and “show me related” graph views without requiring users to understand graph terminology.</w:t>
      </w:r>
    </w:p>
    <w:p>
      <w:pPr>
        <w:pStyle w:val="ListBullet"/>
        <w:spacing w:after="40"/>
      </w:pPr>
      <w:r>
        <w:t>Treat controlled relationships as structured data, not prose-only links.</w:t>
      </w:r>
    </w:p>
    <w:p>
      <w:pPr>
        <w:pStyle w:val="ListBullet"/>
        <w:spacing w:after="40"/>
      </w:pPr>
      <w:r>
        <w:t>Capture confidence/provenance for inferred or approximate mappings.</w:t>
      </w:r>
    </w:p>
    <w:p>
      <w:pPr>
        <w:pStyle w:val="Heading1"/>
      </w:pPr>
      <w:r>
        <w:t>14. Content Governance and Authoring</w:t>
      </w:r>
    </w:p>
    <w:tbl>
      <w:tblPr>
        <w:tblStyle w:val="TableGrid"/>
        <w:tblW w:type="auto" w:w="0"/>
        <w:jc w:val="center"/>
        <w:tblLook w:firstColumn="1" w:firstRow="1" w:lastColumn="0" w:lastRow="0" w:noHBand="0" w:noVBand="1" w:val="04A0"/>
      </w:tblPr>
      <w:tblGrid>
        <w:gridCol w:w="2592"/>
        <w:gridCol w:w="8640"/>
      </w:tblGrid>
      <w:tr>
        <w:trPr>
          <w:tblHeader w:val="true"/>
        </w:trPr>
        <w:tc>
          <w:tcPr>
            <w:tcW w:type="dxa" w:w="5112"/>
            <w:shd w:fill="17365D"/>
            <w:tcMar>
              <w:top w:w="80" w:type="dxa"/>
              <w:start w:w="90" w:type="dxa"/>
              <w:bottom w:w="80" w:type="dxa"/>
              <w:end w:w="90" w:type="dxa"/>
            </w:tcMar>
          </w:tcPr>
          <w:p>
            <w:pPr>
              <w:jc w:val="left"/>
            </w:pPr>
            <w:r>
              <w:rPr>
                <w:b/>
                <w:color w:val="FFFFFF"/>
                <w:sz w:val="15"/>
              </w:rPr>
              <w:t>Governance area</w:t>
            </w:r>
          </w:p>
        </w:tc>
        <w:tc>
          <w:tcPr>
            <w:tcW w:type="dxa" w:w="5112"/>
            <w:shd w:fill="17365D"/>
            <w:tcMar>
              <w:top w:w="80" w:type="dxa"/>
              <w:start w:w="90" w:type="dxa"/>
              <w:bottom w:w="80" w:type="dxa"/>
              <w:end w:w="90" w:type="dxa"/>
            </w:tcMar>
          </w:tcPr>
          <w:p>
            <w:pPr>
              <w:jc w:val="left"/>
            </w:pPr>
            <w:r>
              <w:rPr>
                <w:b/>
                <w:color w:val="FFFFFF"/>
                <w:sz w:val="15"/>
              </w:rPr>
              <w:t>Recommended rule</w:t>
            </w:r>
          </w:p>
        </w:tc>
      </w:tr>
      <w:tr>
        <w:tc>
          <w:tcPr>
            <w:tcW w:type="dxa" w:w="2592"/>
            <w:tcMar>
              <w:top w:w="80" w:type="dxa"/>
              <w:start w:w="90" w:type="dxa"/>
              <w:bottom w:w="80" w:type="dxa"/>
              <w:end w:w="90" w:type="dxa"/>
            </w:tcMar>
            <w:vAlign w:val="top"/>
          </w:tcPr>
          <w:p>
            <w:r>
              <w:rPr>
                <w:sz w:val="15"/>
              </w:rPr>
              <w:t>Canonical terminology</w:t>
            </w:r>
          </w:p>
        </w:tc>
        <w:tc>
          <w:tcPr>
            <w:tcW w:type="dxa" w:w="8640"/>
            <w:tcMar>
              <w:top w:w="80" w:type="dxa"/>
              <w:start w:w="90" w:type="dxa"/>
              <w:bottom w:w="80" w:type="dxa"/>
              <w:end w:w="90" w:type="dxa"/>
            </w:tcMar>
            <w:vAlign w:val="top"/>
          </w:tcPr>
          <w:p>
            <w:r>
              <w:rPr>
                <w:sz w:val="15"/>
              </w:rPr>
              <w:t>One canonical object per concept; aliases never become duplicate concepts without review.</w:t>
            </w:r>
          </w:p>
        </w:tc>
      </w:tr>
      <w:tr>
        <w:tc>
          <w:tcPr>
            <w:tcW w:type="dxa" w:w="2592"/>
            <w:tcMar>
              <w:top w:w="80" w:type="dxa"/>
              <w:start w:w="90" w:type="dxa"/>
              <w:bottom w:w="80" w:type="dxa"/>
              <w:end w:w="90" w:type="dxa"/>
            </w:tcMar>
            <w:vAlign w:val="top"/>
            <w:shd w:fill="F3F6F8"/>
          </w:tcPr>
          <w:p>
            <w:r>
              <w:rPr>
                <w:sz w:val="15"/>
              </w:rPr>
              <w:t>Definitions</w:t>
            </w:r>
          </w:p>
        </w:tc>
        <w:tc>
          <w:tcPr>
            <w:tcW w:type="dxa" w:w="8640"/>
            <w:tcMar>
              <w:top w:w="80" w:type="dxa"/>
              <w:start w:w="90" w:type="dxa"/>
              <w:bottom w:w="80" w:type="dxa"/>
              <w:end w:w="90" w:type="dxa"/>
            </w:tcMar>
            <w:vAlign w:val="top"/>
            <w:shd w:fill="F3F6F8"/>
          </w:tcPr>
          <w:p>
            <w:r>
              <w:rPr>
                <w:sz w:val="15"/>
              </w:rPr>
              <w:t>Vendor neutral and written at consistent granularity.</w:t>
            </w:r>
          </w:p>
        </w:tc>
      </w:tr>
      <w:tr>
        <w:tc>
          <w:tcPr>
            <w:tcW w:type="dxa" w:w="2592"/>
            <w:tcMar>
              <w:top w:w="80" w:type="dxa"/>
              <w:start w:w="90" w:type="dxa"/>
              <w:bottom w:w="80" w:type="dxa"/>
              <w:end w:w="90" w:type="dxa"/>
            </w:tcMar>
            <w:vAlign w:val="top"/>
          </w:tcPr>
          <w:p>
            <w:r>
              <w:rPr>
                <w:sz w:val="15"/>
              </w:rPr>
              <w:t>Relationship quality</w:t>
            </w:r>
          </w:p>
        </w:tc>
        <w:tc>
          <w:tcPr>
            <w:tcW w:type="dxa" w:w="8640"/>
            <w:tcMar>
              <w:top w:w="80" w:type="dxa"/>
              <w:start w:w="90" w:type="dxa"/>
              <w:bottom w:w="80" w:type="dxa"/>
              <w:end w:w="90" w:type="dxa"/>
            </w:tcMar>
            <w:vAlign w:val="top"/>
          </w:tcPr>
          <w:p>
            <w:r>
              <w:rPr>
                <w:sz w:val="15"/>
              </w:rPr>
              <w:t>Authors select from controlled predicates rather than inventing relationship labels.</w:t>
            </w:r>
          </w:p>
        </w:tc>
      </w:tr>
      <w:tr>
        <w:tc>
          <w:tcPr>
            <w:tcW w:type="dxa" w:w="2592"/>
            <w:tcMar>
              <w:top w:w="80" w:type="dxa"/>
              <w:start w:w="90" w:type="dxa"/>
              <w:bottom w:w="80" w:type="dxa"/>
              <w:end w:w="90" w:type="dxa"/>
            </w:tcMar>
            <w:vAlign w:val="top"/>
            <w:shd w:fill="F3F6F8"/>
          </w:tcPr>
          <w:p>
            <w:r>
              <w:rPr>
                <w:sz w:val="15"/>
              </w:rPr>
              <w:t>Source quality</w:t>
            </w:r>
          </w:p>
        </w:tc>
        <w:tc>
          <w:tcPr>
            <w:tcW w:type="dxa" w:w="8640"/>
            <w:tcMar>
              <w:top w:w="80" w:type="dxa"/>
              <w:start w:w="90" w:type="dxa"/>
              <w:bottom w:w="80" w:type="dxa"/>
              <w:end w:w="90" w:type="dxa"/>
            </w:tcMar>
            <w:vAlign w:val="top"/>
            <w:shd w:fill="F3F6F8"/>
          </w:tcPr>
          <w:p>
            <w:r>
              <w:rPr>
                <w:sz w:val="15"/>
              </w:rPr>
              <w:t>Prefer authoritative government/standards sources; capture URL, publisher, date, and access/verification date.</w:t>
            </w:r>
          </w:p>
        </w:tc>
      </w:tr>
      <w:tr>
        <w:tc>
          <w:tcPr>
            <w:tcW w:type="dxa" w:w="2592"/>
            <w:tcMar>
              <w:top w:w="80" w:type="dxa"/>
              <w:start w:w="90" w:type="dxa"/>
              <w:bottom w:w="80" w:type="dxa"/>
              <w:end w:w="90" w:type="dxa"/>
            </w:tcMar>
            <w:vAlign w:val="top"/>
          </w:tcPr>
          <w:p>
            <w:r>
              <w:rPr>
                <w:sz w:val="15"/>
              </w:rPr>
              <w:t>External mappings</w:t>
            </w:r>
          </w:p>
        </w:tc>
        <w:tc>
          <w:tcPr>
            <w:tcW w:type="dxa" w:w="8640"/>
            <w:tcMar>
              <w:top w:w="80" w:type="dxa"/>
              <w:start w:w="90" w:type="dxa"/>
              <w:bottom w:w="80" w:type="dxa"/>
              <w:end w:w="90" w:type="dxa"/>
            </w:tcMar>
            <w:vAlign w:val="top"/>
          </w:tcPr>
          <w:p>
            <w:r>
              <w:rPr>
                <w:sz w:val="15"/>
              </w:rPr>
              <w:t>Require mapping type and rationale; never imply exact equivalence when only related.</w:t>
            </w:r>
          </w:p>
        </w:tc>
      </w:tr>
      <w:tr>
        <w:tc>
          <w:tcPr>
            <w:tcW w:type="dxa" w:w="2592"/>
            <w:tcMar>
              <w:top w:w="80" w:type="dxa"/>
              <w:start w:w="90" w:type="dxa"/>
              <w:bottom w:w="80" w:type="dxa"/>
              <w:end w:w="90" w:type="dxa"/>
            </w:tcMar>
            <w:vAlign w:val="top"/>
            <w:shd w:fill="F3F6F8"/>
          </w:tcPr>
          <w:p>
            <w:r>
              <w:rPr>
                <w:sz w:val="15"/>
              </w:rPr>
              <w:t>Product claims</w:t>
            </w:r>
          </w:p>
        </w:tc>
        <w:tc>
          <w:tcPr>
            <w:tcW w:type="dxa" w:w="8640"/>
            <w:tcMar>
              <w:top w:w="80" w:type="dxa"/>
              <w:start w:w="90" w:type="dxa"/>
              <w:bottom w:w="80" w:type="dxa"/>
              <w:end w:w="90" w:type="dxa"/>
            </w:tcMar>
            <w:vAlign w:val="top"/>
            <w:shd w:fill="F3F6F8"/>
          </w:tcPr>
          <w:p>
            <w:r>
              <w:rPr>
                <w:sz w:val="15"/>
              </w:rPr>
              <w:t>Require evidence and review; distinguish native, configurable, partner, custom, or roadmap support if known.</w:t>
            </w:r>
          </w:p>
        </w:tc>
      </w:tr>
      <w:tr>
        <w:tc>
          <w:tcPr>
            <w:tcW w:type="dxa" w:w="2592"/>
            <w:tcMar>
              <w:top w:w="80" w:type="dxa"/>
              <w:start w:w="90" w:type="dxa"/>
              <w:bottom w:w="80" w:type="dxa"/>
              <w:end w:w="90" w:type="dxa"/>
            </w:tcMar>
            <w:vAlign w:val="top"/>
          </w:tcPr>
          <w:p>
            <w:r>
              <w:rPr>
                <w:sz w:val="15"/>
              </w:rPr>
              <w:t>AI claims</w:t>
            </w:r>
          </w:p>
        </w:tc>
        <w:tc>
          <w:tcPr>
            <w:tcW w:type="dxa" w:w="8640"/>
            <w:tcMar>
              <w:top w:w="80" w:type="dxa"/>
              <w:start w:w="90" w:type="dxa"/>
              <w:bottom w:w="80" w:type="dxa"/>
              <w:end w:w="90" w:type="dxa"/>
            </w:tcMar>
            <w:vAlign w:val="top"/>
          </w:tcPr>
          <w:p>
            <w:r>
              <w:rPr>
                <w:sz w:val="15"/>
              </w:rPr>
              <w:t>Require value, readiness, risk, human oversight, and evaluation considerations.</w:t>
            </w:r>
          </w:p>
        </w:tc>
      </w:tr>
      <w:tr>
        <w:tc>
          <w:tcPr>
            <w:tcW w:type="dxa" w:w="2592"/>
            <w:tcMar>
              <w:top w:w="80" w:type="dxa"/>
              <w:start w:w="90" w:type="dxa"/>
              <w:bottom w:w="80" w:type="dxa"/>
              <w:end w:w="90" w:type="dxa"/>
            </w:tcMar>
            <w:vAlign w:val="top"/>
            <w:shd w:fill="F3F6F8"/>
          </w:tcPr>
          <w:p>
            <w:r>
              <w:rPr>
                <w:sz w:val="15"/>
              </w:rPr>
              <w:t>Review lifecycle</w:t>
            </w:r>
          </w:p>
        </w:tc>
        <w:tc>
          <w:tcPr>
            <w:tcW w:type="dxa" w:w="8640"/>
            <w:tcMar>
              <w:top w:w="80" w:type="dxa"/>
              <w:start w:w="90" w:type="dxa"/>
              <w:bottom w:w="80" w:type="dxa"/>
              <w:end w:w="90" w:type="dxa"/>
            </w:tcMar>
            <w:vAlign w:val="top"/>
            <w:shd w:fill="F3F6F8"/>
          </w:tcPr>
          <w:p>
            <w:r>
              <w:rPr>
                <w:sz w:val="15"/>
              </w:rPr>
              <w:t>Draft → peer review → domain review → approved → periodic revalidation → deprecated.</w:t>
            </w:r>
          </w:p>
        </w:tc>
      </w:tr>
      <w:tr>
        <w:tc>
          <w:tcPr>
            <w:tcW w:type="dxa" w:w="2592"/>
            <w:tcMar>
              <w:top w:w="80" w:type="dxa"/>
              <w:start w:w="90" w:type="dxa"/>
              <w:bottom w:w="80" w:type="dxa"/>
              <w:end w:w="90" w:type="dxa"/>
            </w:tcMar>
            <w:vAlign w:val="top"/>
          </w:tcPr>
          <w:p>
            <w:r>
              <w:rPr>
                <w:sz w:val="15"/>
              </w:rPr>
              <w:t>Change management</w:t>
            </w:r>
          </w:p>
        </w:tc>
        <w:tc>
          <w:tcPr>
            <w:tcW w:type="dxa" w:w="8640"/>
            <w:tcMar>
              <w:top w:w="80" w:type="dxa"/>
              <w:start w:w="90" w:type="dxa"/>
              <w:bottom w:w="80" w:type="dxa"/>
              <w:end w:w="90" w:type="dxa"/>
            </w:tcMar>
            <w:vAlign w:val="top"/>
          </w:tcPr>
          <w:p>
            <w:r>
              <w:rPr>
                <w:sz w:val="15"/>
              </w:rPr>
              <w:t>Track version, changed fields, relationship changes, and mapping/source changes.</w:t>
            </w:r>
          </w:p>
        </w:tc>
      </w:tr>
      <w:tr>
        <w:tc>
          <w:tcPr>
            <w:tcW w:type="dxa" w:w="2592"/>
            <w:tcMar>
              <w:top w:w="80" w:type="dxa"/>
              <w:start w:w="90" w:type="dxa"/>
              <w:bottom w:w="80" w:type="dxa"/>
              <w:end w:w="90" w:type="dxa"/>
            </w:tcMar>
            <w:vAlign w:val="top"/>
            <w:shd w:fill="F3F6F8"/>
          </w:tcPr>
          <w:p>
            <w:r>
              <w:rPr>
                <w:sz w:val="15"/>
              </w:rPr>
              <w:t>Content health</w:t>
            </w:r>
          </w:p>
        </w:tc>
        <w:tc>
          <w:tcPr>
            <w:tcW w:type="dxa" w:w="8640"/>
            <w:tcMar>
              <w:top w:w="80" w:type="dxa"/>
              <w:start w:w="90" w:type="dxa"/>
              <w:bottom w:w="80" w:type="dxa"/>
              <w:end w:w="90" w:type="dxa"/>
            </w:tcMar>
            <w:vAlign w:val="top"/>
            <w:shd w:fill="F3F6F8"/>
          </w:tcPr>
          <w:p>
            <w:r>
              <w:rPr>
                <w:sz w:val="15"/>
              </w:rPr>
              <w:t>Monitor stale sources, orphaned objects, duplicate aliases, missing mappings, and unreviewed product claims.</w:t>
            </w:r>
          </w:p>
        </w:tc>
      </w:tr>
    </w:tbl>
    <w:p>
      <w:pPr>
        <w:spacing w:after="20"/>
      </w:pPr>
    </w:p>
    <w:p>
      <w:pPr>
        <w:pStyle w:val="Heading2"/>
      </w:pPr>
      <w:r>
        <w:t>14.1 Authoring checklist</w:t>
      </w:r>
    </w:p>
    <w:p>
      <w:pPr>
        <w:pStyle w:val="ListBullet"/>
        <w:spacing w:after="40"/>
      </w:pPr>
      <w:r>
        <w:t>Does the object answer exactly one of the six core questions?</w:t>
      </w:r>
    </w:p>
    <w:p>
      <w:pPr>
        <w:pStyle w:val="ListBullet"/>
        <w:spacing w:after="40"/>
      </w:pPr>
      <w:r>
        <w:t>Is the definition understandable without vendor context?</w:t>
      </w:r>
    </w:p>
    <w:p>
      <w:pPr>
        <w:pStyle w:val="ListBullet"/>
        <w:spacing w:after="40"/>
      </w:pPr>
      <w:r>
        <w:t>Is its granularity consistent with neighboring objects?</w:t>
      </w:r>
    </w:p>
    <w:p>
      <w:pPr>
        <w:pStyle w:val="ListBullet"/>
        <w:spacing w:after="40"/>
      </w:pPr>
      <w:r>
        <w:t>Are relationships explicit and many-to-many where appropriate?</w:t>
      </w:r>
    </w:p>
    <w:p>
      <w:pPr>
        <w:pStyle w:val="ListBullet"/>
        <w:spacing w:after="40"/>
      </w:pPr>
      <w:r>
        <w:t>Are discovery/assessment hooks included where useful?</w:t>
      </w:r>
    </w:p>
    <w:p>
      <w:pPr>
        <w:pStyle w:val="ListBullet"/>
        <w:spacing w:after="40"/>
      </w:pPr>
      <w:r>
        <w:t>Are AI opportunities framed as business opportunities, not technology hype?</w:t>
      </w:r>
    </w:p>
    <w:p>
      <w:pPr>
        <w:pStyle w:val="ListBullet"/>
        <w:spacing w:after="40"/>
      </w:pPr>
      <w:r>
        <w:t>Are architecture patterns logical/vendor neutral before products are introduced?</w:t>
      </w:r>
    </w:p>
    <w:p>
      <w:pPr>
        <w:pStyle w:val="ListBullet"/>
        <w:spacing w:after="40"/>
      </w:pPr>
      <w:r>
        <w:t>Are external framework mappings labeled exact/broader/narrower/related?</w:t>
      </w:r>
    </w:p>
    <w:p>
      <w:pPr>
        <w:pStyle w:val="ListBullet"/>
        <w:spacing w:after="40"/>
      </w:pPr>
      <w:r>
        <w:t>Are claims supported by sources and review dates?</w:t>
      </w:r>
    </w:p>
    <w:p>
      <w:pPr>
        <w:pStyle w:val="Heading1"/>
      </w:pPr>
      <w:r>
        <w:t>15. Recommended MVP and Evolution</w:t>
      </w:r>
    </w:p>
    <w:tbl>
      <w:tblPr>
        <w:tblStyle w:val="TableGrid"/>
        <w:tblW w:type="auto" w:w="0"/>
        <w:jc w:val="center"/>
        <w:tblLook w:firstColumn="1" w:firstRow="1" w:lastColumn="0" w:lastRow="0" w:noHBand="0" w:noVBand="1" w:val="04A0"/>
      </w:tblPr>
      <w:tblGrid>
        <w:gridCol w:w="2232"/>
        <w:gridCol w:w="4968"/>
        <w:gridCol w:w="4032"/>
      </w:tblGrid>
      <w:tr>
        <w:trPr>
          <w:tblHeader w:val="true"/>
        </w:trPr>
        <w:tc>
          <w:tcPr>
            <w:tcW w:type="dxa" w:w="3408"/>
            <w:shd w:fill="17365D"/>
            <w:tcMar>
              <w:top w:w="80" w:type="dxa"/>
              <w:start w:w="90" w:type="dxa"/>
              <w:bottom w:w="80" w:type="dxa"/>
              <w:end w:w="90" w:type="dxa"/>
            </w:tcMar>
          </w:tcPr>
          <w:p>
            <w:pPr>
              <w:jc w:val="left"/>
            </w:pPr>
            <w:r>
              <w:rPr>
                <w:b/>
                <w:color w:val="FFFFFF"/>
                <w:sz w:val="15"/>
              </w:rPr>
              <w:t>Phase</w:t>
            </w:r>
          </w:p>
        </w:tc>
        <w:tc>
          <w:tcPr>
            <w:tcW w:type="dxa" w:w="3408"/>
            <w:shd w:fill="17365D"/>
            <w:tcMar>
              <w:top w:w="80" w:type="dxa"/>
              <w:start w:w="90" w:type="dxa"/>
              <w:bottom w:w="80" w:type="dxa"/>
              <w:end w:w="90" w:type="dxa"/>
            </w:tcMar>
          </w:tcPr>
          <w:p>
            <w:pPr>
              <w:jc w:val="left"/>
            </w:pPr>
            <w:r>
              <w:rPr>
                <w:b/>
                <w:color w:val="FFFFFF"/>
                <w:sz w:val="15"/>
              </w:rPr>
              <w:t>Scope</w:t>
            </w:r>
          </w:p>
        </w:tc>
        <w:tc>
          <w:tcPr>
            <w:tcW w:type="dxa" w:w="3408"/>
            <w:shd w:fill="17365D"/>
            <w:tcMar>
              <w:top w:w="80" w:type="dxa"/>
              <w:start w:w="90" w:type="dxa"/>
              <w:bottom w:w="80" w:type="dxa"/>
              <w:end w:w="90" w:type="dxa"/>
            </w:tcMar>
          </w:tcPr>
          <w:p>
            <w:pPr>
              <w:jc w:val="left"/>
            </w:pPr>
            <w:r>
              <w:rPr>
                <w:b/>
                <w:color w:val="FFFFFF"/>
                <w:sz w:val="15"/>
              </w:rPr>
              <w:t>Success criteria</w:t>
            </w:r>
          </w:p>
        </w:tc>
      </w:tr>
      <w:tr>
        <w:tc>
          <w:tcPr>
            <w:tcW w:type="dxa" w:w="2232"/>
            <w:tcMar>
              <w:top w:w="80" w:type="dxa"/>
              <w:start w:w="90" w:type="dxa"/>
              <w:bottom w:w="80" w:type="dxa"/>
              <w:end w:w="90" w:type="dxa"/>
            </w:tcMar>
            <w:vAlign w:val="top"/>
          </w:tcPr>
          <w:p>
            <w:r>
              <w:rPr>
                <w:sz w:val="15"/>
              </w:rPr>
              <w:t>Phase 1 — Prove the model</w:t>
            </w:r>
          </w:p>
        </w:tc>
        <w:tc>
          <w:tcPr>
            <w:tcW w:type="dxa" w:w="4968"/>
            <w:tcMar>
              <w:top w:w="80" w:type="dxa"/>
              <w:start w:w="90" w:type="dxa"/>
              <w:bottom w:w="80" w:type="dxa"/>
              <w:end w:w="90" w:type="dxa"/>
            </w:tcMar>
            <w:vAlign w:val="top"/>
          </w:tcPr>
          <w:p>
            <w:r>
              <w:rPr>
                <w:sz w:val="15"/>
              </w:rPr>
              <w:t>10–15 representative workloads; capability library; 3–5 use cases per workload; six-component templates; initial FIBF mappings; 2 worked architectures.</w:t>
            </w:r>
          </w:p>
        </w:tc>
        <w:tc>
          <w:tcPr>
            <w:tcW w:type="dxa" w:w="4032"/>
            <w:tcMar>
              <w:top w:w="80" w:type="dxa"/>
              <w:start w:w="90" w:type="dxa"/>
              <w:bottom w:w="80" w:type="dxa"/>
              <w:end w:w="90" w:type="dxa"/>
            </w:tcMar>
            <w:vAlign w:val="top"/>
          </w:tcPr>
          <w:p>
            <w:r>
              <w:rPr>
                <w:sz w:val="15"/>
              </w:rPr>
              <w:t>Practitioners can understand the model quickly and navigate business-to-technical without explanation from the author.</w:t>
            </w:r>
          </w:p>
        </w:tc>
      </w:tr>
      <w:tr>
        <w:tc>
          <w:tcPr>
            <w:tcW w:type="dxa" w:w="2232"/>
            <w:tcMar>
              <w:top w:w="80" w:type="dxa"/>
              <w:start w:w="90" w:type="dxa"/>
              <w:bottom w:w="80" w:type="dxa"/>
              <w:end w:w="90" w:type="dxa"/>
            </w:tcMar>
            <w:vAlign w:val="top"/>
            <w:shd w:fill="F3F6F8"/>
          </w:tcPr>
          <w:p>
            <w:r>
              <w:rPr>
                <w:sz w:val="15"/>
              </w:rPr>
              <w:t>Phase 2 — Practitioner value</w:t>
            </w:r>
          </w:p>
        </w:tc>
        <w:tc>
          <w:tcPr>
            <w:tcW w:type="dxa" w:w="4968"/>
            <w:tcMar>
              <w:top w:w="80" w:type="dxa"/>
              <w:start w:w="90" w:type="dxa"/>
              <w:bottom w:w="80" w:type="dxa"/>
              <w:end w:w="90" w:type="dxa"/>
            </w:tcMar>
            <w:vAlign w:val="top"/>
            <w:shd w:fill="F3F6F8"/>
          </w:tcPr>
          <w:p>
            <w:r>
              <w:rPr>
                <w:sz w:val="15"/>
              </w:rPr>
              <w:t>Discovery guides, capability assessments, maturity scoring, AI opportunity tags, outcome/KPI model.</w:t>
            </w:r>
          </w:p>
        </w:tc>
        <w:tc>
          <w:tcPr>
            <w:tcW w:type="dxa" w:w="4032"/>
            <w:tcMar>
              <w:top w:w="80" w:type="dxa"/>
              <w:start w:w="90" w:type="dxa"/>
              <w:bottom w:w="80" w:type="dxa"/>
              <w:end w:w="90" w:type="dxa"/>
            </w:tcMar>
            <w:vAlign w:val="top"/>
            <w:shd w:fill="F3F6F8"/>
          </w:tcPr>
          <w:p>
            <w:r>
              <w:rPr>
                <w:sz w:val="15"/>
              </w:rPr>
              <w:t>Users can run a customer conversation and identify priority opportunities.</w:t>
            </w:r>
          </w:p>
        </w:tc>
      </w:tr>
      <w:tr>
        <w:tc>
          <w:tcPr>
            <w:tcW w:type="dxa" w:w="2232"/>
            <w:tcMar>
              <w:top w:w="80" w:type="dxa"/>
              <w:start w:w="90" w:type="dxa"/>
              <w:bottom w:w="80" w:type="dxa"/>
              <w:end w:w="90" w:type="dxa"/>
            </w:tcMar>
            <w:vAlign w:val="top"/>
          </w:tcPr>
          <w:p>
            <w:r>
              <w:rPr>
                <w:sz w:val="15"/>
              </w:rPr>
              <w:t>Phase 3 — Architecture depth</w:t>
            </w:r>
          </w:p>
        </w:tc>
        <w:tc>
          <w:tcPr>
            <w:tcW w:type="dxa" w:w="4968"/>
            <w:tcMar>
              <w:top w:w="80" w:type="dxa"/>
              <w:start w:w="90" w:type="dxa"/>
              <w:bottom w:w="80" w:type="dxa"/>
              <w:end w:w="90" w:type="dxa"/>
            </w:tcMar>
            <w:vAlign w:val="top"/>
          </w:tcPr>
          <w:p>
            <w:r>
              <w:rPr>
                <w:sz w:val="15"/>
              </w:rPr>
              <w:t>Reusable solution patterns, implementation pattern library, data/security patterns, architecture diagrams.</w:t>
            </w:r>
          </w:p>
        </w:tc>
        <w:tc>
          <w:tcPr>
            <w:tcW w:type="dxa" w:w="4032"/>
            <w:tcMar>
              <w:top w:w="80" w:type="dxa"/>
              <w:start w:w="90" w:type="dxa"/>
              <w:bottom w:w="80" w:type="dxa"/>
              <w:end w:w="90" w:type="dxa"/>
            </w:tcMar>
            <w:vAlign w:val="top"/>
          </w:tcPr>
          <w:p>
            <w:r>
              <w:rPr>
                <w:sz w:val="15"/>
              </w:rPr>
              <w:t>Patterns are reused across workloads rather than recreated.</w:t>
            </w:r>
          </w:p>
        </w:tc>
      </w:tr>
      <w:tr>
        <w:tc>
          <w:tcPr>
            <w:tcW w:type="dxa" w:w="2232"/>
            <w:tcMar>
              <w:top w:w="80" w:type="dxa"/>
              <w:start w:w="90" w:type="dxa"/>
              <w:bottom w:w="80" w:type="dxa"/>
              <w:end w:w="90" w:type="dxa"/>
            </w:tcMar>
            <w:vAlign w:val="top"/>
            <w:shd w:fill="F3F6F8"/>
          </w:tcPr>
          <w:p>
            <w:r>
              <w:rPr>
                <w:sz w:val="15"/>
              </w:rPr>
              <w:t>Phase 4 — Market mapping</w:t>
            </w:r>
          </w:p>
        </w:tc>
        <w:tc>
          <w:tcPr>
            <w:tcW w:type="dxa" w:w="4968"/>
            <w:tcMar>
              <w:top w:w="80" w:type="dxa"/>
              <w:start w:w="90" w:type="dxa"/>
              <w:bottom w:w="80" w:type="dxa"/>
              <w:end w:w="90" w:type="dxa"/>
            </w:tcMar>
            <w:vAlign w:val="top"/>
            <w:shd w:fill="F3F6F8"/>
          </w:tcPr>
          <w:p>
            <w:r>
              <w:rPr>
                <w:sz w:val="15"/>
              </w:rPr>
              <w:t>Technology categories, product/vendor mappings, evidence, realization variants.</w:t>
            </w:r>
          </w:p>
        </w:tc>
        <w:tc>
          <w:tcPr>
            <w:tcW w:type="dxa" w:w="4032"/>
            <w:tcMar>
              <w:top w:w="80" w:type="dxa"/>
              <w:start w:w="90" w:type="dxa"/>
              <w:bottom w:w="80" w:type="dxa"/>
              <w:end w:w="90" w:type="dxa"/>
            </w:tcMar>
            <w:vAlign w:val="top"/>
            <w:shd w:fill="F3F6F8"/>
          </w:tcPr>
          <w:p>
            <w:r>
              <w:rPr>
                <w:sz w:val="15"/>
              </w:rPr>
              <w:t>Users can compare credible options without compromising vendor neutrality.</w:t>
            </w:r>
          </w:p>
        </w:tc>
      </w:tr>
      <w:tr>
        <w:tc>
          <w:tcPr>
            <w:tcW w:type="dxa" w:w="2232"/>
            <w:tcMar>
              <w:top w:w="80" w:type="dxa"/>
              <w:start w:w="90" w:type="dxa"/>
              <w:bottom w:w="80" w:type="dxa"/>
              <w:end w:w="90" w:type="dxa"/>
            </w:tcMar>
            <w:vAlign w:val="top"/>
          </w:tcPr>
          <w:p>
            <w:r>
              <w:rPr>
                <w:sz w:val="15"/>
              </w:rPr>
              <w:t>Phase 5 — Knowledge intelligence</w:t>
            </w:r>
          </w:p>
        </w:tc>
        <w:tc>
          <w:tcPr>
            <w:tcW w:type="dxa" w:w="4968"/>
            <w:tcMar>
              <w:top w:w="80" w:type="dxa"/>
              <w:start w:w="90" w:type="dxa"/>
              <w:bottom w:w="80" w:type="dxa"/>
              <w:end w:w="90" w:type="dxa"/>
            </w:tcMar>
            <w:vAlign w:val="top"/>
          </w:tcPr>
          <w:p>
            <w:r>
              <w:rPr>
                <w:sz w:val="15"/>
              </w:rPr>
              <w:t>Graph recommendations, semantic search, gap detection, AI-assisted authoring/review, source freshness monitoring.</w:t>
            </w:r>
          </w:p>
        </w:tc>
        <w:tc>
          <w:tcPr>
            <w:tcW w:type="dxa" w:w="4032"/>
            <w:tcMar>
              <w:top w:w="80" w:type="dxa"/>
              <w:start w:w="90" w:type="dxa"/>
              <w:bottom w:w="80" w:type="dxa"/>
              <w:end w:w="90" w:type="dxa"/>
            </w:tcMar>
            <w:vAlign w:val="top"/>
          </w:tcPr>
          <w:p>
            <w:r>
              <w:rPr>
                <w:sz w:val="15"/>
              </w:rPr>
              <w:t>The knowledge base helps maintain and extend itself while retaining human governance.</w:t>
            </w:r>
          </w:p>
        </w:tc>
      </w:tr>
    </w:tbl>
    <w:p>
      <w:pPr>
        <w:spacing w:after="20"/>
      </w:pPr>
    </w:p>
    <w:tbl>
      <w:tblPr>
        <w:tblStyle w:val="TableGrid"/>
        <w:tblW w:type="auto" w:w="0"/>
        <w:jc w:val="center"/>
        <w:tblLook w:firstColumn="1" w:firstRow="1" w:lastColumn="0" w:lastRow="0" w:noHBand="0" w:noVBand="1" w:val="04A0"/>
      </w:tblPr>
      <w:tblGrid>
        <w:gridCol w:w="10224"/>
      </w:tblGrid>
      <w:tr>
        <w:tc>
          <w:tcPr>
            <w:tcW w:type="dxa" w:w="10224"/>
            <w:shd w:fill="EAF2F8"/>
            <w:tcMar>
              <w:top w:w="120" w:type="dxa"/>
              <w:start w:w="140" w:type="dxa"/>
              <w:bottom w:w="120" w:type="dxa"/>
              <w:end w:w="140" w:type="dxa"/>
            </w:tcMar>
          </w:tcPr>
          <w:p>
            <w:pPr>
              <w:pStyle w:val="Callout"/>
            </w:pPr>
            <w:r>
              <w:t>Recommended starting content should deliberately span different public-sector shapes: e.g., Investigations, Fleet Management, Grants Management, Permitting &amp; Licensing, Benefits Administration, Inspections, Emergency Management, Records/FOIA, Procurement, and Facilities Management.</w:t>
            </w:r>
          </w:p>
        </w:tc>
      </w:tr>
    </w:tbl>
    <w:p>
      <w:pPr>
        <w:spacing w:after="20"/>
      </w:pPr>
    </w:p>
    <w:p>
      <w:pPr>
        <w:pStyle w:val="Heading1"/>
      </w:pPr>
      <w:r>
        <w:t>16. Worked Example: Fleet Management</w:t>
      </w:r>
    </w:p>
    <w:tbl>
      <w:tblPr>
        <w:tblStyle w:val="TableGrid"/>
        <w:tblW w:type="auto" w:w="0"/>
        <w:jc w:val="center"/>
        <w:tblLook w:firstColumn="1" w:firstRow="1" w:lastColumn="0" w:lastRow="0" w:noHBand="0" w:noVBand="1" w:val="04A0"/>
      </w:tblPr>
      <w:tblGrid>
        <w:gridCol w:w="2376"/>
        <w:gridCol w:w="8856"/>
      </w:tblGrid>
      <w:tr>
        <w:trPr>
          <w:tblHeader w:val="true"/>
        </w:trPr>
        <w:tc>
          <w:tcPr>
            <w:tcW w:type="dxa" w:w="5112"/>
            <w:shd w:fill="17365D"/>
            <w:tcMar>
              <w:top w:w="80" w:type="dxa"/>
              <w:start w:w="90" w:type="dxa"/>
              <w:bottom w:w="80" w:type="dxa"/>
              <w:end w:w="90" w:type="dxa"/>
            </w:tcMar>
          </w:tcPr>
          <w:p>
            <w:pPr>
              <w:jc w:val="left"/>
            </w:pPr>
            <w:r>
              <w:rPr>
                <w:b/>
                <w:color w:val="FFFFFF"/>
                <w:sz w:val="15"/>
              </w:rPr>
              <w:t>Component</w:t>
            </w:r>
          </w:p>
        </w:tc>
        <w:tc>
          <w:tcPr>
            <w:tcW w:type="dxa" w:w="5112"/>
            <w:shd w:fill="17365D"/>
            <w:tcMar>
              <w:top w:w="80" w:type="dxa"/>
              <w:start w:w="90" w:type="dxa"/>
              <w:bottom w:w="80" w:type="dxa"/>
              <w:end w:w="90" w:type="dxa"/>
            </w:tcMar>
          </w:tcPr>
          <w:p>
            <w:pPr>
              <w:jc w:val="left"/>
            </w:pPr>
            <w:r>
              <w:rPr>
                <w:b/>
                <w:color w:val="FFFFFF"/>
                <w:sz w:val="15"/>
              </w:rPr>
              <w:t>Example content</w:t>
            </w:r>
          </w:p>
        </w:tc>
      </w:tr>
      <w:tr>
        <w:tc>
          <w:tcPr>
            <w:tcW w:type="dxa" w:w="2376"/>
            <w:tcMar>
              <w:top w:w="80" w:type="dxa"/>
              <w:start w:w="90" w:type="dxa"/>
              <w:bottom w:w="80" w:type="dxa"/>
              <w:end w:w="90" w:type="dxa"/>
            </w:tcMar>
            <w:vAlign w:val="top"/>
          </w:tcPr>
          <w:p>
            <w:r>
              <w:rPr>
                <w:sz w:val="15"/>
              </w:rPr>
              <w:t>Workload</w:t>
            </w:r>
          </w:p>
        </w:tc>
        <w:tc>
          <w:tcPr>
            <w:tcW w:type="dxa" w:w="8856"/>
            <w:tcMar>
              <w:top w:w="80" w:type="dxa"/>
              <w:start w:w="90" w:type="dxa"/>
              <w:bottom w:w="80" w:type="dxa"/>
              <w:end w:w="90" w:type="dxa"/>
            </w:tcMar>
            <w:vAlign w:val="top"/>
          </w:tcPr>
          <w:p>
            <w:r>
              <w:rPr>
                <w:sz w:val="15"/>
              </w:rPr>
              <w:t>Fleet Management</w:t>
            </w:r>
          </w:p>
        </w:tc>
      </w:tr>
      <w:tr>
        <w:tc>
          <w:tcPr>
            <w:tcW w:type="dxa" w:w="2376"/>
            <w:tcMar>
              <w:top w:w="80" w:type="dxa"/>
              <w:start w:w="90" w:type="dxa"/>
              <w:bottom w:w="80" w:type="dxa"/>
              <w:end w:w="90" w:type="dxa"/>
            </w:tcMar>
            <w:vAlign w:val="top"/>
            <w:shd w:fill="F3F6F8"/>
          </w:tcPr>
          <w:p>
            <w:r>
              <w:rPr>
                <w:sz w:val="15"/>
              </w:rPr>
              <w:t>Capabilities</w:t>
            </w:r>
          </w:p>
        </w:tc>
        <w:tc>
          <w:tcPr>
            <w:tcW w:type="dxa" w:w="8856"/>
            <w:tcMar>
              <w:top w:w="80" w:type="dxa"/>
              <w:start w:w="90" w:type="dxa"/>
              <w:bottom w:w="80" w:type="dxa"/>
              <w:end w:w="90" w:type="dxa"/>
            </w:tcMar>
            <w:vAlign w:val="top"/>
            <w:shd w:fill="F3F6F8"/>
          </w:tcPr>
          <w:p>
            <w:r>
              <w:rPr>
                <w:sz w:val="15"/>
              </w:rPr>
              <w:t>Fleet Planning &amp; Optimization; Vehicle Acquisition; Vehicle Inventory; Assignment / Motor Pool; Maintenance &amp; Repair; Fuel Management; Telematics; Utilization; Driver &amp; Safety; Accident Management; Cost Management; Replacement &amp; Disposal</w:t>
            </w:r>
          </w:p>
        </w:tc>
      </w:tr>
      <w:tr>
        <w:tc>
          <w:tcPr>
            <w:tcW w:type="dxa" w:w="2376"/>
            <w:tcMar>
              <w:top w:w="80" w:type="dxa"/>
              <w:start w:w="90" w:type="dxa"/>
              <w:bottom w:w="80" w:type="dxa"/>
              <w:end w:w="90" w:type="dxa"/>
            </w:tcMar>
            <w:vAlign w:val="top"/>
          </w:tcPr>
          <w:p>
            <w:r>
              <w:rPr>
                <w:sz w:val="15"/>
              </w:rPr>
              <w:t>Use Cases</w:t>
            </w:r>
          </w:p>
        </w:tc>
        <w:tc>
          <w:tcPr>
            <w:tcW w:type="dxa" w:w="8856"/>
            <w:tcMar>
              <w:top w:w="80" w:type="dxa"/>
              <w:start w:w="90" w:type="dxa"/>
              <w:bottom w:w="80" w:type="dxa"/>
              <w:end w:w="90" w:type="dxa"/>
            </w:tcMar>
            <w:vAlign w:val="top"/>
          </w:tcPr>
          <w:p>
            <w:r>
              <w:rPr>
                <w:sz w:val="15"/>
              </w:rPr>
              <w:t>Identify underutilized vehicles; predict maintenance needs; automatically schedule preventive maintenance; detect anomalous fuel purchases; recommend vehicle reassignment; optimize fleet size; manage accident claims</w:t>
            </w:r>
          </w:p>
        </w:tc>
      </w:tr>
      <w:tr>
        <w:tc>
          <w:tcPr>
            <w:tcW w:type="dxa" w:w="2376"/>
            <w:tcMar>
              <w:top w:w="80" w:type="dxa"/>
              <w:start w:w="90" w:type="dxa"/>
              <w:bottom w:w="80" w:type="dxa"/>
              <w:end w:w="90" w:type="dxa"/>
            </w:tcMar>
            <w:vAlign w:val="top"/>
            <w:shd w:fill="F3F6F8"/>
          </w:tcPr>
          <w:p>
            <w:r>
              <w:rPr>
                <w:sz w:val="15"/>
              </w:rPr>
              <w:t>Reference Architecture</w:t>
            </w:r>
          </w:p>
        </w:tc>
        <w:tc>
          <w:tcPr>
            <w:tcW w:type="dxa" w:w="8856"/>
            <w:tcMar>
              <w:top w:w="80" w:type="dxa"/>
              <w:start w:w="90" w:type="dxa"/>
              <w:bottom w:w="80" w:type="dxa"/>
              <w:end w:w="90" w:type="dxa"/>
            </w:tcMar>
            <w:vAlign w:val="top"/>
            <w:shd w:fill="F3F6F8"/>
          </w:tcPr>
          <w:p>
            <w:r>
              <w:rPr>
                <w:sz w:val="15"/>
              </w:rPr>
              <w:t>Fleet system / EAM; work orders; telematics; fuel; ERP/financial; procurement; GIS; identity; analytics; document/content; mobile; integration/API layer</w:t>
            </w:r>
          </w:p>
        </w:tc>
      </w:tr>
      <w:tr>
        <w:tc>
          <w:tcPr>
            <w:tcW w:type="dxa" w:w="2376"/>
            <w:tcMar>
              <w:top w:w="80" w:type="dxa"/>
              <w:start w:w="90" w:type="dxa"/>
              <w:bottom w:w="80" w:type="dxa"/>
              <w:end w:w="90" w:type="dxa"/>
            </w:tcMar>
            <w:vAlign w:val="top"/>
          </w:tcPr>
          <w:p>
            <w:r>
              <w:rPr>
                <w:sz w:val="15"/>
              </w:rPr>
              <w:t>Solution Pattern</w:t>
            </w:r>
          </w:p>
        </w:tc>
        <w:tc>
          <w:tcPr>
            <w:tcW w:type="dxa" w:w="8856"/>
            <w:tcMar>
              <w:top w:w="80" w:type="dxa"/>
              <w:start w:w="90" w:type="dxa"/>
              <w:bottom w:w="80" w:type="dxa"/>
              <w:end w:w="90" w:type="dxa"/>
            </w:tcMar>
            <w:vAlign w:val="top"/>
          </w:tcPr>
          <w:p>
            <w:r>
              <w:rPr>
                <w:sz w:val="15"/>
              </w:rPr>
              <w:t>Connected Fleet Maintenance: telematics + asset master + maintenance rules/model + work-order orchestration + notifications + analytics</w:t>
            </w:r>
          </w:p>
        </w:tc>
      </w:tr>
      <w:tr>
        <w:tc>
          <w:tcPr>
            <w:tcW w:type="dxa" w:w="2376"/>
            <w:tcMar>
              <w:top w:w="80" w:type="dxa"/>
              <w:start w:w="90" w:type="dxa"/>
              <w:bottom w:w="80" w:type="dxa"/>
              <w:end w:w="90" w:type="dxa"/>
            </w:tcMar>
            <w:vAlign w:val="top"/>
            <w:shd w:fill="F3F6F8"/>
          </w:tcPr>
          <w:p>
            <w:r>
              <w:rPr>
                <w:sz w:val="15"/>
              </w:rPr>
              <w:t>Implementation Pattern</w:t>
            </w:r>
          </w:p>
        </w:tc>
        <w:tc>
          <w:tcPr>
            <w:tcW w:type="dxa" w:w="8856"/>
            <w:tcMar>
              <w:top w:w="80" w:type="dxa"/>
              <w:start w:w="90" w:type="dxa"/>
              <w:bottom w:w="80" w:type="dxa"/>
              <w:end w:w="90" w:type="dxa"/>
            </w:tcMar>
            <w:vAlign w:val="top"/>
            <w:shd w:fill="F3F6F8"/>
          </w:tcPr>
          <w:p>
            <w:r>
              <w:rPr>
                <w:sz w:val="15"/>
              </w:rPr>
              <w:t>Vehicle telemetry/mileage event → validate/enrich → maintenance threshold or model → create/recommend work order → human review where required → schedule service → update maintenance history</w:t>
            </w:r>
          </w:p>
        </w:tc>
      </w:tr>
    </w:tbl>
    <w:p>
      <w:pPr>
        <w:spacing w:after="20"/>
      </w:pPr>
    </w:p>
    <w:p>
      <w:pPr>
        <w:pStyle w:val="Heading2"/>
      </w:pPr>
      <w:r>
        <w:t>16.1 AI overlay example</w:t>
      </w:r>
    </w:p>
    <w:tbl>
      <w:tblPr>
        <w:tblStyle w:val="TableGrid"/>
        <w:tblW w:type="auto" w:w="0"/>
        <w:jc w:val="center"/>
        <w:tblLook w:firstColumn="1" w:firstRow="1" w:lastColumn="0" w:lastRow="0" w:noHBand="0" w:noVBand="1" w:val="04A0"/>
      </w:tblPr>
      <w:tblGrid>
        <w:gridCol w:w="3312"/>
        <w:gridCol w:w="3744"/>
        <w:gridCol w:w="2016"/>
        <w:gridCol w:w="2160"/>
      </w:tblGrid>
      <w:tr>
        <w:trPr>
          <w:tblHeader w:val="true"/>
        </w:trPr>
        <w:tc>
          <w:tcPr>
            <w:tcW w:type="dxa" w:w="2556"/>
            <w:shd w:fill="17365D"/>
            <w:tcMar>
              <w:top w:w="80" w:type="dxa"/>
              <w:start w:w="90" w:type="dxa"/>
              <w:bottom w:w="80" w:type="dxa"/>
              <w:end w:w="90" w:type="dxa"/>
            </w:tcMar>
          </w:tcPr>
          <w:p>
            <w:pPr>
              <w:jc w:val="left"/>
            </w:pPr>
            <w:r>
              <w:rPr>
                <w:b/>
                <w:color w:val="FFFFFF"/>
                <w:sz w:val="14"/>
              </w:rPr>
              <w:t>Capability / Use Case</w:t>
            </w:r>
          </w:p>
        </w:tc>
        <w:tc>
          <w:tcPr>
            <w:tcW w:type="dxa" w:w="2556"/>
            <w:shd w:fill="17365D"/>
            <w:tcMar>
              <w:top w:w="80" w:type="dxa"/>
              <w:start w:w="90" w:type="dxa"/>
              <w:bottom w:w="80" w:type="dxa"/>
              <w:end w:w="90" w:type="dxa"/>
            </w:tcMar>
          </w:tcPr>
          <w:p>
            <w:pPr>
              <w:jc w:val="left"/>
            </w:pPr>
            <w:r>
              <w:rPr>
                <w:b/>
                <w:color w:val="FFFFFF"/>
                <w:sz w:val="14"/>
              </w:rPr>
              <w:t>AI opportunity</w:t>
            </w:r>
          </w:p>
        </w:tc>
        <w:tc>
          <w:tcPr>
            <w:tcW w:type="dxa" w:w="2556"/>
            <w:shd w:fill="17365D"/>
            <w:tcMar>
              <w:top w:w="80" w:type="dxa"/>
              <w:start w:w="90" w:type="dxa"/>
              <w:bottom w:w="80" w:type="dxa"/>
              <w:end w:w="90" w:type="dxa"/>
            </w:tcMar>
          </w:tcPr>
          <w:p>
            <w:pPr>
              <w:jc w:val="left"/>
            </w:pPr>
            <w:r>
              <w:rPr>
                <w:b/>
                <w:color w:val="FFFFFF"/>
                <w:sz w:val="14"/>
              </w:rPr>
              <w:t>Role / Pattern</w:t>
            </w:r>
          </w:p>
        </w:tc>
        <w:tc>
          <w:tcPr>
            <w:tcW w:type="dxa" w:w="2556"/>
            <w:shd w:fill="17365D"/>
            <w:tcMar>
              <w:top w:w="80" w:type="dxa"/>
              <w:start w:w="90" w:type="dxa"/>
              <w:bottom w:w="80" w:type="dxa"/>
              <w:end w:w="90" w:type="dxa"/>
            </w:tcMar>
          </w:tcPr>
          <w:p>
            <w:pPr>
              <w:jc w:val="left"/>
            </w:pPr>
            <w:r>
              <w:rPr>
                <w:b/>
                <w:color w:val="FFFFFF"/>
                <w:sz w:val="14"/>
              </w:rPr>
              <w:t>Key control</w:t>
            </w:r>
          </w:p>
        </w:tc>
      </w:tr>
      <w:tr>
        <w:tc>
          <w:tcPr>
            <w:tcW w:type="dxa" w:w="3312"/>
            <w:tcMar>
              <w:top w:w="80" w:type="dxa"/>
              <w:start w:w="90" w:type="dxa"/>
              <w:bottom w:w="80" w:type="dxa"/>
              <w:end w:w="90" w:type="dxa"/>
            </w:tcMar>
            <w:vAlign w:val="top"/>
          </w:tcPr>
          <w:p>
            <w:r>
              <w:rPr>
                <w:sz w:val="14"/>
              </w:rPr>
              <w:t>Vehicle Maintenance / Predict maintenance need</w:t>
            </w:r>
          </w:p>
        </w:tc>
        <w:tc>
          <w:tcPr>
            <w:tcW w:type="dxa" w:w="3744"/>
            <w:tcMar>
              <w:top w:w="80" w:type="dxa"/>
              <w:start w:w="90" w:type="dxa"/>
              <w:bottom w:w="80" w:type="dxa"/>
              <w:end w:w="90" w:type="dxa"/>
            </w:tcMar>
            <w:vAlign w:val="top"/>
          </w:tcPr>
          <w:p>
            <w:r>
              <w:rPr>
                <w:sz w:val="14"/>
              </w:rPr>
              <w:t>Predict failure or service need from telemetry and history.</w:t>
            </w:r>
          </w:p>
        </w:tc>
        <w:tc>
          <w:tcPr>
            <w:tcW w:type="dxa" w:w="2016"/>
            <w:tcMar>
              <w:top w:w="80" w:type="dxa"/>
              <w:start w:w="90" w:type="dxa"/>
              <w:bottom w:w="80" w:type="dxa"/>
              <w:end w:w="90" w:type="dxa"/>
            </w:tcMar>
            <w:vAlign w:val="top"/>
          </w:tcPr>
          <w:p>
            <w:r>
              <w:rPr>
                <w:sz w:val="14"/>
              </w:rPr>
              <w:t>Analyst / Predict</w:t>
            </w:r>
          </w:p>
        </w:tc>
        <w:tc>
          <w:tcPr>
            <w:tcW w:type="dxa" w:w="2160"/>
            <w:tcMar>
              <w:top w:w="80" w:type="dxa"/>
              <w:start w:w="90" w:type="dxa"/>
              <w:bottom w:w="80" w:type="dxa"/>
              <w:end w:w="90" w:type="dxa"/>
            </w:tcMar>
            <w:vAlign w:val="top"/>
          </w:tcPr>
          <w:p>
            <w:r>
              <w:rPr>
                <w:sz w:val="14"/>
              </w:rPr>
              <w:t>Monitor model accuracy; human review for high-cost actions.</w:t>
            </w:r>
          </w:p>
        </w:tc>
      </w:tr>
      <w:tr>
        <w:tc>
          <w:tcPr>
            <w:tcW w:type="dxa" w:w="3312"/>
            <w:tcMar>
              <w:top w:w="80" w:type="dxa"/>
              <w:start w:w="90" w:type="dxa"/>
              <w:bottom w:w="80" w:type="dxa"/>
              <w:end w:w="90" w:type="dxa"/>
            </w:tcMar>
            <w:vAlign w:val="top"/>
            <w:shd w:fill="F3F6F8"/>
          </w:tcPr>
          <w:p>
            <w:r>
              <w:rPr>
                <w:sz w:val="14"/>
              </w:rPr>
              <w:t>Fuel Management / Detect anomalous purchases</w:t>
            </w:r>
          </w:p>
        </w:tc>
        <w:tc>
          <w:tcPr>
            <w:tcW w:type="dxa" w:w="3744"/>
            <w:tcMar>
              <w:top w:w="80" w:type="dxa"/>
              <w:start w:w="90" w:type="dxa"/>
              <w:bottom w:w="80" w:type="dxa"/>
              <w:end w:w="90" w:type="dxa"/>
            </w:tcMar>
            <w:vAlign w:val="top"/>
            <w:shd w:fill="F3F6F8"/>
          </w:tcPr>
          <w:p>
            <w:r>
              <w:rPr>
                <w:sz w:val="14"/>
              </w:rPr>
              <w:t>Detect unusual transactions or vehicle/fuel-card mismatches.</w:t>
            </w:r>
          </w:p>
        </w:tc>
        <w:tc>
          <w:tcPr>
            <w:tcW w:type="dxa" w:w="2016"/>
            <w:tcMar>
              <w:top w:w="80" w:type="dxa"/>
              <w:start w:w="90" w:type="dxa"/>
              <w:bottom w:w="80" w:type="dxa"/>
              <w:end w:w="90" w:type="dxa"/>
            </w:tcMar>
            <w:vAlign w:val="top"/>
            <w:shd w:fill="F3F6F8"/>
          </w:tcPr>
          <w:p>
            <w:r>
              <w:rPr>
                <w:sz w:val="14"/>
              </w:rPr>
              <w:t>Analyst / Detect</w:t>
            </w:r>
          </w:p>
        </w:tc>
        <w:tc>
          <w:tcPr>
            <w:tcW w:type="dxa" w:w="2160"/>
            <w:tcMar>
              <w:top w:w="80" w:type="dxa"/>
              <w:start w:w="90" w:type="dxa"/>
              <w:bottom w:w="80" w:type="dxa"/>
              <w:end w:w="90" w:type="dxa"/>
            </w:tcMar>
            <w:vAlign w:val="top"/>
            <w:shd w:fill="F3F6F8"/>
          </w:tcPr>
          <w:p>
            <w:r>
              <w:rPr>
                <w:sz w:val="14"/>
              </w:rPr>
              <w:t>Explain anomaly factors; investigator/fleet manager decides action.</w:t>
            </w:r>
          </w:p>
        </w:tc>
      </w:tr>
      <w:tr>
        <w:tc>
          <w:tcPr>
            <w:tcW w:type="dxa" w:w="3312"/>
            <w:tcMar>
              <w:top w:w="80" w:type="dxa"/>
              <w:start w:w="90" w:type="dxa"/>
              <w:bottom w:w="80" w:type="dxa"/>
              <w:end w:w="90" w:type="dxa"/>
            </w:tcMar>
            <w:vAlign w:val="top"/>
          </w:tcPr>
          <w:p>
            <w:r>
              <w:rPr>
                <w:sz w:val="14"/>
              </w:rPr>
              <w:t>Utilization / Right-size fleet</w:t>
            </w:r>
          </w:p>
        </w:tc>
        <w:tc>
          <w:tcPr>
            <w:tcW w:type="dxa" w:w="3744"/>
            <w:tcMar>
              <w:top w:w="80" w:type="dxa"/>
              <w:start w:w="90" w:type="dxa"/>
              <w:bottom w:w="80" w:type="dxa"/>
              <w:end w:w="90" w:type="dxa"/>
            </w:tcMar>
            <w:vAlign w:val="top"/>
          </w:tcPr>
          <w:p>
            <w:r>
              <w:rPr>
                <w:sz w:val="14"/>
              </w:rPr>
              <w:t>Recommend reassignment or retirement from utilization patterns.</w:t>
            </w:r>
          </w:p>
        </w:tc>
        <w:tc>
          <w:tcPr>
            <w:tcW w:type="dxa" w:w="2016"/>
            <w:tcMar>
              <w:top w:w="80" w:type="dxa"/>
              <w:start w:w="90" w:type="dxa"/>
              <w:bottom w:w="80" w:type="dxa"/>
              <w:end w:w="90" w:type="dxa"/>
            </w:tcMar>
            <w:vAlign w:val="top"/>
          </w:tcPr>
          <w:p>
            <w:r>
              <w:rPr>
                <w:sz w:val="14"/>
              </w:rPr>
              <w:t>Advisor / Optimize</w:t>
            </w:r>
          </w:p>
        </w:tc>
        <w:tc>
          <w:tcPr>
            <w:tcW w:type="dxa" w:w="2160"/>
            <w:tcMar>
              <w:top w:w="80" w:type="dxa"/>
              <w:start w:w="90" w:type="dxa"/>
              <w:bottom w:w="80" w:type="dxa"/>
              <w:end w:w="90" w:type="dxa"/>
            </w:tcMar>
            <w:vAlign w:val="top"/>
          </w:tcPr>
          <w:p>
            <w:r>
              <w:rPr>
                <w:sz w:val="14"/>
              </w:rPr>
              <w:t>Expose assumptions and policy constraints; human approval.</w:t>
            </w:r>
          </w:p>
        </w:tc>
      </w:tr>
      <w:tr>
        <w:tc>
          <w:tcPr>
            <w:tcW w:type="dxa" w:w="3312"/>
            <w:tcMar>
              <w:top w:w="80" w:type="dxa"/>
              <w:start w:w="90" w:type="dxa"/>
              <w:bottom w:w="80" w:type="dxa"/>
              <w:end w:w="90" w:type="dxa"/>
            </w:tcMar>
            <w:vAlign w:val="top"/>
            <w:shd w:fill="F3F6F8"/>
          </w:tcPr>
          <w:p>
            <w:r>
              <w:rPr>
                <w:sz w:val="14"/>
              </w:rPr>
              <w:t>Work Order Intake / Classify repair descriptions</w:t>
            </w:r>
          </w:p>
        </w:tc>
        <w:tc>
          <w:tcPr>
            <w:tcW w:type="dxa" w:w="3744"/>
            <w:tcMar>
              <w:top w:w="80" w:type="dxa"/>
              <w:start w:w="90" w:type="dxa"/>
              <w:bottom w:w="80" w:type="dxa"/>
              <w:end w:w="90" w:type="dxa"/>
            </w:tcMar>
            <w:vAlign w:val="top"/>
            <w:shd w:fill="F3F6F8"/>
          </w:tcPr>
          <w:p>
            <w:r>
              <w:rPr>
                <w:sz w:val="14"/>
              </w:rPr>
              <w:t>Extract symptoms and categorize incoming repair requests.</w:t>
            </w:r>
          </w:p>
        </w:tc>
        <w:tc>
          <w:tcPr>
            <w:tcW w:type="dxa" w:w="2016"/>
            <w:tcMar>
              <w:top w:w="80" w:type="dxa"/>
              <w:start w:w="90" w:type="dxa"/>
              <w:bottom w:w="80" w:type="dxa"/>
              <w:end w:w="90" w:type="dxa"/>
            </w:tcMar>
            <w:vAlign w:val="top"/>
            <w:shd w:fill="F3F6F8"/>
          </w:tcPr>
          <w:p>
            <w:r>
              <w:rPr>
                <w:sz w:val="14"/>
              </w:rPr>
              <w:t>Assistant / Extract + Classify</w:t>
            </w:r>
          </w:p>
        </w:tc>
        <w:tc>
          <w:tcPr>
            <w:tcW w:type="dxa" w:w="2160"/>
            <w:tcMar>
              <w:top w:w="80" w:type="dxa"/>
              <w:start w:w="90" w:type="dxa"/>
              <w:bottom w:w="80" w:type="dxa"/>
              <w:end w:w="90" w:type="dxa"/>
            </w:tcMar>
            <w:vAlign w:val="top"/>
            <w:shd w:fill="F3F6F8"/>
          </w:tcPr>
          <w:p>
            <w:r>
              <w:rPr>
                <w:sz w:val="14"/>
              </w:rPr>
              <w:t>Confidence threshold and manual fallback.</w:t>
            </w:r>
          </w:p>
        </w:tc>
      </w:tr>
    </w:tbl>
    <w:p>
      <w:pPr>
        <w:spacing w:after="20"/>
      </w:pPr>
    </w:p>
    <w:p>
      <w:pPr>
        <w:pStyle w:val="Heading1"/>
      </w:pPr>
      <w:r>
        <w:t>17. Worked Example: Investigations</w:t>
      </w:r>
    </w:p>
    <w:tbl>
      <w:tblPr>
        <w:tblStyle w:val="TableGrid"/>
        <w:tblW w:type="auto" w:w="0"/>
        <w:jc w:val="center"/>
        <w:tblLook w:firstColumn="1" w:firstRow="1" w:lastColumn="0" w:lastRow="0" w:noHBand="0" w:noVBand="1" w:val="04A0"/>
      </w:tblPr>
      <w:tblGrid>
        <w:gridCol w:w="2376"/>
        <w:gridCol w:w="8856"/>
      </w:tblGrid>
      <w:tr>
        <w:trPr>
          <w:tblHeader w:val="true"/>
        </w:trPr>
        <w:tc>
          <w:tcPr>
            <w:tcW w:type="dxa" w:w="5112"/>
            <w:shd w:fill="17365D"/>
            <w:tcMar>
              <w:top w:w="80" w:type="dxa"/>
              <w:start w:w="90" w:type="dxa"/>
              <w:bottom w:w="80" w:type="dxa"/>
              <w:end w:w="90" w:type="dxa"/>
            </w:tcMar>
          </w:tcPr>
          <w:p>
            <w:pPr>
              <w:jc w:val="left"/>
            </w:pPr>
            <w:r>
              <w:rPr>
                <w:b/>
                <w:color w:val="FFFFFF"/>
                <w:sz w:val="15"/>
              </w:rPr>
              <w:t>Component</w:t>
            </w:r>
          </w:p>
        </w:tc>
        <w:tc>
          <w:tcPr>
            <w:tcW w:type="dxa" w:w="5112"/>
            <w:shd w:fill="17365D"/>
            <w:tcMar>
              <w:top w:w="80" w:type="dxa"/>
              <w:start w:w="90" w:type="dxa"/>
              <w:bottom w:w="80" w:type="dxa"/>
              <w:end w:w="90" w:type="dxa"/>
            </w:tcMar>
          </w:tcPr>
          <w:p>
            <w:pPr>
              <w:jc w:val="left"/>
            </w:pPr>
            <w:r>
              <w:rPr>
                <w:b/>
                <w:color w:val="FFFFFF"/>
                <w:sz w:val="15"/>
              </w:rPr>
              <w:t>Example content</w:t>
            </w:r>
          </w:p>
        </w:tc>
      </w:tr>
      <w:tr>
        <w:tc>
          <w:tcPr>
            <w:tcW w:type="dxa" w:w="2376"/>
            <w:tcMar>
              <w:top w:w="80" w:type="dxa"/>
              <w:start w:w="90" w:type="dxa"/>
              <w:bottom w:w="80" w:type="dxa"/>
              <w:end w:w="90" w:type="dxa"/>
            </w:tcMar>
            <w:vAlign w:val="top"/>
          </w:tcPr>
          <w:p>
            <w:r>
              <w:rPr>
                <w:sz w:val="15"/>
              </w:rPr>
              <w:t>Workload</w:t>
            </w:r>
          </w:p>
        </w:tc>
        <w:tc>
          <w:tcPr>
            <w:tcW w:type="dxa" w:w="8856"/>
            <w:tcMar>
              <w:top w:w="80" w:type="dxa"/>
              <w:start w:w="90" w:type="dxa"/>
              <w:bottom w:w="80" w:type="dxa"/>
              <w:end w:w="90" w:type="dxa"/>
            </w:tcMar>
            <w:vAlign w:val="top"/>
          </w:tcPr>
          <w:p>
            <w:r>
              <w:rPr>
                <w:sz w:val="15"/>
              </w:rPr>
              <w:t>Investigations; variants may include fraud, regulatory, internal affairs, criminal, background, child welfare, or program integrity investigations.</w:t>
            </w:r>
          </w:p>
        </w:tc>
      </w:tr>
      <w:tr>
        <w:tc>
          <w:tcPr>
            <w:tcW w:type="dxa" w:w="2376"/>
            <w:tcMar>
              <w:top w:w="80" w:type="dxa"/>
              <w:start w:w="90" w:type="dxa"/>
              <w:bottom w:w="80" w:type="dxa"/>
              <w:end w:w="90" w:type="dxa"/>
            </w:tcMar>
            <w:vAlign w:val="top"/>
            <w:shd w:fill="F3F6F8"/>
          </w:tcPr>
          <w:p>
            <w:r>
              <w:rPr>
                <w:sz w:val="15"/>
              </w:rPr>
              <w:t>Capabilities</w:t>
            </w:r>
          </w:p>
        </w:tc>
        <w:tc>
          <w:tcPr>
            <w:tcW w:type="dxa" w:w="8856"/>
            <w:tcMar>
              <w:top w:w="80" w:type="dxa"/>
              <w:start w:w="90" w:type="dxa"/>
              <w:bottom w:w="80" w:type="dxa"/>
              <w:end w:w="90" w:type="dxa"/>
            </w:tcMar>
            <w:vAlign w:val="top"/>
            <w:shd w:fill="F3F6F8"/>
          </w:tcPr>
          <w:p>
            <w:r>
              <w:rPr>
                <w:sz w:val="15"/>
              </w:rPr>
              <w:t>Complaint / referral intake; triage; investigative case management; planning; entity research; records collection; interviews; evidence &amp; chain of custody; field investigation; financial analysis; investigative analysis; findings/reporting; referral; interagency collaboration</w:t>
            </w:r>
          </w:p>
        </w:tc>
      </w:tr>
      <w:tr>
        <w:tc>
          <w:tcPr>
            <w:tcW w:type="dxa" w:w="2376"/>
            <w:tcMar>
              <w:top w:w="80" w:type="dxa"/>
              <w:start w:w="90" w:type="dxa"/>
              <w:bottom w:w="80" w:type="dxa"/>
              <w:end w:w="90" w:type="dxa"/>
            </w:tcMar>
            <w:vAlign w:val="top"/>
          </w:tcPr>
          <w:p>
            <w:r>
              <w:rPr>
                <w:sz w:val="15"/>
              </w:rPr>
              <w:t>Use Cases</w:t>
            </w:r>
          </w:p>
        </w:tc>
        <w:tc>
          <w:tcPr>
            <w:tcW w:type="dxa" w:w="8856"/>
            <w:tcMar>
              <w:top w:w="80" w:type="dxa"/>
              <w:start w:w="90" w:type="dxa"/>
              <w:bottom w:w="80" w:type="dxa"/>
              <w:end w:w="90" w:type="dxa"/>
            </w:tcMar>
            <w:vAlign w:val="top"/>
          </w:tcPr>
          <w:p>
            <w:r>
              <w:rPr>
                <w:sz w:val="15"/>
              </w:rPr>
              <w:t>Identify related subjects across cases; summarize a large case file; detect missing investigative information; classify incoming evidence; construct an investigative timeline; route a case for supervisory review; prepare an enforcement/prosecution referral package</w:t>
            </w:r>
          </w:p>
        </w:tc>
      </w:tr>
      <w:tr>
        <w:tc>
          <w:tcPr>
            <w:tcW w:type="dxa" w:w="2376"/>
            <w:tcMar>
              <w:top w:w="80" w:type="dxa"/>
              <w:start w:w="90" w:type="dxa"/>
              <w:bottom w:w="80" w:type="dxa"/>
              <w:end w:w="90" w:type="dxa"/>
            </w:tcMar>
            <w:vAlign w:val="top"/>
            <w:shd w:fill="F3F6F8"/>
          </w:tcPr>
          <w:p>
            <w:r>
              <w:rPr>
                <w:sz w:val="15"/>
              </w:rPr>
              <w:t>Reference Architecture</w:t>
            </w:r>
          </w:p>
        </w:tc>
        <w:tc>
          <w:tcPr>
            <w:tcW w:type="dxa" w:w="8856"/>
            <w:tcMar>
              <w:top w:w="80" w:type="dxa"/>
              <w:start w:w="90" w:type="dxa"/>
              <w:bottom w:w="80" w:type="dxa"/>
              <w:end w:w="90" w:type="dxa"/>
            </w:tcMar>
            <w:vAlign w:val="top"/>
            <w:shd w:fill="F3F6F8"/>
          </w:tcPr>
          <w:p>
            <w:r>
              <w:rPr>
                <w:sz w:val="15"/>
              </w:rPr>
              <w:t>Case management; evidence/content repository; search; entity/link analysis; analytics; identity/access; collaboration; integration; records; mobile/field; AI services; external data exchanges</w:t>
            </w:r>
          </w:p>
        </w:tc>
      </w:tr>
      <w:tr>
        <w:tc>
          <w:tcPr>
            <w:tcW w:type="dxa" w:w="2376"/>
            <w:tcMar>
              <w:top w:w="80" w:type="dxa"/>
              <w:start w:w="90" w:type="dxa"/>
              <w:bottom w:w="80" w:type="dxa"/>
              <w:end w:w="90" w:type="dxa"/>
            </w:tcMar>
            <w:vAlign w:val="top"/>
          </w:tcPr>
          <w:p>
            <w:r>
              <w:rPr>
                <w:sz w:val="15"/>
              </w:rPr>
              <w:t>Solution Pattern</w:t>
            </w:r>
          </w:p>
        </w:tc>
        <w:tc>
          <w:tcPr>
            <w:tcW w:type="dxa" w:w="8856"/>
            <w:tcMar>
              <w:top w:w="80" w:type="dxa"/>
              <w:start w:w="90" w:type="dxa"/>
              <w:bottom w:w="80" w:type="dxa"/>
              <w:end w:w="90" w:type="dxa"/>
            </w:tcMar>
            <w:vAlign w:val="top"/>
          </w:tcPr>
          <w:p>
            <w:r>
              <w:rPr>
                <w:sz w:val="15"/>
              </w:rPr>
              <w:t>Secure Investigative Case &amp; Evidence Pattern: case workflow + entity/evidence model + content provenance + search + analytics + controlled collaboration + audit</w:t>
            </w:r>
          </w:p>
        </w:tc>
      </w:tr>
      <w:tr>
        <w:tc>
          <w:tcPr>
            <w:tcW w:type="dxa" w:w="2376"/>
            <w:tcMar>
              <w:top w:w="80" w:type="dxa"/>
              <w:start w:w="90" w:type="dxa"/>
              <w:bottom w:w="80" w:type="dxa"/>
              <w:end w:w="90" w:type="dxa"/>
            </w:tcMar>
            <w:vAlign w:val="top"/>
            <w:shd w:fill="F3F6F8"/>
          </w:tcPr>
          <w:p>
            <w:r>
              <w:rPr>
                <w:sz w:val="15"/>
              </w:rPr>
              <w:t>Implementation Pattern</w:t>
            </w:r>
          </w:p>
        </w:tc>
        <w:tc>
          <w:tcPr>
            <w:tcW w:type="dxa" w:w="8856"/>
            <w:tcMar>
              <w:top w:w="80" w:type="dxa"/>
              <w:start w:w="90" w:type="dxa"/>
              <w:bottom w:w="80" w:type="dxa"/>
              <w:end w:w="90" w:type="dxa"/>
            </w:tcMar>
            <w:vAlign w:val="top"/>
            <w:shd w:fill="F3F6F8"/>
          </w:tcPr>
          <w:p>
            <w:r>
              <w:rPr>
                <w:sz w:val="15"/>
              </w:rPr>
              <w:t>Evidence intake → malware/content checks → metadata extraction/classification → human validation → evidence repository → relationship to case/entity → immutable audit/chain-of-custody event</w:t>
            </w:r>
          </w:p>
        </w:tc>
      </w:tr>
    </w:tbl>
    <w:p>
      <w:pPr>
        <w:spacing w:after="20"/>
      </w:pPr>
    </w:p>
    <w:p>
      <w:pPr>
        <w:pStyle w:val="Heading2"/>
      </w:pPr>
      <w:r>
        <w:t>17.1 AI overlay example</w:t>
      </w:r>
    </w:p>
    <w:tbl>
      <w:tblPr>
        <w:tblStyle w:val="TableGrid"/>
        <w:tblW w:type="auto" w:w="0"/>
        <w:jc w:val="center"/>
        <w:tblLook w:firstColumn="1" w:firstRow="1" w:lastColumn="0" w:lastRow="0" w:noHBand="0" w:noVBand="1" w:val="04A0"/>
      </w:tblPr>
      <w:tblGrid>
        <w:gridCol w:w="3168"/>
        <w:gridCol w:w="3744"/>
        <w:gridCol w:w="1728"/>
        <w:gridCol w:w="2592"/>
      </w:tblGrid>
      <w:tr>
        <w:trPr>
          <w:tblHeader w:val="true"/>
        </w:trPr>
        <w:tc>
          <w:tcPr>
            <w:tcW w:type="dxa" w:w="2556"/>
            <w:shd w:fill="17365D"/>
            <w:tcMar>
              <w:top w:w="80" w:type="dxa"/>
              <w:start w:w="90" w:type="dxa"/>
              <w:bottom w:w="80" w:type="dxa"/>
              <w:end w:w="90" w:type="dxa"/>
            </w:tcMar>
          </w:tcPr>
          <w:p>
            <w:pPr>
              <w:jc w:val="left"/>
            </w:pPr>
            <w:r>
              <w:rPr>
                <w:b/>
                <w:color w:val="FFFFFF"/>
                <w:sz w:val="14"/>
              </w:rPr>
              <w:t>Use Case</w:t>
            </w:r>
          </w:p>
        </w:tc>
        <w:tc>
          <w:tcPr>
            <w:tcW w:type="dxa" w:w="2556"/>
            <w:shd w:fill="17365D"/>
            <w:tcMar>
              <w:top w:w="80" w:type="dxa"/>
              <w:start w:w="90" w:type="dxa"/>
              <w:bottom w:w="80" w:type="dxa"/>
              <w:end w:w="90" w:type="dxa"/>
            </w:tcMar>
          </w:tcPr>
          <w:p>
            <w:pPr>
              <w:jc w:val="left"/>
            </w:pPr>
            <w:r>
              <w:rPr>
                <w:b/>
                <w:color w:val="FFFFFF"/>
                <w:sz w:val="14"/>
              </w:rPr>
              <w:t>AI opportunity</w:t>
            </w:r>
          </w:p>
        </w:tc>
        <w:tc>
          <w:tcPr>
            <w:tcW w:type="dxa" w:w="2556"/>
            <w:shd w:fill="17365D"/>
            <w:tcMar>
              <w:top w:w="80" w:type="dxa"/>
              <w:start w:w="90" w:type="dxa"/>
              <w:bottom w:w="80" w:type="dxa"/>
              <w:end w:w="90" w:type="dxa"/>
            </w:tcMar>
          </w:tcPr>
          <w:p>
            <w:pPr>
              <w:jc w:val="left"/>
            </w:pPr>
            <w:r>
              <w:rPr>
                <w:b/>
                <w:color w:val="FFFFFF"/>
                <w:sz w:val="14"/>
              </w:rPr>
              <w:t>Role</w:t>
            </w:r>
          </w:p>
        </w:tc>
        <w:tc>
          <w:tcPr>
            <w:tcW w:type="dxa" w:w="2556"/>
            <w:shd w:fill="17365D"/>
            <w:tcMar>
              <w:top w:w="80" w:type="dxa"/>
              <w:start w:w="90" w:type="dxa"/>
              <w:bottom w:w="80" w:type="dxa"/>
              <w:end w:w="90" w:type="dxa"/>
            </w:tcMar>
          </w:tcPr>
          <w:p>
            <w:pPr>
              <w:jc w:val="left"/>
            </w:pPr>
            <w:r>
              <w:rPr>
                <w:b/>
                <w:color w:val="FFFFFF"/>
                <w:sz w:val="14"/>
              </w:rPr>
              <w:t>Risk / governance emphasis</w:t>
            </w:r>
          </w:p>
        </w:tc>
      </w:tr>
      <w:tr>
        <w:tc>
          <w:tcPr>
            <w:tcW w:type="dxa" w:w="3168"/>
            <w:tcMar>
              <w:top w:w="80" w:type="dxa"/>
              <w:start w:w="90" w:type="dxa"/>
              <w:bottom w:w="80" w:type="dxa"/>
              <w:end w:w="90" w:type="dxa"/>
            </w:tcMar>
            <w:vAlign w:val="top"/>
          </w:tcPr>
          <w:p>
            <w:r>
              <w:rPr>
                <w:sz w:val="14"/>
              </w:rPr>
              <w:t>Summarize investigative record</w:t>
            </w:r>
          </w:p>
        </w:tc>
        <w:tc>
          <w:tcPr>
            <w:tcW w:type="dxa" w:w="3744"/>
            <w:tcMar>
              <w:top w:w="80" w:type="dxa"/>
              <w:start w:w="90" w:type="dxa"/>
              <w:bottom w:w="80" w:type="dxa"/>
              <w:end w:w="90" w:type="dxa"/>
            </w:tcMar>
            <w:vAlign w:val="top"/>
          </w:tcPr>
          <w:p>
            <w:r>
              <w:rPr>
                <w:sz w:val="14"/>
              </w:rPr>
              <w:t>Grounded case summarization across approved case artifacts.</w:t>
            </w:r>
          </w:p>
        </w:tc>
        <w:tc>
          <w:tcPr>
            <w:tcW w:type="dxa" w:w="1728"/>
            <w:tcMar>
              <w:top w:w="80" w:type="dxa"/>
              <w:start w:w="90" w:type="dxa"/>
              <w:bottom w:w="80" w:type="dxa"/>
              <w:end w:w="90" w:type="dxa"/>
            </w:tcMar>
            <w:vAlign w:val="top"/>
          </w:tcPr>
          <w:p>
            <w:r>
              <w:rPr>
                <w:sz w:val="14"/>
              </w:rPr>
              <w:t>Assistant</w:t>
            </w:r>
          </w:p>
        </w:tc>
        <w:tc>
          <w:tcPr>
            <w:tcW w:type="dxa" w:w="2592"/>
            <w:tcMar>
              <w:top w:w="80" w:type="dxa"/>
              <w:start w:w="90" w:type="dxa"/>
              <w:bottom w:w="80" w:type="dxa"/>
              <w:end w:w="90" w:type="dxa"/>
            </w:tcMar>
            <w:vAlign w:val="top"/>
          </w:tcPr>
          <w:p>
            <w:r>
              <w:rPr>
                <w:sz w:val="14"/>
              </w:rPr>
              <w:t>Citation/provenance, access control, no unsupported factual insertion.</w:t>
            </w:r>
          </w:p>
        </w:tc>
      </w:tr>
      <w:tr>
        <w:tc>
          <w:tcPr>
            <w:tcW w:type="dxa" w:w="3168"/>
            <w:tcMar>
              <w:top w:w="80" w:type="dxa"/>
              <w:start w:w="90" w:type="dxa"/>
              <w:bottom w:w="80" w:type="dxa"/>
              <w:end w:w="90" w:type="dxa"/>
            </w:tcMar>
            <w:vAlign w:val="top"/>
            <w:shd w:fill="F3F6F8"/>
          </w:tcPr>
          <w:p>
            <w:r>
              <w:rPr>
                <w:sz w:val="14"/>
              </w:rPr>
              <w:t>Identify related entities</w:t>
            </w:r>
          </w:p>
        </w:tc>
        <w:tc>
          <w:tcPr>
            <w:tcW w:type="dxa" w:w="3744"/>
            <w:tcMar>
              <w:top w:w="80" w:type="dxa"/>
              <w:start w:w="90" w:type="dxa"/>
              <w:bottom w:w="80" w:type="dxa"/>
              <w:end w:w="90" w:type="dxa"/>
            </w:tcMar>
            <w:vAlign w:val="top"/>
            <w:shd w:fill="F3F6F8"/>
          </w:tcPr>
          <w:p>
            <w:r>
              <w:rPr>
                <w:sz w:val="14"/>
              </w:rPr>
              <w:t>Entity extraction and relationship/match recommendation.</w:t>
            </w:r>
          </w:p>
        </w:tc>
        <w:tc>
          <w:tcPr>
            <w:tcW w:type="dxa" w:w="1728"/>
            <w:tcMar>
              <w:top w:w="80" w:type="dxa"/>
              <w:start w:w="90" w:type="dxa"/>
              <w:bottom w:w="80" w:type="dxa"/>
              <w:end w:w="90" w:type="dxa"/>
            </w:tcMar>
            <w:vAlign w:val="top"/>
            <w:shd w:fill="F3F6F8"/>
          </w:tcPr>
          <w:p>
            <w:r>
              <w:rPr>
                <w:sz w:val="14"/>
              </w:rPr>
              <w:t>Analyst / Advisor</w:t>
            </w:r>
          </w:p>
        </w:tc>
        <w:tc>
          <w:tcPr>
            <w:tcW w:type="dxa" w:w="2592"/>
            <w:tcMar>
              <w:top w:w="80" w:type="dxa"/>
              <w:start w:w="90" w:type="dxa"/>
              <w:bottom w:w="80" w:type="dxa"/>
              <w:end w:w="90" w:type="dxa"/>
            </w:tcMar>
            <w:vAlign w:val="top"/>
            <w:shd w:fill="F3F6F8"/>
          </w:tcPr>
          <w:p>
            <w:r>
              <w:rPr>
                <w:sz w:val="14"/>
              </w:rPr>
              <w:t>False-match management, explainability, investigator confirmation.</w:t>
            </w:r>
          </w:p>
        </w:tc>
      </w:tr>
      <w:tr>
        <w:tc>
          <w:tcPr>
            <w:tcW w:type="dxa" w:w="3168"/>
            <w:tcMar>
              <w:top w:w="80" w:type="dxa"/>
              <w:start w:w="90" w:type="dxa"/>
              <w:bottom w:w="80" w:type="dxa"/>
              <w:end w:w="90" w:type="dxa"/>
            </w:tcMar>
            <w:vAlign w:val="top"/>
          </w:tcPr>
          <w:p>
            <w:r>
              <w:rPr>
                <w:sz w:val="14"/>
              </w:rPr>
              <w:t>Draft investigative narrative</w:t>
            </w:r>
          </w:p>
        </w:tc>
        <w:tc>
          <w:tcPr>
            <w:tcW w:type="dxa" w:w="3744"/>
            <w:tcMar>
              <w:top w:w="80" w:type="dxa"/>
              <w:start w:w="90" w:type="dxa"/>
              <w:bottom w:w="80" w:type="dxa"/>
              <w:end w:w="90" w:type="dxa"/>
            </w:tcMar>
            <w:vAlign w:val="top"/>
          </w:tcPr>
          <w:p>
            <w:r>
              <w:rPr>
                <w:sz w:val="14"/>
              </w:rPr>
              <w:t>Generate a draft from verified case facts and activities.</w:t>
            </w:r>
          </w:p>
        </w:tc>
        <w:tc>
          <w:tcPr>
            <w:tcW w:type="dxa" w:w="1728"/>
            <w:tcMar>
              <w:top w:w="80" w:type="dxa"/>
              <w:start w:w="90" w:type="dxa"/>
              <w:bottom w:w="80" w:type="dxa"/>
              <w:end w:w="90" w:type="dxa"/>
            </w:tcMar>
            <w:vAlign w:val="top"/>
          </w:tcPr>
          <w:p>
            <w:r>
              <w:rPr>
                <w:sz w:val="14"/>
              </w:rPr>
              <w:t>Assistant</w:t>
            </w:r>
          </w:p>
        </w:tc>
        <w:tc>
          <w:tcPr>
            <w:tcW w:type="dxa" w:w="2592"/>
            <w:tcMar>
              <w:top w:w="80" w:type="dxa"/>
              <w:start w:w="90" w:type="dxa"/>
              <w:bottom w:w="80" w:type="dxa"/>
              <w:end w:w="90" w:type="dxa"/>
            </w:tcMar>
            <w:vAlign w:val="top"/>
          </w:tcPr>
          <w:p>
            <w:r>
              <w:rPr>
                <w:sz w:val="14"/>
              </w:rPr>
              <w:t>Human authorship/review, source grounding, records/audit.</w:t>
            </w:r>
          </w:p>
        </w:tc>
      </w:tr>
      <w:tr>
        <w:tc>
          <w:tcPr>
            <w:tcW w:type="dxa" w:w="3168"/>
            <w:tcMar>
              <w:top w:w="80" w:type="dxa"/>
              <w:start w:w="90" w:type="dxa"/>
              <w:bottom w:w="80" w:type="dxa"/>
              <w:end w:w="90" w:type="dxa"/>
            </w:tcMar>
            <w:vAlign w:val="top"/>
            <w:shd w:fill="F3F6F8"/>
          </w:tcPr>
          <w:p>
            <w:r>
              <w:rPr>
                <w:sz w:val="14"/>
              </w:rPr>
              <w:t>Prioritize incoming referrals</w:t>
            </w:r>
          </w:p>
        </w:tc>
        <w:tc>
          <w:tcPr>
            <w:tcW w:type="dxa" w:w="3744"/>
            <w:tcMar>
              <w:top w:w="80" w:type="dxa"/>
              <w:start w:w="90" w:type="dxa"/>
              <w:bottom w:w="80" w:type="dxa"/>
              <w:end w:w="90" w:type="dxa"/>
            </w:tcMar>
            <w:vAlign w:val="top"/>
            <w:shd w:fill="F3F6F8"/>
          </w:tcPr>
          <w:p>
            <w:r>
              <w:rPr>
                <w:sz w:val="14"/>
              </w:rPr>
              <w:t>Classification/risk scoring to assist triage.</w:t>
            </w:r>
          </w:p>
        </w:tc>
        <w:tc>
          <w:tcPr>
            <w:tcW w:type="dxa" w:w="1728"/>
            <w:tcMar>
              <w:top w:w="80" w:type="dxa"/>
              <w:start w:w="90" w:type="dxa"/>
              <w:bottom w:w="80" w:type="dxa"/>
              <w:end w:w="90" w:type="dxa"/>
            </w:tcMar>
            <w:vAlign w:val="top"/>
            <w:shd w:fill="F3F6F8"/>
          </w:tcPr>
          <w:p>
            <w:r>
              <w:rPr>
                <w:sz w:val="14"/>
              </w:rPr>
              <w:t>Advisor</w:t>
            </w:r>
          </w:p>
        </w:tc>
        <w:tc>
          <w:tcPr>
            <w:tcW w:type="dxa" w:w="2592"/>
            <w:tcMar>
              <w:top w:w="80" w:type="dxa"/>
              <w:start w:w="90" w:type="dxa"/>
              <w:bottom w:w="80" w:type="dxa"/>
              <w:end w:w="90" w:type="dxa"/>
            </w:tcMar>
            <w:vAlign w:val="top"/>
            <w:shd w:fill="F3F6F8"/>
          </w:tcPr>
          <w:p>
            <w:r>
              <w:rPr>
                <w:sz w:val="14"/>
              </w:rPr>
              <w:t>Decision impact, bias/error analysis, human decision authority.</w:t>
            </w:r>
          </w:p>
        </w:tc>
      </w:tr>
    </w:tbl>
    <w:p>
      <w:pPr>
        <w:spacing w:after="20"/>
      </w:pPr>
    </w:p>
    <w:p>
      <w:pPr>
        <w:pStyle w:val="Heading1"/>
      </w:pPr>
      <w:r>
        <w:t>Appendix A. Relationship Vocabulary</w:t>
      </w:r>
    </w:p>
    <w:tbl>
      <w:tblPr>
        <w:tblStyle w:val="TableGrid"/>
        <w:tblW w:type="auto" w:w="0"/>
        <w:jc w:val="center"/>
        <w:tblLook w:firstColumn="1" w:firstRow="1" w:lastColumn="0" w:lastRow="0" w:noHBand="0" w:noVBand="1" w:val="04A0"/>
      </w:tblPr>
      <w:tblGrid>
        <w:gridCol w:w="2376"/>
        <w:gridCol w:w="4608"/>
        <w:gridCol w:w="4248"/>
      </w:tblGrid>
      <w:tr>
        <w:trPr>
          <w:tblHeader w:val="true"/>
        </w:trPr>
        <w:tc>
          <w:tcPr>
            <w:tcW w:type="dxa" w:w="3408"/>
            <w:shd w:fill="17365D"/>
            <w:tcMar>
              <w:top w:w="80" w:type="dxa"/>
              <w:start w:w="90" w:type="dxa"/>
              <w:bottom w:w="80" w:type="dxa"/>
              <w:end w:w="90" w:type="dxa"/>
            </w:tcMar>
          </w:tcPr>
          <w:p>
            <w:pPr>
              <w:jc w:val="left"/>
            </w:pPr>
            <w:r>
              <w:rPr>
                <w:b/>
                <w:color w:val="FFFFFF"/>
                <w:sz w:val="15"/>
              </w:rPr>
              <w:t>Predicate</w:t>
            </w:r>
          </w:p>
        </w:tc>
        <w:tc>
          <w:tcPr>
            <w:tcW w:type="dxa" w:w="3408"/>
            <w:shd w:fill="17365D"/>
            <w:tcMar>
              <w:top w:w="80" w:type="dxa"/>
              <w:start w:w="90" w:type="dxa"/>
              <w:bottom w:w="80" w:type="dxa"/>
              <w:end w:w="90" w:type="dxa"/>
            </w:tcMar>
          </w:tcPr>
          <w:p>
            <w:pPr>
              <w:jc w:val="left"/>
            </w:pPr>
            <w:r>
              <w:rPr>
                <w:b/>
                <w:color w:val="FFFFFF"/>
                <w:sz w:val="15"/>
              </w:rPr>
              <w:t>Domain → Range</w:t>
            </w:r>
          </w:p>
        </w:tc>
        <w:tc>
          <w:tcPr>
            <w:tcW w:type="dxa" w:w="3408"/>
            <w:shd w:fill="17365D"/>
            <w:tcMar>
              <w:top w:w="80" w:type="dxa"/>
              <w:start w:w="90" w:type="dxa"/>
              <w:bottom w:w="80" w:type="dxa"/>
              <w:end w:w="90" w:type="dxa"/>
            </w:tcMar>
          </w:tcPr>
          <w:p>
            <w:pPr>
              <w:jc w:val="left"/>
            </w:pPr>
            <w:r>
              <w:rPr>
                <w:b/>
                <w:color w:val="FFFFFF"/>
                <w:sz w:val="15"/>
              </w:rPr>
              <w:t>Usage</w:t>
            </w:r>
          </w:p>
        </w:tc>
      </w:tr>
      <w:tr>
        <w:tc>
          <w:tcPr>
            <w:tcW w:type="dxa" w:w="2376"/>
            <w:tcMar>
              <w:top w:w="80" w:type="dxa"/>
              <w:start w:w="90" w:type="dxa"/>
              <w:bottom w:w="80" w:type="dxa"/>
              <w:end w:w="90" w:type="dxa"/>
            </w:tcMar>
            <w:vAlign w:val="top"/>
          </w:tcPr>
          <w:p>
            <w:r>
              <w:rPr>
                <w:sz w:val="15"/>
              </w:rPr>
              <w:t>HAS_CAPABILITY</w:t>
            </w:r>
          </w:p>
        </w:tc>
        <w:tc>
          <w:tcPr>
            <w:tcW w:type="dxa" w:w="4608"/>
            <w:tcMar>
              <w:top w:w="80" w:type="dxa"/>
              <w:start w:w="90" w:type="dxa"/>
              <w:bottom w:w="80" w:type="dxa"/>
              <w:end w:w="90" w:type="dxa"/>
            </w:tcMar>
            <w:vAlign w:val="top"/>
          </w:tcPr>
          <w:p>
            <w:r>
              <w:rPr>
                <w:sz w:val="15"/>
              </w:rPr>
              <w:t>Workload → Capability</w:t>
            </w:r>
          </w:p>
        </w:tc>
        <w:tc>
          <w:tcPr>
            <w:tcW w:type="dxa" w:w="4248"/>
            <w:tcMar>
              <w:top w:w="80" w:type="dxa"/>
              <w:start w:w="90" w:type="dxa"/>
              <w:bottom w:w="80" w:type="dxa"/>
              <w:end w:w="90" w:type="dxa"/>
            </w:tcMar>
            <w:vAlign w:val="top"/>
          </w:tcPr>
          <w:p>
            <w:r>
              <w:rPr>
                <w:sz w:val="15"/>
              </w:rPr>
              <w:t>Business ability needed by workload.</w:t>
            </w:r>
          </w:p>
        </w:tc>
      </w:tr>
      <w:tr>
        <w:tc>
          <w:tcPr>
            <w:tcW w:type="dxa" w:w="2376"/>
            <w:tcMar>
              <w:top w:w="80" w:type="dxa"/>
              <w:start w:w="90" w:type="dxa"/>
              <w:bottom w:w="80" w:type="dxa"/>
              <w:end w:w="90" w:type="dxa"/>
            </w:tcMar>
            <w:vAlign w:val="top"/>
            <w:shd w:fill="F3F6F8"/>
          </w:tcPr>
          <w:p>
            <w:r>
              <w:rPr>
                <w:sz w:val="15"/>
              </w:rPr>
              <w:t>HAS_USE_CASE</w:t>
            </w:r>
          </w:p>
        </w:tc>
        <w:tc>
          <w:tcPr>
            <w:tcW w:type="dxa" w:w="4608"/>
            <w:tcMar>
              <w:top w:w="80" w:type="dxa"/>
              <w:start w:w="90" w:type="dxa"/>
              <w:bottom w:w="80" w:type="dxa"/>
              <w:end w:w="90" w:type="dxa"/>
            </w:tcMar>
            <w:vAlign w:val="top"/>
            <w:shd w:fill="F3F6F8"/>
          </w:tcPr>
          <w:p>
            <w:r>
              <w:rPr>
                <w:sz w:val="15"/>
              </w:rPr>
              <w:t>Workload/Capability → Use Case</w:t>
            </w:r>
          </w:p>
        </w:tc>
        <w:tc>
          <w:tcPr>
            <w:tcW w:type="dxa" w:w="4248"/>
            <w:tcMar>
              <w:top w:w="80" w:type="dxa"/>
              <w:start w:w="90" w:type="dxa"/>
              <w:bottom w:w="80" w:type="dxa"/>
              <w:end w:w="90" w:type="dxa"/>
            </w:tcMar>
            <w:vAlign w:val="top"/>
            <w:shd w:fill="F3F6F8"/>
          </w:tcPr>
          <w:p>
            <w:r>
              <w:rPr>
                <w:sz w:val="15"/>
              </w:rPr>
              <w:t>Scenario relevant to the parent concept.</w:t>
            </w:r>
          </w:p>
        </w:tc>
      </w:tr>
      <w:tr>
        <w:tc>
          <w:tcPr>
            <w:tcW w:type="dxa" w:w="2376"/>
            <w:tcMar>
              <w:top w:w="80" w:type="dxa"/>
              <w:start w:w="90" w:type="dxa"/>
              <w:bottom w:w="80" w:type="dxa"/>
              <w:end w:w="90" w:type="dxa"/>
            </w:tcMar>
            <w:vAlign w:val="top"/>
          </w:tcPr>
          <w:p>
            <w:r>
              <w:rPr>
                <w:sz w:val="15"/>
              </w:rPr>
              <w:t>REQUIRES_CAPABILITY</w:t>
            </w:r>
          </w:p>
        </w:tc>
        <w:tc>
          <w:tcPr>
            <w:tcW w:type="dxa" w:w="4608"/>
            <w:tcMar>
              <w:top w:w="80" w:type="dxa"/>
              <w:start w:w="90" w:type="dxa"/>
              <w:bottom w:w="80" w:type="dxa"/>
              <w:end w:w="90" w:type="dxa"/>
            </w:tcMar>
            <w:vAlign w:val="top"/>
          </w:tcPr>
          <w:p>
            <w:r>
              <w:rPr>
                <w:sz w:val="15"/>
              </w:rPr>
              <w:t>Use Case → Capability</w:t>
            </w:r>
          </w:p>
        </w:tc>
        <w:tc>
          <w:tcPr>
            <w:tcW w:type="dxa" w:w="4248"/>
            <w:tcMar>
              <w:top w:w="80" w:type="dxa"/>
              <w:start w:w="90" w:type="dxa"/>
              <w:bottom w:w="80" w:type="dxa"/>
              <w:end w:w="90" w:type="dxa"/>
            </w:tcMar>
            <w:vAlign w:val="top"/>
          </w:tcPr>
          <w:p>
            <w:r>
              <w:rPr>
                <w:sz w:val="15"/>
              </w:rPr>
              <w:t>Capabilities necessary for the scenario.</w:t>
            </w:r>
          </w:p>
        </w:tc>
      </w:tr>
      <w:tr>
        <w:tc>
          <w:tcPr>
            <w:tcW w:type="dxa" w:w="2376"/>
            <w:tcMar>
              <w:top w:w="80" w:type="dxa"/>
              <w:start w:w="90" w:type="dxa"/>
              <w:bottom w:w="80" w:type="dxa"/>
              <w:end w:w="90" w:type="dxa"/>
            </w:tcMar>
            <w:vAlign w:val="top"/>
            <w:shd w:fill="F3F6F8"/>
          </w:tcPr>
          <w:p>
            <w:r>
              <w:rPr>
                <w:sz w:val="15"/>
              </w:rPr>
              <w:t>SUPPORTS</w:t>
            </w:r>
          </w:p>
        </w:tc>
        <w:tc>
          <w:tcPr>
            <w:tcW w:type="dxa" w:w="4608"/>
            <w:tcMar>
              <w:top w:w="80" w:type="dxa"/>
              <w:start w:w="90" w:type="dxa"/>
              <w:bottom w:w="80" w:type="dxa"/>
              <w:end w:w="90" w:type="dxa"/>
            </w:tcMar>
            <w:vAlign w:val="top"/>
            <w:shd w:fill="F3F6F8"/>
          </w:tcPr>
          <w:p>
            <w:r>
              <w:rPr>
                <w:sz w:val="15"/>
              </w:rPr>
              <w:t>Reference Architecture → Workload</w:t>
            </w:r>
          </w:p>
        </w:tc>
        <w:tc>
          <w:tcPr>
            <w:tcW w:type="dxa" w:w="4248"/>
            <w:tcMar>
              <w:top w:w="80" w:type="dxa"/>
              <w:start w:w="90" w:type="dxa"/>
              <w:bottom w:w="80" w:type="dxa"/>
              <w:end w:w="90" w:type="dxa"/>
            </w:tcMar>
            <w:vAlign w:val="top"/>
            <w:shd w:fill="F3F6F8"/>
          </w:tcPr>
          <w:p>
            <w:r>
              <w:rPr>
                <w:sz w:val="15"/>
              </w:rPr>
              <w:t>Architecture supports workload.</w:t>
            </w:r>
          </w:p>
        </w:tc>
      </w:tr>
      <w:tr>
        <w:tc>
          <w:tcPr>
            <w:tcW w:type="dxa" w:w="2376"/>
            <w:tcMar>
              <w:top w:w="80" w:type="dxa"/>
              <w:start w:w="90" w:type="dxa"/>
              <w:bottom w:w="80" w:type="dxa"/>
              <w:end w:w="90" w:type="dxa"/>
            </w:tcMar>
            <w:vAlign w:val="top"/>
          </w:tcPr>
          <w:p>
            <w:r>
              <w:rPr>
                <w:sz w:val="15"/>
              </w:rPr>
              <w:t>ENABLES</w:t>
            </w:r>
          </w:p>
        </w:tc>
        <w:tc>
          <w:tcPr>
            <w:tcW w:type="dxa" w:w="4608"/>
            <w:tcMar>
              <w:top w:w="80" w:type="dxa"/>
              <w:start w:w="90" w:type="dxa"/>
              <w:bottom w:w="80" w:type="dxa"/>
              <w:end w:w="90" w:type="dxa"/>
            </w:tcMar>
            <w:vAlign w:val="top"/>
          </w:tcPr>
          <w:p>
            <w:r>
              <w:rPr>
                <w:sz w:val="15"/>
              </w:rPr>
              <w:t>Solution Pattern → Capability</w:t>
            </w:r>
          </w:p>
        </w:tc>
        <w:tc>
          <w:tcPr>
            <w:tcW w:type="dxa" w:w="4248"/>
            <w:tcMar>
              <w:top w:w="80" w:type="dxa"/>
              <w:start w:w="90" w:type="dxa"/>
              <w:bottom w:w="80" w:type="dxa"/>
              <w:end w:w="90" w:type="dxa"/>
            </w:tcMar>
            <w:vAlign w:val="top"/>
          </w:tcPr>
          <w:p>
            <w:r>
              <w:rPr>
                <w:sz w:val="15"/>
              </w:rPr>
              <w:t>Pattern enables business ability.</w:t>
            </w:r>
          </w:p>
        </w:tc>
      </w:tr>
      <w:tr>
        <w:tc>
          <w:tcPr>
            <w:tcW w:type="dxa" w:w="2376"/>
            <w:tcMar>
              <w:top w:w="80" w:type="dxa"/>
              <w:start w:w="90" w:type="dxa"/>
              <w:bottom w:w="80" w:type="dxa"/>
              <w:end w:w="90" w:type="dxa"/>
            </w:tcMar>
            <w:vAlign w:val="top"/>
            <w:shd w:fill="F3F6F8"/>
          </w:tcPr>
          <w:p>
            <w:r>
              <w:rPr>
                <w:sz w:val="15"/>
              </w:rPr>
              <w:t>ADDRESSES</w:t>
            </w:r>
          </w:p>
        </w:tc>
        <w:tc>
          <w:tcPr>
            <w:tcW w:type="dxa" w:w="4608"/>
            <w:tcMar>
              <w:top w:w="80" w:type="dxa"/>
              <w:start w:w="90" w:type="dxa"/>
              <w:bottom w:w="80" w:type="dxa"/>
              <w:end w:w="90" w:type="dxa"/>
            </w:tcMar>
            <w:vAlign w:val="top"/>
            <w:shd w:fill="F3F6F8"/>
          </w:tcPr>
          <w:p>
            <w:r>
              <w:rPr>
                <w:sz w:val="15"/>
              </w:rPr>
              <w:t>Implementation Pattern → Use Case</w:t>
            </w:r>
          </w:p>
        </w:tc>
        <w:tc>
          <w:tcPr>
            <w:tcW w:type="dxa" w:w="4248"/>
            <w:tcMar>
              <w:top w:w="80" w:type="dxa"/>
              <w:start w:w="90" w:type="dxa"/>
              <w:bottom w:w="80" w:type="dxa"/>
              <w:end w:w="90" w:type="dxa"/>
            </w:tcMar>
            <w:vAlign w:val="top"/>
            <w:shd w:fill="F3F6F8"/>
          </w:tcPr>
          <w:p>
            <w:r>
              <w:rPr>
                <w:sz w:val="15"/>
              </w:rPr>
              <w:t>Design addresses scenario.</w:t>
            </w:r>
          </w:p>
        </w:tc>
      </w:tr>
      <w:tr>
        <w:tc>
          <w:tcPr>
            <w:tcW w:type="dxa" w:w="2376"/>
            <w:tcMar>
              <w:top w:w="80" w:type="dxa"/>
              <w:start w:w="90" w:type="dxa"/>
              <w:bottom w:w="80" w:type="dxa"/>
              <w:end w:w="90" w:type="dxa"/>
            </w:tcMar>
            <w:vAlign w:val="top"/>
          </w:tcPr>
          <w:p>
            <w:r>
              <w:rPr>
                <w:sz w:val="15"/>
              </w:rPr>
              <w:t>COMPOSES_INTO</w:t>
            </w:r>
          </w:p>
        </w:tc>
        <w:tc>
          <w:tcPr>
            <w:tcW w:type="dxa" w:w="4608"/>
            <w:tcMar>
              <w:top w:w="80" w:type="dxa"/>
              <w:start w:w="90" w:type="dxa"/>
              <w:bottom w:w="80" w:type="dxa"/>
              <w:end w:w="90" w:type="dxa"/>
            </w:tcMar>
            <w:vAlign w:val="top"/>
          </w:tcPr>
          <w:p>
            <w:r>
              <w:rPr>
                <w:sz w:val="15"/>
              </w:rPr>
              <w:t>Implementation Pattern → Solution Pattern; Solution Pattern → Reference Architecture</w:t>
            </w:r>
          </w:p>
        </w:tc>
        <w:tc>
          <w:tcPr>
            <w:tcW w:type="dxa" w:w="4248"/>
            <w:tcMar>
              <w:top w:w="80" w:type="dxa"/>
              <w:start w:w="90" w:type="dxa"/>
              <w:bottom w:w="80" w:type="dxa"/>
              <w:end w:w="90" w:type="dxa"/>
            </w:tcMar>
            <w:vAlign w:val="top"/>
          </w:tcPr>
          <w:p>
            <w:r>
              <w:rPr>
                <w:sz w:val="15"/>
              </w:rPr>
              <w:t>Bottom-up technical composition.</w:t>
            </w:r>
          </w:p>
        </w:tc>
      </w:tr>
      <w:tr>
        <w:tc>
          <w:tcPr>
            <w:tcW w:type="dxa" w:w="2376"/>
            <w:tcMar>
              <w:top w:w="80" w:type="dxa"/>
              <w:start w:w="90" w:type="dxa"/>
              <w:bottom w:w="80" w:type="dxa"/>
              <w:end w:w="90" w:type="dxa"/>
            </w:tcMar>
            <w:vAlign w:val="top"/>
            <w:shd w:fill="F3F6F8"/>
          </w:tcPr>
          <w:p>
            <w:r>
              <w:rPr>
                <w:sz w:val="15"/>
              </w:rPr>
              <w:t>REALIZES</w:t>
            </w:r>
          </w:p>
        </w:tc>
        <w:tc>
          <w:tcPr>
            <w:tcW w:type="dxa" w:w="4608"/>
            <w:tcMar>
              <w:top w:w="80" w:type="dxa"/>
              <w:start w:w="90" w:type="dxa"/>
              <w:bottom w:w="80" w:type="dxa"/>
              <w:end w:w="90" w:type="dxa"/>
            </w:tcMar>
            <w:vAlign w:val="top"/>
            <w:shd w:fill="F3F6F8"/>
          </w:tcPr>
          <w:p>
            <w:r>
              <w:rPr>
                <w:sz w:val="15"/>
              </w:rPr>
              <w:t>Product/Service → Pattern/Component</w:t>
            </w:r>
          </w:p>
        </w:tc>
        <w:tc>
          <w:tcPr>
            <w:tcW w:type="dxa" w:w="4248"/>
            <w:tcMar>
              <w:top w:w="80" w:type="dxa"/>
              <w:start w:w="90" w:type="dxa"/>
              <w:bottom w:w="80" w:type="dxa"/>
              <w:end w:w="90" w:type="dxa"/>
            </w:tcMar>
            <w:vAlign w:val="top"/>
            <w:shd w:fill="F3F6F8"/>
          </w:tcPr>
          <w:p>
            <w:r>
              <w:rPr>
                <w:sz w:val="15"/>
              </w:rPr>
              <w:t>Vendor/product realization mapping.</w:t>
            </w:r>
          </w:p>
        </w:tc>
      </w:tr>
      <w:tr>
        <w:tc>
          <w:tcPr>
            <w:tcW w:type="dxa" w:w="2376"/>
            <w:tcMar>
              <w:top w:w="80" w:type="dxa"/>
              <w:start w:w="90" w:type="dxa"/>
              <w:bottom w:w="80" w:type="dxa"/>
              <w:end w:w="90" w:type="dxa"/>
            </w:tcMar>
            <w:vAlign w:val="top"/>
          </w:tcPr>
          <w:p>
            <w:r>
              <w:rPr>
                <w:sz w:val="15"/>
              </w:rPr>
              <w:t>USES_DATA</w:t>
            </w:r>
          </w:p>
        </w:tc>
        <w:tc>
          <w:tcPr>
            <w:tcW w:type="dxa" w:w="4608"/>
            <w:tcMar>
              <w:top w:w="80" w:type="dxa"/>
              <w:start w:w="90" w:type="dxa"/>
              <w:bottom w:w="80" w:type="dxa"/>
              <w:end w:w="90" w:type="dxa"/>
            </w:tcMar>
            <w:vAlign w:val="top"/>
          </w:tcPr>
          <w:p>
            <w:r>
              <w:rPr>
                <w:sz w:val="15"/>
              </w:rPr>
              <w:t>Capability/Use Case/Pattern → Data Entity</w:t>
            </w:r>
          </w:p>
        </w:tc>
        <w:tc>
          <w:tcPr>
            <w:tcW w:type="dxa" w:w="4248"/>
            <w:tcMar>
              <w:top w:w="80" w:type="dxa"/>
              <w:start w:w="90" w:type="dxa"/>
              <w:bottom w:w="80" w:type="dxa"/>
              <w:end w:w="90" w:type="dxa"/>
            </w:tcMar>
            <w:vAlign w:val="top"/>
          </w:tcPr>
          <w:p>
            <w:r>
              <w:rPr>
                <w:sz w:val="15"/>
              </w:rPr>
              <w:t>Information dependency.</w:t>
            </w:r>
          </w:p>
        </w:tc>
      </w:tr>
      <w:tr>
        <w:tc>
          <w:tcPr>
            <w:tcW w:type="dxa" w:w="2376"/>
            <w:tcMar>
              <w:top w:w="80" w:type="dxa"/>
              <w:start w:w="90" w:type="dxa"/>
              <w:bottom w:w="80" w:type="dxa"/>
              <w:end w:w="90" w:type="dxa"/>
            </w:tcMar>
            <w:vAlign w:val="top"/>
            <w:shd w:fill="F3F6F8"/>
          </w:tcPr>
          <w:p>
            <w:r>
              <w:rPr>
                <w:sz w:val="15"/>
              </w:rPr>
              <w:t>MEASURED_BY</w:t>
            </w:r>
          </w:p>
        </w:tc>
        <w:tc>
          <w:tcPr>
            <w:tcW w:type="dxa" w:w="4608"/>
            <w:tcMar>
              <w:top w:w="80" w:type="dxa"/>
              <w:start w:w="90" w:type="dxa"/>
              <w:bottom w:w="80" w:type="dxa"/>
              <w:end w:w="90" w:type="dxa"/>
            </w:tcMar>
            <w:vAlign w:val="top"/>
            <w:shd w:fill="F3F6F8"/>
          </w:tcPr>
          <w:p>
            <w:r>
              <w:rPr>
                <w:sz w:val="15"/>
              </w:rPr>
              <w:t>Workload/Capability/Use Case → Measure</w:t>
            </w:r>
          </w:p>
        </w:tc>
        <w:tc>
          <w:tcPr>
            <w:tcW w:type="dxa" w:w="4248"/>
            <w:tcMar>
              <w:top w:w="80" w:type="dxa"/>
              <w:start w:w="90" w:type="dxa"/>
              <w:bottom w:w="80" w:type="dxa"/>
              <w:end w:w="90" w:type="dxa"/>
            </w:tcMar>
            <w:vAlign w:val="top"/>
            <w:shd w:fill="F3F6F8"/>
          </w:tcPr>
          <w:p>
            <w:r>
              <w:rPr>
                <w:sz w:val="15"/>
              </w:rPr>
              <w:t>Outcome/performance metric.</w:t>
            </w:r>
          </w:p>
        </w:tc>
      </w:tr>
      <w:tr>
        <w:tc>
          <w:tcPr>
            <w:tcW w:type="dxa" w:w="2376"/>
            <w:tcMar>
              <w:top w:w="80" w:type="dxa"/>
              <w:start w:w="90" w:type="dxa"/>
              <w:bottom w:w="80" w:type="dxa"/>
              <w:end w:w="90" w:type="dxa"/>
            </w:tcMar>
            <w:vAlign w:val="top"/>
          </w:tcPr>
          <w:p>
            <w:r>
              <w:rPr>
                <w:sz w:val="15"/>
              </w:rPr>
              <w:t>ASSESSED_BY</w:t>
            </w:r>
          </w:p>
        </w:tc>
        <w:tc>
          <w:tcPr>
            <w:tcW w:type="dxa" w:w="4608"/>
            <w:tcMar>
              <w:top w:w="80" w:type="dxa"/>
              <w:start w:w="90" w:type="dxa"/>
              <w:bottom w:w="80" w:type="dxa"/>
              <w:end w:w="90" w:type="dxa"/>
            </w:tcMar>
            <w:vAlign w:val="top"/>
          </w:tcPr>
          <w:p>
            <w:r>
              <w:rPr>
                <w:sz w:val="15"/>
              </w:rPr>
              <w:t>Workload/Capability/Use Case → Assessment</w:t>
            </w:r>
          </w:p>
        </w:tc>
        <w:tc>
          <w:tcPr>
            <w:tcW w:type="dxa" w:w="4248"/>
            <w:tcMar>
              <w:top w:w="80" w:type="dxa"/>
              <w:start w:w="90" w:type="dxa"/>
              <w:bottom w:w="80" w:type="dxa"/>
              <w:end w:w="90" w:type="dxa"/>
            </w:tcMar>
            <w:vAlign w:val="top"/>
          </w:tcPr>
          <w:p>
            <w:r>
              <w:rPr>
                <w:sz w:val="15"/>
              </w:rPr>
              <w:t>Practitioner assessment relationship.</w:t>
            </w:r>
          </w:p>
        </w:tc>
      </w:tr>
      <w:tr>
        <w:tc>
          <w:tcPr>
            <w:tcW w:type="dxa" w:w="2376"/>
            <w:tcMar>
              <w:top w:w="80" w:type="dxa"/>
              <w:start w:w="90" w:type="dxa"/>
              <w:bottom w:w="80" w:type="dxa"/>
              <w:end w:w="90" w:type="dxa"/>
            </w:tcMar>
            <w:vAlign w:val="top"/>
            <w:shd w:fill="F3F6F8"/>
          </w:tcPr>
          <w:p>
            <w:r>
              <w:rPr>
                <w:sz w:val="15"/>
              </w:rPr>
              <w:t>AUGMENTED_BY</w:t>
            </w:r>
          </w:p>
        </w:tc>
        <w:tc>
          <w:tcPr>
            <w:tcW w:type="dxa" w:w="4608"/>
            <w:tcMar>
              <w:top w:w="80" w:type="dxa"/>
              <w:start w:w="90" w:type="dxa"/>
              <w:bottom w:w="80" w:type="dxa"/>
              <w:end w:w="90" w:type="dxa"/>
            </w:tcMar>
            <w:vAlign w:val="top"/>
            <w:shd w:fill="F3F6F8"/>
          </w:tcPr>
          <w:p>
            <w:r>
              <w:rPr>
                <w:sz w:val="15"/>
              </w:rPr>
              <w:t>Workload/Capability/Use Case → AI Opportunity</w:t>
            </w:r>
          </w:p>
        </w:tc>
        <w:tc>
          <w:tcPr>
            <w:tcW w:type="dxa" w:w="4248"/>
            <w:tcMar>
              <w:top w:w="80" w:type="dxa"/>
              <w:start w:w="90" w:type="dxa"/>
              <w:bottom w:w="80" w:type="dxa"/>
              <w:end w:w="90" w:type="dxa"/>
            </w:tcMar>
            <w:vAlign w:val="top"/>
            <w:shd w:fill="F3F6F8"/>
          </w:tcPr>
          <w:p>
            <w:r>
              <w:rPr>
                <w:sz w:val="15"/>
              </w:rPr>
              <w:t>AI applicability.</w:t>
            </w:r>
          </w:p>
        </w:tc>
      </w:tr>
      <w:tr>
        <w:tc>
          <w:tcPr>
            <w:tcW w:type="dxa" w:w="2376"/>
            <w:tcMar>
              <w:top w:w="80" w:type="dxa"/>
              <w:start w:w="90" w:type="dxa"/>
              <w:bottom w:w="80" w:type="dxa"/>
              <w:end w:w="90" w:type="dxa"/>
            </w:tcMar>
            <w:vAlign w:val="top"/>
          </w:tcPr>
          <w:p>
            <w:r>
              <w:rPr>
                <w:sz w:val="15"/>
              </w:rPr>
              <w:t>GOVERNED_BY</w:t>
            </w:r>
          </w:p>
        </w:tc>
        <w:tc>
          <w:tcPr>
            <w:tcW w:type="dxa" w:w="4608"/>
            <w:tcMar>
              <w:top w:w="80" w:type="dxa"/>
              <w:start w:w="90" w:type="dxa"/>
              <w:bottom w:w="80" w:type="dxa"/>
              <w:end w:w="90" w:type="dxa"/>
            </w:tcMar>
            <w:vAlign w:val="top"/>
          </w:tcPr>
          <w:p>
            <w:r>
              <w:rPr>
                <w:sz w:val="15"/>
              </w:rPr>
              <w:t>Any relevant object → Policy/Standard</w:t>
            </w:r>
          </w:p>
        </w:tc>
        <w:tc>
          <w:tcPr>
            <w:tcW w:type="dxa" w:w="4248"/>
            <w:tcMar>
              <w:top w:w="80" w:type="dxa"/>
              <w:start w:w="90" w:type="dxa"/>
              <w:bottom w:w="80" w:type="dxa"/>
              <w:end w:w="90" w:type="dxa"/>
            </w:tcMar>
            <w:vAlign w:val="top"/>
          </w:tcPr>
          <w:p>
            <w:r>
              <w:rPr>
                <w:sz w:val="15"/>
              </w:rPr>
              <w:t>Constraint/control relationship.</w:t>
            </w:r>
          </w:p>
        </w:tc>
      </w:tr>
      <w:tr>
        <w:tc>
          <w:tcPr>
            <w:tcW w:type="dxa" w:w="2376"/>
            <w:tcMar>
              <w:top w:w="80" w:type="dxa"/>
              <w:start w:w="90" w:type="dxa"/>
              <w:bottom w:w="80" w:type="dxa"/>
              <w:end w:w="90" w:type="dxa"/>
            </w:tcMar>
            <w:vAlign w:val="top"/>
            <w:shd w:fill="F3F6F8"/>
          </w:tcPr>
          <w:p>
            <w:r>
              <w:rPr>
                <w:sz w:val="15"/>
              </w:rPr>
              <w:t>MAPPED_TO</w:t>
            </w:r>
          </w:p>
        </w:tc>
        <w:tc>
          <w:tcPr>
            <w:tcW w:type="dxa" w:w="4608"/>
            <w:tcMar>
              <w:top w:w="80" w:type="dxa"/>
              <w:start w:w="90" w:type="dxa"/>
              <w:bottom w:w="80" w:type="dxa"/>
              <w:end w:w="90" w:type="dxa"/>
            </w:tcMar>
            <w:vAlign w:val="top"/>
            <w:shd w:fill="F3F6F8"/>
          </w:tcPr>
          <w:p>
            <w:r>
              <w:rPr>
                <w:sz w:val="15"/>
              </w:rPr>
              <w:t>Any relevant object → External Framework Object</w:t>
            </w:r>
          </w:p>
        </w:tc>
        <w:tc>
          <w:tcPr>
            <w:tcW w:type="dxa" w:w="4248"/>
            <w:tcMar>
              <w:top w:w="80" w:type="dxa"/>
              <w:start w:w="90" w:type="dxa"/>
              <w:bottom w:w="80" w:type="dxa"/>
              <w:end w:w="90" w:type="dxa"/>
            </w:tcMar>
            <w:vAlign w:val="top"/>
            <w:shd w:fill="F3F6F8"/>
          </w:tcPr>
          <w:p>
            <w:r>
              <w:rPr>
                <w:sz w:val="15"/>
              </w:rPr>
              <w:t>Standards crosswalk.</w:t>
            </w:r>
          </w:p>
        </w:tc>
      </w:tr>
      <w:tr>
        <w:tc>
          <w:tcPr>
            <w:tcW w:type="dxa" w:w="2376"/>
            <w:tcMar>
              <w:top w:w="80" w:type="dxa"/>
              <w:start w:w="90" w:type="dxa"/>
              <w:bottom w:w="80" w:type="dxa"/>
              <w:end w:w="90" w:type="dxa"/>
            </w:tcMar>
            <w:vAlign w:val="top"/>
          </w:tcPr>
          <w:p>
            <w:r>
              <w:rPr>
                <w:sz w:val="15"/>
              </w:rPr>
              <w:t>SUPPORTED_BY_SOURCE</w:t>
            </w:r>
          </w:p>
        </w:tc>
        <w:tc>
          <w:tcPr>
            <w:tcW w:type="dxa" w:w="4608"/>
            <w:tcMar>
              <w:top w:w="80" w:type="dxa"/>
              <w:start w:w="90" w:type="dxa"/>
              <w:bottom w:w="80" w:type="dxa"/>
              <w:end w:w="90" w:type="dxa"/>
            </w:tcMar>
            <w:vAlign w:val="top"/>
          </w:tcPr>
          <w:p>
            <w:r>
              <w:rPr>
                <w:sz w:val="15"/>
              </w:rPr>
              <w:t>Concept/Mapping/Claim → Source</w:t>
            </w:r>
          </w:p>
        </w:tc>
        <w:tc>
          <w:tcPr>
            <w:tcW w:type="dxa" w:w="4248"/>
            <w:tcMar>
              <w:top w:w="80" w:type="dxa"/>
              <w:start w:w="90" w:type="dxa"/>
              <w:bottom w:w="80" w:type="dxa"/>
              <w:end w:w="90" w:type="dxa"/>
            </w:tcMar>
            <w:vAlign w:val="top"/>
          </w:tcPr>
          <w:p>
            <w:r>
              <w:rPr>
                <w:sz w:val="15"/>
              </w:rPr>
              <w:t>Provenance relationship.</w:t>
            </w:r>
          </w:p>
        </w:tc>
      </w:tr>
    </w:tbl>
    <w:p>
      <w:pPr>
        <w:spacing w:after="20"/>
      </w:pPr>
    </w:p>
    <w:p>
      <w:pPr>
        <w:pStyle w:val="Heading1"/>
      </w:pPr>
      <w:r>
        <w:t>Appendix B. Suggested Controlled Vocabularies</w:t>
      </w:r>
    </w:p>
    <w:tbl>
      <w:tblPr>
        <w:tblStyle w:val="TableGrid"/>
        <w:tblW w:type="auto" w:w="0"/>
        <w:jc w:val="center"/>
        <w:tblLook w:firstColumn="1" w:firstRow="1" w:lastColumn="0" w:lastRow="0" w:noHBand="0" w:noVBand="1" w:val="04A0"/>
      </w:tblPr>
      <w:tblGrid>
        <w:gridCol w:w="3024"/>
        <w:gridCol w:w="8208"/>
      </w:tblGrid>
      <w:tr>
        <w:trPr>
          <w:tblHeader w:val="true"/>
        </w:trPr>
        <w:tc>
          <w:tcPr>
            <w:tcW w:type="dxa" w:w="5112"/>
            <w:shd w:fill="17365D"/>
            <w:tcMar>
              <w:top w:w="80" w:type="dxa"/>
              <w:start w:w="90" w:type="dxa"/>
              <w:bottom w:w="80" w:type="dxa"/>
              <w:end w:w="90" w:type="dxa"/>
            </w:tcMar>
          </w:tcPr>
          <w:p>
            <w:pPr>
              <w:jc w:val="left"/>
            </w:pPr>
            <w:r>
              <w:rPr>
                <w:b/>
                <w:color w:val="FFFFFF"/>
                <w:sz w:val="15"/>
              </w:rPr>
              <w:t>Vocabulary</w:t>
            </w:r>
          </w:p>
        </w:tc>
        <w:tc>
          <w:tcPr>
            <w:tcW w:type="dxa" w:w="5112"/>
            <w:shd w:fill="17365D"/>
            <w:tcMar>
              <w:top w:w="80" w:type="dxa"/>
              <w:start w:w="90" w:type="dxa"/>
              <w:bottom w:w="80" w:type="dxa"/>
              <w:end w:w="90" w:type="dxa"/>
            </w:tcMar>
          </w:tcPr>
          <w:p>
            <w:pPr>
              <w:jc w:val="left"/>
            </w:pPr>
            <w:r>
              <w:rPr>
                <w:b/>
                <w:color w:val="FFFFFF"/>
                <w:sz w:val="15"/>
              </w:rPr>
              <w:t>Suggested values</w:t>
            </w:r>
          </w:p>
        </w:tc>
      </w:tr>
      <w:tr>
        <w:tc>
          <w:tcPr>
            <w:tcW w:type="dxa" w:w="3024"/>
            <w:tcMar>
              <w:top w:w="80" w:type="dxa"/>
              <w:start w:w="90" w:type="dxa"/>
              <w:bottom w:w="80" w:type="dxa"/>
              <w:end w:w="90" w:type="dxa"/>
            </w:tcMar>
            <w:vAlign w:val="top"/>
          </w:tcPr>
          <w:p>
            <w:r>
              <w:rPr>
                <w:sz w:val="15"/>
              </w:rPr>
              <w:t>Mapping Type</w:t>
            </w:r>
          </w:p>
        </w:tc>
        <w:tc>
          <w:tcPr>
            <w:tcW w:type="dxa" w:w="8208"/>
            <w:tcMar>
              <w:top w:w="80" w:type="dxa"/>
              <w:start w:w="90" w:type="dxa"/>
              <w:bottom w:w="80" w:type="dxa"/>
              <w:end w:w="90" w:type="dxa"/>
            </w:tcMar>
            <w:vAlign w:val="top"/>
          </w:tcPr>
          <w:p>
            <w:r>
              <w:rPr>
                <w:sz w:val="15"/>
              </w:rPr>
              <w:t>Exact; Narrower; Broader; Related; No Match</w:t>
            </w:r>
          </w:p>
        </w:tc>
      </w:tr>
      <w:tr>
        <w:tc>
          <w:tcPr>
            <w:tcW w:type="dxa" w:w="3024"/>
            <w:tcMar>
              <w:top w:w="80" w:type="dxa"/>
              <w:start w:w="90" w:type="dxa"/>
              <w:bottom w:w="80" w:type="dxa"/>
              <w:end w:w="90" w:type="dxa"/>
            </w:tcMar>
            <w:vAlign w:val="top"/>
            <w:shd w:fill="F3F6F8"/>
          </w:tcPr>
          <w:p>
            <w:r>
              <w:rPr>
                <w:sz w:val="15"/>
              </w:rPr>
              <w:t>Mapping Confidence</w:t>
            </w:r>
          </w:p>
        </w:tc>
        <w:tc>
          <w:tcPr>
            <w:tcW w:type="dxa" w:w="8208"/>
            <w:tcMar>
              <w:top w:w="80" w:type="dxa"/>
              <w:start w:w="90" w:type="dxa"/>
              <w:bottom w:w="80" w:type="dxa"/>
              <w:end w:w="90" w:type="dxa"/>
            </w:tcMar>
            <w:vAlign w:val="top"/>
            <w:shd w:fill="F3F6F8"/>
          </w:tcPr>
          <w:p>
            <w:r>
              <w:rPr>
                <w:sz w:val="15"/>
              </w:rPr>
              <w:t>High; Medium; Low</w:t>
            </w:r>
          </w:p>
        </w:tc>
      </w:tr>
      <w:tr>
        <w:tc>
          <w:tcPr>
            <w:tcW w:type="dxa" w:w="3024"/>
            <w:tcMar>
              <w:top w:w="80" w:type="dxa"/>
              <w:start w:w="90" w:type="dxa"/>
              <w:bottom w:w="80" w:type="dxa"/>
              <w:end w:w="90" w:type="dxa"/>
            </w:tcMar>
            <w:vAlign w:val="top"/>
          </w:tcPr>
          <w:p>
            <w:r>
              <w:rPr>
                <w:sz w:val="15"/>
              </w:rPr>
              <w:t>Content Status</w:t>
            </w:r>
          </w:p>
        </w:tc>
        <w:tc>
          <w:tcPr>
            <w:tcW w:type="dxa" w:w="8208"/>
            <w:tcMar>
              <w:top w:w="80" w:type="dxa"/>
              <w:start w:w="90" w:type="dxa"/>
              <w:bottom w:w="80" w:type="dxa"/>
              <w:end w:w="90" w:type="dxa"/>
            </w:tcMar>
            <w:vAlign w:val="top"/>
          </w:tcPr>
          <w:p>
            <w:r>
              <w:rPr>
                <w:sz w:val="15"/>
              </w:rPr>
              <w:t>Draft; Reviewed; Approved; Deprecated</w:t>
            </w:r>
          </w:p>
        </w:tc>
      </w:tr>
      <w:tr>
        <w:tc>
          <w:tcPr>
            <w:tcW w:type="dxa" w:w="3024"/>
            <w:tcMar>
              <w:top w:w="80" w:type="dxa"/>
              <w:start w:w="90" w:type="dxa"/>
              <w:bottom w:w="80" w:type="dxa"/>
              <w:end w:w="90" w:type="dxa"/>
            </w:tcMar>
            <w:vAlign w:val="top"/>
            <w:shd w:fill="F3F6F8"/>
          </w:tcPr>
          <w:p>
            <w:r>
              <w:rPr>
                <w:sz w:val="15"/>
              </w:rPr>
              <w:t>AI Role</w:t>
            </w:r>
          </w:p>
        </w:tc>
        <w:tc>
          <w:tcPr>
            <w:tcW w:type="dxa" w:w="8208"/>
            <w:tcMar>
              <w:top w:w="80" w:type="dxa"/>
              <w:start w:w="90" w:type="dxa"/>
              <w:bottom w:w="80" w:type="dxa"/>
              <w:end w:w="90" w:type="dxa"/>
            </w:tcMar>
            <w:vAlign w:val="top"/>
            <w:shd w:fill="F3F6F8"/>
          </w:tcPr>
          <w:p>
            <w:r>
              <w:rPr>
                <w:sz w:val="15"/>
              </w:rPr>
              <w:t>Assistant; Analyst; Advisor; Automator; Agent</w:t>
            </w:r>
          </w:p>
        </w:tc>
      </w:tr>
      <w:tr>
        <w:tc>
          <w:tcPr>
            <w:tcW w:type="dxa" w:w="3024"/>
            <w:tcMar>
              <w:top w:w="80" w:type="dxa"/>
              <w:start w:w="90" w:type="dxa"/>
              <w:bottom w:w="80" w:type="dxa"/>
              <w:end w:w="90" w:type="dxa"/>
            </w:tcMar>
            <w:vAlign w:val="top"/>
          </w:tcPr>
          <w:p>
            <w:r>
              <w:rPr>
                <w:sz w:val="15"/>
              </w:rPr>
              <w:t>AI Pattern</w:t>
            </w:r>
          </w:p>
        </w:tc>
        <w:tc>
          <w:tcPr>
            <w:tcW w:type="dxa" w:w="8208"/>
            <w:tcMar>
              <w:top w:w="80" w:type="dxa"/>
              <w:start w:w="90" w:type="dxa"/>
              <w:bottom w:w="80" w:type="dxa"/>
              <w:end w:w="90" w:type="dxa"/>
            </w:tcMar>
            <w:vAlign w:val="top"/>
          </w:tcPr>
          <w:p>
            <w:r>
              <w:rPr>
                <w:sz w:val="15"/>
              </w:rPr>
              <w:t>Summarize; Extract; Classify; Search &amp; Answer; Generate; Recommend; Predict; Detect; Match/Resolve; Optimize; Vision/Perception; Automate/Agentic</w:t>
            </w:r>
          </w:p>
        </w:tc>
      </w:tr>
      <w:tr>
        <w:tc>
          <w:tcPr>
            <w:tcW w:type="dxa" w:w="3024"/>
            <w:tcMar>
              <w:top w:w="80" w:type="dxa"/>
              <w:start w:w="90" w:type="dxa"/>
              <w:bottom w:w="80" w:type="dxa"/>
              <w:end w:w="90" w:type="dxa"/>
            </w:tcMar>
            <w:vAlign w:val="top"/>
            <w:shd w:fill="F3F6F8"/>
          </w:tcPr>
          <w:p>
            <w:r>
              <w:rPr>
                <w:sz w:val="15"/>
              </w:rPr>
              <w:t>Automation Level</w:t>
            </w:r>
          </w:p>
        </w:tc>
        <w:tc>
          <w:tcPr>
            <w:tcW w:type="dxa" w:w="8208"/>
            <w:tcMar>
              <w:top w:w="80" w:type="dxa"/>
              <w:start w:w="90" w:type="dxa"/>
              <w:bottom w:w="80" w:type="dxa"/>
              <w:end w:w="90" w:type="dxa"/>
            </w:tcMar>
            <w:vAlign w:val="top"/>
            <w:shd w:fill="F3F6F8"/>
          </w:tcPr>
          <w:p>
            <w:r>
              <w:rPr>
                <w:sz w:val="15"/>
              </w:rPr>
              <w:t>Assistive; Human-led with AI; Human approval; Exception-based human review; Bounded autonomous</w:t>
            </w:r>
          </w:p>
        </w:tc>
      </w:tr>
      <w:tr>
        <w:tc>
          <w:tcPr>
            <w:tcW w:type="dxa" w:w="3024"/>
            <w:tcMar>
              <w:top w:w="80" w:type="dxa"/>
              <w:start w:w="90" w:type="dxa"/>
              <w:bottom w:w="80" w:type="dxa"/>
              <w:end w:w="90" w:type="dxa"/>
            </w:tcMar>
            <w:vAlign w:val="top"/>
          </w:tcPr>
          <w:p>
            <w:r>
              <w:rPr>
                <w:sz w:val="15"/>
              </w:rPr>
              <w:t>Maturity</w:t>
            </w:r>
          </w:p>
        </w:tc>
        <w:tc>
          <w:tcPr>
            <w:tcW w:type="dxa" w:w="8208"/>
            <w:tcMar>
              <w:top w:w="80" w:type="dxa"/>
              <w:start w:w="90" w:type="dxa"/>
              <w:bottom w:w="80" w:type="dxa"/>
              <w:end w:w="90" w:type="dxa"/>
            </w:tcMar>
            <w:vAlign w:val="top"/>
          </w:tcPr>
          <w:p>
            <w:r>
              <w:rPr>
                <w:sz w:val="15"/>
              </w:rPr>
              <w:t>Not performed; Manual/ad hoc; Standardized; Integrated; Automated/optimized</w:t>
            </w:r>
          </w:p>
        </w:tc>
      </w:tr>
      <w:tr>
        <w:tc>
          <w:tcPr>
            <w:tcW w:type="dxa" w:w="3024"/>
            <w:tcMar>
              <w:top w:w="80" w:type="dxa"/>
              <w:start w:w="90" w:type="dxa"/>
              <w:bottom w:w="80" w:type="dxa"/>
              <w:end w:w="90" w:type="dxa"/>
            </w:tcMar>
            <w:vAlign w:val="top"/>
            <w:shd w:fill="F3F6F8"/>
          </w:tcPr>
          <w:p>
            <w:r>
              <w:rPr>
                <w:sz w:val="15"/>
              </w:rPr>
              <w:t>Product Support Type</w:t>
            </w:r>
          </w:p>
        </w:tc>
        <w:tc>
          <w:tcPr>
            <w:tcW w:type="dxa" w:w="8208"/>
            <w:tcMar>
              <w:top w:w="80" w:type="dxa"/>
              <w:start w:w="90" w:type="dxa"/>
              <w:bottom w:w="80" w:type="dxa"/>
              <w:end w:w="90" w:type="dxa"/>
            </w:tcMar>
            <w:vAlign w:val="top"/>
            <w:shd w:fill="F3F6F8"/>
          </w:tcPr>
          <w:p>
            <w:r>
              <w:rPr>
                <w:sz w:val="15"/>
              </w:rPr>
              <w:t>Native; Configurable; Partner/extension; Custom; Not verified</w:t>
            </w:r>
          </w:p>
        </w:tc>
      </w:tr>
      <w:tr>
        <w:tc>
          <w:tcPr>
            <w:tcW w:type="dxa" w:w="3024"/>
            <w:tcMar>
              <w:top w:w="80" w:type="dxa"/>
              <w:start w:w="90" w:type="dxa"/>
              <w:bottom w:w="80" w:type="dxa"/>
              <w:end w:w="90" w:type="dxa"/>
            </w:tcMar>
            <w:vAlign w:val="top"/>
          </w:tcPr>
          <w:p>
            <w:r>
              <w:rPr>
                <w:sz w:val="15"/>
              </w:rPr>
              <w:t>Source Type</w:t>
            </w:r>
          </w:p>
        </w:tc>
        <w:tc>
          <w:tcPr>
            <w:tcW w:type="dxa" w:w="8208"/>
            <w:tcMar>
              <w:top w:w="80" w:type="dxa"/>
              <w:start w:w="90" w:type="dxa"/>
              <w:bottom w:w="80" w:type="dxa"/>
              <w:end w:w="90" w:type="dxa"/>
            </w:tcMar>
            <w:vAlign w:val="top"/>
          </w:tcPr>
          <w:p>
            <w:r>
              <w:rPr>
                <w:sz w:val="15"/>
              </w:rPr>
              <w:t>Statute/regulation; Government standard; Government guidance; Agency documentation; Standards body; Vendor documentation; Research/industry source</w:t>
            </w:r>
          </w:p>
        </w:tc>
      </w:tr>
    </w:tbl>
    <w:p>
      <w:pPr>
        <w:spacing w:after="20"/>
      </w:pPr>
    </w:p>
    <w:p>
      <w:pPr>
        <w:pStyle w:val="Heading1"/>
      </w:pPr>
      <w:r>
        <w:t>Appendix C. Authoritative Reference Sources</w:t>
      </w:r>
    </w:p>
    <w:p>
      <w:r>
        <w:t>These sources are intended as alignment anchors, not as limits on the site taxonomy. Policies and standards should be revalidated periodically because they can change.</w:t>
      </w:r>
    </w:p>
    <w:p>
      <w:r>
        <w:rPr>
          <w:b/>
        </w:rPr>
        <w:t>[1] GSA Enterprise Shared Services — Federal Integrated Business Framework (FIBF)</w:t>
      </w:r>
      <w:r>
        <w:t xml:space="preserve"> — Current GSA overview of FIBF and its business-standard model. </w:t>
      </w:r>
      <w:hyperlink r:id="rId11">
        <w:r>
          <w:rPr>
            <w:color w:val="1F4E78"/>
            <w:u w:val="single"/>
          </w:rPr>
          <w:t>Source</w:t>
        </w:r>
      </w:hyperlink>
    </w:p>
    <w:p>
      <w:r>
        <w:rPr>
          <w:b/>
        </w:rPr>
        <w:t>[2] GSA FIBF — Freedom of Information Act (FOIA) Services</w:t>
      </w:r>
      <w:r>
        <w:t xml:space="preserve"> — Useful official example showing lifecycle Functions/Activities, Business Capabilities, Business Use Cases, data, and measures. </w:t>
      </w:r>
      <w:hyperlink r:id="rId12">
        <w:r>
          <w:rPr>
            <w:color w:val="1F4E78"/>
            <w:u w:val="single"/>
          </w:rPr>
          <w:t>Source</w:t>
        </w:r>
      </w:hyperlink>
    </w:p>
    <w:p>
      <w:r>
        <w:rPr>
          <w:b/>
        </w:rPr>
        <w:t>[3] NIST — AI Risk Management Framework (AI RMF)</w:t>
      </w:r>
      <w:r>
        <w:t xml:space="preserve"> — Durable voluntary framework for managing AI risk; NIST notes AI RMF 1.0 is under revision. </w:t>
      </w:r>
      <w:hyperlink r:id="rId13">
        <w:r>
          <w:rPr>
            <w:color w:val="1F4E78"/>
            <w:u w:val="single"/>
          </w:rPr>
          <w:t>Source</w:t>
        </w:r>
      </w:hyperlink>
    </w:p>
    <w:p>
      <w:r>
        <w:rPr>
          <w:b/>
        </w:rPr>
        <w:t>[4] NIST AI 600-1 — Generative AI Profile</w:t>
      </w:r>
      <w:r>
        <w:t xml:space="preserve"> — Companion profile for generative AI risks and risk-management actions. </w:t>
      </w:r>
      <w:hyperlink r:id="rId14">
        <w:r>
          <w:rPr>
            <w:color w:val="1F4E78"/>
            <w:u w:val="single"/>
          </w:rPr>
          <w:t>Source</w:t>
        </w:r>
      </w:hyperlink>
    </w:p>
    <w:p>
      <w:r>
        <w:rPr>
          <w:b/>
        </w:rPr>
        <w:t>[5] OMB M-25-21 — Accelerating Federal Use of AI through Innovation, Governance, and Public Trust</w:t>
      </w:r>
      <w:r>
        <w:t xml:space="preserve"> — Current federal agency AI-use governance source identified for federal-facing content; validate for subsequent updates. </w:t>
      </w:r>
      <w:hyperlink r:id="rId15">
        <w:r>
          <w:rPr>
            <w:color w:val="1F4E78"/>
            <w:u w:val="single"/>
          </w:rPr>
          <w:t>Source</w:t>
        </w:r>
      </w:hyperlink>
    </w:p>
    <w:p>
      <w:r>
        <w:rPr>
          <w:b/>
        </w:rPr>
        <w:t>[6] OMB M-25-22 — Driving Efficient Acquisition of Artificial Intelligence in Government</w:t>
      </w:r>
      <w:r>
        <w:t xml:space="preserve"> — Federal AI acquisition policy source; use the OMB memoranda index to verify current status and superseding guidance. </w:t>
      </w:r>
      <w:hyperlink r:id="rId16">
        <w:r>
          <w:rPr>
            <w:color w:val="1F4E78"/>
            <w:u w:val="single"/>
          </w:rPr>
          <w:t>Source</w:t>
        </w:r>
      </w:hyperlink>
    </w:p>
    <w:p>
      <w:pPr>
        <w:pStyle w:val="Heading1"/>
      </w:pPr>
      <w:r>
        <w:t>Closing Design Decision</w:t>
      </w:r>
    </w:p>
    <w:tbl>
      <w:tblPr>
        <w:tblStyle w:val="TableGrid"/>
        <w:tblW w:type="auto" w:w="0"/>
        <w:jc w:val="center"/>
        <w:tblLook w:firstColumn="1" w:firstRow="1" w:lastColumn="0" w:lastRow="0" w:noHBand="0" w:noVBand="1" w:val="04A0"/>
      </w:tblPr>
      <w:tblGrid>
        <w:gridCol w:w="10224"/>
      </w:tblGrid>
      <w:tr>
        <w:tc>
          <w:tcPr>
            <w:tcW w:type="dxa" w:w="10224"/>
            <w:shd w:fill="DDEBF7"/>
            <w:tcMar>
              <w:top w:w="120" w:type="dxa"/>
              <w:start w:w="140" w:type="dxa"/>
              <w:bottom w:w="120" w:type="dxa"/>
              <w:end w:w="140" w:type="dxa"/>
            </w:tcMar>
          </w:tcPr>
          <w:p>
            <w:pPr>
              <w:pStyle w:val="Callout"/>
            </w:pPr>
            <w:r>
              <w:t>Keep the six major components stable. Add richness through relationships and overlays, not through additional hierarchy levels. The site should let a practitioner move seamlessly from “what work does this agency perform?” to “what abilities matter?” to “what opportunities are worth solving?” and then into a vendor-neutral architecture and multiple implementation options.</w:t>
            </w:r>
          </w:p>
        </w:tc>
      </w:tr>
    </w:tbl>
    <w:p>
      <w:pPr>
        <w:spacing w:after="2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5"/>
      </w:rPr>
      <w:t>Site Design Document  |  v0.1  |  18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6666"/>
        <w:sz w:val="15"/>
      </w:rPr>
      <w:t>PUBLIC SECTOR KNOWLEDGE &amp; SOLUTION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67D7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ptos" w:hAnsi="Aptos"/>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40" w:after="140"/>
      <w:ind w:left="288"/>
    </w:pPr>
    <w:rPr>
      <w:rFonts w:ascii="Aptos" w:hAnsi="Aptos"/>
      <w:b/>
      <w:color w:val="17365D"/>
      <w:sz w:val="20"/>
    </w:rPr>
  </w:style>
  <w:style w:type="paragraph" w:customStyle="1" w:styleId="Small">
    <w:name w:val="Small"/>
    <w:rPr>
      <w:rFonts w:ascii="Aptos" w:hAnsi="Aptos"/>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ussm.gsa.gov/fibf/" TargetMode="External"/><Relationship Id="rId12" Type="http://schemas.openxmlformats.org/officeDocument/2006/relationships/hyperlink" Target="https://ussm.gsa.gov/fibf-foia/" TargetMode="External"/><Relationship Id="rId13" Type="http://schemas.openxmlformats.org/officeDocument/2006/relationships/hyperlink" Target="https://www.nist.gov/itl/ai-risk-management-framework" TargetMode="External"/><Relationship Id="rId14" Type="http://schemas.openxmlformats.org/officeDocument/2006/relationships/hyperlink" Target="https://www.nist.gov/publications/artificial-intelligence-risk-management-framework-generative-artificial-intelligence" TargetMode="External"/><Relationship Id="rId15" Type="http://schemas.openxmlformats.org/officeDocument/2006/relationships/hyperlink" Target="https://www.whitehouse.gov/wp-content/uploads/2025/02/M-25-21-Accelerating-Federal-Use-of-AI-through-Innovation-Governance-and-Public-Trust.pdf" TargetMode="External"/><Relationship Id="rId16" Type="http://schemas.openxmlformats.org/officeDocument/2006/relationships/hyperlink" Target="https://www.whitehouse.gov/omb/information-resources/guidance/memoran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