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1F89" w14:textId="77777777" w:rsidR="00E7064D" w:rsidRPr="00007D5E" w:rsidRDefault="00E7064D" w:rsidP="00E7064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830"/>
      <w:bookmarkStart w:id="1" w:name="_Hlk216451051"/>
      <w:bookmarkStart w:id="2" w:name="_Hlk216461600"/>
      <w:r w:rsidRPr="00007D5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637797DE" w14:textId="77777777" w:rsidR="00E7064D" w:rsidRPr="00007D5E" w:rsidRDefault="00E7064D" w:rsidP="00E7064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7E0A1C53" w14:textId="77777777" w:rsidR="00E7064D" w:rsidRPr="00007D5E" w:rsidRDefault="00E7064D" w:rsidP="00E7064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64EDA5F2" w14:textId="77777777" w:rsidR="00E7064D" w:rsidRPr="00007D5E" w:rsidRDefault="00E7064D" w:rsidP="00E7064D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0C041041" w14:textId="77777777" w:rsidR="00E7064D" w:rsidRPr="00007D5E" w:rsidRDefault="00E7064D" w:rsidP="00E7064D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12F05134" w14:textId="77777777" w:rsidR="00E7064D" w:rsidRPr="00007D5E" w:rsidRDefault="00E7064D" w:rsidP="00E7064D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2867E539" w14:textId="77777777" w:rsidR="00E7064D" w:rsidRPr="00007D5E" w:rsidRDefault="00E7064D" w:rsidP="00E7064D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007D5E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34D1916D" w14:textId="77777777" w:rsidR="00E7064D" w:rsidRPr="00007D5E" w:rsidRDefault="00E7064D" w:rsidP="00E7064D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66C4D4A4" w14:textId="77777777" w:rsidR="00E7064D" w:rsidRPr="00007D5E" w:rsidRDefault="00E7064D" w:rsidP="00E7064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281E93D0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0"/>
    </w:p>
    <w:p w14:paraId="38194C2F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Detail-oriented candidate seeking a role in risk management to assist in identifying, assessing, and mitigating operational and financial risks. Skilled in documentation, analytics, and compliance understanding. Committed to strengthening organizational resilience.</w:t>
      </w:r>
    </w:p>
    <w:p w14:paraId="3D8C74B3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5065D7C2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6E131A6B" w14:textId="77777777" w:rsidR="00E7064D" w:rsidRPr="00007D5E" w:rsidRDefault="00E7064D" w:rsidP="00E7064D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Risk Assessment &amp; Mitigation</w:t>
      </w:r>
    </w:p>
    <w:p w14:paraId="6DE97F1E" w14:textId="77777777" w:rsidR="00E7064D" w:rsidRPr="00007D5E" w:rsidRDefault="00E7064D" w:rsidP="00E7064D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Operational Risk Analysis</w:t>
      </w:r>
    </w:p>
    <w:p w14:paraId="31BE92AB" w14:textId="77777777" w:rsidR="00E7064D" w:rsidRPr="00007D5E" w:rsidRDefault="00E7064D" w:rsidP="00E7064D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Market &amp; Credit Risk Fundamentals</w:t>
      </w:r>
    </w:p>
    <w:p w14:paraId="770D6BD5" w14:textId="77777777" w:rsidR="00E7064D" w:rsidRPr="00007D5E" w:rsidRDefault="00E7064D" w:rsidP="00E7064D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Compliance Monitoring</w:t>
      </w:r>
    </w:p>
    <w:p w14:paraId="58EEAFAE" w14:textId="77777777" w:rsidR="00E7064D" w:rsidRPr="00007D5E" w:rsidRDefault="00E7064D" w:rsidP="00E7064D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Internal Controls Review</w:t>
      </w:r>
    </w:p>
    <w:p w14:paraId="57D6963A" w14:textId="77777777" w:rsidR="00E7064D" w:rsidRPr="00007D5E" w:rsidRDefault="00E7064D" w:rsidP="00E7064D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Enterprise Risk Management (ERM)</w:t>
      </w:r>
    </w:p>
    <w:p w14:paraId="5E4E1E1D" w14:textId="77777777" w:rsidR="00E7064D" w:rsidRPr="00007D5E" w:rsidRDefault="00E7064D" w:rsidP="00E7064D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Report Preparation</w:t>
      </w:r>
    </w:p>
    <w:p w14:paraId="75E61FB7" w14:textId="77777777" w:rsidR="00E7064D" w:rsidRPr="00007D5E" w:rsidRDefault="00E7064D" w:rsidP="00E7064D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Data Analysis</w:t>
      </w:r>
    </w:p>
    <w:p w14:paraId="185B9FE0" w14:textId="77777777" w:rsidR="00E7064D" w:rsidRPr="00007D5E" w:rsidRDefault="00E7064D" w:rsidP="00E7064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0E11198A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Technical Tools</w:t>
      </w:r>
    </w:p>
    <w:p w14:paraId="410D6959" w14:textId="77777777" w:rsidR="00E7064D" w:rsidRPr="00007D5E" w:rsidRDefault="00E7064D" w:rsidP="00E7064D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Risk Assessment Tools</w:t>
      </w:r>
    </w:p>
    <w:p w14:paraId="3A8F473C" w14:textId="77777777" w:rsidR="00E7064D" w:rsidRPr="00007D5E" w:rsidRDefault="00E7064D" w:rsidP="00E7064D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MS Excel</w:t>
      </w:r>
    </w:p>
    <w:p w14:paraId="25ACA2B6" w14:textId="77777777" w:rsidR="00E7064D" w:rsidRPr="00007D5E" w:rsidRDefault="00E7064D" w:rsidP="00E7064D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SAP (Risk Modules Basics)</w:t>
      </w:r>
    </w:p>
    <w:p w14:paraId="6AEAF8C1" w14:textId="77777777" w:rsidR="00E7064D" w:rsidRPr="00007D5E" w:rsidRDefault="00E7064D" w:rsidP="00E7064D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Compliance Monitoring Tools</w:t>
      </w:r>
    </w:p>
    <w:p w14:paraId="5355FFBE" w14:textId="77777777" w:rsidR="00E7064D" w:rsidRPr="00007D5E" w:rsidRDefault="00E7064D" w:rsidP="00E7064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25411123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Experience</w:t>
      </w:r>
    </w:p>
    <w:p w14:paraId="4C3B41E2" w14:textId="77777777" w:rsidR="00E7064D" w:rsidRPr="00007D5E" w:rsidRDefault="00E7064D" w:rsidP="00E7064D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Conducted risk assessments and identified operational or financial risks.</w:t>
      </w:r>
    </w:p>
    <w:p w14:paraId="185B5099" w14:textId="77777777" w:rsidR="00E7064D" w:rsidRPr="00007D5E" w:rsidRDefault="00E7064D" w:rsidP="00E7064D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Supported monitoring of internal controls and compliance processes.</w:t>
      </w:r>
    </w:p>
    <w:p w14:paraId="022FBABA" w14:textId="77777777" w:rsidR="00E7064D" w:rsidRPr="00007D5E" w:rsidRDefault="00E7064D" w:rsidP="00E7064D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Prepared risk reports and mitigation recommendations.</w:t>
      </w:r>
    </w:p>
    <w:p w14:paraId="7C1B2D6F" w14:textId="77777777" w:rsidR="00E7064D" w:rsidRPr="00007D5E" w:rsidRDefault="00E7064D" w:rsidP="00E7064D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proofErr w:type="spellStart"/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Analyzed</w:t>
      </w:r>
      <w:proofErr w:type="spellEnd"/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 data trends to evaluate risk exposure and process gaps.</w:t>
      </w:r>
    </w:p>
    <w:p w14:paraId="39AB008D" w14:textId="77777777" w:rsidR="00E7064D" w:rsidRPr="00007D5E" w:rsidRDefault="00E7064D" w:rsidP="00E7064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7040EA20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Projects / Trainings</w:t>
      </w:r>
    </w:p>
    <w:p w14:paraId="0562C3B7" w14:textId="77777777" w:rsidR="00E7064D" w:rsidRPr="00007D5E" w:rsidRDefault="00E7064D" w:rsidP="00E7064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 w:rsidRPr="00007D5E">
        <w:rPr>
          <w:b/>
          <w:bCs/>
          <w:color w:val="000000"/>
          <w:sz w:val="22"/>
          <w:szCs w:val="22"/>
        </w:rPr>
        <w:t>Project: Operational Risk Analysis Case Study</w:t>
      </w:r>
    </w:p>
    <w:p w14:paraId="38FB0126" w14:textId="77777777" w:rsidR="00E7064D" w:rsidRPr="00007D5E" w:rsidRDefault="00E7064D" w:rsidP="00E7064D">
      <w:pPr>
        <w:pStyle w:val="NormalWeb"/>
        <w:numPr>
          <w:ilvl w:val="1"/>
          <w:numId w:val="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007D5E">
        <w:rPr>
          <w:color w:val="000000"/>
          <w:sz w:val="22"/>
          <w:szCs w:val="22"/>
        </w:rPr>
        <w:t>Identified key risks in operations and proposed mitigation strategies with a risk matrix.</w:t>
      </w:r>
    </w:p>
    <w:p w14:paraId="1067D517" w14:textId="77777777" w:rsidR="00E7064D" w:rsidRPr="00007D5E" w:rsidRDefault="00E7064D" w:rsidP="00E7064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 w:rsidRPr="00007D5E">
        <w:rPr>
          <w:b/>
          <w:bCs/>
          <w:color w:val="000000"/>
          <w:sz w:val="22"/>
          <w:szCs w:val="22"/>
        </w:rPr>
        <w:t>Training: Enterprise Risk Management (ERM)</w:t>
      </w:r>
    </w:p>
    <w:p w14:paraId="7A66955D" w14:textId="77777777" w:rsidR="00E7064D" w:rsidRPr="00007D5E" w:rsidRDefault="00E7064D" w:rsidP="00E7064D">
      <w:pPr>
        <w:pStyle w:val="NormalWeb"/>
        <w:numPr>
          <w:ilvl w:val="1"/>
          <w:numId w:val="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007D5E">
        <w:rPr>
          <w:color w:val="000000"/>
          <w:sz w:val="22"/>
          <w:szCs w:val="22"/>
        </w:rPr>
        <w:t>Learned frameworks, compliance monitoring, and internal control evaluation.</w:t>
      </w:r>
    </w:p>
    <w:p w14:paraId="4C7D11F6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7526E9E6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3" w:name="_Hlk216459471"/>
      <w:r w:rsidRPr="00007D5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70E80D18" w14:textId="77777777" w:rsidR="00E7064D" w:rsidRPr="00007D5E" w:rsidRDefault="00E7064D" w:rsidP="00E7064D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114B4B55" w14:textId="77777777" w:rsidR="00E7064D" w:rsidRPr="00007D5E" w:rsidRDefault="00E7064D" w:rsidP="00E7064D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1095A7DD" w14:textId="77777777" w:rsidR="00E7064D" w:rsidRPr="00007D5E" w:rsidRDefault="00E7064D" w:rsidP="00E7064D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007D5E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007D5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585594A9" w14:textId="77777777" w:rsidR="00E7064D" w:rsidRPr="00007D5E" w:rsidRDefault="00E7064D" w:rsidP="00E7064D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66350D41" w14:textId="77777777" w:rsidR="00E7064D" w:rsidRPr="00007D5E" w:rsidRDefault="00E7064D" w:rsidP="00E7064D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1C4A6C1A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6E21F417" w14:textId="77777777" w:rsidR="00E7064D" w:rsidRPr="00007D5E" w:rsidRDefault="00E7064D" w:rsidP="00E7064D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279DFD9C" w14:textId="77777777" w:rsidR="00E7064D" w:rsidRPr="00007D5E" w:rsidRDefault="00E7064D" w:rsidP="00E7064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731708D5" w14:textId="77777777" w:rsidR="00E7064D" w:rsidRPr="00007D5E" w:rsidRDefault="00E7064D" w:rsidP="00E7064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School Name, City</w:t>
      </w:r>
    </w:p>
    <w:p w14:paraId="55BAD84D" w14:textId="77777777" w:rsidR="00E7064D" w:rsidRPr="00007D5E" w:rsidRDefault="00E7064D" w:rsidP="00E7064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7C08E4CD" w14:textId="77777777" w:rsidR="00E7064D" w:rsidRPr="00007D5E" w:rsidRDefault="00E7064D" w:rsidP="00E7064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007D5E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7C3E7CB6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04435638" w14:textId="77777777" w:rsidR="00E7064D" w:rsidRPr="00007D5E" w:rsidRDefault="00000000" w:rsidP="00E7064D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264F5ED0" w14:textId="77777777" w:rsidR="00E7064D" w:rsidRPr="00007D5E" w:rsidRDefault="00E7064D" w:rsidP="00E7064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4DF51B71" w14:textId="77777777" w:rsidR="00E7064D" w:rsidRPr="00007D5E" w:rsidRDefault="00E7064D" w:rsidP="00E7064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4F2A9BA3" w14:textId="77777777" w:rsidR="00E7064D" w:rsidRPr="00007D5E" w:rsidRDefault="00E7064D" w:rsidP="00E7064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30A19109" w14:textId="77777777" w:rsidR="00E7064D" w:rsidRPr="00007D5E" w:rsidRDefault="00E7064D" w:rsidP="00E7064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007D5E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3"/>
    <w:p w14:paraId="4145D16C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1"/>
    <w:p w14:paraId="2E7FFD31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Certifications</w:t>
      </w:r>
    </w:p>
    <w:bookmarkEnd w:id="2"/>
    <w:p w14:paraId="7F211C49" w14:textId="77777777" w:rsidR="00E7064D" w:rsidRPr="00007D5E" w:rsidRDefault="00E7064D" w:rsidP="00E7064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Risk Management Foundation Certification</w:t>
      </w:r>
    </w:p>
    <w:p w14:paraId="34471468" w14:textId="77777777" w:rsidR="00E7064D" w:rsidRPr="00007D5E" w:rsidRDefault="00E7064D" w:rsidP="00E7064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Enterprise Risk Management (ERM) Fundamentals</w:t>
      </w:r>
    </w:p>
    <w:p w14:paraId="25E6A53C" w14:textId="77777777" w:rsidR="00E7064D" w:rsidRPr="00007D5E" w:rsidRDefault="00E7064D" w:rsidP="00E7064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Compliance &amp; Internal Controls Certification</w:t>
      </w:r>
    </w:p>
    <w:p w14:paraId="1C5DC544" w14:textId="77777777" w:rsidR="00E7064D" w:rsidRPr="00007D5E" w:rsidRDefault="00E7064D" w:rsidP="00E7064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Operational Risk Management Certification</w:t>
      </w:r>
    </w:p>
    <w:p w14:paraId="54658CB5" w14:textId="77777777" w:rsidR="00E7064D" w:rsidRPr="00007D5E" w:rsidRDefault="00E7064D" w:rsidP="00E7064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NISM Risk Management for Markets</w:t>
      </w:r>
    </w:p>
    <w:p w14:paraId="56D3CEC6" w14:textId="77777777" w:rsidR="00E7064D" w:rsidRPr="00007D5E" w:rsidRDefault="00E7064D" w:rsidP="00E7064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</w:p>
    <w:p w14:paraId="16B065A9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Achievements</w:t>
      </w:r>
    </w:p>
    <w:p w14:paraId="0838D52C" w14:textId="77777777" w:rsidR="00E7064D" w:rsidRPr="00007D5E" w:rsidRDefault="00E7064D" w:rsidP="00E7064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Prepared detailed risk matrices for academic projects</w:t>
      </w:r>
    </w:p>
    <w:p w14:paraId="0756A51F" w14:textId="77777777" w:rsidR="00E7064D" w:rsidRPr="00007D5E" w:rsidRDefault="00E7064D" w:rsidP="00E7064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Identified key operational risks in simulation case study</w:t>
      </w:r>
    </w:p>
    <w:p w14:paraId="22094937" w14:textId="77777777" w:rsidR="00E7064D" w:rsidRPr="00007D5E" w:rsidRDefault="00E7064D" w:rsidP="00E7064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Appreciated for structured reporting</w:t>
      </w:r>
    </w:p>
    <w:p w14:paraId="594A8A3C" w14:textId="77777777" w:rsidR="00E7064D" w:rsidRPr="00007D5E" w:rsidRDefault="00E7064D" w:rsidP="00E7064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</w:p>
    <w:p w14:paraId="1BA61609" w14:textId="77777777" w:rsidR="00E7064D" w:rsidRPr="00007D5E" w:rsidRDefault="00E7064D" w:rsidP="00E706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Languages</w:t>
      </w:r>
    </w:p>
    <w:p w14:paraId="4DA822DF" w14:textId="77777777" w:rsidR="00E7064D" w:rsidRPr="00007D5E" w:rsidRDefault="00E7064D" w:rsidP="00E7064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464EA96A" w14:textId="77777777" w:rsidR="00E7064D" w:rsidRPr="00007D5E" w:rsidRDefault="00E7064D" w:rsidP="00E7064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7161AB6D" w14:textId="432EEE57" w:rsidR="008278AF" w:rsidRPr="00007D5E" w:rsidRDefault="00E7064D" w:rsidP="00E7064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07D5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007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3C791F"/>
    <w:multiLevelType w:val="multilevel"/>
    <w:tmpl w:val="CD6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00922"/>
    <w:multiLevelType w:val="multilevel"/>
    <w:tmpl w:val="DB08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4622D"/>
    <w:multiLevelType w:val="multilevel"/>
    <w:tmpl w:val="65A8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46B21"/>
    <w:multiLevelType w:val="multilevel"/>
    <w:tmpl w:val="4346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20A3C"/>
    <w:multiLevelType w:val="multilevel"/>
    <w:tmpl w:val="892C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42600"/>
    <w:multiLevelType w:val="multilevel"/>
    <w:tmpl w:val="11B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8006D"/>
    <w:multiLevelType w:val="multilevel"/>
    <w:tmpl w:val="0C94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8"/>
  </w:num>
  <w:num w:numId="2" w16cid:durableId="883370277">
    <w:abstractNumId w:val="1"/>
  </w:num>
  <w:num w:numId="3" w16cid:durableId="648707781">
    <w:abstractNumId w:val="2"/>
  </w:num>
  <w:num w:numId="4" w16cid:durableId="656767148">
    <w:abstractNumId w:val="0"/>
  </w:num>
  <w:num w:numId="5" w16cid:durableId="1520049076">
    <w:abstractNumId w:val="10"/>
  </w:num>
  <w:num w:numId="6" w16cid:durableId="606426829">
    <w:abstractNumId w:val="9"/>
  </w:num>
  <w:num w:numId="7" w16cid:durableId="1432048966">
    <w:abstractNumId w:val="5"/>
  </w:num>
  <w:num w:numId="8" w16cid:durableId="1650093479">
    <w:abstractNumId w:val="4"/>
  </w:num>
  <w:num w:numId="9" w16cid:durableId="425417765">
    <w:abstractNumId w:val="7"/>
  </w:num>
  <w:num w:numId="10" w16cid:durableId="824319893">
    <w:abstractNumId w:val="3"/>
  </w:num>
  <w:num w:numId="11" w16cid:durableId="681247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4D"/>
    <w:rsid w:val="00007D5E"/>
    <w:rsid w:val="002968C9"/>
    <w:rsid w:val="00744C2C"/>
    <w:rsid w:val="008278AF"/>
    <w:rsid w:val="00A46A86"/>
    <w:rsid w:val="00C24E54"/>
    <w:rsid w:val="00E7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598E"/>
  <w15:chartTrackingRefBased/>
  <w15:docId w15:val="{D8D58207-6B37-4523-846A-EB959A48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64D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64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64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64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706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706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70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64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64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6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70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2025-12-12T14:32:00Z</dcterms:created>
  <dcterms:modified xsi:type="dcterms:W3CDTF">2025-12-12T15:21:00Z</dcterms:modified>
</cp:coreProperties>
</file>