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19</vt:i4>
  </op:property>
  <op:property fmtid="{D5CDD505-2E9C-101B-9397-08002B2CF9AE}" pid="3" name="EPOS.Vorlage">
    <vt:lpwstr>beispiel</vt:lpwstr>
  </op:property>
</op:Properties>
</file>