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16</vt:i4>
  </op:property>
  <op:property fmtid="{D5CDD505-2E9C-101B-9397-08002B2CF9AE}" pid="3" name="EPOS.Vorlage">
    <vt:lpwstr>standard</vt:lpwstr>
  </op:property>
</op:Properties>
</file>