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16</vt:i4>
  </op:property>
  <op:property fmtid="{D5CDD505-2E9C-101B-9397-08002B2CF9AE}" pid="3" name="EPOS.Vorlage">
    <vt:lpwstr>beispiel</vt:lpwstr>
  </op:property>
</op:Properties>
</file>