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10</vt:i4>
  </op:property>
  <op:property fmtid="{D5CDD505-2E9C-101B-9397-08002B2CF9AE}" pid="3" name="EPOS.Vorlage">
    <vt:lpwstr>standard</vt:lpwstr>
  </op:property>
</op:Properties>
</file>