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ЗАДАНИЕ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sz w:val="28"/>
        </w:rPr>
        <w:t>ДЕМОНСТРАЦИОННОГО ЭКЗАМЕНА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4"/>
        </w:rPr>
        <w:t>(2025 год)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sz w:val="24"/>
        </w:rPr>
        <w:t>Код и наименование профессии (специальности) среднего профессионального образования</w:t>
        <w:br/>
      </w:r>
      <w:r>
        <w:rPr>
          <w:rFonts w:ascii="Times New Roman" w:hAnsi="Times New Roman" w:eastAsia="Times New Roman"/>
          <w:sz w:val="24"/>
        </w:rPr>
        <w:t>09.02.07 Информационные системы и программирование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sz w:val="24"/>
        </w:rPr>
        <w:t>Наименование квалификации (направленности)</w:t>
        <w:br/>
      </w:r>
      <w:r>
        <w:rPr>
          <w:rFonts w:ascii="Times New Roman" w:hAnsi="Times New Roman" w:eastAsia="Times New Roman"/>
          <w:sz w:val="24"/>
        </w:rPr>
        <w:t>Программист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sz w:val="24"/>
        </w:rPr>
        <w:t>Вид аттестации</w:t>
        <w:br/>
      </w:r>
      <w:r>
        <w:rPr>
          <w:rFonts w:ascii="Times New Roman" w:hAnsi="Times New Roman" w:eastAsia="Times New Roman"/>
          <w:sz w:val="24"/>
        </w:rPr>
        <w:t>Государственная итоговая аттестация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sz w:val="24"/>
        </w:rPr>
        <w:t>Уровень демонстрационного экзамена</w:t>
        <w:br/>
      </w:r>
      <w:r>
        <w:rPr>
          <w:rFonts w:ascii="Times New Roman" w:hAnsi="Times New Roman" w:eastAsia="Times New Roman"/>
          <w:sz w:val="24"/>
        </w:rPr>
        <w:t>Профильный</w:t>
      </w:r>
    </w:p>
    <w:p>
      <w:pPr>
        <w:spacing w:after="60"/>
        <w:jc w:val="left"/>
      </w:pPr>
      <w:r>
        <w:rPr>
          <w:rFonts w:ascii="Times New Roman" w:hAnsi="Times New Roman" w:eastAsia="Times New Roman"/>
          <w:b w:val="0"/>
          <w:sz w:val="24"/>
        </w:rPr>
        <w:t>Шифр варианта задания</w:t>
        <w:br/>
      </w:r>
      <w:r>
        <w:rPr>
          <w:rFonts w:ascii="Times New Roman" w:hAnsi="Times New Roman" w:eastAsia="Times New Roman"/>
          <w:sz w:val="24"/>
        </w:rPr>
        <w:t>В11_КОД 09.02.07-2-2025-ПУ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4"/>
        </w:rPr>
        <w:t>Вариант № 11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4"/>
        </w:rPr>
        <w:t>Модуль № 1:</w:t>
        <w:br/>
        <w:t>Разработка, администрирование и защита баз данных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Вид аттестации/уровень ДЭ:</w:t>
        <w:br/>
        <w:t>ПА, ГИА ДЭ БУ, ГИА ДЭ ПУ (инвариантная часть)</w:t>
        <w:br/>
        <w:t>продолжительность выполнения модуля задания: 0 ч. 55 мин..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Задание: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Компания занимается производством автохимии и готовых наборов для ухода за автомобилем. Для стабильной работы производства и своевременного пополнения запасов требуется система, позволяющая хранить и обрабатывать сведения о сырье и упаковочных материалах в цифровом виде.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Разработать подсистему для работы с материалами, используемыми при выпуске продукции компании, обеспечивающую следующий функционал: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просмотр списка материалов;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добавление/редактирование данных о материале;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просмотр списка поставщиков материала;</w:t>
      </w:r>
    </w:p>
    <w:p>
      <w:pPr>
        <w:spacing w:after="40"/>
        <w:jc w:val="left"/>
      </w:pPr>
      <w:r>
        <w:rPr>
          <w:rFonts w:ascii="Times New Roman" w:hAnsi="Times New Roman" w:eastAsia="Times New Roman"/>
          <w:sz w:val="24"/>
        </w:rPr>
        <w:t>–</w:t>
        <w:tab/>
        <w:t>просмотр списка продукции, в производстве которой используется выбранный материал.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основе описания предметной области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данном этапе нет необходимости воспроизводить все сущности предметной области, достаточно создать таблицы, поля с подходящими типами данных и связи, непосредственно относящиеся к разрабатываемой подсистеме, её функционалу и ролевой модели доступа.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Получить ER-диаграмму средствами СУБД: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Заказчик системы предоставил файлы с данными (с пометкой import в ресурсах) для переноса в новую систему. Необходимо подготовить данные файлов для импорта и загрузить в разработанную базу данных.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Сохранить полученные результаты: создать скрипт БД.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Необходимые приложения:</w:t>
        <w:br/>
        <w:t>Приложение 1: Описание предметной области.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4"/>
        </w:rPr>
        <w:t>Модуль № 2:</w:t>
        <w:br/>
        <w:t>Разработка модулей программного обеспечения для компьютерных систем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Вид аттестации/уровень ДЭ:</w:t>
        <w:br/>
        <w:t>ПА, ГИА ДЭ БУ, ГИА ДЭ ПУ (инвариантная часть)</w:t>
        <w:br/>
        <w:t>продолжительность выполнения модуля задания: 0 ч. 50 мин..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Задание: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Сформировать алгоритм подсистемы для работы с материалами. Разработать алгоритм функции расчета стоимости минимально необходимой партии материала, а также алгоритм определения требуемого количества материала по производственному плану.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Алгоритмы реализовать в виде кода программного продукта средствами любой среды разработки и языка программирования из доступных.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Компоненты системы должны иметь единый согласованный внешний вид, соответствующий руководству по стилю, представленному в Приложении 2.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Оформление кода: идентификаторы должны отражать их назначение и соответствовать соглашению об именовании и стилю CamelCase (для C# и Java), snake_case (для Python) и правилам платформы 1С. Допустимо использование не более одной команды в строке.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Разработать программный модуль для учета материалов. Необходимо реализовать вывод материалов, которые хранятся в базе данных, согласно предоставленному макету: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53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chem_mock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3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Предусмотреть вывод информации о стоимости минимально необходимой партии материала. Если количество на складе меньше минимального количества материала, необходимо получить разность между этими значениями и рассчитать минимальный объём закупки, кратный количеству материала в упаковке. Стоимость закупки рассчитывается на основе минимального объёма закупки и закупочной цены основного поставщика для выбранного материала.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Требуемое количество материала определяется на основании производственного плана: суммируется расход материала по всем видам продукции, включенным в план выпуска.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Стоимость минимально необходимой партии материала и требуемое количество материала могут включать два знака после запятой. Рассчитанные значения не могут быть отрицательными.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Созданную базу данных подключить к приложению учета материалов, реализующему необходимый функционал. Список материалов на главной форме должен отображать информацию из базы данных.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Необходимые приложения:</w:t>
        <w:br/>
        <w:t>Приложение 1: Описание предметной области</w:t>
        <w:br/>
        <w:t>Приложение 2: Руководство по стилю.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4"/>
        </w:rPr>
        <w:t>Модуль № 3:</w:t>
        <w:br/>
        <w:t>Сопровождение и обслуживание программного обеспечения компьютерных систем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Вид аттестации/уровень ДЭ:</w:t>
        <w:br/>
        <w:t>ГИА ДЭ БУ, ГИА ДЭ ПУ (инвариантная часть)</w:t>
        <w:br/>
        <w:t>продолжительность выполнения модуля задания: 1 ч. 10 мин..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Задание: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Разработать интерфейс программного модуля для работы с материалами.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Реализовать функции добавления/редактирования данных о материале в новом окне (странице) – форме для добавления/редактирования материала. Переходы на эту форму должны быть реализованы из главной формы списка материалов: для редактирования – при нажатии на конкретный элемент, для добавления – при нажатии кнопки.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На форме для добавления/редактирования материала должны быть предусмотрены следующие поля: наименование, тип материала (выпадающий список), единица измерения, количество в упаковке, количество на складе, минимальное количество, закупочная цена, основной поставщик.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Цена материала может содержать два знака после запятой и не может быть отрицательной. Минимальное количество материала не может принимать отрицательные значения.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После добавления/редактирования материала данные в окне списка материалов должны быть обновлены.</w:t>
      </w:r>
    </w:p>
    <w:p>
      <w:pPr>
        <w:spacing w:after="120"/>
        <w:jc w:val="both"/>
      </w:pPr>
      <w:r>
        <w:rPr>
          <w:rFonts w:ascii="Times New Roman" w:hAnsi="Times New Roman" w:eastAsia="Times New Roman"/>
          <w:sz w:val="24"/>
        </w:rPr>
        <w:t>С учетом требований заказчика необходимо реализовать ролевую модель доступа: пользователь имеет доступ только к просмотру списка материалов и связанных списков; менеджер дополнительно может добавлять и редактировать материалы; администратор управляет пользователями, ролями и справочниками системы.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Необходимые приложения:</w:t>
        <w:br/>
        <w:t>Приложение 1: Описание предметной области</w:t>
        <w:br/>
        <w:t>Приложение 2: Руководство по стилю.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4"/>
        </w:rPr>
        <w:t>Модуль № 4:</w:t>
        <w:br/>
        <w:t>Осуществление интеграции программных модулей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Вид аттестации/уровень ДЭ:</w:t>
        <w:br/>
        <w:t>ГИА ДЭ ПУ (инвариантная часть)</w:t>
        <w:br/>
        <w:t>продолжительность выполнения модуля задания: 1 ч. 10 мин..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Задание: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Добавить функционал в систему для работы с материалами согласно требованиям заказчика. Необходимо реализовать вывод списка поставщиков материала с указанием наименования поставщика, его рейтинга, закупочной цены по конкретному материалу и среднего срока поставки в днях.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Реализовать отдельный модуль просмотра продукции, при производстве которой используется рассматриваемый материал, с указанием наименования продукции и количества материала на единицу продукции.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Выполнить интеграцию обоих модулей вывода списков: обеспечить соответствие стилю приложения, единый для системы согласованный внешний вид. Реализовать переход на данные окна (страницы), получить списки для конкретного материала.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С целью обеспечить одинаковый расчет количества продукции, получаемой из заданного количества сырья, необходимо разработать метод.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Метод должен принимать идентификатор типа продукции, идентификатор типа материала, количество используемого сырья – целые числа, параметры продукции (два параметра) – вещественные, положительные числа, а возвращать целое число – количество получаемой продукции, при этом необходимо учитывать возможные потери сырья при производстве.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Метод должен рассчитывать целое количество продукции, получаемой при использовании указанного количества сырья, с учетом возможных потерь. Количество сырья, необходимого на одну единицу продукции, рассчитывается как произведение параметров продукции, умноженное на коэффициент типа продукции. Кроме того, нужно учитывать процент потери сырья в зависимости от его типа: необходимое количество сырья должно быть увеличено с учетом потерь.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Если в качестве параметров метода будут указаны несуществующие типы продукции, материалов или другие неподходящие данные, то метод должен вернуть -1.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Дополнительно реализовать модуль авторизации и разграничения доступа по ролям: действия добавления, редактирования, управления пользователями и справочниками должны быть доступны только пользователям соответствующих ролей.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Необходимо загрузить исходный код метода расчета количества продукции в отдельный репозиторий с названием, совпадающим с названием проекта.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Все практические результаты должны быть переданы путем загрузки файлов на предоставленный репозиторий системы контроля версий.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Практические результаты:</w:t>
        <w:br/>
        <w:t>–</w:t>
        <w:tab/>
        <w:t>исходный код приложения (структура с файлами, не архив);</w:t>
        <w:br/>
        <w:t>–</w:t>
        <w:tab/>
        <w:t>исполняемые файлы;</w:t>
        <w:br/>
        <w:t>–</w:t>
        <w:tab/>
        <w:t>файл скрипта базы данных;</w:t>
        <w:br/>
        <w:t>–</w:t>
        <w:tab/>
        <w:t>прочие графические/текстовые файлы.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Результаты работ загружать в рамках выполнения задания модуля.</w:t>
      </w:r>
    </w:p>
    <w:p>
      <w:pPr>
        <w:spacing w:after="120"/>
        <w:jc w:val="left"/>
      </w:pPr>
      <w:r>
        <w:rPr>
          <w:rFonts w:ascii="Times New Roman" w:hAnsi="Times New Roman" w:eastAsia="Times New Roman"/>
          <w:sz w:val="24"/>
        </w:rPr>
        <w:t>Необходимые приложения:</w:t>
        <w:br/>
        <w:t>Приложение 1: Описание предметной области</w:t>
        <w:br/>
        <w:t>Приложение 2: Руководство по стилю.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