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C4D" w:rsidRDefault="000C1C4D" w:rsidP="000C1C4D">
      <w:pPr>
        <w:jc w:val="center"/>
      </w:pPr>
    </w:p>
    <w:p w:rsidR="00B207F2" w:rsidRDefault="00B207F2" w:rsidP="000C1C4D">
      <w:pPr>
        <w:jc w:val="center"/>
      </w:pPr>
    </w:p>
    <w:p w:rsidR="00B207F2" w:rsidRDefault="001E024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3719</wp:posOffset>
                </wp:positionH>
                <wp:positionV relativeFrom="paragraph">
                  <wp:posOffset>688794</wp:posOffset>
                </wp:positionV>
                <wp:extent cx="7769497" cy="2515235"/>
                <wp:effectExtent l="0" t="0" r="3175" b="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9497" cy="2515235"/>
                          <a:chOff x="0" y="0"/>
                          <a:chExt cx="7769497" cy="2515235"/>
                        </a:xfrm>
                      </wpg:grpSpPr>
                      <wps:wsp>
                        <wps:cNvPr id="288" name="Retângulo: Cantos Arredondados 288"/>
                        <wps:cNvSpPr/>
                        <wps:spPr>
                          <a:xfrm>
                            <a:off x="0" y="1371600"/>
                            <a:ext cx="1143000" cy="11436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00539E" w:rsidRDefault="009F6B5B" w:rsidP="00B207F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Layout</w:t>
                              </w:r>
                              <w:r w:rsidRPr="0000539E">
                                <w:rPr>
                                  <w:b/>
                                  <w:color w:val="000000" w:themeColor="text1"/>
                                </w:rPr>
                                <w:t xml:space="preserve"> 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: Cantos Arredondados 2"/>
                        <wps:cNvSpPr/>
                        <wps:spPr>
                          <a:xfrm>
                            <a:off x="2394857" y="1371600"/>
                            <a:ext cx="1141095" cy="11436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B5B" w:rsidRPr="0000539E" w:rsidRDefault="009F6B5B" w:rsidP="009F6B5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: Cantos Arredondados 3"/>
                        <wps:cNvSpPr/>
                        <wps:spPr>
                          <a:xfrm>
                            <a:off x="3766457" y="1371600"/>
                            <a:ext cx="1141095" cy="11436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B5B" w:rsidRPr="0000539E" w:rsidRDefault="009F6B5B" w:rsidP="009F6B5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ViewModel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ângulo: Cantos Arredondados 4"/>
                        <wps:cNvSpPr/>
                        <wps:spPr>
                          <a:xfrm>
                            <a:off x="2394857" y="0"/>
                            <a:ext cx="1141095" cy="11436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B5B" w:rsidRPr="0000539E" w:rsidRDefault="009F6B5B" w:rsidP="009F6B5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: Cantos Arredondados 6"/>
                        <wps:cNvSpPr/>
                        <wps:spPr>
                          <a:xfrm>
                            <a:off x="5138057" y="1371600"/>
                            <a:ext cx="1141095" cy="11436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B5B" w:rsidRPr="0000539E" w:rsidRDefault="009F6B5B" w:rsidP="009F6B5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Repository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: Cantos Arredondados 7"/>
                        <wps:cNvSpPr/>
                        <wps:spPr>
                          <a:xfrm>
                            <a:off x="6509657" y="1371600"/>
                            <a:ext cx="1259840" cy="11436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B5B" w:rsidRPr="0000539E" w:rsidRDefault="009F6B5B" w:rsidP="009F6B5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HttpWebService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: Cantos Arredondados 8"/>
                        <wps:cNvSpPr/>
                        <wps:spPr>
                          <a:xfrm>
                            <a:off x="1371600" y="1382485"/>
                            <a:ext cx="798195" cy="78168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39E" w:rsidRPr="0000539E" w:rsidRDefault="0000539E" w:rsidP="0000539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00539E">
                                <w:rPr>
                                  <w:b/>
                                  <w:i/>
                                  <w:color w:val="000000" w:themeColor="text1"/>
                                </w:rPr>
                                <w:t>Adapter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xão reta unidirecional 9"/>
                        <wps:cNvCnPr/>
                        <wps:spPr>
                          <a:xfrm>
                            <a:off x="1153886" y="1828800"/>
                            <a:ext cx="22415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xão reta unidirecional 10"/>
                        <wps:cNvCnPr/>
                        <wps:spPr>
                          <a:xfrm>
                            <a:off x="2177143" y="1828800"/>
                            <a:ext cx="22796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xão reta unidirecional 11"/>
                        <wps:cNvCnPr/>
                        <wps:spPr>
                          <a:xfrm>
                            <a:off x="1153886" y="2286000"/>
                            <a:ext cx="125285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xão reta unidirecional 12"/>
                        <wps:cNvCnPr/>
                        <wps:spPr>
                          <a:xfrm>
                            <a:off x="2971800" y="1143000"/>
                            <a:ext cx="0" cy="227965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xão reta unidirecional 13"/>
                        <wps:cNvCnPr/>
                        <wps:spPr>
                          <a:xfrm>
                            <a:off x="3537857" y="1937657"/>
                            <a:ext cx="22796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xão reta unidirecional 14"/>
                        <wps:cNvCnPr/>
                        <wps:spPr>
                          <a:xfrm>
                            <a:off x="4920343" y="1937657"/>
                            <a:ext cx="22796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xão reta unidirecional 15"/>
                        <wps:cNvCnPr/>
                        <wps:spPr>
                          <a:xfrm>
                            <a:off x="6291943" y="1937657"/>
                            <a:ext cx="22796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26" style="position:absolute;margin-left:.3pt;margin-top:54.25pt;width:611.75pt;height:198.05pt;z-index:251679744" coordsize="77694,2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+ByAUAAPMyAAAOAAAAZHJzL2Uyb0RvYy54bWzsW91yozYUvu9M34HhvrERxoAnzk4mu8l0&#10;Jt3NJNvZawWEzRQkKsmx08dpH2VfrEcSkn/iOCSddqYONzYC6SAOnz4dnU+cfljVlfdAuCgZnfrB&#10;ydD3CM1YXtLZ1P/16+VPie8JiWmOK0bJ1H8kwv9w9uMPp8tmQhCbsyon3AMjVEyWzdSfS9lMBgOR&#10;zUmNxQlrCIWLBeM1llDks0HO8RKs19UADYfjwZLxvOEsI0LA2Y/mon+m7RcFyeSXohBEetXUh75J&#10;/cv17736HZyd4smM42ZeZm038Bt6UeOSwk2dqY9YYm/Byyem6jLjTLBCnmSsHrCiKDOinwGeJhju&#10;PM0VZ4tGP8tsspw1zk3g2h0/vdls9vnhhntlDu9u7HsU1/COrviiYR6UwTnLZjaBOle8uWtueHti&#10;ZkrqeVcFr9U/PIm30m59dG4lK+llcDKOx+kojX0vg2soCiIURsbx2RzezpN22fzTCy0H9sYD1T/X&#10;nWUDIBJrP4l/5qe7OW6Idr9QPmj9hBKAtHHULZHf/6SzRcUm3gWmkgnvnHOSM4B7DgVVVbtMt3cO&#10;FBMBvnzWe0EYB+NhC03rwyAYhUM4qX2oCmPjQ+cJPGm4kFeE1Z46mPqAHZrfwgDQuMQP10JCX6C+&#10;rac6IFhV5pdlVemCGnTkouLeA4bhcj8LdNNqUf/CcnMuiVQnjB09RlV1bXXLUkWVPcqUZVNZnYGX&#10;ZR9dH8nHiqh6Fb0lBWAQoIL0HZ1lc1OcZYRK0xkxxzkxp1VX9vdFG1SWC7i/s90a2H5Ia9v0sq2v&#10;mhJNHq7x8FDHTGPXQt+ZUeka1yVlfJ+BCp6qvbOpb51kXKO8JFf3K6iiDu9Z/ggg5MywmGiyyxJe&#10;9TUW8gZzoC2AB1Cx/AI/RcWWU5+1R743Z/yPfedVfRglcNX3lkCDU1/8vsCc+F71M4XxkwajkeJN&#10;XRhFMYIC37xyv3mFLuoLBtAJgPSbTB+q+rKyhwVn9Tdg7HN1V7iEaQb3nvqZ5LZwIQ09A+dn5Pxc&#10;VwOubLC8pndNpowrBysUf119w7xp8S5hqHxmdsziyQ7iTV3VkrLzhWRFqYfD2q+t64E/jLf/fSLp&#10;TCOvIhEUpqMkArYFsn2OSoJhGvVU8h6pxEz1FlA9oxwVo4RdGSW0AICw5uWwJIzHY6D+nlH2TeE2&#10;gFAzy7sMTjSjIAuonlGOilFGXRllZAHQiVE2Y5SnC50+OnnXXOImp55LjopLXH7ppbRJm3jqmDSJ&#10;gjAZ9tFJnzpp80vbqRMdnbjJqWeUo2IUWJJ0S8TGr4pOxtEwHR9kFBSliUqLqYR2n4xVyeL3k4zV&#10;jKL1i3XusM/JHklOtrO08zphx+ZhTU42QZCgVYwEKoMVutIksCnZOAnG5nov7hhpyUo2unRs4o7m&#10;Exfy9hHKUUUoqY1QLmD3w+r7X8zjRO0MoGVecpLBpglceelGdHJBW5XdKqVW6XYSexBEYZLAYkrF&#10;HglIzLtSMUKjIGrlHauPWpnear+tZiYkx+VsLqF3FJRixo22tiOdKVFZkVVFPdAU0whFmu3nBOef&#10;aO7JxwY2DWDO2dKQmsRltecCsFlHFXivUpv/ZrXS/QywV6FdN3qltLtu+AZZV65sV4vnZF0zzpX2&#10;q6KI/050DCBqNTHzIURCrVZzhnTey5BEQRzDloRDkIwhojbxcg9JBw6zO0HHAR12GxwtJGG3QAdI&#10;aq+pwdIJkpssiVAC+2l288woQklPk2YrzRpaPU3qeCxAnTDpZK9OmERpHKjZWs/c7X6urVVAm1FA&#10;SLOlmhzWs38/c6vl0numSafuH5y5nXrSCZJhFMZus1AKQj+kvbYg2WJRZ7r6mbufuc38a7cMO3n4&#10;ICRd+r0TJEcpGoY2mOwh6TaR9uub7a3+dqdnGxJaSMIqo0Mw6fK3nSA5RmmQ9pBUC5WtHdX/e0jq&#10;zwfgywodabVfgahPNzbLeom+/lbl7G8AAAD//wMAUEsDBBQABgAIAAAAIQBF0xF33wAAAAkBAAAP&#10;AAAAZHJzL2Rvd25yZXYueG1sTI9BS8NAEIXvgv9hGcGb3SQ2ocRsSinqqQi2gnibZqdJaHY2ZLdJ&#10;+u/dnvT45j3e+6ZYz6YTIw2utawgXkQgiCurW64VfB3enlYgnEfW2FkmBVdysC7v7wrMtZ34k8a9&#10;r0UoYZejgsb7PpfSVQ0ZdAvbEwfvZAeDPsihlnrAKZSbTiZRlEmDLYeFBnvaNlSd9xej4H3CafMc&#10;v46782l7/TmkH9+7mJR6fJg3LyA8zf4vDDf8gA5lYDraC2snOgVZyIVrtEpB3OwkWcYgjgrSaJmB&#10;LAv5/4PyFwAA//8DAFBLAQItABQABgAIAAAAIQC2gziS/gAAAOEBAAATAAAAAAAAAAAAAAAAAAAA&#10;AABbQ29udGVudF9UeXBlc10ueG1sUEsBAi0AFAAGAAgAAAAhADj9If/WAAAAlAEAAAsAAAAAAAAA&#10;AAAAAAAALwEAAF9yZWxzLy5yZWxzUEsBAi0AFAAGAAgAAAAhANt0f4HIBQAA8zIAAA4AAAAAAAAA&#10;AAAAAAAALgIAAGRycy9lMm9Eb2MueG1sUEsBAi0AFAAGAAgAAAAhAEXTEXffAAAACQEAAA8AAAAA&#10;AAAAAAAAAAAAIggAAGRycy9kb3ducmV2LnhtbFBLBQYAAAAABAAEAPMAAAAuCQAAAAA=&#10;">
                <v:roundrect id="Retângulo: Cantos Arredondados 288" o:spid="_x0000_s1027" style="position:absolute;top:13716;width:11430;height:11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dFnxAAAANwAAAAPAAAAZHJzL2Rvd25yZXYueG1sRI/BasMw&#10;DIbvhb6DUWG31mkHI2R1ywiEjsGgawu9ilhNvMVyiL00e/vpMNhR/Po/6dvuJ9+pkYboAhtYrzJQ&#10;xHWwjhsDl3O1zEHFhGyxC0wGfijCfjefbbGw4c4fNJ5SowTCsUADbUp9oXWsW/IYV6EnluwWBo9J&#10;xqHRdsC7wH2nN1n2pD06lgst9lS2VH+dvr1Q3o6uy8cDffa36/vxWtWufIzGPCyml2dQiab0v/zX&#10;frUGNrl8KzIiAnr3CwAA//8DAFBLAQItABQABgAIAAAAIQDb4fbL7gAAAIUBAAATAAAAAAAAAAAA&#10;AAAAAAAAAABbQ29udGVudF9UeXBlc10ueG1sUEsBAi0AFAAGAAgAAAAhAFr0LFu/AAAAFQEAAAsA&#10;AAAAAAAAAAAAAAAAHwEAAF9yZWxzLy5yZWxzUEsBAi0AFAAGAAgAAAAhAHel0WfEAAAA3AAAAA8A&#10;AAAAAAAAAAAAAAAABwIAAGRycy9kb3ducmV2LnhtbFBLBQYAAAAAAwADALcAAAD4AgAAAAA=&#10;" fillcolor="#d8d8d8 [2732]" stroked="f" strokeweight="1pt">
                  <v:stroke joinstyle="miter"/>
                  <v:textbox>
                    <w:txbxContent>
                      <w:p w:rsidR="00B207F2" w:rsidRPr="0000539E" w:rsidRDefault="009F6B5B" w:rsidP="00B207F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Layout</w:t>
                        </w:r>
                        <w:r w:rsidRPr="0000539E">
                          <w:rPr>
                            <w:b/>
                            <w:color w:val="000000" w:themeColor="text1"/>
                          </w:rPr>
                          <w:t xml:space="preserve"> XML</w:t>
                        </w:r>
                      </w:p>
                    </w:txbxContent>
                  </v:textbox>
                </v:roundrect>
                <v:roundrect id="Retângulo: Cantos Arredondados 2" o:spid="_x0000_s1028" style="position:absolute;left:23948;top:13716;width:11411;height:11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eswgAAANoAAAAPAAAAZHJzL2Rvd25yZXYueG1sRI9Ba8JA&#10;FITvgv9heYI33RihSOoqIoilIKSx4PWRfSbbZt+G7JrEf98tFHocZuYbZrsfbSN66rxxrGC1TEAQ&#10;l04brhR8Xk+LDQgfkDU2jknBkzzsd9PJFjPtBv6gvgiViBD2GSqoQ2gzKX1Zk0W/dC1x9O6usxii&#10;7CqpOxwi3DYyTZIXadFwXKixpWNN5XfxsJHynptm05/pq73fLvntVJrj2is1n42HVxCBxvAf/mu/&#10;aQUp/F6JN0DufgAAAP//AwBQSwECLQAUAAYACAAAACEA2+H2y+4AAACFAQAAEwAAAAAAAAAAAAAA&#10;AAAAAAAAW0NvbnRlbnRfVHlwZXNdLnhtbFBLAQItABQABgAIAAAAIQBa9CxbvwAAABUBAAALAAAA&#10;AAAAAAAAAAAAAB8BAABfcmVscy8ucmVsc1BLAQItABQABgAIAAAAIQBBw7eswgAAANo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9F6B5B" w:rsidRPr="0000539E" w:rsidRDefault="009F6B5B" w:rsidP="009F6B5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Fragment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3" o:spid="_x0000_s1029" style="position:absolute;left:37664;top:13716;width:11411;height:11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I3wQAAANoAAAAPAAAAZHJzL2Rvd25yZXYueG1sRI/disIw&#10;FITvBd8hHME7TVUQ6TaKCOIiLPiz4O2hOW2z25yUJlu7b28EwcthZr5hsk1va9FR641jBbNpAoI4&#10;d9pwqeD7up+sQPiArLF2TAr+ycNmPRxkmGp35zN1l1CKCGGfooIqhCaV0ucVWfRT1xBHr3CtxRBl&#10;W0rd4j3CbS3nSbKUFg3HhQob2lWU/17+bKQcT6ZedQf6aYrb1+m2z81u4ZUaj/rtB4hAfXiHX+1P&#10;rWABzyvxBsj1AwAA//8DAFBLAQItABQABgAIAAAAIQDb4fbL7gAAAIUBAAATAAAAAAAAAAAAAAAA&#10;AAAAAABbQ29udGVudF9UeXBlc10ueG1sUEsBAi0AFAAGAAgAAAAhAFr0LFu/AAAAFQEAAAsAAAAA&#10;AAAAAAAAAAAAHwEAAF9yZWxzLy5yZWxzUEsBAi0AFAAGAAgAAAAhAC6PEjfBAAAA2gAAAA8AAAAA&#10;AAAAAAAAAAAABwIAAGRycy9kb3ducmV2LnhtbFBLBQYAAAAAAwADALcAAAD1AgAAAAA=&#10;" fillcolor="#d8d8d8 [2732]" stroked="f" strokeweight="1pt">
                  <v:stroke joinstyle="miter"/>
                  <v:textbox>
                    <w:txbxContent>
                      <w:p w:rsidR="009F6B5B" w:rsidRPr="0000539E" w:rsidRDefault="009F6B5B" w:rsidP="009F6B5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ViewModel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4" o:spid="_x0000_s1030" style="position:absolute;left:23948;width:11411;height:11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pDwwAAANoAAAAPAAAAZHJzL2Rvd25yZXYueG1sRI9Ra8Iw&#10;FIXfB/6HcIW9zXRuDKlGGUJxDARXBV8vybWNNjelydru35vBYI+Hc853OKvN6BrRUxesZwXPswwE&#10;sfbGcqXgdCyeFiBCRDbYeCYFPxRgs548rDA3fuAv6stYiQThkKOCOsY2lzLomhyGmW+Jk3fxncOY&#10;ZFdJ0+GQ4K6R8yx7kw4tp4UaW9rWpG/lt0uUz4NtFv2Oru3lvD+cC223L0Gpx+n4vgQRaYz/4b/2&#10;h1HwCr9X0g2Q6zsAAAD//wMAUEsBAi0AFAAGAAgAAAAhANvh9svuAAAAhQEAABMAAAAAAAAAAAAA&#10;AAAAAAAAAFtDb250ZW50X1R5cGVzXS54bWxQSwECLQAUAAYACAAAACEAWvQsW78AAAAVAQAACwAA&#10;AAAAAAAAAAAAAAAfAQAAX3JlbHMvLnJlbHNQSwECLQAUAAYACAAAACEAoWaKQ8MAAADa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9F6B5B" w:rsidRPr="0000539E" w:rsidRDefault="009F6B5B" w:rsidP="009F6B5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Activity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6" o:spid="_x0000_s1031" style="position:absolute;left:51380;top:13716;width:11411;height:11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LGvwAAAANoAAAAPAAAAZHJzL2Rvd25yZXYueG1sRI/disIw&#10;FITvBd8hHME7TVUQ6RpFBFEEwZ8Fbw/Nsc1uc1KaWOvbG0HwcpiZb5j5srWlaKj2xrGC0TABQZw5&#10;bThX8HvZDGYgfEDWWDomBU/ysFx0O3NMtXvwiZpzyEWEsE9RQRFClUrps4Is+qGriKN3c7XFEGWd&#10;S13jI8JtKcdJMpUWDceFAitaF5T9n+82UvZHU86aLf1Vt+vheN1kZj3xSvV77eoHRKA2fMOf9k4r&#10;mML7SrwBcvECAAD//wMAUEsBAi0AFAAGAAgAAAAhANvh9svuAAAAhQEAABMAAAAAAAAAAAAAAAAA&#10;AAAAAFtDb250ZW50X1R5cGVzXS54bWxQSwECLQAUAAYACAAAACEAWvQsW78AAAAVAQAACwAAAAAA&#10;AAAAAAAAAAAfAQAAX3JlbHMvLnJlbHNQSwECLQAUAAYACAAAACEAPvixr8AAAADaAAAADwAAAAAA&#10;AAAAAAAAAAAHAgAAZHJzL2Rvd25yZXYueG1sUEsFBgAAAAADAAMAtwAAAPQCAAAAAA==&#10;" fillcolor="#d8d8d8 [2732]" stroked="f" strokeweight="1pt">
                  <v:stroke joinstyle="miter"/>
                  <v:textbox>
                    <w:txbxContent>
                      <w:p w:rsidR="009F6B5B" w:rsidRPr="0000539E" w:rsidRDefault="009F6B5B" w:rsidP="009F6B5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Repository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7" o:spid="_x0000_s1032" style="position:absolute;left:65096;top:13716;width:12598;height:11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BQ0wwAAANoAAAAPAAAAZHJzL2Rvd25yZXYueG1sRI9Ra8Iw&#10;FIXfB/6HcIW9zXQONqlGGUJxDARXBV8vybWNNjelydru35vBYI+Hc853OKvN6BrRUxesZwXPswwE&#10;sfbGcqXgdCyeFiBCRDbYeCYFPxRgs548rDA3fuAv6stYiQThkKOCOsY2lzLomhyGmW+Jk3fxncOY&#10;ZFdJ0+GQ4K6R8yx7lQ4tp4UaW9rWpG/lt0uUz4NtFv2Oru3lvD+cC223L0Gpx+n4vgQRaYz/4b/2&#10;h1HwBr9X0g2Q6zsAAAD//wMAUEsBAi0AFAAGAAgAAAAhANvh9svuAAAAhQEAABMAAAAAAAAAAAAA&#10;AAAAAAAAAFtDb250ZW50X1R5cGVzXS54bWxQSwECLQAUAAYACAAAACEAWvQsW78AAAAVAQAACwAA&#10;AAAAAAAAAAAAAAAfAQAAX3JlbHMvLnJlbHNQSwECLQAUAAYACAAAACEAUbQUNMMAAADa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9F6B5B" w:rsidRPr="0000539E" w:rsidRDefault="009F6B5B" w:rsidP="009F6B5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HttpWebService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8" o:spid="_x0000_s1033" style="position:absolute;left:13716;top:13824;width:7981;height:78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4BGwgAAANoAAAAPAAAAZHJzL2Rvd25yZXYueG1sRI9Na8JA&#10;EIbvBf/DMkJvdWMLIqmriCCVguBHweuQHZPV7GzIrjH9985B8Di88z4zz2zR+1p11EYX2MB4lIEi&#10;LoJ1XBr4O64/pqBiQrZYByYD/xRhMR+8zTC34c576g6pVALhmKOBKqUm1zoWFXmMo9AQS3YOrcck&#10;Y1tq2+Jd4L7Wn1k20R4dy4UKG1pVVFwPNy+U352rp90PXZrzabs7rQu3+orGvA/75TeoRH16LT/b&#10;G2tAfhUV0QA9fwAAAP//AwBQSwECLQAUAAYACAAAACEA2+H2y+4AAACFAQAAEwAAAAAAAAAAAAAA&#10;AAAAAAAAW0NvbnRlbnRfVHlwZXNdLnhtbFBLAQItABQABgAIAAAAIQBa9CxbvwAAABUBAAALAAAA&#10;AAAAAAAAAAAAAB8BAABfcmVscy8ucmVsc1BLAQItABQABgAIAAAAIQAgK4BGwgAAANo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00539E" w:rsidRPr="0000539E" w:rsidRDefault="0000539E" w:rsidP="0000539E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00539E">
                          <w:rPr>
                            <w:b/>
                            <w:i/>
                            <w:color w:val="000000" w:themeColor="text1"/>
                          </w:rPr>
                          <w:t>Adapter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9" o:spid="_x0000_s1034" type="#_x0000_t32" style="position:absolute;left:11538;top:18288;width:2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DdNxAAAANoAAAAPAAAAZHJzL2Rvd25yZXYueG1sRI/NagJB&#10;EITvgbzD0AEvQWf1IHF1lBAURULEv3uz085ust2z7Iy6eftMIJBjUVVfUbNFx7W6URsqLwaGgwwU&#10;SeFtJc7A6bjqv4AKEcVi7YUMfFOAxfzxYYa59XfZ0+0QnUoQCTkaKGNscq1DURJjGPiGJHkX3zLG&#10;JFunbYv3BOdaj7JsrBkrSQslNvRWUvF1uLKBz937uHMf/LxdcnaarPm83rqhMb2n7nUKKlIX/8N/&#10;7Y01MIHfK+kG6PkPAAAA//8DAFBLAQItABQABgAIAAAAIQDb4fbL7gAAAIUBAAATAAAAAAAAAAAA&#10;AAAAAAAAAABbQ29udGVudF9UeXBlc10ueG1sUEsBAi0AFAAGAAgAAAAhAFr0LFu/AAAAFQEAAAsA&#10;AAAAAAAAAAAAAAAAHwEAAF9yZWxzLy5yZWxzUEsBAi0AFAAGAAgAAAAhALCQN03EAAAA2gAAAA8A&#10;AAAAAAAAAAAAAAAABwIAAGRycy9kb3ducmV2LnhtbFBLBQYAAAAAAwADALcAAAD4AgAAAAA=&#10;" strokecolor="black [3200]">
                  <v:stroke startarrow="open" endarrow="open" joinstyle="miter"/>
                </v:shape>
                <v:shape id="Conexão reta unidirecional 10" o:spid="_x0000_s1035" type="#_x0000_t32" style="position:absolute;left:21771;top:18288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QTxQAAANsAAAAPAAAAZHJzL2Rvd25yZXYueG1sRI9BSwNB&#10;DIXvQv/DkIIXsbP1UOy20yKiVIpYWtt72Imzq5vMsjO26783B8Fbwnt578tyPXBrztSnJoqD6aQA&#10;Q1JF30hwcHx/vr0HkzKKxzYKOfihBOvV6GqJpY8X2dP5kIPREEklOqhz7kprU1UTY5rEjkS1j9gz&#10;Zl37YH2PFw3n1t4VxcwyNqINNXb0WFP1dfhmB5+719kQ3vhm+8TFcb7h02Ybps5dj4eHBZhMQ/43&#10;/12/eMVXev1FB7CrXwAAAP//AwBQSwECLQAUAAYACAAAACEA2+H2y+4AAACFAQAAEwAAAAAAAAAA&#10;AAAAAAAAAAAAW0NvbnRlbnRfVHlwZXNdLnhtbFBLAQItABQABgAIAAAAIQBa9CxbvwAAABUBAAAL&#10;AAAAAAAAAAAAAAAAAB8BAABfcmVscy8ucmVsc1BLAQItABQABgAIAAAAIQDCzxQTxQAAANsAAAAP&#10;AAAAAAAAAAAAAAAAAAcCAABkcnMvZG93bnJldi54bWxQSwUGAAAAAAMAAwC3AAAA+QIAAAAA&#10;" strokecolor="black [3200]">
                  <v:stroke startarrow="open" endarrow="open" joinstyle="miter"/>
                </v:shape>
                <v:shape id="Conexão reta unidirecional 11" o:spid="_x0000_s1036" type="#_x0000_t32" style="position:absolute;left:11538;top:22860;width:12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GIwgAAANsAAAAPAAAAZHJzL2Rvd25yZXYueG1sRE9Na8JA&#10;EL0X/A/LCL0U3aQHaaOriCgWkZZavQ/ZcZM2MxuyW03/fVco9DaP9zmzRc+NulAXai8G8nEGiqT0&#10;thZn4PixGT2BChHFYuOFDPxQgMV8cDfDwvqrvNPlEJ1KIRIKNFDF2BZah7IixjD2LUnizr5jjAl2&#10;TtsOrymcG/2YZRPNWEtqqLClVUXl1+GbDXy+7Se9e+WH3Zqz4/OWT9udy425H/bLKahIffwX/7lf&#10;bJqfw+2XdICe/wIAAP//AwBQSwECLQAUAAYACAAAACEA2+H2y+4AAACFAQAAEwAAAAAAAAAAAAAA&#10;AAAAAAAAW0NvbnRlbnRfVHlwZXNdLnhtbFBLAQItABQABgAIAAAAIQBa9CxbvwAAABUBAAALAAAA&#10;AAAAAAAAAAAAAB8BAABfcmVscy8ucmVsc1BLAQItABQABgAIAAAAIQCtg7GIwgAAANsAAAAPAAAA&#10;AAAAAAAAAAAAAAcCAABkcnMvZG93bnJldi54bWxQSwUGAAAAAAMAAwC3AAAA9gIAAAAA&#10;" strokecolor="black [3200]">
                  <v:stroke startarrow="open" endarrow="open" joinstyle="miter"/>
                </v:shape>
                <v:shape id="Conexão reta unidirecional 12" o:spid="_x0000_s1037" type="#_x0000_t32" style="position:absolute;left:29718;top:11430;width:0;height:2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//wgAAANsAAAAPAAAAZHJzL2Rvd25yZXYueG1sRE9NawIx&#10;EL0L/ocwQi+lZvUgujWKlBZFiqK192EzzW7dmSybqNt/3xQK3ubxPme+7LhWV2pD5cXAaJiBIim8&#10;rcQZOH28PU1BhYhisfZCBn4owHLR780xt/4mB7oeo1MpREKOBsoYm1zrUJTEGIa+IUncl28ZY4Kt&#10;07bFWwrnWo+zbKIZK0kNJTb0UlJxPl7YwPf+fdK5HT9uXzk7zdb8ud66kTEPg271DCpSF+/if/fG&#10;pvlj+PslHaAXvwAAAP//AwBQSwECLQAUAAYACAAAACEA2+H2y+4AAACFAQAAEwAAAAAAAAAAAAAA&#10;AAAAAAAAW0NvbnRlbnRfVHlwZXNdLnhtbFBLAQItABQABgAIAAAAIQBa9CxbvwAAABUBAAALAAAA&#10;AAAAAAAAAAAAAB8BAABfcmVscy8ucmVsc1BLAQItABQABgAIAAAAIQBdUS//wgAAANsAAAAPAAAA&#10;AAAAAAAAAAAAAAcCAABkcnMvZG93bnJldi54bWxQSwUGAAAAAAMAAwC3AAAA9gIAAAAA&#10;" strokecolor="black [3200]">
                  <v:stroke startarrow="open" endarrow="open" joinstyle="miter"/>
                </v:shape>
                <v:shape id="Conexão reta unidirecional 13" o:spid="_x0000_s1038" type="#_x0000_t32" style="position:absolute;left:35378;top:19376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pkwgAAANsAAAAPAAAAZHJzL2Rvd25yZXYueG1sRE9NawIx&#10;EL0L/ocwghepWStIuzWKlBZFiqXW3ofNNLt1Z7Jsom7/fVMQvM3jfc582XGtztSGyouByTgDRVJ4&#10;W4kzcPh8vXsAFSKKxdoLGfilAMtFvzfH3PqLfNB5H51KIRJyNFDG2ORah6IkxjD2DUnivn3LGBNs&#10;nbYtXlI41/o+y2aasZLUUGJDzyUVx/2JDfy8v806t+PR9oWzw+Oav9ZbNzFmOOhWT6AidfEmvro3&#10;Ns2fwv8v6QC9+AMAAP//AwBQSwECLQAUAAYACAAAACEA2+H2y+4AAACFAQAAEwAAAAAAAAAAAAAA&#10;AAAAAAAAW0NvbnRlbnRfVHlwZXNdLnhtbFBLAQItABQABgAIAAAAIQBa9CxbvwAAABUBAAALAAAA&#10;AAAAAAAAAAAAAB8BAABfcmVscy8ucmVsc1BLAQItABQABgAIAAAAIQAyHYpkwgAAANsAAAAPAAAA&#10;AAAAAAAAAAAAAAcCAABkcnMvZG93bnJldi54bWxQSwUGAAAAAAMAAwC3AAAA9gIAAAAA&#10;" strokecolor="black [3200]">
                  <v:stroke startarrow="open" endarrow="open" joinstyle="miter"/>
                </v:shape>
                <v:shape id="Conexão reta unidirecional 14" o:spid="_x0000_s1039" type="#_x0000_t32" style="position:absolute;left:49203;top:19376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IQwgAAANsAAAAPAAAAZHJzL2Rvd25yZXYueG1sRE9NawIx&#10;EL0L/ocwghepWYtIuzWKlBZFiqXW3ofNNLt1Z7Jsom7/fVMQvM3jfc582XGtztSGyouByTgDRVJ4&#10;W4kzcPh8vXsAFSKKxdoLGfilAMtFvzfH3PqLfNB5H51KIRJyNFDG2ORah6IkxjD2DUnivn3LGBNs&#10;nbYtXlI41/o+y2aasZLUUGJDzyUVx/2JDfy8v806t+PR9oWzw+Oav9ZbNzFmOOhWT6AidfEmvro3&#10;Ns2fwv8v6QC9+AMAAP//AwBQSwECLQAUAAYACAAAACEA2+H2y+4AAACFAQAAEwAAAAAAAAAAAAAA&#10;AAAAAAAAW0NvbnRlbnRfVHlwZXNdLnhtbFBLAQItABQABgAIAAAAIQBa9CxbvwAAABUBAAALAAAA&#10;AAAAAAAAAAAAAB8BAABfcmVscy8ucmVsc1BLAQItABQABgAIAAAAIQC99BIQwgAAANsAAAAPAAAA&#10;AAAAAAAAAAAAAAcCAABkcnMvZG93bnJldi54bWxQSwUGAAAAAAMAAwC3AAAA9gIAAAAA&#10;" strokecolor="black [3200]">
                  <v:stroke startarrow="open" endarrow="open" joinstyle="miter"/>
                </v:shape>
                <v:shape id="Conexão reta unidirecional 15" o:spid="_x0000_s1040" type="#_x0000_t32" style="position:absolute;left:62919;top:19376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eLwgAAANsAAAAPAAAAZHJzL2Rvd25yZXYueG1sRE9NawIx&#10;EL0L/ocwghepWQtKuzWKlBZFiqXW3ofNNLt1Z7Jsom7/fVMQvM3jfc582XGtztSGyouByTgDRVJ4&#10;W4kzcPh8vXsAFSKKxdoLGfilAMtFvzfH3PqLfNB5H51KIRJyNFDG2ORah6IkxjD2DUnivn3LGBNs&#10;nbYtXlI41/o+y2aasZLUUGJDzyUVx/2JDfy8v806t+PR9oWzw+Oav9ZbNzFmOOhWT6AidfEmvro3&#10;Ns2fwv8v6QC9+AMAAP//AwBQSwECLQAUAAYACAAAACEA2+H2y+4AAACFAQAAEwAAAAAAAAAAAAAA&#10;AAAAAAAAW0NvbnRlbnRfVHlwZXNdLnhtbFBLAQItABQABgAIAAAAIQBa9CxbvwAAABUBAAALAAAA&#10;AAAAAAAAAAAAAB8BAABfcmVscy8ucmVsc1BLAQItABQABgAIAAAAIQDSuLeLwgAAANsAAAAPAAAA&#10;AAAAAAAAAAAAAAcCAABkcnMvZG93bnJldi54bWxQSwUGAAAAAAMAAwC3AAAA9gIAAAAA&#10;" strokecolor="black [3200]">
                  <v:stroke startarrow="open" endarrow="open" joinstyle="miter"/>
                </v:shape>
              </v:group>
            </w:pict>
          </mc:Fallback>
        </mc:AlternateContent>
      </w:r>
      <w:bookmarkEnd w:id="0"/>
      <w:r w:rsidR="00B207F2">
        <w:br w:type="page"/>
      </w:r>
    </w:p>
    <w:p w:rsidR="000C1C4D" w:rsidRPr="000C1C4D" w:rsidRDefault="000C1C4D" w:rsidP="000C1C4D">
      <w:pPr>
        <w:jc w:val="center"/>
      </w:pPr>
    </w:p>
    <w:sectPr w:rsidR="000C1C4D" w:rsidRPr="000C1C4D" w:rsidSect="00B207F2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0539E"/>
    <w:rsid w:val="00022EBC"/>
    <w:rsid w:val="00082D5E"/>
    <w:rsid w:val="000925F1"/>
    <w:rsid w:val="000A2DF5"/>
    <w:rsid w:val="000C1C4D"/>
    <w:rsid w:val="000E3D1C"/>
    <w:rsid w:val="001C7425"/>
    <w:rsid w:val="001E0249"/>
    <w:rsid w:val="001F05C5"/>
    <w:rsid w:val="002377A3"/>
    <w:rsid w:val="00276A9E"/>
    <w:rsid w:val="00294833"/>
    <w:rsid w:val="002C1499"/>
    <w:rsid w:val="002E7402"/>
    <w:rsid w:val="002F28C7"/>
    <w:rsid w:val="00307677"/>
    <w:rsid w:val="003271CC"/>
    <w:rsid w:val="00343A60"/>
    <w:rsid w:val="0039116F"/>
    <w:rsid w:val="00401209"/>
    <w:rsid w:val="004B5BDC"/>
    <w:rsid w:val="004D4DD4"/>
    <w:rsid w:val="00530D07"/>
    <w:rsid w:val="0054642E"/>
    <w:rsid w:val="0055739B"/>
    <w:rsid w:val="0057226E"/>
    <w:rsid w:val="00590159"/>
    <w:rsid w:val="006745DF"/>
    <w:rsid w:val="00674B1B"/>
    <w:rsid w:val="007259AF"/>
    <w:rsid w:val="00733E15"/>
    <w:rsid w:val="007873A7"/>
    <w:rsid w:val="00805E71"/>
    <w:rsid w:val="0081010C"/>
    <w:rsid w:val="0086132E"/>
    <w:rsid w:val="008704A8"/>
    <w:rsid w:val="00872A34"/>
    <w:rsid w:val="00882FC2"/>
    <w:rsid w:val="008D3010"/>
    <w:rsid w:val="008F1D18"/>
    <w:rsid w:val="008F5A07"/>
    <w:rsid w:val="00915EC1"/>
    <w:rsid w:val="00927710"/>
    <w:rsid w:val="00982F94"/>
    <w:rsid w:val="009F6B5B"/>
    <w:rsid w:val="00A2441A"/>
    <w:rsid w:val="00A71BBD"/>
    <w:rsid w:val="00AC66D7"/>
    <w:rsid w:val="00B01886"/>
    <w:rsid w:val="00B142CD"/>
    <w:rsid w:val="00B175CE"/>
    <w:rsid w:val="00B207F2"/>
    <w:rsid w:val="00B22E73"/>
    <w:rsid w:val="00B27280"/>
    <w:rsid w:val="00B42F5D"/>
    <w:rsid w:val="00B47E67"/>
    <w:rsid w:val="00B72986"/>
    <w:rsid w:val="00B80709"/>
    <w:rsid w:val="00BF2520"/>
    <w:rsid w:val="00C44614"/>
    <w:rsid w:val="00C4788A"/>
    <w:rsid w:val="00C7309E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149CA"/>
    <w:rsid w:val="00F307A1"/>
    <w:rsid w:val="00FB158C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E30C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3C32-2509-4894-9139-B1DF702C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42</cp:revision>
  <dcterms:created xsi:type="dcterms:W3CDTF">2018-02-24T20:56:00Z</dcterms:created>
  <dcterms:modified xsi:type="dcterms:W3CDTF">2018-07-12T00:49:00Z</dcterms:modified>
</cp:coreProperties>
</file>