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77777777"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Mix</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Use</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0272E92A"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266275">
              <w:rPr>
                <w:rFonts w:ascii="Roboto" w:eastAsia="Roboto" w:hAnsi="Roboto" w:cs="Roboto"/>
                <w:noProof/>
                <w:color w:val="FFFFFF"/>
                <w:spacing w:val="-2"/>
                <w:sz w:val="20"/>
                <w:lang w:val="en-US"/>
              </w:rPr>
              <w:t>28 May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27050845"/>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27050846"/>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27050847"/>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09592307" w:displacedByCustomXml="next"/>
    <w:bookmarkStart w:id="20" w:name="_Toc209557015" w:displacedByCustomXml="next"/>
    <w:bookmarkStart w:id="21" w:name="_Toc209555543" w:displacedByCustomXml="next"/>
    <w:bookmarkStart w:id="22" w:name="_Toc209555290" w:displacedByCustomXml="next"/>
    <w:bookmarkStart w:id="23" w:name="_Toc227050848"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3E314ECD" w14:textId="77777777" w:rsidR="00117780"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04A8ED1C" w14:textId="684BBFB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5" w:history="1">
            <w:r w:rsidRPr="00590919">
              <w:rPr>
                <w:rStyle w:val="Hyperlink"/>
              </w:rPr>
              <w:t>Limitations</w:t>
            </w:r>
            <w:r>
              <w:rPr>
                <w:webHidden/>
              </w:rPr>
              <w:tab/>
            </w:r>
            <w:r>
              <w:rPr>
                <w:webHidden/>
              </w:rPr>
              <w:fldChar w:fldCharType="begin"/>
            </w:r>
            <w:r>
              <w:rPr>
                <w:webHidden/>
              </w:rPr>
              <w:instrText xml:space="preserve"> PAGEREF _Toc227050845 \h </w:instrText>
            </w:r>
            <w:r>
              <w:rPr>
                <w:webHidden/>
              </w:rPr>
            </w:r>
            <w:r>
              <w:rPr>
                <w:webHidden/>
              </w:rPr>
              <w:fldChar w:fldCharType="separate"/>
            </w:r>
            <w:r>
              <w:rPr>
                <w:webHidden/>
              </w:rPr>
              <w:t>2</w:t>
            </w:r>
            <w:r>
              <w:rPr>
                <w:webHidden/>
              </w:rPr>
              <w:fldChar w:fldCharType="end"/>
            </w:r>
          </w:hyperlink>
        </w:p>
        <w:p w14:paraId="5F9D0E75" w14:textId="72B7E1C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6" w:history="1">
            <w:r w:rsidRPr="00590919">
              <w:rPr>
                <w:rStyle w:val="Hyperlink"/>
              </w:rPr>
              <w:t>Copyright</w:t>
            </w:r>
            <w:r>
              <w:rPr>
                <w:webHidden/>
              </w:rPr>
              <w:tab/>
            </w:r>
            <w:r>
              <w:rPr>
                <w:webHidden/>
              </w:rPr>
              <w:fldChar w:fldCharType="begin"/>
            </w:r>
            <w:r>
              <w:rPr>
                <w:webHidden/>
              </w:rPr>
              <w:instrText xml:space="preserve"> PAGEREF _Toc227050846 \h </w:instrText>
            </w:r>
            <w:r>
              <w:rPr>
                <w:webHidden/>
              </w:rPr>
            </w:r>
            <w:r>
              <w:rPr>
                <w:webHidden/>
              </w:rPr>
              <w:fldChar w:fldCharType="separate"/>
            </w:r>
            <w:r>
              <w:rPr>
                <w:webHidden/>
              </w:rPr>
              <w:t>2</w:t>
            </w:r>
            <w:r>
              <w:rPr>
                <w:webHidden/>
              </w:rPr>
              <w:fldChar w:fldCharType="end"/>
            </w:r>
          </w:hyperlink>
        </w:p>
        <w:p w14:paraId="27407CB1" w14:textId="30FF2D1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47" w:history="1">
            <w:r w:rsidRPr="00590919">
              <w:rPr>
                <w:rStyle w:val="Hyperlink"/>
              </w:rPr>
              <w:t>Revision History</w:t>
            </w:r>
            <w:r>
              <w:rPr>
                <w:webHidden/>
              </w:rPr>
              <w:tab/>
            </w:r>
            <w:r>
              <w:rPr>
                <w:webHidden/>
              </w:rPr>
              <w:fldChar w:fldCharType="begin"/>
            </w:r>
            <w:r>
              <w:rPr>
                <w:webHidden/>
              </w:rPr>
              <w:instrText xml:space="preserve"> PAGEREF _Toc227050847 \h </w:instrText>
            </w:r>
            <w:r>
              <w:rPr>
                <w:webHidden/>
              </w:rPr>
            </w:r>
            <w:r>
              <w:rPr>
                <w:webHidden/>
              </w:rPr>
              <w:fldChar w:fldCharType="separate"/>
            </w:r>
            <w:r>
              <w:rPr>
                <w:webHidden/>
              </w:rPr>
              <w:t>2</w:t>
            </w:r>
            <w:r>
              <w:rPr>
                <w:webHidden/>
              </w:rPr>
              <w:fldChar w:fldCharType="end"/>
            </w:r>
          </w:hyperlink>
        </w:p>
        <w:p w14:paraId="6FFC5223" w14:textId="4301FB3C"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48" w:history="1">
            <w:r w:rsidRPr="00590919">
              <w:rPr>
                <w:rStyle w:val="Hyperlink"/>
              </w:rPr>
              <w:t>Contents</w:t>
            </w:r>
            <w:r>
              <w:rPr>
                <w:webHidden/>
              </w:rPr>
              <w:tab/>
            </w:r>
            <w:r>
              <w:rPr>
                <w:webHidden/>
              </w:rPr>
              <w:fldChar w:fldCharType="begin"/>
            </w:r>
            <w:r>
              <w:rPr>
                <w:webHidden/>
              </w:rPr>
              <w:instrText xml:space="preserve"> PAGEREF _Toc227050848 \h </w:instrText>
            </w:r>
            <w:r>
              <w:rPr>
                <w:webHidden/>
              </w:rPr>
            </w:r>
            <w:r>
              <w:rPr>
                <w:webHidden/>
              </w:rPr>
              <w:fldChar w:fldCharType="separate"/>
            </w:r>
            <w:r>
              <w:rPr>
                <w:webHidden/>
              </w:rPr>
              <w:t>3</w:t>
            </w:r>
            <w:r>
              <w:rPr>
                <w:webHidden/>
              </w:rPr>
              <w:fldChar w:fldCharType="end"/>
            </w:r>
          </w:hyperlink>
        </w:p>
        <w:p w14:paraId="3DE7FFA0" w14:textId="084B87D9"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49" w:history="1">
            <w:r w:rsidRPr="00590919">
              <w:rPr>
                <w:rStyle w:val="Hyperlink"/>
              </w:rPr>
              <w:t>Introduction</w:t>
            </w:r>
            <w:r>
              <w:rPr>
                <w:webHidden/>
              </w:rPr>
              <w:tab/>
            </w:r>
            <w:r>
              <w:rPr>
                <w:webHidden/>
              </w:rPr>
              <w:fldChar w:fldCharType="begin"/>
            </w:r>
            <w:r>
              <w:rPr>
                <w:webHidden/>
              </w:rPr>
              <w:instrText xml:space="preserve"> PAGEREF _Toc227050849 \h </w:instrText>
            </w:r>
            <w:r>
              <w:rPr>
                <w:webHidden/>
              </w:rPr>
            </w:r>
            <w:r>
              <w:rPr>
                <w:webHidden/>
              </w:rPr>
              <w:fldChar w:fldCharType="separate"/>
            </w:r>
            <w:r>
              <w:rPr>
                <w:webHidden/>
              </w:rPr>
              <w:t>4</w:t>
            </w:r>
            <w:r>
              <w:rPr>
                <w:webHidden/>
              </w:rPr>
              <w:fldChar w:fldCharType="end"/>
            </w:r>
          </w:hyperlink>
        </w:p>
        <w:p w14:paraId="08468128" w14:textId="2EA5ECB1"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0" w:history="1">
            <w:r w:rsidRPr="00590919">
              <w:rPr>
                <w:rStyle w:val="Hyperlink"/>
              </w:rPr>
              <w:t>Project Information</w:t>
            </w:r>
            <w:r>
              <w:rPr>
                <w:webHidden/>
              </w:rPr>
              <w:tab/>
            </w:r>
            <w:r>
              <w:rPr>
                <w:webHidden/>
              </w:rPr>
              <w:fldChar w:fldCharType="begin"/>
            </w:r>
            <w:r>
              <w:rPr>
                <w:webHidden/>
              </w:rPr>
              <w:instrText xml:space="preserve"> PAGEREF _Toc227050850 \h </w:instrText>
            </w:r>
            <w:r>
              <w:rPr>
                <w:webHidden/>
              </w:rPr>
            </w:r>
            <w:r>
              <w:rPr>
                <w:webHidden/>
              </w:rPr>
              <w:fldChar w:fldCharType="separate"/>
            </w:r>
            <w:r>
              <w:rPr>
                <w:webHidden/>
              </w:rPr>
              <w:t>4</w:t>
            </w:r>
            <w:r>
              <w:rPr>
                <w:webHidden/>
              </w:rPr>
              <w:fldChar w:fldCharType="end"/>
            </w:r>
          </w:hyperlink>
        </w:p>
        <w:p w14:paraId="13D5A1D1" w14:textId="046FFF43"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1" w:history="1">
            <w:r w:rsidRPr="00590919">
              <w:rPr>
                <w:rStyle w:val="Hyperlink"/>
              </w:rPr>
              <w:t>Statutory Requirements</w:t>
            </w:r>
            <w:r>
              <w:rPr>
                <w:webHidden/>
              </w:rPr>
              <w:tab/>
            </w:r>
            <w:r>
              <w:rPr>
                <w:webHidden/>
              </w:rPr>
              <w:fldChar w:fldCharType="begin"/>
            </w:r>
            <w:r>
              <w:rPr>
                <w:webHidden/>
              </w:rPr>
              <w:instrText xml:space="preserve"> PAGEREF _Toc227050851 \h </w:instrText>
            </w:r>
            <w:r>
              <w:rPr>
                <w:webHidden/>
              </w:rPr>
            </w:r>
            <w:r>
              <w:rPr>
                <w:webHidden/>
              </w:rPr>
              <w:fldChar w:fldCharType="separate"/>
            </w:r>
            <w:r>
              <w:rPr>
                <w:webHidden/>
              </w:rPr>
              <w:t>5</w:t>
            </w:r>
            <w:r>
              <w:rPr>
                <w:webHidden/>
              </w:rPr>
              <w:fldChar w:fldCharType="end"/>
            </w:r>
          </w:hyperlink>
        </w:p>
        <w:p w14:paraId="05AD90F1" w14:textId="3F305DC7"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2" w:history="1">
            <w:r w:rsidRPr="00590919">
              <w:rPr>
                <w:rStyle w:val="Hyperlink"/>
              </w:rPr>
              <w:t>Built Environment Sustainability Scorecard (BESS)</w:t>
            </w:r>
            <w:r>
              <w:rPr>
                <w:webHidden/>
              </w:rPr>
              <w:tab/>
            </w:r>
            <w:r>
              <w:rPr>
                <w:webHidden/>
              </w:rPr>
              <w:fldChar w:fldCharType="begin"/>
            </w:r>
            <w:r>
              <w:rPr>
                <w:webHidden/>
              </w:rPr>
              <w:instrText xml:space="preserve"> PAGEREF _Toc227050852 \h </w:instrText>
            </w:r>
            <w:r>
              <w:rPr>
                <w:webHidden/>
              </w:rPr>
            </w:r>
            <w:r>
              <w:rPr>
                <w:webHidden/>
              </w:rPr>
              <w:fldChar w:fldCharType="separate"/>
            </w:r>
            <w:r>
              <w:rPr>
                <w:webHidden/>
              </w:rPr>
              <w:t>5</w:t>
            </w:r>
            <w:r>
              <w:rPr>
                <w:webHidden/>
              </w:rPr>
              <w:fldChar w:fldCharType="end"/>
            </w:r>
          </w:hyperlink>
        </w:p>
        <w:p w14:paraId="6E9E2200" w14:textId="049F80D0"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3" w:history="1">
            <w:r w:rsidRPr="00590919">
              <w:rPr>
                <w:rStyle w:val="Hyperlink"/>
              </w:rPr>
              <w:t>Responsibilities &amp; Implementation</w:t>
            </w:r>
            <w:r>
              <w:rPr>
                <w:webHidden/>
              </w:rPr>
              <w:tab/>
            </w:r>
            <w:r>
              <w:rPr>
                <w:webHidden/>
              </w:rPr>
              <w:fldChar w:fldCharType="begin"/>
            </w:r>
            <w:r>
              <w:rPr>
                <w:webHidden/>
              </w:rPr>
              <w:instrText xml:space="preserve"> PAGEREF _Toc227050853 \h </w:instrText>
            </w:r>
            <w:r>
              <w:rPr>
                <w:webHidden/>
              </w:rPr>
            </w:r>
            <w:r>
              <w:rPr>
                <w:webHidden/>
              </w:rPr>
              <w:fldChar w:fldCharType="separate"/>
            </w:r>
            <w:r>
              <w:rPr>
                <w:webHidden/>
              </w:rPr>
              <w:t>6</w:t>
            </w:r>
            <w:r>
              <w:rPr>
                <w:webHidden/>
              </w:rPr>
              <w:fldChar w:fldCharType="end"/>
            </w:r>
          </w:hyperlink>
        </w:p>
        <w:p w14:paraId="438B3989" w14:textId="5CF6D54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4" w:history="1">
            <w:r w:rsidRPr="00590919">
              <w:rPr>
                <w:rStyle w:val="Hyperlink"/>
              </w:rPr>
              <w:t>Sources of Information</w:t>
            </w:r>
            <w:r>
              <w:rPr>
                <w:webHidden/>
              </w:rPr>
              <w:tab/>
            </w:r>
            <w:r>
              <w:rPr>
                <w:webHidden/>
              </w:rPr>
              <w:fldChar w:fldCharType="begin"/>
            </w:r>
            <w:r>
              <w:rPr>
                <w:webHidden/>
              </w:rPr>
              <w:instrText xml:space="preserve"> PAGEREF _Toc227050854 \h </w:instrText>
            </w:r>
            <w:r>
              <w:rPr>
                <w:webHidden/>
              </w:rPr>
            </w:r>
            <w:r>
              <w:rPr>
                <w:webHidden/>
              </w:rPr>
              <w:fldChar w:fldCharType="separate"/>
            </w:r>
            <w:r>
              <w:rPr>
                <w:webHidden/>
              </w:rPr>
              <w:t>6</w:t>
            </w:r>
            <w:r>
              <w:rPr>
                <w:webHidden/>
              </w:rPr>
              <w:fldChar w:fldCharType="end"/>
            </w:r>
          </w:hyperlink>
        </w:p>
        <w:p w14:paraId="4F2B0706" w14:textId="1B3CE2F7"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5" w:history="1">
            <w:r w:rsidRPr="00590919">
              <w:rPr>
                <w:rStyle w:val="Hyperlink"/>
              </w:rPr>
              <w:t>ESD Summary</w:t>
            </w:r>
            <w:r>
              <w:rPr>
                <w:webHidden/>
              </w:rPr>
              <w:tab/>
            </w:r>
            <w:r>
              <w:rPr>
                <w:webHidden/>
              </w:rPr>
              <w:fldChar w:fldCharType="begin"/>
            </w:r>
            <w:r>
              <w:rPr>
                <w:webHidden/>
              </w:rPr>
              <w:instrText xml:space="preserve"> PAGEREF _Toc227050855 \h </w:instrText>
            </w:r>
            <w:r>
              <w:rPr>
                <w:webHidden/>
              </w:rPr>
            </w:r>
            <w:r>
              <w:rPr>
                <w:webHidden/>
              </w:rPr>
              <w:fldChar w:fldCharType="separate"/>
            </w:r>
            <w:r>
              <w:rPr>
                <w:webHidden/>
              </w:rPr>
              <w:t>7</w:t>
            </w:r>
            <w:r>
              <w:rPr>
                <w:webHidden/>
              </w:rPr>
              <w:fldChar w:fldCharType="end"/>
            </w:r>
          </w:hyperlink>
        </w:p>
        <w:p w14:paraId="40B94B3E" w14:textId="5093F452"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6" w:history="1">
            <w:r w:rsidRPr="00590919">
              <w:rPr>
                <w:rStyle w:val="Hyperlink"/>
              </w:rPr>
              <w:t>Key ESD Initiatives</w:t>
            </w:r>
            <w:r>
              <w:rPr>
                <w:webHidden/>
              </w:rPr>
              <w:tab/>
            </w:r>
            <w:r>
              <w:rPr>
                <w:webHidden/>
              </w:rPr>
              <w:fldChar w:fldCharType="begin"/>
            </w:r>
            <w:r>
              <w:rPr>
                <w:webHidden/>
              </w:rPr>
              <w:instrText xml:space="preserve"> PAGEREF _Toc227050856 \h </w:instrText>
            </w:r>
            <w:r>
              <w:rPr>
                <w:webHidden/>
              </w:rPr>
            </w:r>
            <w:r>
              <w:rPr>
                <w:webHidden/>
              </w:rPr>
              <w:fldChar w:fldCharType="separate"/>
            </w:r>
            <w:r>
              <w:rPr>
                <w:webHidden/>
              </w:rPr>
              <w:t>7</w:t>
            </w:r>
            <w:r>
              <w:rPr>
                <w:webHidden/>
              </w:rPr>
              <w:fldChar w:fldCharType="end"/>
            </w:r>
          </w:hyperlink>
        </w:p>
        <w:p w14:paraId="1F88701A" w14:textId="3D7612BE"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57" w:history="1">
            <w:r w:rsidRPr="00590919">
              <w:rPr>
                <w:rStyle w:val="Hyperlink"/>
              </w:rPr>
              <w:t>Building Performance Summary</w:t>
            </w:r>
            <w:r>
              <w:rPr>
                <w:webHidden/>
              </w:rPr>
              <w:tab/>
            </w:r>
            <w:r>
              <w:rPr>
                <w:webHidden/>
              </w:rPr>
              <w:fldChar w:fldCharType="begin"/>
            </w:r>
            <w:r>
              <w:rPr>
                <w:webHidden/>
              </w:rPr>
              <w:instrText xml:space="preserve"> PAGEREF _Toc227050857 \h </w:instrText>
            </w:r>
            <w:r>
              <w:rPr>
                <w:webHidden/>
              </w:rPr>
            </w:r>
            <w:r>
              <w:rPr>
                <w:webHidden/>
              </w:rPr>
              <w:fldChar w:fldCharType="separate"/>
            </w:r>
            <w:r>
              <w:rPr>
                <w:webHidden/>
              </w:rPr>
              <w:t>8</w:t>
            </w:r>
            <w:r>
              <w:rPr>
                <w:webHidden/>
              </w:rPr>
              <w:fldChar w:fldCharType="end"/>
            </w:r>
          </w:hyperlink>
        </w:p>
        <w:p w14:paraId="50416279" w14:textId="74F0AC40"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8" w:history="1">
            <w:r w:rsidRPr="00590919">
              <w:rPr>
                <w:rStyle w:val="Hyperlink"/>
              </w:rPr>
              <w:t>BESS Performance</w:t>
            </w:r>
            <w:r>
              <w:rPr>
                <w:webHidden/>
              </w:rPr>
              <w:tab/>
            </w:r>
            <w:r>
              <w:rPr>
                <w:webHidden/>
              </w:rPr>
              <w:fldChar w:fldCharType="begin"/>
            </w:r>
            <w:r>
              <w:rPr>
                <w:webHidden/>
              </w:rPr>
              <w:instrText xml:space="preserve"> PAGEREF _Toc227050858 \h </w:instrText>
            </w:r>
            <w:r>
              <w:rPr>
                <w:webHidden/>
              </w:rPr>
            </w:r>
            <w:r>
              <w:rPr>
                <w:webHidden/>
              </w:rPr>
              <w:fldChar w:fldCharType="separate"/>
            </w:r>
            <w:r>
              <w:rPr>
                <w:webHidden/>
              </w:rPr>
              <w:t>9</w:t>
            </w:r>
            <w:r>
              <w:rPr>
                <w:webHidden/>
              </w:rPr>
              <w:fldChar w:fldCharType="end"/>
            </w:r>
          </w:hyperlink>
        </w:p>
        <w:p w14:paraId="776B8B4E" w14:textId="1DF2BA72" w:rsidR="00117780" w:rsidRDefault="00117780" w:rsidP="00117780">
          <w:pPr>
            <w:pStyle w:val="TOC1"/>
            <w:rPr>
              <w:rFonts w:asciiTheme="minorHAnsi" w:eastAsiaTheme="minorEastAsia" w:hAnsiTheme="minorHAnsi" w:cstheme="minorBidi"/>
              <w:color w:val="auto"/>
              <w:kern w:val="2"/>
              <w:sz w:val="24"/>
              <w:szCs w:val="24"/>
              <w:lang w:eastAsia="en-AU"/>
              <w14:ligatures w14:val="standardContextual"/>
            </w:rPr>
          </w:pPr>
          <w:hyperlink w:anchor="_Toc227050859" w:history="1">
            <w:r w:rsidRPr="00590919">
              <w:rPr>
                <w:rStyle w:val="Hyperlink"/>
              </w:rPr>
              <w:t>ESD Assessment</w:t>
            </w:r>
            <w:r>
              <w:rPr>
                <w:webHidden/>
              </w:rPr>
              <w:tab/>
            </w:r>
            <w:r>
              <w:rPr>
                <w:webHidden/>
              </w:rPr>
              <w:fldChar w:fldCharType="begin"/>
            </w:r>
            <w:r>
              <w:rPr>
                <w:webHidden/>
              </w:rPr>
              <w:instrText xml:space="preserve"> PAGEREF _Toc227050859 \h </w:instrText>
            </w:r>
            <w:r>
              <w:rPr>
                <w:webHidden/>
              </w:rPr>
            </w:r>
            <w:r>
              <w:rPr>
                <w:webHidden/>
              </w:rPr>
              <w:fldChar w:fldCharType="separate"/>
            </w:r>
            <w:r>
              <w:rPr>
                <w:webHidden/>
              </w:rPr>
              <w:t>10</w:t>
            </w:r>
            <w:r>
              <w:rPr>
                <w:webHidden/>
              </w:rPr>
              <w:fldChar w:fldCharType="end"/>
            </w:r>
          </w:hyperlink>
        </w:p>
        <w:p w14:paraId="73CC16E2" w14:textId="5FC7354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0" w:history="1">
            <w:r w:rsidRPr="00590919">
              <w:rPr>
                <w:rStyle w:val="Hyperlink"/>
              </w:rPr>
              <w:t>Management</w:t>
            </w:r>
            <w:r>
              <w:rPr>
                <w:webHidden/>
              </w:rPr>
              <w:tab/>
            </w:r>
            <w:r>
              <w:rPr>
                <w:webHidden/>
              </w:rPr>
              <w:fldChar w:fldCharType="begin"/>
            </w:r>
            <w:r>
              <w:rPr>
                <w:webHidden/>
              </w:rPr>
              <w:instrText xml:space="preserve"> PAGEREF _Toc227050860 \h </w:instrText>
            </w:r>
            <w:r>
              <w:rPr>
                <w:webHidden/>
              </w:rPr>
            </w:r>
            <w:r>
              <w:rPr>
                <w:webHidden/>
              </w:rPr>
              <w:fldChar w:fldCharType="separate"/>
            </w:r>
            <w:r>
              <w:rPr>
                <w:webHidden/>
              </w:rPr>
              <w:t>10</w:t>
            </w:r>
            <w:r>
              <w:rPr>
                <w:webHidden/>
              </w:rPr>
              <w:fldChar w:fldCharType="end"/>
            </w:r>
          </w:hyperlink>
        </w:p>
        <w:p w14:paraId="7796DD80" w14:textId="45C1399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1" w:history="1">
            <w:r w:rsidRPr="00590919">
              <w:rPr>
                <w:rStyle w:val="Hyperlink"/>
              </w:rPr>
              <w:t>Integrated Water Management</w:t>
            </w:r>
            <w:r>
              <w:rPr>
                <w:webHidden/>
              </w:rPr>
              <w:tab/>
            </w:r>
            <w:r>
              <w:rPr>
                <w:webHidden/>
              </w:rPr>
              <w:fldChar w:fldCharType="begin"/>
            </w:r>
            <w:r>
              <w:rPr>
                <w:webHidden/>
              </w:rPr>
              <w:instrText xml:space="preserve"> PAGEREF _Toc227050861 \h </w:instrText>
            </w:r>
            <w:r>
              <w:rPr>
                <w:webHidden/>
              </w:rPr>
            </w:r>
            <w:r>
              <w:rPr>
                <w:webHidden/>
              </w:rPr>
              <w:fldChar w:fldCharType="separate"/>
            </w:r>
            <w:r>
              <w:rPr>
                <w:webHidden/>
              </w:rPr>
              <w:t>11</w:t>
            </w:r>
            <w:r>
              <w:rPr>
                <w:webHidden/>
              </w:rPr>
              <w:fldChar w:fldCharType="end"/>
            </w:r>
          </w:hyperlink>
        </w:p>
        <w:p w14:paraId="71BC6C03" w14:textId="322A60B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2" w:history="1">
            <w:r w:rsidRPr="00590919">
              <w:rPr>
                <w:rStyle w:val="Hyperlink"/>
              </w:rPr>
              <w:t>Operational Energy</w:t>
            </w:r>
            <w:r>
              <w:rPr>
                <w:webHidden/>
              </w:rPr>
              <w:tab/>
            </w:r>
            <w:r>
              <w:rPr>
                <w:webHidden/>
              </w:rPr>
              <w:fldChar w:fldCharType="begin"/>
            </w:r>
            <w:r>
              <w:rPr>
                <w:webHidden/>
              </w:rPr>
              <w:instrText xml:space="preserve"> PAGEREF _Toc227050862 \h </w:instrText>
            </w:r>
            <w:r>
              <w:rPr>
                <w:webHidden/>
              </w:rPr>
            </w:r>
            <w:r>
              <w:rPr>
                <w:webHidden/>
              </w:rPr>
              <w:fldChar w:fldCharType="separate"/>
            </w:r>
            <w:r>
              <w:rPr>
                <w:webHidden/>
              </w:rPr>
              <w:t>13</w:t>
            </w:r>
            <w:r>
              <w:rPr>
                <w:webHidden/>
              </w:rPr>
              <w:fldChar w:fldCharType="end"/>
            </w:r>
          </w:hyperlink>
        </w:p>
        <w:p w14:paraId="64889A4F" w14:textId="37340651"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3" w:history="1">
            <w:r w:rsidRPr="00590919">
              <w:rPr>
                <w:rStyle w:val="Hyperlink"/>
              </w:rPr>
              <w:t>Indoor Environment Quality</w:t>
            </w:r>
            <w:r>
              <w:rPr>
                <w:webHidden/>
              </w:rPr>
              <w:tab/>
            </w:r>
            <w:r>
              <w:rPr>
                <w:webHidden/>
              </w:rPr>
              <w:fldChar w:fldCharType="begin"/>
            </w:r>
            <w:r>
              <w:rPr>
                <w:webHidden/>
              </w:rPr>
              <w:instrText xml:space="preserve"> PAGEREF _Toc227050863 \h </w:instrText>
            </w:r>
            <w:r>
              <w:rPr>
                <w:webHidden/>
              </w:rPr>
            </w:r>
            <w:r>
              <w:rPr>
                <w:webHidden/>
              </w:rPr>
              <w:fldChar w:fldCharType="separate"/>
            </w:r>
            <w:r>
              <w:rPr>
                <w:webHidden/>
              </w:rPr>
              <w:t>17</w:t>
            </w:r>
            <w:r>
              <w:rPr>
                <w:webHidden/>
              </w:rPr>
              <w:fldChar w:fldCharType="end"/>
            </w:r>
          </w:hyperlink>
        </w:p>
        <w:p w14:paraId="6794C634" w14:textId="63AC199D"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4" w:history="1">
            <w:r w:rsidRPr="00590919">
              <w:rPr>
                <w:rStyle w:val="Hyperlink"/>
              </w:rPr>
              <w:t>Transport</w:t>
            </w:r>
            <w:r>
              <w:rPr>
                <w:webHidden/>
              </w:rPr>
              <w:tab/>
            </w:r>
            <w:r>
              <w:rPr>
                <w:webHidden/>
              </w:rPr>
              <w:fldChar w:fldCharType="begin"/>
            </w:r>
            <w:r>
              <w:rPr>
                <w:webHidden/>
              </w:rPr>
              <w:instrText xml:space="preserve"> PAGEREF _Toc227050864 \h </w:instrText>
            </w:r>
            <w:r>
              <w:rPr>
                <w:webHidden/>
              </w:rPr>
            </w:r>
            <w:r>
              <w:rPr>
                <w:webHidden/>
              </w:rPr>
              <w:fldChar w:fldCharType="separate"/>
            </w:r>
            <w:r>
              <w:rPr>
                <w:webHidden/>
              </w:rPr>
              <w:t>21</w:t>
            </w:r>
            <w:r>
              <w:rPr>
                <w:webHidden/>
              </w:rPr>
              <w:fldChar w:fldCharType="end"/>
            </w:r>
          </w:hyperlink>
        </w:p>
        <w:p w14:paraId="51849C3F" w14:textId="58590018"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5" w:history="1">
            <w:r w:rsidRPr="00590919">
              <w:rPr>
                <w:rStyle w:val="Hyperlink"/>
              </w:rPr>
              <w:t>Materials</w:t>
            </w:r>
            <w:r>
              <w:rPr>
                <w:webHidden/>
              </w:rPr>
              <w:tab/>
            </w:r>
            <w:r>
              <w:rPr>
                <w:webHidden/>
              </w:rPr>
              <w:fldChar w:fldCharType="begin"/>
            </w:r>
            <w:r>
              <w:rPr>
                <w:webHidden/>
              </w:rPr>
              <w:instrText xml:space="preserve"> PAGEREF _Toc227050865 \h </w:instrText>
            </w:r>
            <w:r>
              <w:rPr>
                <w:webHidden/>
              </w:rPr>
            </w:r>
            <w:r>
              <w:rPr>
                <w:webHidden/>
              </w:rPr>
              <w:fldChar w:fldCharType="separate"/>
            </w:r>
            <w:r>
              <w:rPr>
                <w:webHidden/>
              </w:rPr>
              <w:t>24</w:t>
            </w:r>
            <w:r>
              <w:rPr>
                <w:webHidden/>
              </w:rPr>
              <w:fldChar w:fldCharType="end"/>
            </w:r>
          </w:hyperlink>
        </w:p>
        <w:p w14:paraId="676AF12E" w14:textId="74A0A157"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6" w:history="1">
            <w:r w:rsidRPr="00590919">
              <w:rPr>
                <w:rStyle w:val="Hyperlink"/>
              </w:rPr>
              <w:t>Waste &amp; Resource Recovery</w:t>
            </w:r>
            <w:r>
              <w:rPr>
                <w:webHidden/>
              </w:rPr>
              <w:tab/>
            </w:r>
            <w:r>
              <w:rPr>
                <w:webHidden/>
              </w:rPr>
              <w:fldChar w:fldCharType="begin"/>
            </w:r>
            <w:r>
              <w:rPr>
                <w:webHidden/>
              </w:rPr>
              <w:instrText xml:space="preserve"> PAGEREF _Toc227050866 \h </w:instrText>
            </w:r>
            <w:r>
              <w:rPr>
                <w:webHidden/>
              </w:rPr>
            </w:r>
            <w:r>
              <w:rPr>
                <w:webHidden/>
              </w:rPr>
              <w:fldChar w:fldCharType="separate"/>
            </w:r>
            <w:r>
              <w:rPr>
                <w:webHidden/>
              </w:rPr>
              <w:t>26</w:t>
            </w:r>
            <w:r>
              <w:rPr>
                <w:webHidden/>
              </w:rPr>
              <w:fldChar w:fldCharType="end"/>
            </w:r>
          </w:hyperlink>
        </w:p>
        <w:p w14:paraId="0CB358D1" w14:textId="19993D73"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7" w:history="1">
            <w:r w:rsidRPr="00590919">
              <w:rPr>
                <w:rStyle w:val="Hyperlink"/>
              </w:rPr>
              <w:t>Urban Ecology</w:t>
            </w:r>
            <w:r>
              <w:rPr>
                <w:webHidden/>
              </w:rPr>
              <w:tab/>
            </w:r>
            <w:r>
              <w:rPr>
                <w:webHidden/>
              </w:rPr>
              <w:fldChar w:fldCharType="begin"/>
            </w:r>
            <w:r>
              <w:rPr>
                <w:webHidden/>
              </w:rPr>
              <w:instrText xml:space="preserve"> PAGEREF _Toc227050867 \h </w:instrText>
            </w:r>
            <w:r>
              <w:rPr>
                <w:webHidden/>
              </w:rPr>
            </w:r>
            <w:r>
              <w:rPr>
                <w:webHidden/>
              </w:rPr>
              <w:fldChar w:fldCharType="separate"/>
            </w:r>
            <w:r>
              <w:rPr>
                <w:webHidden/>
              </w:rPr>
              <w:t>28</w:t>
            </w:r>
            <w:r>
              <w:rPr>
                <w:webHidden/>
              </w:rPr>
              <w:fldChar w:fldCharType="end"/>
            </w:r>
          </w:hyperlink>
        </w:p>
        <w:p w14:paraId="5762FB01" w14:textId="24712B4C"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8" w:history="1">
            <w:r w:rsidRPr="00590919">
              <w:rPr>
                <w:rStyle w:val="Hyperlink"/>
              </w:rPr>
              <w:t>Innovation</w:t>
            </w:r>
            <w:r>
              <w:rPr>
                <w:webHidden/>
              </w:rPr>
              <w:tab/>
            </w:r>
            <w:r>
              <w:rPr>
                <w:webHidden/>
              </w:rPr>
              <w:fldChar w:fldCharType="begin"/>
            </w:r>
            <w:r>
              <w:rPr>
                <w:webHidden/>
              </w:rPr>
              <w:instrText xml:space="preserve"> PAGEREF _Toc227050868 \h </w:instrText>
            </w:r>
            <w:r>
              <w:rPr>
                <w:webHidden/>
              </w:rPr>
            </w:r>
            <w:r>
              <w:rPr>
                <w:webHidden/>
              </w:rPr>
              <w:fldChar w:fldCharType="separate"/>
            </w:r>
            <w:r>
              <w:rPr>
                <w:webHidden/>
              </w:rPr>
              <w:t>30</w:t>
            </w:r>
            <w:r>
              <w:rPr>
                <w:webHidden/>
              </w:rPr>
              <w:fldChar w:fldCharType="end"/>
            </w:r>
          </w:hyperlink>
        </w:p>
        <w:p w14:paraId="0B442E3B" w14:textId="46A8C695"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69" w:history="1">
            <w:r w:rsidRPr="00590919">
              <w:rPr>
                <w:rStyle w:val="Hyperlink"/>
              </w:rPr>
              <w:t>Appendix A – WSUD Response</w:t>
            </w:r>
            <w:r>
              <w:rPr>
                <w:webHidden/>
              </w:rPr>
              <w:tab/>
            </w:r>
            <w:r>
              <w:rPr>
                <w:webHidden/>
              </w:rPr>
              <w:fldChar w:fldCharType="begin"/>
            </w:r>
            <w:r>
              <w:rPr>
                <w:webHidden/>
              </w:rPr>
              <w:instrText xml:space="preserve"> PAGEREF _Toc227050869 \h </w:instrText>
            </w:r>
            <w:r>
              <w:rPr>
                <w:webHidden/>
              </w:rPr>
            </w:r>
            <w:r>
              <w:rPr>
                <w:webHidden/>
              </w:rPr>
              <w:fldChar w:fldCharType="separate"/>
            </w:r>
            <w:r>
              <w:rPr>
                <w:webHidden/>
              </w:rPr>
              <w:t>31</w:t>
            </w:r>
            <w:r>
              <w:rPr>
                <w:webHidden/>
              </w:rPr>
              <w:fldChar w:fldCharType="end"/>
            </w:r>
          </w:hyperlink>
        </w:p>
        <w:p w14:paraId="51AE513E" w14:textId="01190B16"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0" w:history="1">
            <w:r w:rsidRPr="00590919">
              <w:rPr>
                <w:rStyle w:val="Hyperlink"/>
              </w:rPr>
              <w:t>Appendix X – Preliminary FirstRate5 Certificates.</w:t>
            </w:r>
            <w:r>
              <w:rPr>
                <w:webHidden/>
              </w:rPr>
              <w:tab/>
            </w:r>
            <w:r>
              <w:rPr>
                <w:webHidden/>
              </w:rPr>
              <w:fldChar w:fldCharType="begin"/>
            </w:r>
            <w:r>
              <w:rPr>
                <w:webHidden/>
              </w:rPr>
              <w:instrText xml:space="preserve"> PAGEREF _Toc227050870 \h </w:instrText>
            </w:r>
            <w:r>
              <w:rPr>
                <w:webHidden/>
              </w:rPr>
            </w:r>
            <w:r>
              <w:rPr>
                <w:webHidden/>
              </w:rPr>
              <w:fldChar w:fldCharType="separate"/>
            </w:r>
            <w:r>
              <w:rPr>
                <w:webHidden/>
              </w:rPr>
              <w:t>36</w:t>
            </w:r>
            <w:r>
              <w:rPr>
                <w:webHidden/>
              </w:rPr>
              <w:fldChar w:fldCharType="end"/>
            </w:r>
          </w:hyperlink>
        </w:p>
        <w:p w14:paraId="276FA020" w14:textId="5CAB491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1" w:history="1">
            <w:r w:rsidRPr="00590919">
              <w:rPr>
                <w:rStyle w:val="Hyperlink"/>
              </w:rPr>
              <w:t>Appendix X – Renewable Energy</w:t>
            </w:r>
            <w:r>
              <w:rPr>
                <w:webHidden/>
              </w:rPr>
              <w:tab/>
            </w:r>
            <w:r>
              <w:rPr>
                <w:webHidden/>
              </w:rPr>
              <w:fldChar w:fldCharType="begin"/>
            </w:r>
            <w:r>
              <w:rPr>
                <w:webHidden/>
              </w:rPr>
              <w:instrText xml:space="preserve"> PAGEREF _Toc227050871 \h </w:instrText>
            </w:r>
            <w:r>
              <w:rPr>
                <w:webHidden/>
              </w:rPr>
            </w:r>
            <w:r>
              <w:rPr>
                <w:webHidden/>
              </w:rPr>
              <w:fldChar w:fldCharType="separate"/>
            </w:r>
            <w:r>
              <w:rPr>
                <w:webHidden/>
              </w:rPr>
              <w:t>37</w:t>
            </w:r>
            <w:r>
              <w:rPr>
                <w:webHidden/>
              </w:rPr>
              <w:fldChar w:fldCharType="end"/>
            </w:r>
          </w:hyperlink>
        </w:p>
        <w:p w14:paraId="005EB4FC" w14:textId="3A30CDE4"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2" w:history="1">
            <w:r w:rsidRPr="00590919">
              <w:rPr>
                <w:rStyle w:val="Hyperlink"/>
              </w:rPr>
              <w:t>Appendix X – Daylight Modelling</w:t>
            </w:r>
            <w:r>
              <w:rPr>
                <w:webHidden/>
              </w:rPr>
              <w:tab/>
            </w:r>
            <w:r>
              <w:rPr>
                <w:webHidden/>
              </w:rPr>
              <w:fldChar w:fldCharType="begin"/>
            </w:r>
            <w:r>
              <w:rPr>
                <w:webHidden/>
              </w:rPr>
              <w:instrText xml:space="preserve"> PAGEREF _Toc227050872 \h </w:instrText>
            </w:r>
            <w:r>
              <w:rPr>
                <w:webHidden/>
              </w:rPr>
            </w:r>
            <w:r>
              <w:rPr>
                <w:webHidden/>
              </w:rPr>
              <w:fldChar w:fldCharType="separate"/>
            </w:r>
            <w:r>
              <w:rPr>
                <w:webHidden/>
              </w:rPr>
              <w:t>38</w:t>
            </w:r>
            <w:r>
              <w:rPr>
                <w:webHidden/>
              </w:rPr>
              <w:fldChar w:fldCharType="end"/>
            </w:r>
          </w:hyperlink>
        </w:p>
        <w:p w14:paraId="4C51D45B" w14:textId="1ED36DEF" w:rsidR="00117780" w:rsidRDefault="00117780">
          <w:pPr>
            <w:pStyle w:val="TOC2"/>
            <w:rPr>
              <w:rFonts w:asciiTheme="minorHAnsi" w:eastAsiaTheme="minorEastAsia" w:hAnsiTheme="minorHAnsi" w:cstheme="minorBidi"/>
              <w:kern w:val="2"/>
              <w:sz w:val="24"/>
              <w:szCs w:val="24"/>
              <w:lang w:eastAsia="en-AU"/>
              <w14:ligatures w14:val="standardContextual"/>
            </w:rPr>
          </w:pPr>
          <w:hyperlink w:anchor="_Toc227050873" w:history="1">
            <w:r w:rsidRPr="00590919">
              <w:rPr>
                <w:rStyle w:val="Hyperlink"/>
              </w:rPr>
              <w:t>Appendix X – BESS Assessment</w:t>
            </w:r>
            <w:r>
              <w:rPr>
                <w:webHidden/>
              </w:rPr>
              <w:tab/>
            </w:r>
            <w:r>
              <w:rPr>
                <w:webHidden/>
              </w:rPr>
              <w:fldChar w:fldCharType="begin"/>
            </w:r>
            <w:r>
              <w:rPr>
                <w:webHidden/>
              </w:rPr>
              <w:instrText xml:space="preserve"> PAGEREF _Toc227050873 \h </w:instrText>
            </w:r>
            <w:r>
              <w:rPr>
                <w:webHidden/>
              </w:rPr>
            </w:r>
            <w:r>
              <w:rPr>
                <w:webHidden/>
              </w:rPr>
              <w:fldChar w:fldCharType="separate"/>
            </w:r>
            <w:r>
              <w:rPr>
                <w:webHidden/>
              </w:rPr>
              <w:t>41</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27050849"/>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27050850"/>
      <w:r w:rsidRPr="00C06C55">
        <w:t>Project Information</w:t>
      </w:r>
      <w:bookmarkEnd w:id="25"/>
      <w:bookmarkEnd w:id="26"/>
      <w:bookmarkEnd w:id="27"/>
      <w:bookmarkEnd w:id="28"/>
    </w:p>
    <w:p w14:paraId="2C79433E" w14:textId="0CDDEC76"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266275">
        <w:t>[</w:t>
      </w:r>
      <w:r w:rsidRPr="00C06C55">
        <w:t>XX</w:t>
      </w:r>
      <w:r w:rsidR="00266275">
        <w:t>]</w:t>
      </w:r>
      <w:r w:rsidRPr="00C06C55">
        <w:t xml:space="preserve"> apartments, </w:t>
      </w:r>
      <w:r w:rsidR="00266275">
        <w:t>[</w:t>
      </w:r>
      <w:r w:rsidRPr="00C06C55">
        <w:t>XX</w:t>
      </w:r>
      <w:r w:rsidR="00266275">
        <w:t>]</w:t>
      </w:r>
      <w:r w:rsidRPr="00C06C55">
        <w:t xml:space="preserve"> retail tenancies and </w:t>
      </w:r>
      <w:r w:rsidR="00266275">
        <w:t>[</w:t>
      </w:r>
      <w:r w:rsidRPr="00C06C55">
        <w:t>XX</w:t>
      </w:r>
      <w:r w:rsidR="00266275">
        <w:t>]</w:t>
      </w:r>
      <w:r w:rsidRPr="00C06C55">
        <w:t xml:space="preserve"> commercial tenancies constructed over </w:t>
      </w:r>
      <w:r w:rsidR="00266275">
        <w:t>[</w:t>
      </w:r>
      <w:r w:rsidRPr="00C06C55">
        <w:t>XX</w:t>
      </w:r>
      <w:r w:rsidR="00266275">
        <w:t>]</w:t>
      </w:r>
      <w:r w:rsidRPr="00C06C55">
        <w:t xml:space="preserve"> levels plus </w:t>
      </w:r>
      <w:sdt>
        <w:sdtPr>
          <w:alias w:val="Carpark"/>
          <w:tag w:val="Carpark"/>
          <w:id w:val="-797992010"/>
          <w:placeholder>
            <w:docPart w:val="A840ABE7BBCC3B4189224ACC28BA5275"/>
          </w:placeholder>
          <w:dropDownList>
            <w:listItem w:value="Choose an item."/>
            <w:listItem w:displayText="basement carpark" w:value="basement carpark"/>
            <w:listItem w:displayText="ground floor carpark" w:value="ground floor carpark"/>
          </w:dropDownList>
        </w:sdtPr>
        <w:sdtContent>
          <w:r w:rsidR="00315379">
            <w:t>basement carpark</w:t>
          </w:r>
        </w:sdtContent>
      </w:sdt>
      <w:r w:rsidRPr="00C06C55">
        <w:t xml:space="preserve"> and will consist of the following:</w:t>
      </w:r>
    </w:p>
    <w:p w14:paraId="43156D5A" w14:textId="008B20B8"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1 bedroom apartments</w:t>
      </w:r>
    </w:p>
    <w:p w14:paraId="2810E8A5" w14:textId="74FDE05A"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2 bedroom apartments</w:t>
      </w:r>
    </w:p>
    <w:p w14:paraId="2BB9B857" w14:textId="47EBE357"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3 bedroom apartments</w:t>
      </w:r>
    </w:p>
    <w:p w14:paraId="0EE1B681" w14:textId="49621DCC" w:rsidR="00C30DCE" w:rsidRPr="00C06C55" w:rsidRDefault="00266275" w:rsidP="00281613">
      <w:pPr>
        <w:pStyle w:val="ListBullet"/>
        <w:tabs>
          <w:tab w:val="clear" w:pos="340"/>
          <w:tab w:val="num" w:pos="680"/>
        </w:tabs>
        <w:ind w:left="680"/>
      </w:pPr>
      <w:r>
        <w:t>[</w:t>
      </w:r>
      <w:r w:rsidR="00C30DCE" w:rsidRPr="00C06C55">
        <w:t>XX</w:t>
      </w:r>
      <w:r>
        <w:t>]</w:t>
      </w:r>
      <w:r w:rsidR="00C30DCE" w:rsidRPr="00C06C55">
        <w:t>m</w:t>
      </w:r>
      <w:r w:rsidR="00C30DCE" w:rsidRPr="00C06C55">
        <w:rPr>
          <w:vertAlign w:val="superscript"/>
        </w:rPr>
        <w:t>2</w:t>
      </w:r>
      <w:r w:rsidR="00C30DCE" w:rsidRPr="00C06C55">
        <w:t xml:space="preserve"> retail</w:t>
      </w:r>
    </w:p>
    <w:p w14:paraId="525A9699" w14:textId="1E252A9D" w:rsidR="00C30DCE" w:rsidRPr="00C06C55" w:rsidRDefault="00266275" w:rsidP="00281613">
      <w:pPr>
        <w:pStyle w:val="ListBullet"/>
        <w:tabs>
          <w:tab w:val="clear" w:pos="340"/>
          <w:tab w:val="num" w:pos="680"/>
        </w:tabs>
        <w:ind w:left="680"/>
      </w:pPr>
      <w:r>
        <w:t>[</w:t>
      </w:r>
      <w:r w:rsidR="00C30DCE" w:rsidRPr="00C06C55">
        <w:t>XX</w:t>
      </w:r>
      <w:r>
        <w:t>]</w:t>
      </w:r>
      <w:r w:rsidR="00C30DCE" w:rsidRPr="00C06C55">
        <w:t>m</w:t>
      </w:r>
      <w:r w:rsidR="00C30DCE" w:rsidRPr="00C06C55">
        <w:rPr>
          <w:vertAlign w:val="superscript"/>
        </w:rPr>
        <w:t>2</w:t>
      </w:r>
      <w:r w:rsidR="00C30DCE" w:rsidRPr="00C06C55">
        <w:t xml:space="preserve"> commercial</w:t>
      </w:r>
    </w:p>
    <w:p w14:paraId="78504771" w14:textId="44999686" w:rsidR="00C30DCE" w:rsidRDefault="00C30DCE" w:rsidP="00281613">
      <w:pPr>
        <w:jc w:val="both"/>
      </w:pPr>
      <w:r w:rsidRPr="00C06C55">
        <w:t xml:space="preserve">The site has an approximate surface area of </w:t>
      </w:r>
      <w:r w:rsidR="00266275">
        <w:t>[</w:t>
      </w:r>
      <w:r w:rsidRPr="00C06C55">
        <w:t>XX</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Pr="00C06C55">
        <w:t>XX</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765A3640"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2D1B1A">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27050851"/>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27050852"/>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36E9A13" w:rsidR="00AA7374" w:rsidRDefault="00AA7374" w:rsidP="00AA7374">
      <w:pPr>
        <w:pStyle w:val="Caption"/>
        <w:jc w:val="center"/>
      </w:pPr>
      <w:r>
        <w:t xml:space="preserve">Figure </w:t>
      </w:r>
      <w:r>
        <w:fldChar w:fldCharType="begin"/>
      </w:r>
      <w:r>
        <w:instrText xml:space="preserve"> SEQ Figure \* ARABIC </w:instrText>
      </w:r>
      <w:r>
        <w:fldChar w:fldCharType="separate"/>
      </w:r>
      <w:r w:rsidR="002D1B1A">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27050853"/>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27050854"/>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26549473"/>
      <w:bookmarkStart w:id="48" w:name="_Toc461726277"/>
      <w:bookmarkStart w:id="49" w:name="_Toc462823795"/>
      <w:bookmarkStart w:id="50" w:name="_Toc46738702"/>
      <w:bookmarkStart w:id="51" w:name="_Toc227050858"/>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7AD2A36B" w:rsidR="00B06AF3" w:rsidRPr="00980343" w:rsidRDefault="00B06AF3" w:rsidP="00DC3A8E">
            <w:pPr>
              <w:ind w:left="-110"/>
              <w:rPr>
                <w:rFonts w:eastAsia="SimSun"/>
                <w:color w:val="00602B"/>
                <w:sz w:val="24"/>
                <w:szCs w:val="24"/>
              </w:rPr>
            </w:pPr>
            <w:r w:rsidRPr="00980343">
              <w:rPr>
                <w:rFonts w:eastAsia="SimSun"/>
                <w:color w:val="00602B"/>
                <w:sz w:val="24"/>
                <w:szCs w:val="24"/>
              </w:rPr>
              <w:fldChar w:fldCharType="begin"/>
            </w:r>
            <w:r w:rsidRPr="00980343">
              <w:rPr>
                <w:rFonts w:eastAsia="SimSun"/>
                <w:color w:val="00602B"/>
                <w:sz w:val="24"/>
                <w:szCs w:val="24"/>
              </w:rPr>
              <w:instrText xml:space="preserve"> REF BESS \h  \* MERGEFORMAT </w:instrText>
            </w:r>
            <w:r w:rsidRPr="00980343">
              <w:rPr>
                <w:rFonts w:eastAsia="SimSun"/>
                <w:color w:val="00602B"/>
                <w:sz w:val="24"/>
                <w:szCs w:val="24"/>
              </w:rPr>
            </w:r>
            <w:r w:rsidRPr="00980343">
              <w:rPr>
                <w:rFonts w:eastAsia="SimSun"/>
                <w:color w:val="00602B"/>
                <w:sz w:val="24"/>
                <w:szCs w:val="24"/>
              </w:rPr>
              <w:fldChar w:fldCharType="separate"/>
            </w:r>
            <w:r w:rsidRPr="00A70CCD">
              <w:rPr>
                <w:rFonts w:ascii="Roboto" w:eastAsia="SimSun" w:hAnsi="Roboto"/>
                <w:color w:val="00602B"/>
                <w:sz w:val="24"/>
                <w:szCs w:val="24"/>
              </w:rPr>
              <w:t>The project achieves a total BESS score of XX% with no mandatory category (IEQ, Operational Energy, IWM) below 50%</w:t>
            </w:r>
            <w:r w:rsidRPr="00980343">
              <w:rPr>
                <w:rFonts w:ascii="Roboto" w:eastAsia="SimSun" w:hAnsi="Roboto"/>
                <w:color w:val="00602B"/>
                <w:sz w:val="24"/>
                <w:szCs w:val="24"/>
              </w:rPr>
              <w:t>.</w:t>
            </w:r>
            <w:r w:rsidRPr="00980343">
              <w:rPr>
                <w:rFonts w:eastAsia="SimSun"/>
                <w:color w:val="00602B"/>
                <w:sz w:val="24"/>
                <w:szCs w:val="24"/>
              </w:rPr>
              <w:fldChar w:fldCharType="end"/>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Pr="00AF5084">
              <w:rPr>
                <w:rFonts w:eastAsiaTheme="minorEastAsia"/>
                <w:szCs w:val="22"/>
                <w:lang w:eastAsia="en-US"/>
              </w:rPr>
              <w:t>A XXX litre rainwater tank will harvest rainwater from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7839F740"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83353D" w:rsidRPr="0083353D">
              <w:rPr>
                <w:rFonts w:eastAsiaTheme="minorEastAsia"/>
                <w:szCs w:val="22"/>
                <w:lang w:eastAsia="en-US"/>
              </w:rPr>
              <w:t xml:space="preserve">A Blue Factor rating of 100% </w:t>
            </w:r>
            <w:r w:rsidR="0083353D" w:rsidRPr="0083353D">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Landscaping \h  \* MERGEFORMAT </w:instrText>
            </w:r>
            <w:r w:rsidRPr="00AF5084">
              <w:fldChar w:fldCharType="separate"/>
            </w:r>
            <w:sdt>
              <w:sdtPr>
                <w:alias w:val="Irrigation"/>
                <w:tag w:val="Irrigation"/>
                <w:id w:val="-1006591784"/>
                <w:placeholder>
                  <w:docPart w:val="7D70C4C9FB8E4D4BA7448CE9FEDA59FB"/>
                </w:placeholder>
                <w:showingPlcHdr/>
                <w:dropDownList>
                  <w:listItem w:value="Choose an item."/>
                  <w:listItem w:displayText="The majority of landscaping is to be native vegetation with no irrigation demand after the initial establishment period." w:value="The majority of landscaping is to be native vegetation with no irrigation demand after the initial establishment period."/>
                  <w:listItem w:displayText="No landscaping provided to the development" w:value="No landscaping provided to the development"/>
                  <w:listItem w:displayText="Landscape irrigation demand will be connected to the rainwater tank. " w:value="Landscape irrigation demand will be connected to the rainwater tank. "/>
                </w:dropDownList>
              </w:sdtPr>
              <w:sdtContent>
                <w:r w:rsidRPr="001A1654">
                  <w:rPr>
                    <w:rFonts w:eastAsiaTheme="minorEastAsia"/>
                    <w:color w:val="7F7F7F" w:themeColor="accent6"/>
                    <w:szCs w:val="22"/>
                    <w:lang w:eastAsia="en-US"/>
                  </w:rPr>
                  <w:t>Choose an item.</w:t>
                </w:r>
              </w:sdtContent>
            </w:sdt>
            <w:r w:rsidRPr="00AF5084">
              <w:fldChar w:fldCharType="end"/>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33AB47EA">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77777777"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to achieve </w:t>
            </w:r>
            <w:r w:rsidRPr="00AF5084">
              <w:fldChar w:fldCharType="begin"/>
            </w:r>
            <w:r w:rsidRPr="00AF5084">
              <w:rPr>
                <w:rFonts w:eastAsiaTheme="minorEastAsia"/>
                <w:szCs w:val="22"/>
                <w:lang w:eastAsia="en-US"/>
              </w:rPr>
              <w:instrText xml:space="preserve"> REF  FR \h  \* MERGEFORMAT </w:instrText>
            </w:r>
            <w:r w:rsidRPr="00AF5084">
              <w:fldChar w:fldCharType="separate"/>
            </w:r>
            <w:r w:rsidRPr="00AF5084">
              <w:rPr>
                <w:rFonts w:eastAsiaTheme="minorEastAsia"/>
                <w:szCs w:val="22"/>
                <w:lang w:eastAsia="en-US"/>
              </w:rPr>
              <w:t>a X.X Star average</w:t>
            </w:r>
            <w:r w:rsidRPr="00AF5084">
              <w:fldChar w:fldCharType="end"/>
            </w:r>
            <w:r w:rsidRPr="00AF5084">
              <w:rPr>
                <w:rFonts w:eastAsiaTheme="minorEastAsia"/>
                <w:szCs w:val="22"/>
                <w:lang w:eastAsia="en-US"/>
              </w:rPr>
              <w:t xml:space="preserve"> NatHERS Energy Rating.</w:t>
            </w:r>
          </w:p>
        </w:tc>
      </w:tr>
      <w:tr w:rsidR="00AF5084" w:rsidRPr="00077C68" w14:paraId="34B380F5" w14:textId="77777777" w:rsidTr="00980343">
        <w:trPr>
          <w:trHeight w:val="454"/>
        </w:trPr>
        <w:tc>
          <w:tcPr>
            <w:tcW w:w="993" w:type="dxa"/>
            <w:vMerge/>
            <w:vAlign w:val="center"/>
          </w:tcPr>
          <w:p w14:paraId="03152686"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5D738B4A" w14:textId="57080280"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Non-residential areas target heating and cooling energy reduction </w:t>
            </w:r>
            <w:r w:rsidRPr="00AF5084">
              <w:fldChar w:fldCharType="begin"/>
            </w:r>
            <w:r w:rsidRPr="00AF5084">
              <w:rPr>
                <w:rFonts w:eastAsiaTheme="minorEastAsia"/>
                <w:szCs w:val="22"/>
                <w:lang w:eastAsia="en-US"/>
              </w:rPr>
              <w:instrText xml:space="preserve"> Energy_NonRes</w:instrText>
            </w:r>
            <w:r w:rsidRPr="00AF5084">
              <w:fldChar w:fldCharType="separate"/>
            </w:r>
            <w:r w:rsidRPr="00AF5084">
              <w:rPr>
                <w:rFonts w:eastAsiaTheme="minorEastAsia"/>
                <w:szCs w:val="22"/>
                <w:lang w:eastAsia="en-US"/>
              </w:rPr>
              <w:t xml:space="preserve">by XX% </w:t>
            </w:r>
            <w:r w:rsidRPr="00AF5084">
              <w:fldChar w:fldCharType="end"/>
            </w:r>
            <w:r w:rsidRPr="00AF5084">
              <w:rPr>
                <w:rFonts w:eastAsiaTheme="minorEastAsia"/>
                <w:szCs w:val="22"/>
                <w:lang w:eastAsia="en-US"/>
              </w:rPr>
              <w:t>compared the BCA 2019 reference.</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Pr="00AF5084">
              <w:rPr>
                <w:rFonts w:eastAsiaTheme="minorEastAsia"/>
                <w:szCs w:val="22"/>
                <w:lang w:eastAsia="en-US"/>
              </w:rPr>
              <w:t xml:space="preserve">The development is to utilise </w:t>
            </w:r>
            <w:sdt>
              <w:sdtPr>
                <w:alias w:val="Hot Water"/>
                <w:tag w:val="Hot Water"/>
                <w:id w:val="-20092960"/>
                <w:placeholder>
                  <w:docPart w:val="6D1800BDA7DB43F7BF7E1036DDB3997E"/>
                </w:placeholder>
                <w:showingPlcHdr/>
                <w:dropDownList>
                  <w:listItem w:value="Choose an item."/>
                  <w:listItem w:displayText="a centralised gas hot water system" w:value="a centralised gas hot water system"/>
                  <w:listItem w:displayText="inidividual gas hot water systems" w:value="inidividual gas hot water systems"/>
                  <w:listItem w:displayText="a heat pump hot water system" w:value="a heat pump hot water system"/>
                  <w:listItem w:displayText="individual electric instantaneous hot water systems" w:value="individual electric instantaneous hot water systems"/>
                </w:dropDownList>
              </w:sdtPr>
              <w:sdtContent>
                <w:r w:rsidRPr="001A1654">
                  <w:rPr>
                    <w:rFonts w:eastAsiaTheme="minorEastAsia"/>
                    <w:color w:val="7F7F7F" w:themeColor="accent6"/>
                    <w:szCs w:val="22"/>
                    <w:lang w:eastAsia="en-US"/>
                  </w:rPr>
                  <w:t>Choose an item.</w:t>
                </w:r>
              </w:sdtContent>
            </w:sdt>
            <w:r w:rsidRPr="00AF5084">
              <w:fldChar w:fldCharType="end"/>
            </w:r>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PV \h  \* MERGEFORMAT </w:instrText>
            </w:r>
            <w:r w:rsidRPr="00AF5084">
              <w:fldChar w:fldCharType="separate"/>
            </w:r>
            <w:r w:rsidRPr="00AF5084">
              <w:rPr>
                <w:rFonts w:eastAsiaTheme="minorEastAsia"/>
                <w:szCs w:val="22"/>
                <w:lang w:eastAsia="en-US"/>
              </w:rPr>
              <w:t>A XXkW Solar PV system is to be located on the roof</w:t>
            </w:r>
            <w:r w:rsidRPr="00AF5084">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0703B109">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23CCE81D" w14:textId="77777777" w:rsidTr="00980343">
        <w:trPr>
          <w:trHeight w:val="454"/>
        </w:trPr>
        <w:tc>
          <w:tcPr>
            <w:tcW w:w="993" w:type="dxa"/>
            <w:vMerge/>
            <w:tcBorders>
              <w:top w:val="dotted" w:sz="4" w:space="0" w:color="BFBFBF"/>
            </w:tcBorders>
            <w:vAlign w:val="center"/>
          </w:tcPr>
          <w:p w14:paraId="7E06913A"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FE5342"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Nat_Vent \h  \* MERGEFORMAT </w:instrText>
            </w:r>
            <w:r w:rsidRPr="00AF5084">
              <w:fldChar w:fldCharType="separate"/>
            </w:r>
            <w:r w:rsidRPr="00AF5084">
              <w:rPr>
                <w:rFonts w:eastAsiaTheme="minorEastAsia"/>
                <w:szCs w:val="22"/>
                <w:lang w:eastAsia="en-US"/>
              </w:rPr>
              <w:t xml:space="preserve">XX% </w:t>
            </w:r>
            <w:r w:rsidRPr="00AF5084">
              <w:fldChar w:fldCharType="end"/>
            </w:r>
            <w:r w:rsidRPr="00AF5084">
              <w:rPr>
                <w:rFonts w:eastAsiaTheme="minorEastAsia"/>
                <w:szCs w:val="22"/>
                <w:lang w:eastAsia="en-US"/>
              </w:rPr>
              <w:t>of the development’s apartments are naturally cross-ventilated.</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77777777"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complies with the BESS </w:t>
            </w:r>
            <w:sdt>
              <w:sdtPr>
                <w:alias w:val="Daylight Summary"/>
                <w:tag w:val="Daylight Summary"/>
                <w:id w:val="22912075"/>
                <w:placeholder>
                  <w:docPart w:val="C63AC4B162394DDC9AD7A73CE2EAAA61"/>
                </w:placeholder>
                <w:showingPlcHdr/>
                <w:dropDownList>
                  <w:listItem w:value="Choose an item."/>
                  <w:listItem w:displayText="Deemed-to-Comply" w:value="Deemed-to-Comply"/>
                  <w:listItem w:displayText="Deemed-to-Satisfy" w:value="Deemed-to-Satisfy"/>
                </w:dropDownList>
              </w:sdtPr>
              <w:sdtContent>
                <w:r w:rsidRPr="001A1654">
                  <w:rPr>
                    <w:rFonts w:eastAsiaTheme="minorEastAsia"/>
                    <w:color w:val="7F7F7F" w:themeColor="accent6"/>
                    <w:szCs w:val="22"/>
                    <w:lang w:eastAsia="en-US"/>
                  </w:rPr>
                  <w:t>Choose an item.</w:t>
                </w:r>
              </w:sdtContent>
            </w:sdt>
            <w:r w:rsidRPr="00AF5084">
              <w:rPr>
                <w:rFonts w:eastAsiaTheme="minorEastAsia"/>
                <w:szCs w:val="22"/>
                <w:lang w:eastAsia="en-US"/>
              </w:rPr>
              <w:t xml:space="preserve"> method for Daylight.</w:t>
            </w:r>
          </w:p>
        </w:tc>
      </w:tr>
      <w:tr w:rsidR="00AF5084" w:rsidRPr="00077C68" w14:paraId="38E53774" w14:textId="77777777" w:rsidTr="00980343">
        <w:trPr>
          <w:trHeight w:val="454"/>
        </w:trPr>
        <w:tc>
          <w:tcPr>
            <w:tcW w:w="993" w:type="dxa"/>
            <w:vMerge/>
            <w:vAlign w:val="center"/>
          </w:tcPr>
          <w:p w14:paraId="08F03891"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2B6C661"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Daylight_NonRes \h  \* MERGEFORMAT </w:instrText>
            </w:r>
            <w:r w:rsidRPr="00AF5084">
              <w:fldChar w:fldCharType="separate"/>
            </w:r>
            <w:r w:rsidRPr="00AF5084">
              <w:rPr>
                <w:rFonts w:eastAsiaTheme="minorEastAsia"/>
                <w:szCs w:val="22"/>
                <w:lang w:eastAsia="en-US"/>
              </w:rPr>
              <w:t>The non-residential areas are targeting a 2% DF to 30% of the nominated area.</w:t>
            </w:r>
            <w:r w:rsidRPr="00AF5084">
              <w:fldChar w:fldCharType="end"/>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37EFD679">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Bicycles \h  \* MERGEFORMAT </w:instrText>
            </w:r>
            <w:r w:rsidRPr="00AF5084">
              <w:fldChar w:fldCharType="separate"/>
            </w:r>
            <w:r w:rsidRPr="00AF5084">
              <w:rPr>
                <w:rFonts w:eastAsiaTheme="minorEastAsia"/>
                <w:szCs w:val="22"/>
                <w:lang w:eastAsia="en-US"/>
              </w:rPr>
              <w:t>XX bicycle spaces are to be provided for residents.</w:t>
            </w:r>
            <w:r w:rsidRPr="00AF5084">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OLE_LINK9 \h  \* MERGEFORMAT </w:instrText>
            </w:r>
            <w:r w:rsidRPr="00AF5084">
              <w:fldChar w:fldCharType="separate"/>
            </w:r>
            <w:r w:rsidRPr="00AF5084">
              <w:rPr>
                <w:rFonts w:eastAsiaTheme="minorEastAsia"/>
                <w:szCs w:val="22"/>
                <w:lang w:eastAsia="en-US"/>
              </w:rPr>
              <w:t>XX bicycle spaces are to be provided for residential visitors.</w:t>
            </w:r>
            <w:r w:rsidRPr="00AF5084">
              <w:fldChar w:fldCharType="end"/>
            </w:r>
          </w:p>
        </w:tc>
      </w:tr>
      <w:tr w:rsidR="00AF5084" w:rsidRPr="00077C68" w14:paraId="7940003E" w14:textId="77777777" w:rsidTr="00980343">
        <w:trPr>
          <w:trHeight w:val="454"/>
        </w:trPr>
        <w:tc>
          <w:tcPr>
            <w:tcW w:w="993" w:type="dxa"/>
            <w:vMerge/>
            <w:tcBorders>
              <w:top w:val="dotted" w:sz="4" w:space="0" w:color="BFBFBF"/>
            </w:tcBorders>
            <w:vAlign w:val="center"/>
          </w:tcPr>
          <w:p w14:paraId="127638A0" w14:textId="77777777" w:rsidR="00AF5084" w:rsidRPr="00077C68" w:rsidRDefault="00AF5084" w:rsidP="00AF5084">
            <w:pPr>
              <w:spacing w:before="0" w:after="0"/>
              <w:jc w:val="center"/>
              <w:rPr>
                <w:rFonts w:eastAsia="SimSun"/>
                <w:noProof/>
                <w:color w:val="000000"/>
                <w:szCs w:val="22"/>
              </w:rPr>
            </w:pPr>
          </w:p>
        </w:tc>
        <w:tc>
          <w:tcPr>
            <w:tcW w:w="8930" w:type="dxa"/>
            <w:tcBorders>
              <w:bottom w:val="dotted" w:sz="4" w:space="0" w:color="BFBFBF"/>
            </w:tcBorders>
            <w:vAlign w:val="center"/>
          </w:tcPr>
          <w:p w14:paraId="5C671290"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Employee_Bike</w:instrText>
            </w:r>
            <w:r w:rsidRPr="00AF5084">
              <w:fldChar w:fldCharType="separate"/>
            </w:r>
            <w:r w:rsidRPr="00AF5084">
              <w:rPr>
                <w:rFonts w:eastAsiaTheme="minorEastAsia"/>
                <w:szCs w:val="22"/>
                <w:lang w:eastAsia="en-US"/>
              </w:rPr>
              <w:t>XX bicycle spaces are to be provided for employees</w:t>
            </w:r>
            <w:r w:rsidRPr="00AF5084">
              <w:fldChar w:fldCharType="end"/>
            </w:r>
            <w:r w:rsidRPr="00AF5084">
              <w:rPr>
                <w:rFonts w:eastAsiaTheme="minorEastAsia"/>
                <w:szCs w:val="22"/>
                <w:lang w:eastAsia="en-US"/>
              </w:rPr>
              <w:t xml:space="preserve"> and </w:t>
            </w:r>
            <w:r w:rsidRPr="00AF5084">
              <w:fldChar w:fldCharType="begin"/>
            </w:r>
            <w:r w:rsidRPr="00AF5084">
              <w:rPr>
                <w:rFonts w:eastAsiaTheme="minorEastAsia"/>
                <w:szCs w:val="22"/>
                <w:lang w:eastAsia="en-US"/>
              </w:rPr>
              <w:instrText xml:space="preserve"> Non_res_vis</w:instrText>
            </w:r>
            <w:r w:rsidRPr="00AF5084">
              <w:fldChar w:fldCharType="separate"/>
            </w:r>
            <w:r w:rsidRPr="00AF5084">
              <w:rPr>
                <w:rFonts w:eastAsiaTheme="minorEastAsia"/>
                <w:szCs w:val="22"/>
                <w:lang w:eastAsia="en-US"/>
              </w:rPr>
              <w:t>XX bicycle spaces are to be provided for non-residential visitors</w:t>
            </w:r>
            <w:r w:rsidRPr="00AF5084">
              <w:fldChar w:fldCharType="end"/>
            </w:r>
            <w:r w:rsidRPr="00AF5084">
              <w:rPr>
                <w:rFonts w:eastAsiaTheme="minorEastAsia"/>
                <w:szCs w:val="22"/>
                <w:lang w:eastAsia="en-US"/>
              </w:rPr>
              <w:t>.</w:t>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Pr="00AF5084">
              <w:rPr>
                <w:rFonts w:eastAsiaTheme="minorEastAsia"/>
                <w:szCs w:val="22"/>
                <w:lang w:eastAsia="en-US"/>
              </w:rPr>
              <w:t>At least 80%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Recycle_Location </w:instrText>
            </w:r>
            <w:r w:rsidRPr="00AF5084">
              <w:fldChar w:fldCharType="separate"/>
            </w:r>
            <w:r w:rsidRPr="00AF5084">
              <w:rPr>
                <w:rFonts w:eastAsiaTheme="minorEastAsia"/>
                <w:szCs w:val="22"/>
                <w:lang w:eastAsia="en-US"/>
              </w:rPr>
              <w:t>Separate general, recycling, glass and organic waste storage will be provided at XXX</w:t>
            </w:r>
            <w:r w:rsidRPr="00AF5084">
              <w:fldChar w:fldCharType="end"/>
            </w:r>
          </w:p>
        </w:tc>
      </w:tr>
      <w:tr w:rsidR="00AF5084" w:rsidRPr="00077C68" w14:paraId="3F44E2C5" w14:textId="77777777" w:rsidTr="00980343">
        <w:trPr>
          <w:trHeight w:val="454"/>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10661993">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Communal_space \h  \* MERGEFORMAT </w:instrText>
            </w:r>
            <w:r w:rsidRPr="00AF5084">
              <w:fldChar w:fldCharType="separate"/>
            </w:r>
            <w:r w:rsidRPr="00AF5084">
              <w:rPr>
                <w:rFonts w:eastAsiaTheme="minorEastAsia"/>
                <w:szCs w:val="22"/>
                <w:lang w:eastAsia="en-US"/>
              </w:rPr>
              <w:t>XXm2 of communal space will be provided at XXX.</w:t>
            </w:r>
            <w:r w:rsidRPr="00AF5084">
              <w:fldChar w:fldCharType="end"/>
            </w:r>
          </w:p>
        </w:tc>
      </w:tr>
      <w:tr w:rsidR="00AF5084" w:rsidRPr="00077C68" w14:paraId="7BAC5035" w14:textId="77777777" w:rsidTr="00980343">
        <w:trPr>
          <w:trHeight w:val="454"/>
        </w:trPr>
        <w:tc>
          <w:tcPr>
            <w:tcW w:w="993" w:type="dxa"/>
            <w:vMerge/>
            <w:tcBorders>
              <w:top w:val="dotted" w:sz="4" w:space="0" w:color="BFBFBF"/>
            </w:tcBorders>
            <w:vAlign w:val="center"/>
          </w:tcPr>
          <w:p w14:paraId="50BC8804" w14:textId="77777777" w:rsidR="00AF5084" w:rsidRPr="00077C68" w:rsidRDefault="00AF5084" w:rsidP="00AF5084">
            <w:pPr>
              <w:spacing w:before="0" w:after="0"/>
              <w:rPr>
                <w:rFonts w:eastAsia="SimSun"/>
                <w:noProof/>
                <w:color w:val="000000"/>
                <w:szCs w:val="22"/>
              </w:rPr>
            </w:pPr>
          </w:p>
        </w:tc>
        <w:tc>
          <w:tcPr>
            <w:tcW w:w="8930" w:type="dxa"/>
            <w:vAlign w:val="center"/>
          </w:tcPr>
          <w:p w14:paraId="6BBAE33B"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Vege_Percent </w:instrText>
            </w:r>
            <w:r w:rsidRPr="00AF5084">
              <w:fldChar w:fldCharType="separate"/>
            </w:r>
            <w:r w:rsidRPr="00AF5084">
              <w:rPr>
                <w:rFonts w:eastAsiaTheme="minorEastAsia"/>
                <w:szCs w:val="22"/>
                <w:lang w:eastAsia="en-US"/>
              </w:rPr>
              <w:t>The total area of vegetation is XX% of the site area</w:t>
            </w:r>
            <w:r w:rsidRPr="00AF5084">
              <w:fldChar w:fldCharType="end"/>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77777777"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Pr="00AF5084">
              <w:rPr>
                <w:rFonts w:eastAsiaTheme="minorEastAsia"/>
                <w:szCs w:val="22"/>
                <w:lang w:eastAsia="en-US"/>
              </w:rPr>
              <w:t>XXm2 of communal food production area will 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0F2BF61F" w14:textId="166C5EB3" w:rsidR="005023E2" w:rsidRDefault="005023E2" w:rsidP="00B06AF3">
      <w:pPr>
        <w:pStyle w:val="Heading1"/>
        <w:rPr>
          <w:rFonts w:eastAsia="SimSun"/>
          <w:color w:val="00602B"/>
        </w:rPr>
      </w:pPr>
      <w:r w:rsidRPr="00275E9B">
        <w:rPr>
          <w:rFonts w:eastAsia="SimSun"/>
          <w:color w:val="00602B"/>
        </w:rPr>
        <w:lastRenderedPageBreak/>
        <w:t>Building Performance Summary</w:t>
      </w:r>
      <w:bookmarkEnd w:id="47"/>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8"/>
    <w:bookmarkEnd w:id="49"/>
    <w:bookmarkEnd w:id="50"/>
    <w:bookmarkEnd w:id="51"/>
    <w:p w14:paraId="25E7C442" w14:textId="754FDD2E"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2" w:name="_Toc461726278"/>
      <w:bookmarkStart w:id="53" w:name="_Toc462823796"/>
      <w:bookmarkStart w:id="54" w:name="_Toc46738703"/>
      <w:bookmarkStart w:id="55" w:name="_Toc227050859"/>
      <w:r w:rsidRPr="00C06C55">
        <w:lastRenderedPageBreak/>
        <w:t xml:space="preserve">ESD </w:t>
      </w:r>
      <w:r w:rsidRPr="00EC3F35">
        <w:t>Assessment</w:t>
      </w:r>
      <w:bookmarkEnd w:id="52"/>
      <w:bookmarkEnd w:id="53"/>
      <w:bookmarkEnd w:id="54"/>
      <w:bookmarkEnd w:id="55"/>
    </w:p>
    <w:p w14:paraId="6BCD26B7" w14:textId="77777777" w:rsidR="00C30DCE" w:rsidRDefault="00C30DCE" w:rsidP="00727D02">
      <w:pPr>
        <w:pStyle w:val="Heading2"/>
      </w:pPr>
      <w:bookmarkStart w:id="56" w:name="_Toc461726287"/>
      <w:bookmarkStart w:id="57" w:name="_Toc462823805"/>
      <w:bookmarkStart w:id="58" w:name="_Toc46738704"/>
      <w:bookmarkStart w:id="59" w:name="_Toc227050860"/>
      <w:bookmarkStart w:id="60" w:name="_Toc461726279"/>
      <w:bookmarkStart w:id="61" w:name="_Toc462823797"/>
      <w:r w:rsidRPr="00EC3F35">
        <w:t>Management</w:t>
      </w:r>
      <w:bookmarkEnd w:id="56"/>
      <w:bookmarkEnd w:id="57"/>
      <w:bookmarkEnd w:id="58"/>
      <w:bookmarkEnd w:id="59"/>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5C4C9F36" w14:textId="181DE4E0" w:rsidR="00C30DCE" w:rsidRPr="00CD3E09" w:rsidRDefault="00C30DCE" w:rsidP="00F04070">
            <w:pPr>
              <w:spacing w:before="0" w:after="0" w:line="240" w:lineRule="auto"/>
              <w:jc w:val="both"/>
              <w:rPr>
                <w:szCs w:val="22"/>
              </w:rPr>
            </w:pPr>
            <w:bookmarkStart w:id="62" w:name="Metering"/>
            <w:r w:rsidRPr="00CD3E09">
              <w:rPr>
                <w:szCs w:val="22"/>
              </w:rPr>
              <w:t>Electricity, cold water, hot water or gas metering is to be provided to each individual apartment and commercial tenancy.</w:t>
            </w:r>
            <w:bookmarkEnd w:id="62"/>
            <w:r w:rsidRPr="00CD3E09">
              <w:rPr>
                <w:szCs w:val="22"/>
              </w:rPr>
              <w:t xml:space="preserve"> </w:t>
            </w:r>
            <w:r w:rsidR="00C46454" w:rsidRPr="00CD3E09">
              <w:rPr>
                <w:szCs w:val="22"/>
              </w:rPr>
              <w:br/>
            </w:r>
            <w:r w:rsidR="00C46454" w:rsidRPr="00CD3E09">
              <w:rPr>
                <w:szCs w:val="22"/>
              </w:rPr>
              <w:br/>
            </w:r>
            <w:r w:rsidRPr="00CD3E09">
              <w:rPr>
                <w:szCs w:val="22"/>
              </w:rPr>
              <w:t>Lighting and general power to common areas is to be separately metered to quantify energy used for common areas spaces.</w:t>
            </w:r>
            <w:r w:rsidR="00C46454" w:rsidRPr="00CD3E09">
              <w:rPr>
                <w:szCs w:val="22"/>
              </w:rPr>
              <w:br/>
            </w:r>
            <w:r w:rsidR="00C46454" w:rsidRPr="00CD3E09">
              <w:rPr>
                <w:szCs w:val="22"/>
              </w:rPr>
              <w:br/>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3" w:name="_Toc46738705"/>
      <w:bookmarkStart w:id="64" w:name="_Toc227050861"/>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r w:rsidRPr="00727D02">
        <w:lastRenderedPageBreak/>
        <w:t>Integrated Water Management</w:t>
      </w:r>
      <w:bookmarkEnd w:id="63"/>
      <w:bookmarkEnd w:id="64"/>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6A372FF5" w:rsidR="00CD3E09" w:rsidRPr="00F23C9C" w:rsidRDefault="00CD3E09" w:rsidP="0063232E">
            <w:pPr>
              <w:spacing w:before="0" w:after="0" w:line="240" w:lineRule="auto"/>
              <w:jc w:val="both"/>
              <w:rPr>
                <w:color w:val="auto"/>
                <w:szCs w:val="22"/>
              </w:rPr>
            </w:pPr>
            <w:bookmarkStart w:id="65" w:name="BlueFactor"/>
            <w:r w:rsidRPr="00F23C9C">
              <w:rPr>
                <w:color w:val="auto"/>
                <w:szCs w:val="22"/>
              </w:rPr>
              <w:t xml:space="preserve">A Blue Factor rating of </w:t>
            </w:r>
            <w:r w:rsidR="00125C84">
              <w:rPr>
                <w:color w:val="auto"/>
                <w:szCs w:val="22"/>
              </w:rPr>
              <w:t>100</w:t>
            </w:r>
            <w:r w:rsidRPr="00F23C9C">
              <w:rPr>
                <w:color w:val="auto"/>
                <w:szCs w:val="22"/>
              </w:rPr>
              <w:t>% is achieved</w:t>
            </w:r>
            <w:bookmarkEnd w:id="65"/>
            <w:r w:rsidRPr="00F23C9C">
              <w:rPr>
                <w:color w:val="auto"/>
                <w:szCs w:val="22"/>
              </w:rPr>
              <w:t xml:space="preserve"> via the following:</w:t>
            </w:r>
          </w:p>
          <w:p w14:paraId="1DD731FB" w14:textId="78192B4A" w:rsidR="00CD3E09" w:rsidRPr="00F23C9C" w:rsidRDefault="00CD3E09" w:rsidP="0063232E">
            <w:pPr>
              <w:pStyle w:val="ListBullet"/>
              <w:spacing w:line="240" w:lineRule="auto"/>
              <w:jc w:val="both"/>
              <w:rPr>
                <w:szCs w:val="22"/>
              </w:rPr>
            </w:pPr>
            <w:bookmarkStart w:id="66" w:name="WSUD_Strat"/>
            <w:r w:rsidRPr="00F23C9C">
              <w:rPr>
                <w:szCs w:val="22"/>
              </w:rPr>
              <w:t>Rainwater is to be collected from XX and directed into the</w:t>
            </w:r>
            <w:r w:rsidR="00266275">
              <w:rPr>
                <w:szCs w:val="22"/>
              </w:rPr>
              <w:t xml:space="preserve"> [XX]</w:t>
            </w:r>
            <w:r w:rsidRPr="00F23C9C">
              <w:rPr>
                <w:szCs w:val="22"/>
              </w:rPr>
              <w:t xml:space="preserve"> litre rainwater tank. XX WC’s are to be connected to the rainwater tank.</w:t>
            </w:r>
          </w:p>
          <w:p w14:paraId="51166691" w14:textId="799FA28D" w:rsidR="00CD3E09" w:rsidRPr="00711CD6" w:rsidRDefault="00CD3E09" w:rsidP="00711CD6">
            <w:pPr>
              <w:pStyle w:val="ListBullet"/>
              <w:spacing w:line="240" w:lineRule="auto"/>
              <w:jc w:val="both"/>
              <w:rPr>
                <w:szCs w:val="22"/>
              </w:rPr>
            </w:pPr>
            <w:r w:rsidRPr="00F23C9C">
              <w:rPr>
                <w:szCs w:val="22"/>
              </w:rPr>
              <w:t>Rainwater is to be collected from XX and directed into a ≥XXm2, minimum 1,150mm deep raingarden with 300mm of extended detention.</w:t>
            </w:r>
          </w:p>
          <w:bookmarkEnd w:id="66"/>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77777777" w:rsidR="00CD3E09" w:rsidRPr="00F23C9C" w:rsidRDefault="00CD3E09" w:rsidP="005E0820">
                  <w:pPr>
                    <w:spacing w:before="0" w:after="0" w:line="240" w:lineRule="auto"/>
                    <w:jc w:val="center"/>
                    <w:rPr>
                      <w:noProof/>
                      <w:szCs w:val="22"/>
                    </w:rPr>
                  </w:pPr>
                  <w:r w:rsidRPr="00F23C9C">
                    <w:rPr>
                      <w:noProof/>
                      <w:szCs w:val="22"/>
                    </w:rPr>
                    <w:t>WELS 4 Star - Toilets</w:t>
                  </w:r>
                </w:p>
              </w:tc>
              <w:tc>
                <w:tcPr>
                  <w:tcW w:w="1686" w:type="dxa"/>
                  <w:vAlign w:val="center"/>
                </w:tcPr>
                <w:p w14:paraId="02B81752" w14:textId="77777777" w:rsidR="00CD3E09" w:rsidRPr="00F23C9C" w:rsidRDefault="00CD3E09" w:rsidP="005E0820">
                  <w:pPr>
                    <w:spacing w:before="0" w:after="0" w:line="240" w:lineRule="auto"/>
                    <w:jc w:val="center"/>
                    <w:rPr>
                      <w:szCs w:val="22"/>
                    </w:rPr>
                  </w:pPr>
                  <w:r w:rsidRPr="00F23C9C">
                    <w:rPr>
                      <w:noProof/>
                      <w:szCs w:val="22"/>
                    </w:rPr>
                    <w:t>WELS 5 Star -</w:t>
                  </w:r>
                  <w:r w:rsidRPr="00F23C9C">
                    <w:rPr>
                      <w:szCs w:val="22"/>
                    </w:rPr>
                    <w:t>Taps</w:t>
                  </w:r>
                </w:p>
              </w:tc>
              <w:tc>
                <w:tcPr>
                  <w:tcW w:w="1531" w:type="dxa"/>
                  <w:vAlign w:val="center"/>
                </w:tcPr>
                <w:p w14:paraId="6B63648D" w14:textId="77777777" w:rsidR="00CD3E09" w:rsidRPr="00F23C9C" w:rsidRDefault="00CD3E09" w:rsidP="005E0820">
                  <w:pPr>
                    <w:spacing w:before="0" w:after="0" w:line="240" w:lineRule="auto"/>
                    <w:jc w:val="center"/>
                    <w:rPr>
                      <w:szCs w:val="22"/>
                    </w:rPr>
                  </w:pPr>
                  <w:r w:rsidRPr="00F23C9C">
                    <w:rPr>
                      <w:noProof/>
                      <w:szCs w:val="22"/>
                    </w:rPr>
                    <w:t>WELS 4 Star -</w:t>
                  </w:r>
                  <w:r w:rsidRPr="00F23C9C">
                    <w:rPr>
                      <w:szCs w:val="22"/>
                    </w:rPr>
                    <w:t>Showerhead</w:t>
                  </w:r>
                </w:p>
              </w:tc>
              <w:tc>
                <w:tcPr>
                  <w:tcW w:w="1419" w:type="dxa"/>
                  <w:vAlign w:val="center"/>
                </w:tcPr>
                <w:p w14:paraId="5F15652B" w14:textId="77777777" w:rsidR="00CD3E09" w:rsidRPr="00F23C9C" w:rsidRDefault="00CD3E09" w:rsidP="005E0820">
                  <w:pPr>
                    <w:spacing w:before="0" w:after="0" w:line="240" w:lineRule="auto"/>
                    <w:jc w:val="center"/>
                    <w:rPr>
                      <w:szCs w:val="22"/>
                    </w:rPr>
                  </w:pPr>
                  <w:r w:rsidRPr="00F23C9C">
                    <w:rPr>
                      <w:noProof/>
                      <w:szCs w:val="22"/>
                    </w:rPr>
                    <w:t>WELS 5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79A593CA" w:rsidR="00CD3E09" w:rsidRPr="00F23C9C" w:rsidRDefault="00282448" w:rsidP="00F04070">
            <w:pPr>
              <w:spacing w:before="0" w:line="240" w:lineRule="auto"/>
              <w:jc w:val="both"/>
              <w:rPr>
                <w:szCs w:val="22"/>
              </w:rPr>
            </w:pPr>
            <w:bookmarkStart w:id="67" w:name="Rainwater_tank"/>
            <w:r w:rsidRPr="00F23C9C">
              <w:rPr>
                <w:szCs w:val="22"/>
              </w:rPr>
              <w:t>A</w:t>
            </w:r>
            <w:r>
              <w:rPr>
                <w:szCs w:val="22"/>
              </w:rPr>
              <w:t xml:space="preserve"> </w:t>
            </w:r>
            <w:r w:rsidR="00266275">
              <w:rPr>
                <w:szCs w:val="22"/>
              </w:rPr>
              <w:t>[</w:t>
            </w:r>
            <w:r w:rsidR="00125C84">
              <w:rPr>
                <w:szCs w:val="22"/>
              </w:rPr>
              <w:t>XXX</w:t>
            </w:r>
            <w:r w:rsidR="00266275">
              <w:rPr>
                <w:szCs w:val="22"/>
              </w:rPr>
              <w:t>]</w:t>
            </w:r>
            <w:r w:rsidR="00CD3E09" w:rsidRPr="00F23C9C">
              <w:rPr>
                <w:szCs w:val="22"/>
              </w:rPr>
              <w:t xml:space="preserve"> </w:t>
            </w:r>
            <w:r w:rsidRPr="00F23C9C">
              <w:rPr>
                <w:szCs w:val="22"/>
              </w:rPr>
              <w:t>litre rainwater tank will harvest rainwater from XXX</w:t>
            </w:r>
            <w:bookmarkEnd w:id="67"/>
            <w:r w:rsidRPr="00F23C9C">
              <w:rPr>
                <w:szCs w:val="22"/>
              </w:rPr>
              <w:t xml:space="preserve">. 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encouraging water efficient </w:t>
            </w:r>
            <w:r w:rsidRPr="00F23C9C">
              <w:rPr>
                <w:color w:val="auto"/>
                <w:szCs w:val="22"/>
              </w:rPr>
              <w:lastRenderedPageBreak/>
              <w:t>landscape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6DF27E37" w:rsidR="00F23C9C" w:rsidRPr="00266275" w:rsidRDefault="00266275" w:rsidP="005E0820">
            <w:pPr>
              <w:spacing w:before="0" w:after="0" w:line="240" w:lineRule="auto"/>
              <w:rPr>
                <w:bCs/>
                <w:szCs w:val="22"/>
              </w:rPr>
            </w:pPr>
            <w:r w:rsidRPr="00266275">
              <w:rPr>
                <w:bCs/>
                <w:szCs w:val="22"/>
              </w:rPr>
              <w:lastRenderedPageBreak/>
              <w:t>[XX]</w:t>
            </w:r>
          </w:p>
        </w:tc>
      </w:tr>
      <w:tr w:rsidR="00F23C9C" w:rsidRPr="00120983" w14:paraId="250D553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AB3B890" w14:textId="54774458" w:rsidR="00F23C9C" w:rsidRPr="00F23C9C" w:rsidRDefault="00F23C9C" w:rsidP="005E0820">
            <w:pPr>
              <w:spacing w:before="0" w:after="0" w:line="240" w:lineRule="auto"/>
              <w:rPr>
                <w:rFonts w:ascii="Roboto" w:hAnsi="Roboto"/>
                <w:color w:val="00602B" w:themeColor="accent1"/>
              </w:rPr>
            </w:pPr>
            <w:r w:rsidRPr="00F23C9C">
              <w:rPr>
                <w:rFonts w:ascii="Roboto" w:hAnsi="Roboto"/>
                <w:color w:val="00602B" w:themeColor="accent1"/>
                <w:szCs w:val="22"/>
              </w:rPr>
              <w:t>Building System Water Use Reduction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BBC50A4" w14:textId="7E85D69B" w:rsidR="00F23C9C" w:rsidRPr="00F23C9C" w:rsidRDefault="00F23C9C" w:rsidP="005E0820">
            <w:pPr>
              <w:spacing w:before="0" w:after="0" w:line="240" w:lineRule="auto"/>
              <w:rPr>
                <w:color w:val="auto"/>
              </w:rPr>
            </w:pPr>
            <w:r w:rsidRPr="00F23C9C">
              <w:rPr>
                <w:color w:val="auto"/>
                <w:szCs w:val="22"/>
              </w:rPr>
              <w:t>Ensure the efficient use of water, to reduce total operating potable water use and to encourage the appropriate use of alternative water sources for cooling and fire testing systems.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7C1CA67" w14:textId="77777777" w:rsidR="007267AF" w:rsidRPr="007267AF" w:rsidRDefault="007267AF" w:rsidP="00F04070">
            <w:pPr>
              <w:spacing w:before="0" w:after="0" w:line="240" w:lineRule="auto"/>
              <w:jc w:val="both"/>
              <w:rPr>
                <w:szCs w:val="22"/>
              </w:rPr>
            </w:pPr>
            <w:r w:rsidRPr="00BA5629">
              <w:rPr>
                <w:szCs w:val="22"/>
              </w:rPr>
              <w:t>&gt;80% of fire test water</w:t>
            </w:r>
            <w:r>
              <w:rPr>
                <w:szCs w:val="22"/>
              </w:rPr>
              <w:t xml:space="preserve"> (e.g. hydrant pump test water or SCV annubar test)</w:t>
            </w:r>
            <w:r w:rsidRPr="00BA5629">
              <w:rPr>
                <w:szCs w:val="22"/>
              </w:rPr>
              <w:t xml:space="preserve"> is to be reused on site</w:t>
            </w:r>
            <w:r>
              <w:rPr>
                <w:szCs w:val="22"/>
              </w:rPr>
              <w:t xml:space="preserve">, </w:t>
            </w:r>
            <w:r w:rsidRPr="00A91907">
              <w:rPr>
                <w:szCs w:val="22"/>
              </w:rPr>
              <w:t xml:space="preserve">either </w:t>
            </w:r>
            <w:r w:rsidRPr="00A43674">
              <w:rPr>
                <w:szCs w:val="22"/>
              </w:rPr>
              <w:t>within the fire test system itself, irrigation, toilet flushing, or other non-potable uses. Final coordination and confirmation of these options will occur with the fire engineer at a later stage.</w:t>
            </w:r>
            <w:r>
              <w:rPr>
                <w:szCs w:val="22"/>
              </w:rPr>
              <w:t xml:space="preserve">  </w:t>
            </w:r>
          </w:p>
          <w:p w14:paraId="107ECDF4" w14:textId="77777777" w:rsidR="007267AF" w:rsidRDefault="007267AF" w:rsidP="00F04070">
            <w:pPr>
              <w:pStyle w:val="Headings3"/>
              <w:spacing w:before="120" w:after="120"/>
              <w:ind w:left="0" w:firstLine="0"/>
              <w:jc w:val="both"/>
              <w:rPr>
                <w:b w:val="0"/>
                <w:szCs w:val="22"/>
              </w:rPr>
            </w:pPr>
          </w:p>
          <w:p w14:paraId="426E85BC" w14:textId="6BAFB8C5" w:rsidR="00F23C9C" w:rsidRPr="00F23C9C" w:rsidRDefault="007267AF" w:rsidP="00F04070">
            <w:pPr>
              <w:spacing w:before="0" w:after="0" w:line="240" w:lineRule="auto"/>
              <w:jc w:val="both"/>
            </w:pPr>
            <w:r>
              <w:rPr>
                <w:szCs w:val="22"/>
              </w:rPr>
              <w:t>The proposed development is to incorporate air-cooled HVAC systems for both the residential and non-residential areas within the development.</w:t>
            </w:r>
          </w:p>
        </w:tc>
      </w:tr>
    </w:tbl>
    <w:p w14:paraId="755806B0" w14:textId="07D12B86" w:rsidR="00002AE0" w:rsidRDefault="00002AE0" w:rsidP="00002AE0">
      <w:bookmarkStart w:id="68"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69" w:name="_Toc227050862"/>
      <w:r w:rsidRPr="005E0820">
        <w:lastRenderedPageBreak/>
        <w:t xml:space="preserve">Operational </w:t>
      </w:r>
      <w:r w:rsidR="00C30DCE" w:rsidRPr="00C06C55">
        <w:t>Energy</w:t>
      </w:r>
      <w:bookmarkEnd w:id="68"/>
      <w:bookmarkEnd w:id="69"/>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273361CF" w14:textId="77777777" w:rsidTr="00CE534C">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5ED11A8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Residential</w:t>
            </w:r>
          </w:p>
        </w:tc>
        <w:tc>
          <w:tcPr>
            <w:tcW w:w="1815" w:type="dxa"/>
            <w:tcBorders>
              <w:top w:val="single" w:sz="4" w:space="0" w:color="00602B" w:themeColor="text2"/>
              <w:left w:val="nil"/>
              <w:bottom w:val="single" w:sz="2" w:space="0" w:color="BFBFBF" w:themeColor="background1" w:themeShade="BF"/>
              <w:right w:val="nil"/>
            </w:tcBorders>
            <w:vAlign w:val="center"/>
          </w:tcPr>
          <w:p w14:paraId="6DDB019A"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4" w:space="0" w:color="00602B" w:themeColor="text2"/>
              <w:left w:val="nil"/>
              <w:bottom w:val="single" w:sz="2" w:space="0" w:color="BFBFBF" w:themeColor="background1" w:themeShade="BF"/>
              <w:right w:val="nil"/>
            </w:tcBorders>
            <w:vAlign w:val="center"/>
          </w:tcPr>
          <w:p w14:paraId="7D0AED02" w14:textId="7475FBE3" w:rsidR="00C30DCE" w:rsidRPr="00C46454" w:rsidRDefault="00C30DCE" w:rsidP="00980343">
            <w:pPr>
              <w:spacing w:before="0" w:after="0"/>
              <w:jc w:val="both"/>
              <w:rPr>
                <w:b/>
                <w:szCs w:val="22"/>
              </w:rPr>
            </w:pPr>
            <w:r w:rsidRPr="00C46454">
              <w:rPr>
                <w:szCs w:val="22"/>
              </w:rPr>
              <w:t xml:space="preserve">The National Construction Code (NCC) Class 2 – Sole Occupancy Unit(s) residential building component is to be designed in accordance with NCC Section J (2022) NatHERS requirements. The residential units must achieve an average </w:t>
            </w:r>
            <w:r w:rsidR="00266275">
              <w:rPr>
                <w:szCs w:val="22"/>
              </w:rPr>
              <w:t>[</w:t>
            </w:r>
            <w:r w:rsidRPr="00C46454">
              <w:rPr>
                <w:szCs w:val="22"/>
              </w:rPr>
              <w:t>7.0</w:t>
            </w:r>
            <w:r w:rsidR="00266275">
              <w:rPr>
                <w:szCs w:val="22"/>
              </w:rPr>
              <w:t>]</w:t>
            </w:r>
            <w:r w:rsidRPr="00C46454">
              <w:rPr>
                <w:szCs w:val="22"/>
              </w:rPr>
              <w:t xml:space="preserve"> Star rating, with no unit achieving below 6.0 Stars</w:t>
            </w:r>
            <w:r w:rsidR="007938A8">
              <w:rPr>
                <w:szCs w:val="22"/>
              </w:rPr>
              <w:t xml:space="preserve"> and no units exceeding the maximum allowed cooling load of </w:t>
            </w:r>
            <w:sdt>
              <w:sdtPr>
                <w:alias w:val="BADS cooling load"/>
                <w:tag w:val="BADS cooling load"/>
                <w:id w:val="-235704275"/>
                <w:placeholder>
                  <w:docPart w:val="DefaultPlaceholder_-1854013438"/>
                </w:placeholder>
                <w:showingPlcHdr/>
                <w:dropDownList>
                  <w:listItem w:value="Choose an item."/>
                  <w:listItem w:displayText="30 MJ/m2" w:value="30 MJ/m2"/>
                  <w:listItem w:displayText="21MJ/M2" w:value="21MJ/M2"/>
                  <w:listItem w:displayText="22MJ/m2" w:value="22MJ/m2"/>
                </w:dropDownList>
              </w:sdtPr>
              <w:sdtContent>
                <w:r w:rsidR="00980343" w:rsidRPr="00C05137">
                  <w:rPr>
                    <w:rStyle w:val="PlaceholderText"/>
                    <w:lang w:val="en-US"/>
                  </w:rPr>
                  <w:t>Choose an item.</w:t>
                </w:r>
              </w:sdtContent>
            </w:sdt>
            <w:r w:rsidR="00980343">
              <w:rPr>
                <w:szCs w:val="22"/>
              </w:rPr>
              <w:t xml:space="preserve"> </w:t>
            </w:r>
            <w:r w:rsidR="007938A8">
              <w:rPr>
                <w:szCs w:val="22"/>
              </w:rPr>
              <w:t>(BADS)</w:t>
            </w:r>
            <w:r w:rsidR="00980343">
              <w:rPr>
                <w:szCs w:val="22"/>
              </w:rPr>
              <w:t>.</w:t>
            </w:r>
          </w:p>
        </w:tc>
      </w:tr>
      <w:tr w:rsidR="00C30DCE" w:rsidRPr="00C46454" w14:paraId="6784C272"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93C143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0E18AC2"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3794EE3F" w14:textId="558E83DC" w:rsidR="00C30DCE" w:rsidRPr="00C46454" w:rsidRDefault="00C30DCE" w:rsidP="00CE534C">
            <w:pPr>
              <w:spacing w:before="0" w:after="0"/>
              <w:jc w:val="both"/>
              <w:rPr>
                <w:bCs/>
                <w:szCs w:val="22"/>
              </w:rPr>
            </w:pPr>
            <w:r w:rsidRPr="00C46454">
              <w:rPr>
                <w:bCs/>
                <w:szCs w:val="22"/>
              </w:rPr>
              <w:t>The non-residential areas aim to reduce heating and cooling energy consumption</w:t>
            </w:r>
            <w:r w:rsidR="0056610F">
              <w:rPr>
                <w:bCs/>
                <w:szCs w:val="22"/>
              </w:rPr>
              <w:t xml:space="preserve"> </w:t>
            </w:r>
            <w:bookmarkStart w:id="70" w:name="Energy_NonRes"/>
            <w:r w:rsidR="0056610F">
              <w:rPr>
                <w:bCs/>
                <w:szCs w:val="22"/>
              </w:rPr>
              <w:t>by</w:t>
            </w:r>
            <w:r w:rsidRPr="00C46454">
              <w:rPr>
                <w:bCs/>
                <w:szCs w:val="22"/>
              </w:rPr>
              <w:t xml:space="preserve"> </w:t>
            </w:r>
            <w:r w:rsidR="00266275">
              <w:rPr>
                <w:bCs/>
                <w:szCs w:val="22"/>
              </w:rPr>
              <w:t>[</w:t>
            </w:r>
            <w:r w:rsidR="0056610F">
              <w:rPr>
                <w:bCs/>
                <w:szCs w:val="22"/>
              </w:rPr>
              <w:t>XX</w:t>
            </w:r>
            <w:r w:rsidRPr="00C46454">
              <w:rPr>
                <w:bCs/>
                <w:szCs w:val="22"/>
              </w:rPr>
              <w:t>%</w:t>
            </w:r>
            <w:r w:rsidR="00266275">
              <w:rPr>
                <w:bCs/>
                <w:szCs w:val="22"/>
              </w:rPr>
              <w:t>]</w:t>
            </w:r>
            <w:r w:rsidRPr="00C46454">
              <w:rPr>
                <w:bCs/>
                <w:szCs w:val="22"/>
              </w:rPr>
              <w:t xml:space="preserve"> </w:t>
            </w:r>
            <w:bookmarkEnd w:id="70"/>
            <w:r w:rsidRPr="00C46454">
              <w:rPr>
                <w:bCs/>
                <w:szCs w:val="22"/>
              </w:rPr>
              <w:t>below the reference case (BCA Section J 2022).</w:t>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E2CAFD7" w14:textId="4C504425" w:rsidR="00CE534C" w:rsidRDefault="00C30DCE" w:rsidP="00CE534C">
            <w:pPr>
              <w:spacing w:before="0" w:after="0"/>
              <w:jc w:val="both"/>
              <w:rPr>
                <w:szCs w:val="22"/>
              </w:rPr>
            </w:pPr>
            <w:r w:rsidRPr="00C46454">
              <w:rPr>
                <w:szCs w:val="22"/>
              </w:rPr>
              <w:t xml:space="preserve">Inverter split systems are to be installed and sized to maintain conditions of the habitable rooms of each apartment. </w:t>
            </w:r>
            <w:r w:rsidR="007267AF" w:rsidRPr="006A3FA2">
              <w:rPr>
                <w:szCs w:val="22"/>
              </w:rPr>
              <w:t>Heating and cooling systems are to have an Energy Efficiency Ratios (EER) not less than 85% of the EER of the most efficient equivalent unit available (type &amp; capacity).</w:t>
            </w:r>
          </w:p>
          <w:p w14:paraId="4C14B666" w14:textId="2362A2D9" w:rsidR="00C30DCE" w:rsidRPr="00002AE0" w:rsidRDefault="00002AE0" w:rsidP="00CE534C">
            <w:pPr>
              <w:spacing w:before="0" w:after="0"/>
              <w:jc w:val="both"/>
              <w:rPr>
                <w:b/>
                <w:szCs w:val="22"/>
              </w:rPr>
            </w:pPr>
            <w:r>
              <w:rPr>
                <w:szCs w:val="22"/>
              </w:rPr>
              <w:br/>
            </w:r>
            <w:r w:rsidR="00C30DCE" w:rsidRPr="00C46454">
              <w:rPr>
                <w:szCs w:val="22"/>
              </w:rPr>
              <w:t xml:space="preserve">VRV / VRF systems with a COP of 3.4 are to be installed to the non-residential areas. </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1099075D" w:rsidR="00C30DCE" w:rsidRPr="00C46454" w:rsidRDefault="00C30DCE" w:rsidP="00CE534C">
            <w:pPr>
              <w:spacing w:before="0" w:after="0"/>
              <w:jc w:val="both"/>
              <w:rPr>
                <w:szCs w:val="22"/>
              </w:rPr>
            </w:pPr>
            <w:bookmarkStart w:id="71" w:name="Hot_Water"/>
            <w:r w:rsidRPr="00C46454">
              <w:rPr>
                <w:szCs w:val="22"/>
              </w:rPr>
              <w:t xml:space="preserve">The development is to utilise </w:t>
            </w:r>
            <w:bookmarkEnd w:id="71"/>
            <w:r w:rsidR="00266275">
              <w:rPr>
                <w:szCs w:val="22"/>
              </w:rPr>
              <w:t>[XX]</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To ensure the efficient use of energy, reduce 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5663BE3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618D37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Clothes Drying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17634C1" w14:textId="77777777" w:rsidR="00C30DCE" w:rsidRPr="00C46454" w:rsidRDefault="00C30DCE" w:rsidP="005E0820">
            <w:pPr>
              <w:spacing w:before="0" w:after="0"/>
              <w:rPr>
                <w:b/>
                <w:szCs w:val="22"/>
              </w:rPr>
            </w:pPr>
            <w:r w:rsidRPr="00C46454">
              <w:rPr>
                <w:szCs w:val="22"/>
              </w:rPr>
              <w:t>Ensure the efficient use of energy and to reduce energy consumption and greenhouse emissions associated with clothes drying</w:t>
            </w:r>
          </w:p>
        </w:tc>
        <w:sdt>
          <w:sdtPr>
            <w:rPr>
              <w:b/>
            </w:rPr>
            <w:alias w:val="Clothes Drying"/>
            <w:tag w:val="Clothes Drying"/>
            <w:id w:val="-465894287"/>
            <w:placeholder>
              <w:docPart w:val="C15AD6D76D41C24BA017399B97B22339"/>
            </w:placeholder>
            <w:showingPlcHdr/>
            <w:dropDownList>
              <w:listItem w:value="Choose an item."/>
              <w:listItem w:displayText="All apartments will be provided with clothes drying racks on the balcony." w:value="All apartments will be provided with clothes drying racks on the balcony."/>
              <w:listItem w:displayText="All apartments will be provided with indoor clothes drying rack / lines." w:value="All apartments will be provided with indoor clothes drying rack / lines."/>
              <w:listItem w:displayText="Communal clothes drying facilities will be provided at rooftop terrace." w:value="Communal clothes drying facilities will be provided at rooftop terrace."/>
            </w:dropDownList>
          </w:sdtPr>
          <w:sdtContent>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5ED2C1DA" w14:textId="77777777" w:rsidR="00C30DCE" w:rsidRPr="00C46454" w:rsidRDefault="00C30DCE" w:rsidP="00CE534C">
                <w:pPr>
                  <w:spacing w:before="0" w:after="0"/>
                  <w:jc w:val="both"/>
                  <w:rPr>
                    <w:b/>
                    <w:szCs w:val="22"/>
                  </w:rPr>
                </w:pPr>
                <w:r w:rsidRPr="00C46454">
                  <w:rPr>
                    <w:rStyle w:val="PlaceholderText"/>
                    <w:szCs w:val="22"/>
                  </w:rPr>
                  <w:t>Choose an item.</w:t>
                </w:r>
              </w:p>
            </w:tc>
          </w:sdtContent>
        </w:sdt>
      </w:tr>
      <w:tr w:rsidR="00C30DCE" w:rsidRPr="00C46454" w14:paraId="161205D7"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B84D45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Internal Lighting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1D1F1D4" w14:textId="77777777" w:rsidR="00C30DCE" w:rsidRPr="00C46454" w:rsidRDefault="00C30DCE" w:rsidP="005E0820">
            <w:pPr>
              <w:spacing w:before="0" w:after="0"/>
              <w:rPr>
                <w:b/>
                <w:szCs w:val="22"/>
              </w:rPr>
            </w:pPr>
            <w:r w:rsidRPr="00C46454">
              <w:rPr>
                <w:szCs w:val="22"/>
              </w:rPr>
              <w:t xml:space="preserve">To ensure the efficient use of energy, to reduce energy consumption, greenhouse emissions associated with </w:t>
            </w:r>
            <w:r w:rsidRPr="00C46454">
              <w:rPr>
                <w:szCs w:val="22"/>
              </w:rPr>
              <w:lastRenderedPageBreak/>
              <w:t>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6BCEBED" w14:textId="77777777" w:rsidR="00CE534C" w:rsidRDefault="00C30DCE" w:rsidP="00CE534C">
            <w:pPr>
              <w:spacing w:before="0" w:after="0"/>
              <w:jc w:val="both"/>
              <w:rPr>
                <w:szCs w:val="22"/>
              </w:rPr>
            </w:pPr>
            <w:r w:rsidRPr="00C46454">
              <w:rPr>
                <w:szCs w:val="22"/>
              </w:rPr>
              <w:lastRenderedPageBreak/>
              <w:t xml:space="preserve">The maximum illumination power density (W/sqm) is at least 20% lower than NCC 2022 requirements. </w:t>
            </w:r>
          </w:p>
          <w:p w14:paraId="43E7D829" w14:textId="49143187"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305C6534" w14:textId="77777777" w:rsidR="00C30DCE" w:rsidRPr="00002AE0" w:rsidRDefault="00C30DCE" w:rsidP="00CE534C">
            <w:pPr>
              <w:pStyle w:val="ListBullet"/>
              <w:jc w:val="both"/>
              <w:rPr>
                <w:szCs w:val="22"/>
              </w:rPr>
            </w:pPr>
            <w:r w:rsidRPr="00002AE0">
              <w:rPr>
                <w:szCs w:val="22"/>
              </w:rPr>
              <w:t>Dwellings: No greater than average 4W/m2</w:t>
            </w:r>
          </w:p>
          <w:p w14:paraId="63A33A3B" w14:textId="77777777" w:rsidR="00C30DCE" w:rsidRPr="00002AE0" w:rsidRDefault="00C30DCE" w:rsidP="00CE534C">
            <w:pPr>
              <w:pStyle w:val="ListBullet"/>
              <w:jc w:val="both"/>
              <w:rPr>
                <w:szCs w:val="22"/>
              </w:rPr>
            </w:pPr>
            <w:r w:rsidRPr="00002AE0">
              <w:rPr>
                <w:szCs w:val="22"/>
              </w:rPr>
              <w:t>POS: No greater than average 3.2W/m2</w:t>
            </w:r>
          </w:p>
          <w:p w14:paraId="07FDC812" w14:textId="77777777" w:rsidR="00C30DCE" w:rsidRPr="00002AE0" w:rsidRDefault="00C30DCE" w:rsidP="00CE534C">
            <w:pPr>
              <w:pStyle w:val="ListBullet"/>
              <w:jc w:val="both"/>
              <w:rPr>
                <w:szCs w:val="22"/>
              </w:rPr>
            </w:pPr>
            <w:r w:rsidRPr="00002AE0">
              <w:rPr>
                <w:szCs w:val="22"/>
              </w:rPr>
              <w:lastRenderedPageBreak/>
              <w:t>Back of house and indoor car parks: No greater than average 1.6W/m2</w:t>
            </w:r>
          </w:p>
          <w:p w14:paraId="2DF11DD3" w14:textId="77777777" w:rsidR="00C30DCE" w:rsidRPr="00C46454" w:rsidRDefault="00C30DCE" w:rsidP="00CE534C">
            <w:pPr>
              <w:spacing w:before="0" w:after="0"/>
              <w:jc w:val="both"/>
              <w:rPr>
                <w:szCs w:val="22"/>
              </w:rPr>
            </w:pPr>
            <w:bookmarkStart w:id="72" w:name="Motion_detectors"/>
            <w:r w:rsidRPr="00C46454">
              <w:rPr>
                <w:szCs w:val="22"/>
              </w:rPr>
              <w:t xml:space="preserve">All common area, external and carpark lighting is to be controlled with daylight, motion sensors or timers (whichever is deemed appropriate). </w:t>
            </w:r>
            <w:bookmarkEnd w:id="72"/>
          </w:p>
        </w:tc>
      </w:tr>
      <w:tr w:rsidR="00C30DCE" w:rsidRPr="00C46454" w14:paraId="70C89CA9"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C76C8F2"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Internal Lighting – Non-Residential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407BC77"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03E97885" w14:textId="77777777" w:rsidR="00002AE0" w:rsidRDefault="00C30DCE" w:rsidP="00CE534C">
            <w:pPr>
              <w:spacing w:before="0" w:after="0"/>
              <w:jc w:val="both"/>
              <w:rPr>
                <w:szCs w:val="22"/>
              </w:rPr>
            </w:pPr>
            <w:r w:rsidRPr="00C46454">
              <w:rPr>
                <w:szCs w:val="22"/>
              </w:rPr>
              <w:t>The maximum illumination power density (W/m2) in the non-residential areas meets the requirements of Table J7D3a of the NCC 2022 Section J.</w:t>
            </w:r>
          </w:p>
          <w:p w14:paraId="6DEF0739" w14:textId="2EC143D5"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05F51683" w14:textId="77777777" w:rsidR="00C30DCE" w:rsidRPr="00002AE0" w:rsidRDefault="00C30DCE" w:rsidP="00CE534C">
            <w:pPr>
              <w:pStyle w:val="ListBullet"/>
              <w:jc w:val="both"/>
              <w:rPr>
                <w:szCs w:val="22"/>
              </w:rPr>
            </w:pPr>
            <w:r w:rsidRPr="00002AE0">
              <w:rPr>
                <w:szCs w:val="22"/>
              </w:rPr>
              <w:t>Retail: No greater than average 14W/m</w:t>
            </w:r>
            <w:r w:rsidRPr="00002AE0">
              <w:rPr>
                <w:szCs w:val="22"/>
                <w:vertAlign w:val="superscript"/>
              </w:rPr>
              <w:t>2</w:t>
            </w:r>
          </w:p>
          <w:p w14:paraId="4C7CF4D0" w14:textId="3E35ED58" w:rsidR="00C30DCE" w:rsidRPr="00002AE0" w:rsidRDefault="00C30DCE" w:rsidP="00CE534C">
            <w:pPr>
              <w:pStyle w:val="ListBullet"/>
              <w:jc w:val="both"/>
              <w:rPr>
                <w:szCs w:val="22"/>
              </w:rPr>
            </w:pPr>
            <w:r w:rsidRPr="00002AE0">
              <w:rPr>
                <w:szCs w:val="22"/>
              </w:rPr>
              <w:t>Office: No greater than average 4.5W/m</w:t>
            </w:r>
            <w:r w:rsidRPr="00002AE0">
              <w:rPr>
                <w:szCs w:val="22"/>
                <w:vertAlign w:val="superscript"/>
              </w:rPr>
              <w:t>2</w:t>
            </w:r>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45292B4" w14:textId="446950CF" w:rsidR="00002AE0" w:rsidRDefault="00C30DCE" w:rsidP="00CE534C">
            <w:pPr>
              <w:spacing w:before="0" w:after="0"/>
              <w:jc w:val="both"/>
              <w:rPr>
                <w:color w:val="auto"/>
                <w:szCs w:val="22"/>
              </w:rPr>
            </w:pPr>
            <w:bookmarkStart w:id="73" w:name="PV"/>
            <w:r w:rsidRPr="00C46454">
              <w:rPr>
                <w:color w:val="auto"/>
                <w:szCs w:val="22"/>
              </w:rPr>
              <w:t xml:space="preserve">A </w:t>
            </w:r>
            <w:r w:rsidR="00266275">
              <w:rPr>
                <w:color w:val="auto"/>
                <w:szCs w:val="22"/>
              </w:rPr>
              <w:t>[</w:t>
            </w:r>
            <w:r w:rsidRPr="00C46454">
              <w:rPr>
                <w:color w:val="auto"/>
                <w:szCs w:val="22"/>
              </w:rPr>
              <w:t>XX</w:t>
            </w:r>
            <w:r w:rsidR="00266275">
              <w:rPr>
                <w:color w:val="auto"/>
                <w:szCs w:val="22"/>
              </w:rPr>
              <w:t>]</w:t>
            </w:r>
            <w:r w:rsidRPr="00C46454">
              <w:rPr>
                <w:color w:val="auto"/>
                <w:szCs w:val="22"/>
              </w:rPr>
              <w:t>kW Solar PV system is to be located on the roof</w:t>
            </w:r>
            <w:bookmarkEnd w:id="73"/>
            <w:r w:rsidRPr="00C46454">
              <w:rPr>
                <w:color w:val="auto"/>
                <w:szCs w:val="22"/>
              </w:rPr>
              <w:t xml:space="preserve"> of the proposed. The system is expected to generate approximately </w:t>
            </w:r>
            <w:r w:rsidR="00266275">
              <w:rPr>
                <w:color w:val="auto"/>
                <w:szCs w:val="22"/>
              </w:rPr>
              <w:t>[</w:t>
            </w:r>
            <w:r w:rsidRPr="00C46454">
              <w:rPr>
                <w:color w:val="auto"/>
                <w:szCs w:val="22"/>
              </w:rPr>
              <w:t>XX</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0226AD6D" w14:textId="77777777" w:rsidR="00002AE0" w:rsidRPr="00002AE0" w:rsidRDefault="00002AE0" w:rsidP="00CE534C">
            <w:pPr>
              <w:spacing w:before="0" w:after="0"/>
              <w:jc w:val="both"/>
              <w:rPr>
                <w:color w:val="auto"/>
                <w:szCs w:val="22"/>
              </w:rPr>
            </w:pPr>
          </w:p>
          <w:tbl>
            <w:tblPr>
              <w:tblStyle w:val="TableGrid"/>
              <w:tblW w:w="635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350"/>
            </w:tblGrid>
            <w:tr w:rsidR="00C30DCE" w:rsidRPr="00711CD6" w14:paraId="5AA1FF44" w14:textId="77777777" w:rsidTr="005E0820">
              <w:trPr>
                <w:trHeight w:hRule="exact" w:val="2268"/>
              </w:trPr>
              <w:tc>
                <w:tcPr>
                  <w:tcW w:w="6350" w:type="dxa"/>
                  <w:vAlign w:val="center"/>
                </w:tcPr>
                <w:p w14:paraId="11E00810" w14:textId="77777777" w:rsidR="00C30DCE" w:rsidRPr="00711CD6" w:rsidRDefault="00C30DCE" w:rsidP="00CE534C">
                  <w:pPr>
                    <w:spacing w:before="0" w:after="0"/>
                    <w:jc w:val="center"/>
                    <w:rPr>
                      <w:color w:val="auto"/>
                      <w:szCs w:val="22"/>
                    </w:rPr>
                  </w:pPr>
                  <w:r w:rsidRPr="00711CD6">
                    <w:rPr>
                      <w:color w:val="auto"/>
                      <w:szCs w:val="22"/>
                    </w:rPr>
                    <w:t>ADD</w:t>
                  </w:r>
                </w:p>
              </w:tc>
            </w:tr>
            <w:tr w:rsidR="005E0820" w:rsidRPr="00711CD6" w14:paraId="7B5E6DD5" w14:textId="77777777" w:rsidTr="005E0820">
              <w:trPr>
                <w:trHeight w:hRule="exact" w:val="340"/>
              </w:trPr>
              <w:tc>
                <w:tcPr>
                  <w:tcW w:w="6350" w:type="dxa"/>
                  <w:vAlign w:val="center"/>
                </w:tcPr>
                <w:p w14:paraId="1B67E239" w14:textId="1BD7A2F8" w:rsidR="005E0820" w:rsidRPr="00711CD6" w:rsidRDefault="005E0820" w:rsidP="00CE534C">
                  <w:pPr>
                    <w:spacing w:before="0" w:after="0"/>
                    <w:jc w:val="center"/>
                    <w:rPr>
                      <w:color w:val="auto"/>
                      <w:szCs w:val="22"/>
                    </w:rPr>
                  </w:pPr>
                  <w:r w:rsidRPr="00711CD6">
                    <w:rPr>
                      <w:color w:val="auto"/>
                      <w:szCs w:val="22"/>
                    </w:rPr>
                    <w:t>Location Solar PV System</w:t>
                  </w:r>
                </w:p>
              </w:tc>
            </w:tr>
          </w:tbl>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4"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5" w:name="_Toc46738708"/>
      <w:bookmarkStart w:id="76" w:name="_Toc227050863"/>
      <w:bookmarkEnd w:id="74"/>
      <w:r w:rsidRPr="00C06C55">
        <w:lastRenderedPageBreak/>
        <w:t>Indoor Environment Quality</w:t>
      </w:r>
      <w:bookmarkEnd w:id="60"/>
      <w:bookmarkEnd w:id="61"/>
      <w:bookmarkEnd w:id="75"/>
      <w:bookmarkEnd w:id="76"/>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77"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7181DDF" w14:textId="77777777" w:rsidTr="00CE534C">
        <w:trPr>
          <w:trHeight w:val="283"/>
        </w:trPr>
        <w:tc>
          <w:tcPr>
            <w:tcW w:w="1814" w:type="dxa"/>
            <w:tcBorders>
              <w:top w:val="single" w:sz="2" w:space="0" w:color="00602B" w:themeColor="text2"/>
              <w:bottom w:val="single" w:sz="2" w:space="0" w:color="BFBFBF" w:themeColor="background1" w:themeShade="BF"/>
            </w:tcBorders>
            <w:vAlign w:val="center"/>
          </w:tcPr>
          <w:p w14:paraId="07EF1C2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Daylight Access - Residential</w:t>
            </w:r>
          </w:p>
        </w:tc>
        <w:tc>
          <w:tcPr>
            <w:tcW w:w="1815" w:type="dxa"/>
            <w:tcBorders>
              <w:top w:val="single" w:sz="2" w:space="0" w:color="00602B" w:themeColor="text2"/>
              <w:bottom w:val="single" w:sz="2" w:space="0" w:color="BFBFBF" w:themeColor="background1" w:themeShade="BF"/>
            </w:tcBorders>
            <w:vAlign w:val="center"/>
          </w:tcPr>
          <w:p w14:paraId="7B182EB4"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00602B" w:themeColor="text2"/>
              <w:bottom w:val="single" w:sz="2" w:space="0" w:color="BFBFBF" w:themeColor="background1" w:themeShade="BF"/>
            </w:tcBorders>
            <w:vAlign w:val="center"/>
          </w:tcPr>
          <w:p w14:paraId="69B3A5D0" w14:textId="77777777" w:rsidR="00CE534C" w:rsidRDefault="00C30DCE" w:rsidP="00CE534C">
            <w:pPr>
              <w:spacing w:before="0" w:after="0"/>
              <w:jc w:val="both"/>
              <w:rPr>
                <w:szCs w:val="22"/>
              </w:rPr>
            </w:pPr>
            <w:bookmarkStart w:id="78" w:name="Daylight_modelling"/>
            <w:r w:rsidRPr="00002AE0">
              <w:rPr>
                <w:szCs w:val="22"/>
              </w:rPr>
              <w:t xml:space="preserve">Daylight modelling has been conducted for a representative sample of apartments. The summary result is as follows: </w:t>
            </w:r>
            <w:r w:rsidRPr="00002AE0">
              <w:rPr>
                <w:szCs w:val="22"/>
                <w:highlight w:val="yellow"/>
              </w:rPr>
              <w:t xml:space="preserve"> </w:t>
            </w:r>
            <w:bookmarkEnd w:id="78"/>
            <w:r w:rsidRPr="00002AE0">
              <w:rPr>
                <w:szCs w:val="22"/>
              </w:rPr>
              <w:t xml:space="preserve"> </w:t>
            </w:r>
          </w:p>
          <w:tbl>
            <w:tblPr>
              <w:tblW w:w="6095" w:type="dxa"/>
              <w:tblInd w:w="56" w:type="dxa"/>
              <w:tblBorders>
                <w:insideH w:val="single" w:sz="2" w:space="0" w:color="00602B" w:themeColor="text2"/>
              </w:tblBorders>
              <w:tblLayout w:type="fixed"/>
              <w:tblCellMar>
                <w:top w:w="57" w:type="dxa"/>
                <w:left w:w="0" w:type="dxa"/>
                <w:bottom w:w="57" w:type="dxa"/>
              </w:tblCellMar>
              <w:tblLook w:val="04A0" w:firstRow="1" w:lastRow="0" w:firstColumn="1" w:lastColumn="0" w:noHBand="0" w:noVBand="1"/>
            </w:tblPr>
            <w:tblGrid>
              <w:gridCol w:w="2835"/>
              <w:gridCol w:w="3260"/>
            </w:tblGrid>
            <w:tr w:rsidR="006B230D" w:rsidRPr="00002AE0" w14:paraId="7B53D6A0" w14:textId="77777777" w:rsidTr="00CE534C">
              <w:trPr>
                <w:trHeight w:val="555"/>
              </w:trPr>
              <w:tc>
                <w:tcPr>
                  <w:tcW w:w="2835" w:type="dxa"/>
                  <w:vAlign w:val="center"/>
                  <w:hideMark/>
                </w:tcPr>
                <w:p w14:paraId="3632D2C4" w14:textId="029E6855" w:rsidR="006B230D" w:rsidRPr="00002AE0" w:rsidRDefault="006B230D" w:rsidP="001A1654">
                  <w:pPr>
                    <w:spacing w:before="0" w:after="0"/>
                    <w:ind w:left="138"/>
                    <w:jc w:val="center"/>
                    <w:rPr>
                      <w:rFonts w:ascii="Roboto" w:hAnsi="Roboto"/>
                      <w:color w:val="00602B" w:themeColor="text2"/>
                    </w:rPr>
                  </w:pPr>
                  <w:r w:rsidRPr="00077C68">
                    <w:rPr>
                      <w:rFonts w:ascii="Roboto" w:eastAsia="SimSun" w:hAnsi="Roboto" w:cs="Calibri"/>
                      <w:color w:val="00602B"/>
                    </w:rPr>
                    <w:t>% of living floor area above DF 1.0</w:t>
                  </w:r>
                </w:p>
              </w:tc>
              <w:tc>
                <w:tcPr>
                  <w:tcW w:w="3260" w:type="dxa"/>
                  <w:vAlign w:val="center"/>
                  <w:hideMark/>
                </w:tcPr>
                <w:p w14:paraId="56CC6BE3" w14:textId="55A96F81" w:rsidR="006B230D" w:rsidRPr="00002AE0" w:rsidRDefault="006B230D" w:rsidP="001A1654">
                  <w:pPr>
                    <w:spacing w:before="0" w:after="0"/>
                    <w:ind w:left="241"/>
                    <w:jc w:val="center"/>
                    <w:rPr>
                      <w:rFonts w:ascii="Roboto" w:hAnsi="Roboto"/>
                      <w:color w:val="00602B" w:themeColor="text2"/>
                    </w:rPr>
                  </w:pPr>
                  <w:r w:rsidRPr="00077C68">
                    <w:rPr>
                      <w:rFonts w:ascii="Roboto" w:eastAsia="SimSun" w:hAnsi="Roboto" w:cs="Calibri"/>
                      <w:color w:val="00602B"/>
                    </w:rPr>
                    <w:t>% of bedroom floor area above DF 0.5</w:t>
                  </w:r>
                </w:p>
              </w:tc>
            </w:tr>
            <w:tr w:rsidR="006B230D" w:rsidRPr="00002AE0" w14:paraId="34C0C2A9" w14:textId="77777777" w:rsidTr="00CE534C">
              <w:trPr>
                <w:trHeight w:val="330"/>
              </w:trPr>
              <w:tc>
                <w:tcPr>
                  <w:tcW w:w="2835" w:type="dxa"/>
                  <w:shd w:val="clear" w:color="000000" w:fill="FFFFFF"/>
                  <w:vAlign w:val="center"/>
                  <w:hideMark/>
                </w:tcPr>
                <w:p w14:paraId="5A5DBF4B" w14:textId="223A36EE" w:rsidR="006B230D" w:rsidRPr="00002AE0" w:rsidRDefault="00266275" w:rsidP="001A1654">
                  <w:pPr>
                    <w:spacing w:before="0" w:after="0"/>
                    <w:ind w:left="138"/>
                    <w:jc w:val="center"/>
                    <w:rPr>
                      <w:rFonts w:cs="Calibri"/>
                      <w:color w:val="000000"/>
                    </w:rPr>
                  </w:pPr>
                  <w:r>
                    <w:rPr>
                      <w:rFonts w:eastAsia="SimSun" w:cs="Calibri"/>
                      <w:color w:val="000000"/>
                    </w:rPr>
                    <w:t>[</w:t>
                  </w:r>
                  <w:r w:rsidR="006B230D">
                    <w:rPr>
                      <w:rFonts w:eastAsia="SimSun" w:cs="Calibri"/>
                      <w:color w:val="000000"/>
                    </w:rPr>
                    <w:fldChar w:fldCharType="begin"/>
                  </w:r>
                  <w:r w:rsidR="006B230D">
                    <w:rPr>
                      <w:rFonts w:eastAsia="SimSun" w:cs="Calibri"/>
                      <w:color w:val="000000"/>
                    </w:rPr>
                    <w:instrText xml:space="preserve"> Daylight_modelling_Livingareas </w:instrText>
                  </w:r>
                  <w:r w:rsidR="006B230D">
                    <w:rPr>
                      <w:rFonts w:eastAsia="SimSun" w:cs="Calibri"/>
                      <w:color w:val="000000"/>
                    </w:rPr>
                    <w:fldChar w:fldCharType="separate"/>
                  </w:r>
                  <w:r w:rsidR="006B230D" w:rsidRPr="00077C68">
                    <w:rPr>
                      <w:rFonts w:eastAsia="SimSun" w:cs="Calibri"/>
                      <w:color w:val="000000"/>
                    </w:rPr>
                    <w:t>XX</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Living areas</w:t>
                  </w:r>
                  <w:r w:rsidR="006B230D">
                    <w:rPr>
                      <w:rFonts w:eastAsia="SimSun" w:cs="Calibri"/>
                      <w:color w:val="000000"/>
                    </w:rPr>
                    <w:fldChar w:fldCharType="end"/>
                  </w:r>
                </w:p>
              </w:tc>
              <w:tc>
                <w:tcPr>
                  <w:tcW w:w="3260" w:type="dxa"/>
                  <w:shd w:val="clear" w:color="000000" w:fill="FFFFFF"/>
                  <w:vAlign w:val="center"/>
                  <w:hideMark/>
                </w:tcPr>
                <w:p w14:paraId="59809429" w14:textId="4FC39999" w:rsidR="006B230D" w:rsidRPr="00002AE0" w:rsidRDefault="00266275" w:rsidP="001A1654">
                  <w:pPr>
                    <w:spacing w:before="0" w:after="0"/>
                    <w:ind w:left="241"/>
                    <w:jc w:val="center"/>
                    <w:rPr>
                      <w:rFonts w:cs="Calibri"/>
                      <w:color w:val="000000"/>
                    </w:rPr>
                  </w:pPr>
                  <w:r>
                    <w:rPr>
                      <w:rFonts w:eastAsia="SimSun" w:cs="Calibri"/>
                      <w:color w:val="000000"/>
                    </w:rPr>
                    <w:t>[</w:t>
                  </w:r>
                  <w:r w:rsidR="006B230D" w:rsidRPr="00077C68">
                    <w:rPr>
                      <w:rFonts w:eastAsia="SimSun" w:cs="Calibri"/>
                      <w:color w:val="000000"/>
                    </w:rPr>
                    <w:fldChar w:fldCharType="begin"/>
                  </w:r>
                  <w:r w:rsidR="006B230D" w:rsidRPr="00077C68">
                    <w:rPr>
                      <w:rFonts w:eastAsia="SimSun" w:cs="Calibri"/>
                      <w:color w:val="000000"/>
                    </w:rPr>
                    <w:instrText xml:space="preserve"> REF Daylight_modelling_bedrooms \h </w:instrText>
                  </w:r>
                  <w:r w:rsidR="001A1654">
                    <w:rPr>
                      <w:rFonts w:eastAsia="SimSun" w:cs="Calibri"/>
                      <w:color w:val="000000"/>
                    </w:rPr>
                    <w:instrText xml:space="preserve"> \* MERGEFORMAT </w:instrText>
                  </w:r>
                  <w:r w:rsidR="006B230D" w:rsidRPr="00077C68">
                    <w:rPr>
                      <w:rFonts w:eastAsia="SimSun" w:cs="Calibri"/>
                      <w:color w:val="000000"/>
                    </w:rPr>
                  </w:r>
                  <w:r w:rsidR="006B230D" w:rsidRPr="00077C68">
                    <w:rPr>
                      <w:rFonts w:eastAsia="SimSun" w:cs="Calibri"/>
                      <w:color w:val="000000"/>
                    </w:rPr>
                    <w:fldChar w:fldCharType="separate"/>
                  </w:r>
                  <w:r w:rsidR="006B230D" w:rsidRPr="00077C68">
                    <w:rPr>
                      <w:rFonts w:eastAsia="SimSun" w:cs="Calibri"/>
                      <w:color w:val="000000"/>
                    </w:rPr>
                    <w:t>XX</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Bedrooms</w:t>
                  </w:r>
                  <w:r w:rsidR="006B230D" w:rsidRPr="00077C68">
                    <w:rPr>
                      <w:rFonts w:eastAsia="SimSun" w:cs="Calibri"/>
                      <w:color w:val="000000"/>
                    </w:rPr>
                    <w:fldChar w:fldCharType="end"/>
                  </w:r>
                </w:p>
              </w:tc>
            </w:tr>
          </w:tbl>
          <w:p w14:paraId="0A7AC6B5" w14:textId="5E2FB1A8" w:rsidR="0063232E" w:rsidRDefault="00C30DCE" w:rsidP="00CE534C">
            <w:pPr>
              <w:spacing w:before="0" w:after="0"/>
              <w:jc w:val="both"/>
              <w:rPr>
                <w:szCs w:val="22"/>
              </w:rPr>
            </w:pPr>
            <w:r w:rsidRPr="00002AE0">
              <w:rPr>
                <w:szCs w:val="22"/>
              </w:rPr>
              <w:t xml:space="preserve">Refer </w:t>
            </w:r>
            <w:r w:rsidR="00711CD6">
              <w:fldChar w:fldCharType="begin"/>
            </w:r>
            <w:r w:rsidR="00711CD6">
              <w:rPr>
                <w:szCs w:val="22"/>
              </w:rPr>
              <w:instrText>Daylight_</w:instrText>
            </w:r>
            <w:r w:rsidRPr="00002AE0">
              <w:rPr>
                <w:szCs w:val="22"/>
              </w:rPr>
              <w:instrText>Appendix</w:instrText>
            </w:r>
            <w:r w:rsidR="00711CD6">
              <w:fldChar w:fldCharType="separate"/>
            </w:r>
            <w:r w:rsidR="002D1B1A" w:rsidRPr="00BF59CE">
              <w:t>Appendix X – Daylight Modelling</w:t>
            </w:r>
            <w:r w:rsidR="00711CD6">
              <w:fldChar w:fldCharType="end"/>
            </w:r>
            <w:r w:rsidRPr="00002AE0">
              <w:rPr>
                <w:szCs w:val="22"/>
              </w:rPr>
              <w:t>.</w:t>
            </w:r>
          </w:p>
          <w:p w14:paraId="083C1C79" w14:textId="77777777" w:rsidR="0063232E" w:rsidRDefault="00002AE0" w:rsidP="00CE534C">
            <w:pPr>
              <w:spacing w:before="0" w:after="0"/>
              <w:jc w:val="both"/>
              <w:rPr>
                <w:szCs w:val="22"/>
                <w:highlight w:val="yellow"/>
              </w:rPr>
            </w:pPr>
            <w:r>
              <w:rPr>
                <w:szCs w:val="22"/>
              </w:rPr>
              <w:br/>
            </w:r>
            <w:r w:rsidR="00C30DCE" w:rsidRPr="00002AE0">
              <w:rPr>
                <w:szCs w:val="22"/>
                <w:highlight w:val="yellow"/>
              </w:rPr>
              <w:t>Or</w:t>
            </w:r>
          </w:p>
          <w:p w14:paraId="45294F0B" w14:textId="77777777" w:rsidR="0063232E" w:rsidRDefault="0063232E" w:rsidP="00CE534C">
            <w:pPr>
              <w:spacing w:before="0" w:after="0"/>
              <w:jc w:val="both"/>
              <w:rPr>
                <w:szCs w:val="22"/>
                <w:highlight w:val="yellow"/>
              </w:rPr>
            </w:pPr>
          </w:p>
          <w:p w14:paraId="43BB9912" w14:textId="45EC4410" w:rsidR="00C30DCE" w:rsidRDefault="00C30DCE" w:rsidP="00CE534C">
            <w:pPr>
              <w:spacing w:before="0" w:after="0"/>
              <w:jc w:val="both"/>
              <w:rPr>
                <w:szCs w:val="22"/>
              </w:rPr>
            </w:pPr>
            <w:r w:rsidRPr="00002AE0">
              <w:rPr>
                <w:szCs w:val="22"/>
                <w:highlight w:val="yellow"/>
              </w:rPr>
              <w:t xml:space="preserve"> </w:t>
            </w:r>
            <w:bookmarkStart w:id="79" w:name="DTS"/>
            <w:r w:rsidRPr="00002AE0">
              <w:rPr>
                <w:szCs w:val="22"/>
              </w:rPr>
              <w:t>The majority of the development complies with the Deemed-to-Satisfy method for IEQ prescribed by BESS.</w:t>
            </w:r>
            <w:bookmarkEnd w:id="79"/>
            <w:r w:rsidRPr="00002AE0">
              <w:rPr>
                <w:szCs w:val="22"/>
              </w:rPr>
              <w:t xml:space="preserve"> </w:t>
            </w:r>
          </w:p>
          <w:p w14:paraId="46210EA0" w14:textId="77777777" w:rsidR="0063232E" w:rsidRDefault="00C30DCE" w:rsidP="0063232E">
            <w:pPr>
              <w:pStyle w:val="ListBullet"/>
              <w:jc w:val="both"/>
              <w:rPr>
                <w:szCs w:val="22"/>
              </w:rPr>
            </w:pPr>
            <w:r w:rsidRPr="00002AE0">
              <w:rPr>
                <w:szCs w:val="22"/>
              </w:rPr>
              <w:t xml:space="preserve">All North, West and East oriented living areas and bedrooms are less than 8m deep. All south facing apartments is less than 5m in depth. </w:t>
            </w:r>
          </w:p>
          <w:p w14:paraId="27F6A478" w14:textId="77777777" w:rsidR="0063232E" w:rsidRDefault="00C30DCE" w:rsidP="0063232E">
            <w:pPr>
              <w:pStyle w:val="ListBullet"/>
              <w:jc w:val="both"/>
              <w:rPr>
                <w:szCs w:val="22"/>
              </w:rPr>
            </w:pPr>
            <w:r w:rsidRPr="00002AE0">
              <w:rPr>
                <w:szCs w:val="22"/>
              </w:rPr>
              <w:t>All living areas and bedrooms have a floor-to-ceiling height of 2.70m.</w:t>
            </w:r>
          </w:p>
          <w:p w14:paraId="4AC9C9F5" w14:textId="77777777" w:rsidR="0063232E" w:rsidRDefault="00C30DCE" w:rsidP="0063232E">
            <w:pPr>
              <w:pStyle w:val="ListBullet"/>
              <w:jc w:val="both"/>
              <w:rPr>
                <w:szCs w:val="22"/>
              </w:rPr>
            </w:pPr>
            <w:r w:rsidRPr="00002AE0">
              <w:rPr>
                <w:szCs w:val="22"/>
              </w:rPr>
              <w:t>All glazing to living areas achieves at least 60% visible light transmittance.</w:t>
            </w:r>
          </w:p>
          <w:p w14:paraId="6DCD18F8" w14:textId="77777777" w:rsidR="0063232E" w:rsidRDefault="00C30DCE" w:rsidP="0063232E">
            <w:pPr>
              <w:pStyle w:val="ListBullet"/>
              <w:jc w:val="both"/>
              <w:rPr>
                <w:szCs w:val="22"/>
              </w:rPr>
            </w:pPr>
            <w:r w:rsidRPr="00002AE0">
              <w:rPr>
                <w:szCs w:val="22"/>
              </w:rPr>
              <w:t>All living areas have an external facing window.</w:t>
            </w:r>
          </w:p>
          <w:p w14:paraId="1E92F6F0" w14:textId="026B69F9" w:rsidR="00C30DCE" w:rsidRPr="0063232E" w:rsidRDefault="00C30DCE" w:rsidP="0063232E">
            <w:pPr>
              <w:pStyle w:val="ListBullet"/>
              <w:jc w:val="both"/>
              <w:rPr>
                <w:szCs w:val="22"/>
              </w:rPr>
            </w:pPr>
            <w:r w:rsidRPr="0063232E">
              <w:rPr>
                <w:szCs w:val="22"/>
              </w:rPr>
              <w:t>All living areas and bedroom areas comply with the requirements of the building separation tables.</w:t>
            </w:r>
          </w:p>
        </w:tc>
      </w:tr>
      <w:tr w:rsidR="00C30DCE" w:rsidRPr="00002AE0" w14:paraId="447DDCEA"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433EAED5"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Winter Sunlight</w:t>
            </w:r>
          </w:p>
        </w:tc>
        <w:tc>
          <w:tcPr>
            <w:tcW w:w="1815" w:type="dxa"/>
            <w:tcBorders>
              <w:top w:val="single" w:sz="2" w:space="0" w:color="BFBFBF" w:themeColor="background1" w:themeShade="BF"/>
              <w:bottom w:val="single" w:sz="2" w:space="0" w:color="BFBFBF" w:themeColor="background1" w:themeShade="BF"/>
            </w:tcBorders>
            <w:vAlign w:val="center"/>
          </w:tcPr>
          <w:p w14:paraId="56C5EB68" w14:textId="77777777" w:rsidR="00C30DCE" w:rsidRPr="00002AE0" w:rsidRDefault="00C30DCE" w:rsidP="00CE534C">
            <w:pPr>
              <w:spacing w:before="0" w:after="0"/>
              <w:rPr>
                <w:szCs w:val="22"/>
              </w:rPr>
            </w:pPr>
            <w:r w:rsidRPr="00002AE0">
              <w:rPr>
                <w:szCs w:val="22"/>
              </w:rPr>
              <w:t>To provide a high level of amenity and reduce need for artificial heating in winter.</w:t>
            </w:r>
          </w:p>
        </w:tc>
        <w:tc>
          <w:tcPr>
            <w:tcW w:w="6236" w:type="dxa"/>
            <w:tcBorders>
              <w:top w:val="single" w:sz="2" w:space="0" w:color="BFBFBF" w:themeColor="background1" w:themeShade="BF"/>
              <w:bottom w:val="single" w:sz="2" w:space="0" w:color="BFBFBF" w:themeColor="background1" w:themeShade="BF"/>
            </w:tcBorders>
            <w:vAlign w:val="center"/>
          </w:tcPr>
          <w:p w14:paraId="01E4E04F" w14:textId="36479A60" w:rsidR="00C30DCE" w:rsidRPr="00002AE0" w:rsidRDefault="00266275" w:rsidP="00CE534C">
            <w:pPr>
              <w:spacing w:before="0" w:after="0"/>
              <w:jc w:val="both"/>
              <w:rPr>
                <w:szCs w:val="22"/>
              </w:rPr>
            </w:pPr>
            <w:bookmarkStart w:id="80" w:name="Sunlight"/>
            <w:r>
              <w:rPr>
                <w:szCs w:val="22"/>
              </w:rPr>
              <w:t>[</w:t>
            </w:r>
            <w:r w:rsidR="00C30DCE" w:rsidRPr="00002AE0">
              <w:rPr>
                <w:szCs w:val="22"/>
              </w:rPr>
              <w:t>XX% (XX out of XX)</w:t>
            </w:r>
            <w:r>
              <w:rPr>
                <w:szCs w:val="22"/>
              </w:rPr>
              <w:t>]</w:t>
            </w:r>
            <w:r w:rsidR="00C30DCE" w:rsidRPr="00002AE0">
              <w:rPr>
                <w:szCs w:val="22"/>
              </w:rPr>
              <w:t xml:space="preserve"> of apartments achieve at least 3 hours of sunlight.</w:t>
            </w:r>
            <w:bookmarkEnd w:id="80"/>
          </w:p>
        </w:tc>
      </w:tr>
      <w:tr w:rsidR="00C30DCE" w:rsidRPr="00002AE0" w14:paraId="3B527837"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2B90C8E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 xml:space="preserve">Daylight Access – </w:t>
            </w:r>
          </w:p>
          <w:p w14:paraId="6C78838F"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Non-Residential</w:t>
            </w:r>
          </w:p>
        </w:tc>
        <w:tc>
          <w:tcPr>
            <w:tcW w:w="1815" w:type="dxa"/>
            <w:tcBorders>
              <w:top w:val="single" w:sz="2" w:space="0" w:color="BFBFBF" w:themeColor="background1" w:themeShade="BF"/>
              <w:bottom w:val="single" w:sz="2" w:space="0" w:color="BFBFBF" w:themeColor="background1" w:themeShade="BF"/>
            </w:tcBorders>
            <w:vAlign w:val="center"/>
          </w:tcPr>
          <w:p w14:paraId="665BFAE2"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BFBFBF" w:themeColor="background1" w:themeShade="BF"/>
              <w:bottom w:val="single" w:sz="2" w:space="0" w:color="BFBFBF" w:themeColor="background1" w:themeShade="BF"/>
            </w:tcBorders>
            <w:vAlign w:val="center"/>
          </w:tcPr>
          <w:p w14:paraId="71B4ACB4" w14:textId="6E3DB160" w:rsidR="00C30DCE" w:rsidRPr="00002AE0" w:rsidRDefault="00C30DCE" w:rsidP="00CE534C">
            <w:pPr>
              <w:spacing w:before="0" w:after="0"/>
              <w:jc w:val="both"/>
              <w:rPr>
                <w:szCs w:val="22"/>
              </w:rPr>
            </w:pPr>
            <w:bookmarkStart w:id="81" w:name="Daylight_NonRes"/>
            <w:r w:rsidRPr="00002AE0">
              <w:rPr>
                <w:szCs w:val="22"/>
              </w:rPr>
              <w:t xml:space="preserve">The non-residential areas are targeting a 2% DF to </w:t>
            </w:r>
            <w:r w:rsidR="00266275">
              <w:rPr>
                <w:szCs w:val="22"/>
              </w:rPr>
              <w:t>[XX]</w:t>
            </w:r>
            <w:r w:rsidRPr="00002AE0">
              <w:rPr>
                <w:szCs w:val="22"/>
              </w:rPr>
              <w:t>% of the nominated area.</w:t>
            </w:r>
            <w:bookmarkEnd w:id="81"/>
          </w:p>
        </w:tc>
      </w:tr>
      <w:tr w:rsidR="00C30DCE" w:rsidRPr="00002AE0" w14:paraId="698C8A1C"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65DAB583"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lastRenderedPageBreak/>
              <w:t>Minimal Internal Bedrooms</w:t>
            </w:r>
          </w:p>
        </w:tc>
        <w:tc>
          <w:tcPr>
            <w:tcW w:w="1815" w:type="dxa"/>
            <w:tcBorders>
              <w:top w:val="single" w:sz="2" w:space="0" w:color="BFBFBF" w:themeColor="background1" w:themeShade="BF"/>
              <w:bottom w:val="single" w:sz="2" w:space="0" w:color="BFBFBF" w:themeColor="background1" w:themeShade="BF"/>
            </w:tcBorders>
            <w:vAlign w:val="center"/>
          </w:tcPr>
          <w:p w14:paraId="12725323" w14:textId="77777777" w:rsidR="00C30DCE" w:rsidRPr="00002AE0" w:rsidRDefault="00C30DCE" w:rsidP="00CE534C">
            <w:pPr>
              <w:spacing w:before="0" w:after="0"/>
              <w:rPr>
                <w:szCs w:val="22"/>
              </w:rPr>
            </w:pPr>
            <w:r w:rsidRPr="00002AE0">
              <w:rPr>
                <w:szCs w:val="22"/>
              </w:rPr>
              <w:t>90% of bedrooms have an external window.</w:t>
            </w:r>
            <w:r w:rsidRPr="00002AE0">
              <w:rPr>
                <w:rStyle w:val="apple-converted-space"/>
                <w:color w:val="666666"/>
                <w:szCs w:val="22"/>
                <w:shd w:val="clear" w:color="auto" w:fill="FFFFFF"/>
              </w:rPr>
              <w:t> </w:t>
            </w:r>
          </w:p>
        </w:tc>
        <w:tc>
          <w:tcPr>
            <w:tcW w:w="6236" w:type="dxa"/>
            <w:tcBorders>
              <w:top w:val="single" w:sz="2" w:space="0" w:color="BFBFBF" w:themeColor="background1" w:themeShade="BF"/>
              <w:bottom w:val="single" w:sz="2" w:space="0" w:color="BFBFBF" w:themeColor="background1" w:themeShade="BF"/>
            </w:tcBorders>
            <w:vAlign w:val="center"/>
          </w:tcPr>
          <w:p w14:paraId="46EC1272" w14:textId="77777777" w:rsidR="00C30DCE" w:rsidRPr="00002AE0" w:rsidRDefault="00C30DCE" w:rsidP="00CE534C">
            <w:pPr>
              <w:spacing w:before="0" w:after="0"/>
              <w:jc w:val="both"/>
              <w:rPr>
                <w:szCs w:val="22"/>
              </w:rPr>
            </w:pPr>
            <w:r w:rsidRPr="00002AE0">
              <w:rPr>
                <w:szCs w:val="22"/>
              </w:rPr>
              <w:t>NIL internal bedrooms.</w:t>
            </w:r>
          </w:p>
        </w:tc>
      </w:tr>
      <w:tr w:rsidR="00C30DCE" w:rsidRPr="00002AE0" w14:paraId="5EDAD61B" w14:textId="77777777" w:rsidTr="00CE534C">
        <w:trPr>
          <w:trHeight w:val="283"/>
        </w:trPr>
        <w:tc>
          <w:tcPr>
            <w:tcW w:w="1814" w:type="dxa"/>
            <w:tcBorders>
              <w:top w:val="single" w:sz="2" w:space="0" w:color="BFBFBF" w:themeColor="background1" w:themeShade="BF"/>
            </w:tcBorders>
            <w:vAlign w:val="center"/>
          </w:tcPr>
          <w:p w14:paraId="4F9B4730"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Effective Natural Ventilation</w:t>
            </w:r>
          </w:p>
        </w:tc>
        <w:tc>
          <w:tcPr>
            <w:tcW w:w="1815" w:type="dxa"/>
            <w:tcBorders>
              <w:top w:val="single" w:sz="2" w:space="0" w:color="BFBFBF" w:themeColor="background1" w:themeShade="BF"/>
            </w:tcBorders>
            <w:vAlign w:val="center"/>
          </w:tcPr>
          <w:p w14:paraId="1306CF50"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2CFF355B" w14:textId="2BD7D7C6" w:rsidR="0063232E" w:rsidRDefault="00266275" w:rsidP="00CE534C">
            <w:pPr>
              <w:spacing w:before="0" w:after="0"/>
              <w:jc w:val="both"/>
              <w:rPr>
                <w:szCs w:val="22"/>
              </w:rPr>
            </w:pPr>
            <w:bookmarkStart w:id="82" w:name="Nat_Vent"/>
            <w:bookmarkStart w:id="83" w:name="Lighting"/>
            <w:r>
              <w:rPr>
                <w:szCs w:val="22"/>
              </w:rPr>
              <w:t>[</w:t>
            </w:r>
            <w:r w:rsidR="00C30DCE" w:rsidRPr="00002AE0">
              <w:rPr>
                <w:szCs w:val="22"/>
              </w:rPr>
              <w:t xml:space="preserve">XX% </w:t>
            </w:r>
            <w:bookmarkEnd w:id="82"/>
            <w:r w:rsidR="00C30DCE" w:rsidRPr="00002AE0">
              <w:rPr>
                <w:szCs w:val="22"/>
              </w:rPr>
              <w:t>(XX out of XX)</w:t>
            </w:r>
            <w:r>
              <w:rPr>
                <w:szCs w:val="22"/>
              </w:rPr>
              <w:t>]</w:t>
            </w:r>
            <w:r w:rsidR="00C30DCE" w:rsidRPr="00002AE0">
              <w:rPr>
                <w:szCs w:val="22"/>
              </w:rPr>
              <w:t xml:space="preserve"> of the development’s apartments are naturally cross-ventilated. Apartments are provided with windows on opposite or adjacent facades or are effective single sided ventilated.</w:t>
            </w:r>
            <w:bookmarkEnd w:id="83"/>
          </w:p>
          <w:p w14:paraId="074BDF7F" w14:textId="55AEB774" w:rsidR="00C30DCE" w:rsidRPr="00002AE0" w:rsidRDefault="00C30DCE" w:rsidP="00CE534C">
            <w:pPr>
              <w:spacing w:before="0" w:after="0"/>
              <w:jc w:val="both"/>
              <w:rPr>
                <w:szCs w:val="22"/>
              </w:rPr>
            </w:pPr>
          </w:p>
          <w:tbl>
            <w:tblPr>
              <w:tblStyle w:val="TableGrid"/>
              <w:tblW w:w="6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05"/>
              <w:gridCol w:w="236"/>
              <w:gridCol w:w="3005"/>
            </w:tblGrid>
            <w:tr w:rsidR="00C30DCE" w:rsidRPr="00002AE0" w14:paraId="5E282A6F" w14:textId="77777777" w:rsidTr="00002AE0">
              <w:trPr>
                <w:trHeight w:hRule="exact" w:val="2268"/>
              </w:trPr>
              <w:tc>
                <w:tcPr>
                  <w:tcW w:w="3005" w:type="dxa"/>
                  <w:vAlign w:val="center"/>
                </w:tcPr>
                <w:p w14:paraId="04C9BDCB" w14:textId="77777777" w:rsidR="00C30DCE" w:rsidRPr="00002AE0" w:rsidRDefault="00C30DCE" w:rsidP="0063232E">
                  <w:pPr>
                    <w:spacing w:before="0" w:after="0"/>
                    <w:jc w:val="center"/>
                    <w:rPr>
                      <w:szCs w:val="22"/>
                    </w:rPr>
                  </w:pPr>
                  <w:r w:rsidRPr="00002AE0">
                    <w:rPr>
                      <w:szCs w:val="22"/>
                    </w:rPr>
                    <w:t>ADD</w:t>
                  </w:r>
                </w:p>
              </w:tc>
              <w:tc>
                <w:tcPr>
                  <w:tcW w:w="236" w:type="dxa"/>
                </w:tcPr>
                <w:p w14:paraId="4A82C021" w14:textId="77777777" w:rsidR="00C30DCE" w:rsidRPr="00002AE0" w:rsidRDefault="00C30DCE" w:rsidP="0063232E">
                  <w:pPr>
                    <w:spacing w:before="0" w:after="0"/>
                    <w:jc w:val="center"/>
                    <w:rPr>
                      <w:szCs w:val="22"/>
                    </w:rPr>
                  </w:pPr>
                </w:p>
              </w:tc>
              <w:tc>
                <w:tcPr>
                  <w:tcW w:w="3005" w:type="dxa"/>
                  <w:vAlign w:val="center"/>
                </w:tcPr>
                <w:p w14:paraId="15119259" w14:textId="77777777" w:rsidR="00C30DCE" w:rsidRPr="00002AE0" w:rsidRDefault="00C30DCE" w:rsidP="0063232E">
                  <w:pPr>
                    <w:spacing w:before="0" w:after="0"/>
                    <w:jc w:val="center"/>
                    <w:rPr>
                      <w:szCs w:val="22"/>
                    </w:rPr>
                  </w:pPr>
                  <w:r w:rsidRPr="00002AE0">
                    <w:rPr>
                      <w:szCs w:val="22"/>
                    </w:rPr>
                    <w:t>ADD</w:t>
                  </w:r>
                </w:p>
              </w:tc>
            </w:tr>
            <w:tr w:rsidR="00C30DCE" w:rsidRPr="00002AE0" w14:paraId="3A22D522" w14:textId="77777777" w:rsidTr="00002AE0">
              <w:tc>
                <w:tcPr>
                  <w:tcW w:w="3005" w:type="dxa"/>
                </w:tcPr>
                <w:p w14:paraId="45F0D6D1" w14:textId="77777777" w:rsidR="00C30DCE" w:rsidRPr="00002AE0" w:rsidRDefault="00C30DCE" w:rsidP="0063232E">
                  <w:pPr>
                    <w:spacing w:before="0" w:after="0"/>
                    <w:jc w:val="center"/>
                    <w:rPr>
                      <w:szCs w:val="22"/>
                    </w:rPr>
                  </w:pPr>
                  <w:r w:rsidRPr="00002AE0">
                    <w:rPr>
                      <w:szCs w:val="22"/>
                    </w:rPr>
                    <w:t>Typical natural cross-ventilated apartment</w:t>
                  </w:r>
                </w:p>
              </w:tc>
              <w:tc>
                <w:tcPr>
                  <w:tcW w:w="236" w:type="dxa"/>
                </w:tcPr>
                <w:p w14:paraId="436DD862" w14:textId="77777777" w:rsidR="00C30DCE" w:rsidRPr="00002AE0" w:rsidRDefault="00C30DCE" w:rsidP="0063232E">
                  <w:pPr>
                    <w:spacing w:before="0" w:after="0"/>
                    <w:jc w:val="center"/>
                    <w:rPr>
                      <w:szCs w:val="22"/>
                    </w:rPr>
                  </w:pPr>
                </w:p>
              </w:tc>
              <w:tc>
                <w:tcPr>
                  <w:tcW w:w="3005" w:type="dxa"/>
                </w:tcPr>
                <w:p w14:paraId="6812F3E0" w14:textId="77777777" w:rsidR="00C30DCE" w:rsidRPr="00002AE0" w:rsidRDefault="00C30DCE" w:rsidP="0063232E">
                  <w:pPr>
                    <w:spacing w:before="0" w:after="0"/>
                    <w:jc w:val="center"/>
                    <w:rPr>
                      <w:szCs w:val="22"/>
                    </w:rPr>
                  </w:pPr>
                  <w:r w:rsidRPr="00002AE0">
                    <w:rPr>
                      <w:szCs w:val="22"/>
                    </w:rPr>
                    <w:t>Typical single sided ventilated apartment</w:t>
                  </w:r>
                </w:p>
              </w:tc>
            </w:tr>
          </w:tbl>
          <w:p w14:paraId="65573D62" w14:textId="77777777" w:rsidR="00C30DCE" w:rsidRPr="00002AE0" w:rsidRDefault="00C30DCE" w:rsidP="00CE534C">
            <w:pPr>
              <w:spacing w:before="0" w:after="0"/>
              <w:jc w:val="both"/>
              <w:rPr>
                <w:szCs w:val="22"/>
              </w:rPr>
            </w:pPr>
          </w:p>
        </w:tc>
      </w:tr>
      <w:tr w:rsidR="00C30DCE" w:rsidRPr="00002AE0" w14:paraId="60D08B15" w14:textId="77777777" w:rsidTr="00CE534C">
        <w:trPr>
          <w:trHeight w:val="283"/>
        </w:trPr>
        <w:tc>
          <w:tcPr>
            <w:tcW w:w="1814" w:type="dxa"/>
            <w:tcBorders>
              <w:top w:val="single" w:sz="2" w:space="0" w:color="BFBFBF" w:themeColor="background1" w:themeShade="BF"/>
            </w:tcBorders>
            <w:vAlign w:val="center"/>
          </w:tcPr>
          <w:p w14:paraId="0C54AD2B"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Ventilation – Non-Residential</w:t>
            </w:r>
          </w:p>
        </w:tc>
        <w:tc>
          <w:tcPr>
            <w:tcW w:w="1815" w:type="dxa"/>
            <w:tcBorders>
              <w:top w:val="single" w:sz="2" w:space="0" w:color="BFBFBF" w:themeColor="background1" w:themeShade="BF"/>
            </w:tcBorders>
            <w:vAlign w:val="center"/>
          </w:tcPr>
          <w:p w14:paraId="2783F88E"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3F2CE1DD" w14:textId="3A34A1EC" w:rsidR="0063232E" w:rsidRDefault="00266275" w:rsidP="00CE534C">
            <w:pPr>
              <w:spacing w:before="0" w:after="0"/>
              <w:jc w:val="both"/>
            </w:pPr>
            <w:r>
              <w:t>[XX]</w:t>
            </w:r>
          </w:p>
          <w:p w14:paraId="005BE799" w14:textId="37E1AFA8" w:rsidR="00C30DCE" w:rsidRPr="00002AE0" w:rsidRDefault="00002AE0" w:rsidP="00CE534C">
            <w:pPr>
              <w:spacing w:before="0" w:after="0"/>
              <w:jc w:val="both"/>
              <w:rPr>
                <w:szCs w:val="22"/>
              </w:rPr>
            </w:pPr>
            <w:r>
              <w:rPr>
                <w:szCs w:val="22"/>
              </w:rPr>
              <w:br/>
            </w:r>
            <w:r w:rsidR="00C30DCE" w:rsidRPr="00002AE0">
              <w:rPr>
                <w:szCs w:val="22"/>
              </w:rPr>
              <w:t xml:space="preserve">This is to be included in the mechanical design and specifications. </w:t>
            </w:r>
          </w:p>
        </w:tc>
      </w:tr>
      <w:tr w:rsidR="00C30DCE" w:rsidRPr="00002AE0" w14:paraId="04F4CCD4" w14:textId="77777777" w:rsidTr="00CE534C">
        <w:trPr>
          <w:trHeight w:val="283"/>
        </w:trPr>
        <w:tc>
          <w:tcPr>
            <w:tcW w:w="1814" w:type="dxa"/>
            <w:vAlign w:val="center"/>
          </w:tcPr>
          <w:p w14:paraId="3B748ECE"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Thermal Comfort</w:t>
            </w:r>
          </w:p>
        </w:tc>
        <w:tc>
          <w:tcPr>
            <w:tcW w:w="1815" w:type="dxa"/>
            <w:vAlign w:val="center"/>
          </w:tcPr>
          <w:p w14:paraId="01974577" w14:textId="77777777" w:rsidR="00C30DCE" w:rsidRPr="00002AE0" w:rsidRDefault="00C30DCE"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2350846E" w14:textId="0F67ED3D" w:rsidR="00C30DCE" w:rsidRPr="00002AE0" w:rsidRDefault="00C30DCE" w:rsidP="00CE534C">
            <w:pPr>
              <w:spacing w:before="0" w:after="0"/>
              <w:jc w:val="both"/>
              <w:rPr>
                <w:szCs w:val="22"/>
              </w:rPr>
            </w:pPr>
            <w:bookmarkStart w:id="84" w:name="Shading"/>
            <w:r w:rsidRPr="00002AE0">
              <w:rPr>
                <w:szCs w:val="22"/>
              </w:rPr>
              <w:t>The development is provided with a comprehensive shading strategy</w:t>
            </w:r>
            <w:bookmarkEnd w:id="84"/>
            <w:r w:rsidRPr="00002AE0">
              <w:rPr>
                <w:szCs w:val="22"/>
              </w:rPr>
              <w:t>:</w:t>
            </w:r>
            <w:r w:rsidR="00002AE0">
              <w:rPr>
                <w:szCs w:val="22"/>
              </w:rPr>
              <w:br/>
            </w:r>
          </w:p>
          <w:tbl>
            <w:tblPr>
              <w:tblStyle w:val="TableGrid"/>
              <w:tblW w:w="6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05"/>
              <w:gridCol w:w="236"/>
              <w:gridCol w:w="3005"/>
            </w:tblGrid>
            <w:tr w:rsidR="00C30DCE" w:rsidRPr="00002AE0" w14:paraId="30E49FD3" w14:textId="77777777" w:rsidTr="00002AE0">
              <w:trPr>
                <w:trHeight w:hRule="exact" w:val="2268"/>
              </w:trPr>
              <w:tc>
                <w:tcPr>
                  <w:tcW w:w="3005" w:type="dxa"/>
                  <w:vAlign w:val="center"/>
                </w:tcPr>
                <w:p w14:paraId="62F52B27" w14:textId="77777777" w:rsidR="00C30DCE" w:rsidRPr="00002AE0" w:rsidRDefault="00C30DCE" w:rsidP="0063232E">
                  <w:pPr>
                    <w:spacing w:before="0" w:after="0"/>
                    <w:jc w:val="center"/>
                    <w:rPr>
                      <w:szCs w:val="22"/>
                    </w:rPr>
                  </w:pPr>
                  <w:r w:rsidRPr="00002AE0">
                    <w:rPr>
                      <w:szCs w:val="22"/>
                    </w:rPr>
                    <w:t>ADD</w:t>
                  </w:r>
                </w:p>
              </w:tc>
              <w:tc>
                <w:tcPr>
                  <w:tcW w:w="236" w:type="dxa"/>
                  <w:vAlign w:val="center"/>
                </w:tcPr>
                <w:p w14:paraId="72856F8A" w14:textId="77777777" w:rsidR="00C30DCE" w:rsidRPr="00002AE0" w:rsidRDefault="00C30DCE" w:rsidP="0063232E">
                  <w:pPr>
                    <w:spacing w:before="0" w:after="0"/>
                    <w:jc w:val="center"/>
                    <w:rPr>
                      <w:szCs w:val="22"/>
                    </w:rPr>
                  </w:pPr>
                </w:p>
              </w:tc>
              <w:tc>
                <w:tcPr>
                  <w:tcW w:w="3005" w:type="dxa"/>
                  <w:vAlign w:val="center"/>
                </w:tcPr>
                <w:p w14:paraId="0414E6BD" w14:textId="77777777" w:rsidR="00C30DCE" w:rsidRPr="00002AE0" w:rsidRDefault="00C30DCE" w:rsidP="0063232E">
                  <w:pPr>
                    <w:spacing w:before="0" w:after="0"/>
                    <w:jc w:val="center"/>
                    <w:rPr>
                      <w:szCs w:val="22"/>
                    </w:rPr>
                  </w:pPr>
                  <w:r w:rsidRPr="00002AE0">
                    <w:rPr>
                      <w:szCs w:val="22"/>
                    </w:rPr>
                    <w:t>ADD</w:t>
                  </w:r>
                </w:p>
              </w:tc>
            </w:tr>
            <w:tr w:rsidR="00C30DCE" w:rsidRPr="00002AE0" w14:paraId="6A6E91D5" w14:textId="77777777" w:rsidTr="00002AE0">
              <w:tc>
                <w:tcPr>
                  <w:tcW w:w="3005" w:type="dxa"/>
                </w:tcPr>
                <w:p w14:paraId="4DD44036" w14:textId="77777777" w:rsidR="00C30DCE" w:rsidRPr="00002AE0" w:rsidRDefault="00C30DCE" w:rsidP="0063232E">
                  <w:pPr>
                    <w:spacing w:before="0" w:after="0"/>
                    <w:jc w:val="center"/>
                    <w:rPr>
                      <w:szCs w:val="22"/>
                    </w:rPr>
                  </w:pPr>
                  <w:r w:rsidRPr="00002AE0">
                    <w:rPr>
                      <w:szCs w:val="22"/>
                    </w:rPr>
                    <w:t>Shading Device [XXX] applied to XXX</w:t>
                  </w:r>
                </w:p>
              </w:tc>
              <w:tc>
                <w:tcPr>
                  <w:tcW w:w="236" w:type="dxa"/>
                </w:tcPr>
                <w:p w14:paraId="62B03A4C" w14:textId="77777777" w:rsidR="00C30DCE" w:rsidRPr="00002AE0" w:rsidRDefault="00C30DCE" w:rsidP="0063232E">
                  <w:pPr>
                    <w:spacing w:before="0" w:after="0"/>
                    <w:jc w:val="center"/>
                    <w:rPr>
                      <w:szCs w:val="22"/>
                    </w:rPr>
                  </w:pPr>
                </w:p>
              </w:tc>
              <w:tc>
                <w:tcPr>
                  <w:tcW w:w="3005" w:type="dxa"/>
                </w:tcPr>
                <w:p w14:paraId="1DB957EB" w14:textId="77777777" w:rsidR="00C30DCE" w:rsidRPr="00002AE0" w:rsidRDefault="00C30DCE" w:rsidP="0063232E">
                  <w:pPr>
                    <w:spacing w:before="0" w:after="0"/>
                    <w:jc w:val="center"/>
                    <w:rPr>
                      <w:szCs w:val="22"/>
                    </w:rPr>
                  </w:pPr>
                  <w:r w:rsidRPr="00002AE0">
                    <w:rPr>
                      <w:szCs w:val="22"/>
                    </w:rPr>
                    <w:t>Shading Device [XXX] applied to XXX</w:t>
                  </w:r>
                </w:p>
              </w:tc>
            </w:tr>
            <w:tr w:rsidR="00C30DCE" w:rsidRPr="00002AE0" w14:paraId="20907EE6" w14:textId="77777777" w:rsidTr="00002AE0">
              <w:trPr>
                <w:trHeight w:hRule="exact" w:val="2268"/>
              </w:trPr>
              <w:tc>
                <w:tcPr>
                  <w:tcW w:w="3005" w:type="dxa"/>
                  <w:vAlign w:val="center"/>
                </w:tcPr>
                <w:p w14:paraId="2EDD92D0" w14:textId="77777777" w:rsidR="00C30DCE" w:rsidRPr="00002AE0" w:rsidRDefault="00C30DCE" w:rsidP="0063232E">
                  <w:pPr>
                    <w:spacing w:before="0" w:after="0"/>
                    <w:jc w:val="center"/>
                    <w:rPr>
                      <w:szCs w:val="22"/>
                    </w:rPr>
                  </w:pPr>
                  <w:r w:rsidRPr="00002AE0">
                    <w:rPr>
                      <w:szCs w:val="22"/>
                    </w:rPr>
                    <w:lastRenderedPageBreak/>
                    <w:t>ADD</w:t>
                  </w:r>
                </w:p>
              </w:tc>
              <w:tc>
                <w:tcPr>
                  <w:tcW w:w="236" w:type="dxa"/>
                  <w:vAlign w:val="center"/>
                </w:tcPr>
                <w:p w14:paraId="055607C3" w14:textId="77777777" w:rsidR="00C30DCE" w:rsidRPr="00002AE0" w:rsidRDefault="00C30DCE" w:rsidP="0063232E">
                  <w:pPr>
                    <w:spacing w:before="0" w:after="0"/>
                    <w:jc w:val="center"/>
                    <w:rPr>
                      <w:szCs w:val="22"/>
                    </w:rPr>
                  </w:pPr>
                </w:p>
              </w:tc>
              <w:tc>
                <w:tcPr>
                  <w:tcW w:w="3005" w:type="dxa"/>
                  <w:vAlign w:val="center"/>
                </w:tcPr>
                <w:p w14:paraId="50748148" w14:textId="77777777" w:rsidR="00C30DCE" w:rsidRPr="00002AE0" w:rsidRDefault="00C30DCE" w:rsidP="0063232E">
                  <w:pPr>
                    <w:spacing w:before="0" w:after="0"/>
                    <w:jc w:val="center"/>
                    <w:rPr>
                      <w:szCs w:val="22"/>
                    </w:rPr>
                  </w:pPr>
                  <w:r w:rsidRPr="00002AE0">
                    <w:rPr>
                      <w:szCs w:val="22"/>
                    </w:rPr>
                    <w:t>ADD</w:t>
                  </w:r>
                </w:p>
              </w:tc>
            </w:tr>
            <w:tr w:rsidR="00C30DCE" w:rsidRPr="00002AE0" w14:paraId="27FCA98D" w14:textId="77777777" w:rsidTr="00002AE0">
              <w:tc>
                <w:tcPr>
                  <w:tcW w:w="3005" w:type="dxa"/>
                </w:tcPr>
                <w:p w14:paraId="62610BEE" w14:textId="77777777" w:rsidR="00C30DCE" w:rsidRPr="00002AE0" w:rsidRDefault="00C30DCE" w:rsidP="0063232E">
                  <w:pPr>
                    <w:spacing w:before="0" w:after="0"/>
                    <w:jc w:val="center"/>
                    <w:rPr>
                      <w:szCs w:val="22"/>
                    </w:rPr>
                  </w:pPr>
                  <w:r w:rsidRPr="00002AE0">
                    <w:rPr>
                      <w:szCs w:val="22"/>
                    </w:rPr>
                    <w:t>Shading Device [XXX] applied to XXX</w:t>
                  </w:r>
                </w:p>
              </w:tc>
              <w:tc>
                <w:tcPr>
                  <w:tcW w:w="236" w:type="dxa"/>
                </w:tcPr>
                <w:p w14:paraId="40138327" w14:textId="77777777" w:rsidR="00C30DCE" w:rsidRPr="00002AE0" w:rsidRDefault="00C30DCE" w:rsidP="0063232E">
                  <w:pPr>
                    <w:spacing w:before="0" w:after="0"/>
                    <w:jc w:val="center"/>
                    <w:rPr>
                      <w:szCs w:val="22"/>
                    </w:rPr>
                  </w:pPr>
                </w:p>
              </w:tc>
              <w:tc>
                <w:tcPr>
                  <w:tcW w:w="3005" w:type="dxa"/>
                </w:tcPr>
                <w:p w14:paraId="479B32E7" w14:textId="77777777" w:rsidR="00C30DCE" w:rsidRPr="00002AE0" w:rsidRDefault="00C30DCE" w:rsidP="0063232E">
                  <w:pPr>
                    <w:spacing w:before="0" w:after="0"/>
                    <w:jc w:val="center"/>
                    <w:rPr>
                      <w:szCs w:val="22"/>
                    </w:rPr>
                  </w:pPr>
                  <w:r w:rsidRPr="00002AE0">
                    <w:rPr>
                      <w:szCs w:val="22"/>
                    </w:rPr>
                    <w:t>Shading Device [XXX] applied to XXX</w:t>
                  </w:r>
                </w:p>
              </w:tc>
            </w:tr>
          </w:tbl>
          <w:p w14:paraId="230153B3" w14:textId="77777777" w:rsidR="00C30DCE" w:rsidRPr="00002AE0" w:rsidRDefault="00C30DCE" w:rsidP="00CE534C">
            <w:pPr>
              <w:spacing w:before="0" w:after="0"/>
              <w:jc w:val="both"/>
              <w:rPr>
                <w:szCs w:val="22"/>
              </w:rPr>
            </w:pPr>
          </w:p>
        </w:tc>
      </w:tr>
      <w:tr w:rsidR="00C30DCE" w:rsidRPr="00002AE0" w14:paraId="3F3B6F99" w14:textId="77777777" w:rsidTr="00CE534C">
        <w:trPr>
          <w:trHeight w:val="283"/>
        </w:trPr>
        <w:tc>
          <w:tcPr>
            <w:tcW w:w="1814" w:type="dxa"/>
            <w:vMerge w:val="restart"/>
            <w:vAlign w:val="center"/>
          </w:tcPr>
          <w:p w14:paraId="3E62897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lastRenderedPageBreak/>
              <w:t>Thermal Comfort – Non-Residential</w:t>
            </w:r>
          </w:p>
        </w:tc>
        <w:tc>
          <w:tcPr>
            <w:tcW w:w="1815" w:type="dxa"/>
            <w:vMerge w:val="restart"/>
            <w:vAlign w:val="center"/>
          </w:tcPr>
          <w:p w14:paraId="6540EA74" w14:textId="77777777" w:rsidR="00C30DCE" w:rsidRPr="00002AE0" w:rsidRDefault="00C30DCE"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066F5BE1" w14:textId="2104F715" w:rsidR="00C30DCE" w:rsidRPr="00002AE0" w:rsidRDefault="00C30DCE" w:rsidP="00CE534C">
            <w:pPr>
              <w:spacing w:before="0" w:after="0"/>
              <w:jc w:val="both"/>
              <w:rPr>
                <w:szCs w:val="22"/>
              </w:rPr>
            </w:pPr>
            <w:r w:rsidRPr="00002AE0">
              <w:rPr>
                <w:szCs w:val="22"/>
              </w:rPr>
              <w:t>The development is provided with a comprehensive shading strategy:</w:t>
            </w:r>
            <w:r w:rsidR="00002AE0">
              <w:rPr>
                <w:szCs w:val="22"/>
              </w:rPr>
              <w:br/>
            </w:r>
          </w:p>
          <w:tbl>
            <w:tblPr>
              <w:tblStyle w:val="TableGrid"/>
              <w:tblW w:w="6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05"/>
              <w:gridCol w:w="236"/>
              <w:gridCol w:w="3005"/>
            </w:tblGrid>
            <w:tr w:rsidR="00C30DCE" w:rsidRPr="00002AE0" w14:paraId="3CA591D8" w14:textId="77777777" w:rsidTr="00002AE0">
              <w:trPr>
                <w:trHeight w:hRule="exact" w:val="2268"/>
              </w:trPr>
              <w:tc>
                <w:tcPr>
                  <w:tcW w:w="3005" w:type="dxa"/>
                  <w:vAlign w:val="center"/>
                </w:tcPr>
                <w:p w14:paraId="79248440" w14:textId="77777777" w:rsidR="00C30DCE" w:rsidRPr="00002AE0" w:rsidRDefault="00C30DCE" w:rsidP="0063232E">
                  <w:pPr>
                    <w:spacing w:before="0" w:after="0"/>
                    <w:jc w:val="center"/>
                    <w:rPr>
                      <w:szCs w:val="22"/>
                    </w:rPr>
                  </w:pPr>
                  <w:r w:rsidRPr="00002AE0">
                    <w:rPr>
                      <w:szCs w:val="22"/>
                    </w:rPr>
                    <w:t>ADD</w:t>
                  </w:r>
                </w:p>
              </w:tc>
              <w:tc>
                <w:tcPr>
                  <w:tcW w:w="236" w:type="dxa"/>
                  <w:vAlign w:val="center"/>
                </w:tcPr>
                <w:p w14:paraId="08F29054" w14:textId="77777777" w:rsidR="00C30DCE" w:rsidRPr="00002AE0" w:rsidRDefault="00C30DCE" w:rsidP="0063232E">
                  <w:pPr>
                    <w:spacing w:before="0" w:after="0"/>
                    <w:jc w:val="center"/>
                    <w:rPr>
                      <w:szCs w:val="22"/>
                    </w:rPr>
                  </w:pPr>
                </w:p>
              </w:tc>
              <w:tc>
                <w:tcPr>
                  <w:tcW w:w="3005" w:type="dxa"/>
                  <w:vAlign w:val="center"/>
                </w:tcPr>
                <w:p w14:paraId="5C978A68" w14:textId="77777777" w:rsidR="00C30DCE" w:rsidRPr="00002AE0" w:rsidRDefault="00C30DCE" w:rsidP="0063232E">
                  <w:pPr>
                    <w:spacing w:before="0" w:after="0"/>
                    <w:jc w:val="center"/>
                    <w:rPr>
                      <w:szCs w:val="22"/>
                    </w:rPr>
                  </w:pPr>
                  <w:r w:rsidRPr="00002AE0">
                    <w:rPr>
                      <w:szCs w:val="22"/>
                    </w:rPr>
                    <w:t>ADD</w:t>
                  </w:r>
                </w:p>
              </w:tc>
            </w:tr>
            <w:tr w:rsidR="00C30DCE" w:rsidRPr="00002AE0" w14:paraId="4059B09D" w14:textId="77777777" w:rsidTr="00002AE0">
              <w:tc>
                <w:tcPr>
                  <w:tcW w:w="3005" w:type="dxa"/>
                </w:tcPr>
                <w:p w14:paraId="36D8F20C" w14:textId="77777777" w:rsidR="00C30DCE" w:rsidRPr="00002AE0" w:rsidRDefault="00C30DCE" w:rsidP="0063232E">
                  <w:pPr>
                    <w:spacing w:before="0" w:after="0"/>
                    <w:jc w:val="center"/>
                    <w:rPr>
                      <w:szCs w:val="22"/>
                    </w:rPr>
                  </w:pPr>
                  <w:r w:rsidRPr="00002AE0">
                    <w:rPr>
                      <w:szCs w:val="22"/>
                    </w:rPr>
                    <w:t>Shading Device [XXX] applied to XXX</w:t>
                  </w:r>
                </w:p>
              </w:tc>
              <w:tc>
                <w:tcPr>
                  <w:tcW w:w="236" w:type="dxa"/>
                </w:tcPr>
                <w:p w14:paraId="3BCA8363" w14:textId="77777777" w:rsidR="00C30DCE" w:rsidRPr="00002AE0" w:rsidRDefault="00C30DCE" w:rsidP="0063232E">
                  <w:pPr>
                    <w:spacing w:before="0" w:after="0"/>
                    <w:jc w:val="center"/>
                    <w:rPr>
                      <w:szCs w:val="22"/>
                    </w:rPr>
                  </w:pPr>
                </w:p>
              </w:tc>
              <w:tc>
                <w:tcPr>
                  <w:tcW w:w="3005" w:type="dxa"/>
                </w:tcPr>
                <w:p w14:paraId="631F3C50" w14:textId="77777777" w:rsidR="00C30DCE" w:rsidRPr="00002AE0" w:rsidRDefault="00C30DCE" w:rsidP="0063232E">
                  <w:pPr>
                    <w:spacing w:before="0" w:after="0"/>
                    <w:jc w:val="center"/>
                    <w:rPr>
                      <w:szCs w:val="22"/>
                    </w:rPr>
                  </w:pPr>
                  <w:r w:rsidRPr="00002AE0">
                    <w:rPr>
                      <w:szCs w:val="22"/>
                    </w:rPr>
                    <w:t>Shading Device [XXX] applied to XXX</w:t>
                  </w:r>
                </w:p>
              </w:tc>
            </w:tr>
            <w:tr w:rsidR="00C30DCE" w:rsidRPr="00002AE0" w14:paraId="6F6732E3" w14:textId="77777777" w:rsidTr="00002AE0">
              <w:trPr>
                <w:trHeight w:hRule="exact" w:val="2268"/>
              </w:trPr>
              <w:tc>
                <w:tcPr>
                  <w:tcW w:w="3005" w:type="dxa"/>
                  <w:vAlign w:val="center"/>
                </w:tcPr>
                <w:p w14:paraId="4BD951EC" w14:textId="77777777" w:rsidR="00C30DCE" w:rsidRPr="00002AE0" w:rsidRDefault="00C30DCE" w:rsidP="0063232E">
                  <w:pPr>
                    <w:spacing w:before="0" w:after="0"/>
                    <w:jc w:val="center"/>
                    <w:rPr>
                      <w:szCs w:val="22"/>
                    </w:rPr>
                  </w:pPr>
                  <w:r w:rsidRPr="00002AE0">
                    <w:rPr>
                      <w:szCs w:val="22"/>
                    </w:rPr>
                    <w:t>ADD</w:t>
                  </w:r>
                </w:p>
              </w:tc>
              <w:tc>
                <w:tcPr>
                  <w:tcW w:w="236" w:type="dxa"/>
                  <w:vAlign w:val="center"/>
                </w:tcPr>
                <w:p w14:paraId="6B28B13C" w14:textId="77777777" w:rsidR="00C30DCE" w:rsidRPr="00002AE0" w:rsidRDefault="00C30DCE" w:rsidP="0063232E">
                  <w:pPr>
                    <w:spacing w:before="0" w:after="0"/>
                    <w:jc w:val="center"/>
                    <w:rPr>
                      <w:szCs w:val="22"/>
                    </w:rPr>
                  </w:pPr>
                </w:p>
              </w:tc>
              <w:tc>
                <w:tcPr>
                  <w:tcW w:w="3005" w:type="dxa"/>
                  <w:vAlign w:val="center"/>
                </w:tcPr>
                <w:p w14:paraId="13243739" w14:textId="77777777" w:rsidR="00C30DCE" w:rsidRPr="00002AE0" w:rsidRDefault="00C30DCE" w:rsidP="0063232E">
                  <w:pPr>
                    <w:spacing w:before="0" w:after="0"/>
                    <w:jc w:val="center"/>
                    <w:rPr>
                      <w:szCs w:val="22"/>
                    </w:rPr>
                  </w:pPr>
                  <w:r w:rsidRPr="00002AE0">
                    <w:rPr>
                      <w:szCs w:val="22"/>
                    </w:rPr>
                    <w:t>ADD</w:t>
                  </w:r>
                </w:p>
              </w:tc>
            </w:tr>
            <w:tr w:rsidR="00C30DCE" w:rsidRPr="00002AE0" w14:paraId="70C20FDA" w14:textId="77777777" w:rsidTr="00002AE0">
              <w:tc>
                <w:tcPr>
                  <w:tcW w:w="3005" w:type="dxa"/>
                </w:tcPr>
                <w:p w14:paraId="65181C9C" w14:textId="77777777" w:rsidR="00C30DCE" w:rsidRPr="00002AE0" w:rsidRDefault="00C30DCE" w:rsidP="0063232E">
                  <w:pPr>
                    <w:spacing w:before="0" w:after="0"/>
                    <w:jc w:val="center"/>
                    <w:rPr>
                      <w:szCs w:val="22"/>
                    </w:rPr>
                  </w:pPr>
                  <w:r w:rsidRPr="00002AE0">
                    <w:rPr>
                      <w:szCs w:val="22"/>
                    </w:rPr>
                    <w:t>Shading Device [XXX] applied to XXX</w:t>
                  </w:r>
                </w:p>
              </w:tc>
              <w:tc>
                <w:tcPr>
                  <w:tcW w:w="236" w:type="dxa"/>
                </w:tcPr>
                <w:p w14:paraId="690E671C" w14:textId="77777777" w:rsidR="00C30DCE" w:rsidRPr="00002AE0" w:rsidRDefault="00C30DCE" w:rsidP="0063232E">
                  <w:pPr>
                    <w:spacing w:before="0" w:after="0"/>
                    <w:jc w:val="center"/>
                    <w:rPr>
                      <w:szCs w:val="22"/>
                    </w:rPr>
                  </w:pPr>
                </w:p>
              </w:tc>
              <w:tc>
                <w:tcPr>
                  <w:tcW w:w="3005" w:type="dxa"/>
                </w:tcPr>
                <w:p w14:paraId="6896803A" w14:textId="77777777" w:rsidR="00C30DCE" w:rsidRPr="00002AE0" w:rsidRDefault="00C30DCE" w:rsidP="0063232E">
                  <w:pPr>
                    <w:spacing w:before="0" w:after="0"/>
                    <w:jc w:val="center"/>
                    <w:rPr>
                      <w:szCs w:val="22"/>
                    </w:rPr>
                  </w:pPr>
                  <w:r w:rsidRPr="00002AE0">
                    <w:rPr>
                      <w:szCs w:val="22"/>
                    </w:rPr>
                    <w:t>Shading Device [XXX] applied to XXX</w:t>
                  </w:r>
                </w:p>
              </w:tc>
            </w:tr>
          </w:tbl>
          <w:p w14:paraId="5FE715C7" w14:textId="77777777" w:rsidR="00C30DCE" w:rsidRPr="00002AE0" w:rsidRDefault="00C30DCE" w:rsidP="00CE534C">
            <w:pPr>
              <w:spacing w:before="0" w:after="0"/>
              <w:jc w:val="both"/>
              <w:rPr>
                <w:szCs w:val="22"/>
              </w:rPr>
            </w:pPr>
          </w:p>
        </w:tc>
      </w:tr>
      <w:tr w:rsidR="00C30DCE" w:rsidRPr="00002AE0" w14:paraId="6A09F331" w14:textId="77777777" w:rsidTr="00CE534C">
        <w:trPr>
          <w:trHeight w:val="283"/>
        </w:trPr>
        <w:tc>
          <w:tcPr>
            <w:tcW w:w="1814" w:type="dxa"/>
            <w:vMerge/>
            <w:vAlign w:val="center"/>
          </w:tcPr>
          <w:p w14:paraId="66352788" w14:textId="77777777" w:rsidR="00C30DCE" w:rsidRPr="00002AE0" w:rsidRDefault="00C30DCE" w:rsidP="00CE534C">
            <w:pPr>
              <w:spacing w:before="0" w:after="0"/>
              <w:rPr>
                <w:rFonts w:ascii="Roboto" w:hAnsi="Roboto"/>
                <w:color w:val="00602B" w:themeColor="text2"/>
                <w:szCs w:val="22"/>
              </w:rPr>
            </w:pPr>
          </w:p>
        </w:tc>
        <w:tc>
          <w:tcPr>
            <w:tcW w:w="1815" w:type="dxa"/>
            <w:vMerge/>
            <w:vAlign w:val="center"/>
          </w:tcPr>
          <w:p w14:paraId="203A7C47" w14:textId="77777777" w:rsidR="00C30DCE" w:rsidRPr="00002AE0" w:rsidRDefault="00C30DCE" w:rsidP="00CE534C">
            <w:pPr>
              <w:spacing w:before="0" w:after="0"/>
              <w:rPr>
                <w:szCs w:val="22"/>
              </w:rPr>
            </w:pPr>
          </w:p>
        </w:tc>
        <w:tc>
          <w:tcPr>
            <w:tcW w:w="6236" w:type="dxa"/>
            <w:vAlign w:val="center"/>
          </w:tcPr>
          <w:p w14:paraId="7EBE6A89" w14:textId="4F3A1182" w:rsidR="00C30DCE" w:rsidRPr="00002AE0" w:rsidRDefault="00266275" w:rsidP="00CE534C">
            <w:pPr>
              <w:spacing w:before="0" w:after="0"/>
              <w:jc w:val="both"/>
              <w:rPr>
                <w:szCs w:val="22"/>
              </w:rPr>
            </w:pPr>
            <w:r>
              <w:rPr>
                <w:szCs w:val="22"/>
              </w:rPr>
              <w:t>[</w:t>
            </w:r>
            <w:r w:rsidR="00C30DCE" w:rsidRPr="00002AE0">
              <w:rPr>
                <w:szCs w:val="22"/>
              </w:rPr>
              <w:t>XX</w:t>
            </w:r>
            <w:r>
              <w:rPr>
                <w:szCs w:val="22"/>
              </w:rPr>
              <w:t>]</w:t>
            </w:r>
            <w:r w:rsidR="00C30DCE" w:rsidRPr="00002AE0">
              <w:rPr>
                <w:szCs w:val="22"/>
              </w:rPr>
              <w:t xml:space="preserve">% of the regular use areas of the commercial areas are provided with ceiling fans. </w:t>
            </w:r>
          </w:p>
        </w:tc>
      </w:tr>
      <w:tr w:rsidR="00C30DCE" w:rsidRPr="00002AE0" w14:paraId="74763202" w14:textId="77777777" w:rsidTr="00CE534C">
        <w:trPr>
          <w:trHeight w:val="283"/>
        </w:trPr>
        <w:tc>
          <w:tcPr>
            <w:tcW w:w="1814" w:type="dxa"/>
            <w:vMerge w:val="restart"/>
            <w:vAlign w:val="center"/>
          </w:tcPr>
          <w:p w14:paraId="1AC38E85"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Air Quality – Non-Residential</w:t>
            </w:r>
          </w:p>
        </w:tc>
        <w:tc>
          <w:tcPr>
            <w:tcW w:w="1815" w:type="dxa"/>
            <w:vAlign w:val="center"/>
          </w:tcPr>
          <w:p w14:paraId="5B3F577C" w14:textId="77777777" w:rsidR="00C30DCE" w:rsidRPr="00002AE0" w:rsidRDefault="00C30DCE" w:rsidP="00CE534C">
            <w:pPr>
              <w:spacing w:before="0" w:after="0"/>
              <w:rPr>
                <w:szCs w:val="22"/>
              </w:rPr>
            </w:pPr>
            <w:r w:rsidRPr="00002AE0">
              <w:rPr>
                <w:szCs w:val="22"/>
              </w:rPr>
              <w:t>All paints and adhesives meet the maximum total indoor pollutant emission limits.</w:t>
            </w:r>
          </w:p>
        </w:tc>
        <w:tc>
          <w:tcPr>
            <w:tcW w:w="6236" w:type="dxa"/>
            <w:vAlign w:val="center"/>
          </w:tcPr>
          <w:p w14:paraId="280C21B7" w14:textId="77777777" w:rsidR="00C30DCE" w:rsidRPr="00002AE0" w:rsidRDefault="00C30DCE" w:rsidP="00CE534C">
            <w:pPr>
              <w:spacing w:before="0" w:after="0"/>
              <w:jc w:val="both"/>
              <w:rPr>
                <w:szCs w:val="22"/>
              </w:rPr>
            </w:pPr>
            <w:r w:rsidRPr="00002AE0">
              <w:rPr>
                <w:szCs w:val="22"/>
              </w:rPr>
              <w:t>All internally applied paints adhesives and sealants are to have a low or ultra-low VOC content in line with Green Star Buildings V1 Credit 13.</w:t>
            </w:r>
          </w:p>
        </w:tc>
      </w:tr>
      <w:tr w:rsidR="00C30DCE" w:rsidRPr="00002AE0" w14:paraId="005E362C" w14:textId="77777777" w:rsidTr="00CE534C">
        <w:trPr>
          <w:trHeight w:val="283"/>
        </w:trPr>
        <w:tc>
          <w:tcPr>
            <w:tcW w:w="1814" w:type="dxa"/>
            <w:vMerge/>
            <w:vAlign w:val="center"/>
          </w:tcPr>
          <w:p w14:paraId="75697055" w14:textId="77777777" w:rsidR="00C30DCE" w:rsidRPr="00002AE0" w:rsidRDefault="00C30DCE" w:rsidP="00CE534C">
            <w:pPr>
              <w:spacing w:before="0" w:after="0"/>
              <w:rPr>
                <w:color w:val="auto"/>
                <w:szCs w:val="22"/>
              </w:rPr>
            </w:pPr>
          </w:p>
        </w:tc>
        <w:tc>
          <w:tcPr>
            <w:tcW w:w="1815" w:type="dxa"/>
            <w:vAlign w:val="center"/>
          </w:tcPr>
          <w:p w14:paraId="69076596" w14:textId="77777777" w:rsidR="00C30DCE" w:rsidRPr="00002AE0" w:rsidRDefault="00C30DCE" w:rsidP="00CE534C">
            <w:pPr>
              <w:spacing w:before="0" w:after="0"/>
              <w:rPr>
                <w:szCs w:val="22"/>
              </w:rPr>
            </w:pPr>
            <w:r w:rsidRPr="00002AE0">
              <w:rPr>
                <w:szCs w:val="22"/>
              </w:rPr>
              <w:t>All carpet meets the maximum total indoor pollutant emission limits.</w:t>
            </w:r>
          </w:p>
        </w:tc>
        <w:tc>
          <w:tcPr>
            <w:tcW w:w="6236" w:type="dxa"/>
            <w:vAlign w:val="center"/>
          </w:tcPr>
          <w:p w14:paraId="5BD11D4F" w14:textId="77777777" w:rsidR="00C30DCE" w:rsidRPr="00002AE0" w:rsidRDefault="00C30DCE" w:rsidP="00CE534C">
            <w:pPr>
              <w:spacing w:before="0" w:after="0"/>
              <w:jc w:val="both"/>
              <w:rPr>
                <w:szCs w:val="22"/>
              </w:rPr>
            </w:pPr>
            <w:r w:rsidRPr="00002AE0">
              <w:rPr>
                <w:szCs w:val="22"/>
              </w:rPr>
              <w:t>All internally applied carpets are to have a low VOC content in line with Green Star Buildings V1 Credit 13.</w:t>
            </w:r>
          </w:p>
        </w:tc>
      </w:tr>
      <w:tr w:rsidR="00C30DCE" w:rsidRPr="00002AE0" w14:paraId="1489DA01" w14:textId="77777777" w:rsidTr="00CE534C">
        <w:trPr>
          <w:trHeight w:val="283"/>
        </w:trPr>
        <w:tc>
          <w:tcPr>
            <w:tcW w:w="1814" w:type="dxa"/>
            <w:vMerge/>
            <w:vAlign w:val="center"/>
          </w:tcPr>
          <w:p w14:paraId="3950DAA0" w14:textId="77777777" w:rsidR="00C30DCE" w:rsidRPr="00002AE0" w:rsidRDefault="00C30DCE" w:rsidP="00CE534C">
            <w:pPr>
              <w:spacing w:before="0" w:after="0"/>
              <w:rPr>
                <w:color w:val="auto"/>
                <w:szCs w:val="22"/>
              </w:rPr>
            </w:pPr>
          </w:p>
        </w:tc>
        <w:tc>
          <w:tcPr>
            <w:tcW w:w="1815" w:type="dxa"/>
            <w:vAlign w:val="center"/>
          </w:tcPr>
          <w:p w14:paraId="6DDFFF25" w14:textId="77777777" w:rsidR="00C30DCE" w:rsidRPr="00002AE0" w:rsidRDefault="00C30DCE" w:rsidP="00CE534C">
            <w:pPr>
              <w:spacing w:before="0" w:after="0"/>
              <w:rPr>
                <w:szCs w:val="22"/>
              </w:rPr>
            </w:pPr>
            <w:r w:rsidRPr="00002AE0">
              <w:rPr>
                <w:szCs w:val="22"/>
              </w:rPr>
              <w:t>All engineered wood meets the maximum total indoor pollutant emission limits.</w:t>
            </w:r>
          </w:p>
        </w:tc>
        <w:tc>
          <w:tcPr>
            <w:tcW w:w="6236" w:type="dxa"/>
            <w:vAlign w:val="center"/>
          </w:tcPr>
          <w:p w14:paraId="454C208F" w14:textId="77777777" w:rsidR="00C30DCE" w:rsidRPr="00002AE0" w:rsidRDefault="00C30DCE" w:rsidP="00CE534C">
            <w:pPr>
              <w:spacing w:before="0" w:after="0"/>
              <w:jc w:val="both"/>
              <w:rPr>
                <w:szCs w:val="22"/>
              </w:rPr>
            </w:pPr>
            <w:r w:rsidRPr="00002AE0">
              <w:rPr>
                <w:szCs w:val="22"/>
              </w:rPr>
              <w:t>All internally applied engineered wood products are to have low formaldehyde levels in line with Green Star Buildings V1 Credit 13.</w:t>
            </w:r>
          </w:p>
        </w:tc>
      </w:tr>
    </w:tbl>
    <w:p w14:paraId="2CA26674" w14:textId="146B7ADD" w:rsidR="00002AE0" w:rsidRDefault="00002AE0" w:rsidP="00002AE0"/>
    <w:p w14:paraId="7A552A47" w14:textId="77777777" w:rsidR="00002AE0" w:rsidRDefault="00002AE0">
      <w:pPr>
        <w:spacing w:before="0" w:after="200" w:line="276" w:lineRule="auto"/>
      </w:pPr>
      <w:r>
        <w:br w:type="page"/>
      </w:r>
    </w:p>
    <w:p w14:paraId="1E98ED3D" w14:textId="7B13CB29" w:rsidR="00C30DCE" w:rsidRDefault="00C30DCE" w:rsidP="00002AE0">
      <w:pPr>
        <w:pStyle w:val="Heading2"/>
      </w:pPr>
      <w:bookmarkStart w:id="85" w:name="_Toc461726283"/>
      <w:bookmarkStart w:id="86" w:name="_Toc462823801"/>
      <w:bookmarkStart w:id="87" w:name="_Toc46738709"/>
      <w:bookmarkStart w:id="88" w:name="_Toc227050864"/>
      <w:bookmarkEnd w:id="77"/>
      <w:r w:rsidRPr="00C06C55">
        <w:lastRenderedPageBreak/>
        <w:t>Transport</w:t>
      </w:r>
      <w:bookmarkEnd w:id="85"/>
      <w:bookmarkEnd w:id="86"/>
      <w:bookmarkEnd w:id="87"/>
      <w:bookmarkEnd w:id="88"/>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6DA06B1" w14:textId="77777777" w:rsidTr="0063232E">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3210C5A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Residential &amp; Residential Visitors</w:t>
            </w:r>
          </w:p>
        </w:tc>
        <w:tc>
          <w:tcPr>
            <w:tcW w:w="1814" w:type="dxa"/>
            <w:tcBorders>
              <w:top w:val="single" w:sz="4" w:space="0" w:color="00602B" w:themeColor="text2"/>
              <w:left w:val="nil"/>
              <w:bottom w:val="single" w:sz="4" w:space="0" w:color="BFBFBF" w:themeColor="background1" w:themeShade="BF"/>
              <w:right w:val="nil"/>
            </w:tcBorders>
            <w:vAlign w:val="center"/>
          </w:tcPr>
          <w:p w14:paraId="487C5CDB"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00602B" w:themeColor="text2"/>
              <w:left w:val="nil"/>
              <w:bottom w:val="single" w:sz="4" w:space="0" w:color="BFBFBF" w:themeColor="background1" w:themeShade="BF"/>
              <w:right w:val="nil"/>
            </w:tcBorders>
          </w:tcPr>
          <w:tbl>
            <w:tblPr>
              <w:tblStyle w:val="TableGrid"/>
              <w:tblW w:w="6154"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4"/>
              <w:gridCol w:w="283"/>
              <w:gridCol w:w="2977"/>
            </w:tblGrid>
            <w:tr w:rsidR="00C30DCE" w:rsidRPr="00002AE0" w14:paraId="6C79C1D8" w14:textId="77777777" w:rsidTr="0063232E">
              <w:trPr>
                <w:trHeight w:hRule="exact" w:val="2268"/>
              </w:trPr>
              <w:tc>
                <w:tcPr>
                  <w:tcW w:w="2894" w:type="dxa"/>
                  <w:vAlign w:val="center"/>
                </w:tcPr>
                <w:p w14:paraId="660323AF" w14:textId="77777777" w:rsidR="00C30DCE" w:rsidRPr="00002AE0" w:rsidRDefault="00C30DCE" w:rsidP="0063232E">
                  <w:pPr>
                    <w:spacing w:before="0" w:after="0"/>
                    <w:jc w:val="center"/>
                    <w:rPr>
                      <w:szCs w:val="22"/>
                    </w:rPr>
                  </w:pPr>
                  <w:r w:rsidRPr="00002AE0">
                    <w:rPr>
                      <w:szCs w:val="22"/>
                    </w:rPr>
                    <w:t>ADD</w:t>
                  </w:r>
                </w:p>
              </w:tc>
              <w:tc>
                <w:tcPr>
                  <w:tcW w:w="283" w:type="dxa"/>
                </w:tcPr>
                <w:p w14:paraId="217CE085" w14:textId="77777777" w:rsidR="00C30DCE" w:rsidRPr="00002AE0" w:rsidRDefault="00C30DCE" w:rsidP="0063232E">
                  <w:pPr>
                    <w:spacing w:before="0" w:after="0"/>
                    <w:jc w:val="center"/>
                    <w:rPr>
                      <w:szCs w:val="22"/>
                    </w:rPr>
                  </w:pPr>
                </w:p>
              </w:tc>
              <w:tc>
                <w:tcPr>
                  <w:tcW w:w="2977" w:type="dxa"/>
                  <w:vAlign w:val="center"/>
                </w:tcPr>
                <w:p w14:paraId="4EBE1007" w14:textId="77777777" w:rsidR="00C30DCE" w:rsidRPr="00002AE0" w:rsidRDefault="00C30DCE" w:rsidP="0063232E">
                  <w:pPr>
                    <w:spacing w:before="0" w:after="0"/>
                    <w:jc w:val="center"/>
                    <w:rPr>
                      <w:szCs w:val="22"/>
                    </w:rPr>
                  </w:pPr>
                  <w:r w:rsidRPr="00002AE0">
                    <w:rPr>
                      <w:szCs w:val="22"/>
                    </w:rPr>
                    <w:t>ADD</w:t>
                  </w:r>
                </w:p>
              </w:tc>
            </w:tr>
            <w:tr w:rsidR="00C30DCE" w:rsidRPr="00002AE0" w14:paraId="39BAC40E" w14:textId="77777777" w:rsidTr="0063232E">
              <w:trPr>
                <w:trHeight w:val="507"/>
              </w:trPr>
              <w:tc>
                <w:tcPr>
                  <w:tcW w:w="2894" w:type="dxa"/>
                </w:tcPr>
                <w:p w14:paraId="160E6B7D" w14:textId="04571A70" w:rsidR="00C30DCE" w:rsidRPr="00002AE0" w:rsidRDefault="00C30DCE" w:rsidP="0063232E">
                  <w:pPr>
                    <w:spacing w:before="0" w:after="0"/>
                    <w:jc w:val="both"/>
                    <w:rPr>
                      <w:szCs w:val="22"/>
                    </w:rPr>
                  </w:pPr>
                  <w:r w:rsidRPr="00002AE0">
                    <w:rPr>
                      <w:szCs w:val="22"/>
                    </w:rPr>
                    <w:t xml:space="preserve">In total </w:t>
                  </w:r>
                  <w:bookmarkStart w:id="89" w:name="Bicycles"/>
                  <w:r w:rsidR="00266275">
                    <w:rPr>
                      <w:szCs w:val="22"/>
                    </w:rPr>
                    <w:t>[</w:t>
                  </w:r>
                  <w:r w:rsidRPr="00002AE0">
                    <w:rPr>
                      <w:szCs w:val="22"/>
                    </w:rPr>
                    <w:t>XX bicycle spaces are to be provided for residents.</w:t>
                  </w:r>
                  <w:bookmarkEnd w:id="89"/>
                  <w:r w:rsidRPr="00002AE0">
                    <w:rPr>
                      <w:szCs w:val="22"/>
                    </w:rPr>
                    <w:t xml:space="preserve"> This will provide a ratio of approximately 1 resident bicycle space for every apartment.</w:t>
                  </w:r>
                  <w:r w:rsidR="00266275">
                    <w:rPr>
                      <w:szCs w:val="22"/>
                    </w:rPr>
                    <w:t>]</w:t>
                  </w:r>
                </w:p>
              </w:tc>
              <w:tc>
                <w:tcPr>
                  <w:tcW w:w="283" w:type="dxa"/>
                </w:tcPr>
                <w:p w14:paraId="423E632A" w14:textId="77777777" w:rsidR="00C30DCE" w:rsidRPr="00002AE0" w:rsidRDefault="00C30DCE" w:rsidP="0063232E">
                  <w:pPr>
                    <w:spacing w:before="0" w:after="0"/>
                    <w:jc w:val="both"/>
                    <w:rPr>
                      <w:szCs w:val="22"/>
                    </w:rPr>
                  </w:pPr>
                </w:p>
              </w:tc>
              <w:tc>
                <w:tcPr>
                  <w:tcW w:w="2977" w:type="dxa"/>
                </w:tcPr>
                <w:p w14:paraId="6E6F2A68" w14:textId="728FE0DE" w:rsidR="00C30DCE" w:rsidRPr="00002AE0" w:rsidRDefault="00C30DCE" w:rsidP="0063232E">
                  <w:pPr>
                    <w:spacing w:before="0" w:after="0"/>
                    <w:jc w:val="both"/>
                    <w:rPr>
                      <w:szCs w:val="22"/>
                    </w:rPr>
                  </w:pPr>
                  <w:r w:rsidRPr="00002AE0">
                    <w:rPr>
                      <w:szCs w:val="22"/>
                    </w:rPr>
                    <w:t xml:space="preserve">In total </w:t>
                  </w:r>
                  <w:bookmarkStart w:id="90" w:name="OLE_LINK9"/>
                  <w:r w:rsidR="00266275">
                    <w:rPr>
                      <w:szCs w:val="22"/>
                    </w:rPr>
                    <w:t>[</w:t>
                  </w:r>
                  <w:r w:rsidRPr="00002AE0">
                    <w:rPr>
                      <w:szCs w:val="22"/>
                    </w:rPr>
                    <w:t>XX bicycle spaces are to be provided for residential visitors.</w:t>
                  </w:r>
                  <w:bookmarkEnd w:id="90"/>
                  <w:r w:rsidRPr="00002AE0">
                    <w:rPr>
                      <w:szCs w:val="22"/>
                    </w:rPr>
                    <w:t xml:space="preserve"> This will provide a ratio of approximately 1 visitor bicycle space for every X apartments.</w:t>
                  </w:r>
                  <w:r w:rsidR="00266275">
                    <w:rPr>
                      <w:szCs w:val="22"/>
                    </w:rPr>
                    <w:t>]</w:t>
                  </w:r>
                </w:p>
              </w:tc>
            </w:tr>
          </w:tbl>
          <w:p w14:paraId="4D0012B2" w14:textId="77777777" w:rsidR="00C30DCE" w:rsidRPr="00002AE0" w:rsidRDefault="00C30DCE" w:rsidP="00002AE0">
            <w:pPr>
              <w:spacing w:before="0" w:after="0"/>
              <w:rPr>
                <w:szCs w:val="22"/>
              </w:rPr>
            </w:pPr>
          </w:p>
        </w:tc>
      </w:tr>
      <w:tr w:rsidR="00C30DCE" w:rsidRPr="00002AE0" w14:paraId="4564BA36" w14:textId="77777777" w:rsidTr="0063232E">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453F677A"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Non-Residential &amp; Non-Residential Visitors</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2C718F7C"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BFBFBF" w:themeColor="background1" w:themeShade="BF"/>
              <w:left w:val="nil"/>
              <w:bottom w:val="single" w:sz="2" w:space="0" w:color="BFBFBF" w:themeColor="background1" w:themeShade="BF"/>
              <w:right w:val="nil"/>
            </w:tcBorders>
          </w:tcPr>
          <w:tbl>
            <w:tblPr>
              <w:tblStyle w:val="TableGrid"/>
              <w:tblW w:w="6154"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4"/>
              <w:gridCol w:w="283"/>
              <w:gridCol w:w="2977"/>
            </w:tblGrid>
            <w:tr w:rsidR="00C30DCE" w:rsidRPr="00002AE0" w14:paraId="77EE209B" w14:textId="77777777" w:rsidTr="0063232E">
              <w:trPr>
                <w:trHeight w:hRule="exact" w:val="2268"/>
              </w:trPr>
              <w:tc>
                <w:tcPr>
                  <w:tcW w:w="2894" w:type="dxa"/>
                  <w:vAlign w:val="center"/>
                </w:tcPr>
                <w:p w14:paraId="1B9A4B8F" w14:textId="77777777" w:rsidR="00C30DCE" w:rsidRPr="00002AE0" w:rsidRDefault="00C30DCE" w:rsidP="0063232E">
                  <w:pPr>
                    <w:spacing w:before="0" w:after="0"/>
                    <w:jc w:val="center"/>
                    <w:rPr>
                      <w:szCs w:val="22"/>
                    </w:rPr>
                  </w:pPr>
                  <w:r w:rsidRPr="00002AE0">
                    <w:rPr>
                      <w:szCs w:val="22"/>
                    </w:rPr>
                    <w:t>ADD</w:t>
                  </w:r>
                </w:p>
              </w:tc>
              <w:tc>
                <w:tcPr>
                  <w:tcW w:w="283" w:type="dxa"/>
                  <w:vAlign w:val="center"/>
                </w:tcPr>
                <w:p w14:paraId="095179AE" w14:textId="77777777" w:rsidR="00C30DCE" w:rsidRPr="00002AE0" w:rsidRDefault="00C30DCE" w:rsidP="0063232E">
                  <w:pPr>
                    <w:spacing w:before="0" w:after="0"/>
                    <w:jc w:val="center"/>
                    <w:rPr>
                      <w:szCs w:val="22"/>
                    </w:rPr>
                  </w:pPr>
                </w:p>
              </w:tc>
              <w:tc>
                <w:tcPr>
                  <w:tcW w:w="2977" w:type="dxa"/>
                  <w:vAlign w:val="center"/>
                </w:tcPr>
                <w:p w14:paraId="15B5BBB1" w14:textId="77777777" w:rsidR="00C30DCE" w:rsidRPr="00002AE0" w:rsidRDefault="00C30DCE" w:rsidP="0063232E">
                  <w:pPr>
                    <w:spacing w:before="0" w:after="0"/>
                    <w:jc w:val="center"/>
                    <w:rPr>
                      <w:szCs w:val="22"/>
                    </w:rPr>
                  </w:pPr>
                  <w:r w:rsidRPr="00002AE0">
                    <w:rPr>
                      <w:szCs w:val="22"/>
                    </w:rPr>
                    <w:t>ADD</w:t>
                  </w:r>
                </w:p>
              </w:tc>
            </w:tr>
            <w:tr w:rsidR="00C30DCE" w:rsidRPr="00002AE0" w14:paraId="1C5660D6" w14:textId="77777777" w:rsidTr="0063232E">
              <w:trPr>
                <w:trHeight w:val="507"/>
              </w:trPr>
              <w:tc>
                <w:tcPr>
                  <w:tcW w:w="2894" w:type="dxa"/>
                </w:tcPr>
                <w:p w14:paraId="0565DA11" w14:textId="23782BE9" w:rsidR="00C30DCE" w:rsidRPr="00002AE0" w:rsidRDefault="00C30DCE" w:rsidP="0063232E">
                  <w:pPr>
                    <w:spacing w:before="0" w:after="0"/>
                    <w:jc w:val="both"/>
                    <w:rPr>
                      <w:szCs w:val="22"/>
                    </w:rPr>
                  </w:pPr>
                  <w:r w:rsidRPr="00002AE0">
                    <w:rPr>
                      <w:szCs w:val="22"/>
                    </w:rPr>
                    <w:t xml:space="preserve">In total </w:t>
                  </w:r>
                  <w:bookmarkStart w:id="91" w:name="Employee_Bike"/>
                  <w:r w:rsidR="00266275">
                    <w:rPr>
                      <w:szCs w:val="22"/>
                    </w:rPr>
                    <w:t>[</w:t>
                  </w:r>
                  <w:r w:rsidRPr="00002AE0">
                    <w:rPr>
                      <w:szCs w:val="22"/>
                    </w:rPr>
                    <w:t>XX bicycle spaces are to be provided for employees</w:t>
                  </w:r>
                  <w:bookmarkEnd w:id="91"/>
                  <w:r w:rsidRPr="00002AE0">
                    <w:rPr>
                      <w:szCs w:val="22"/>
                    </w:rPr>
                    <w:t>. This represents a 50% increase over the planning scheme requirements.</w:t>
                  </w:r>
                  <w:r w:rsidR="00266275">
                    <w:rPr>
                      <w:szCs w:val="22"/>
                    </w:rPr>
                    <w:t>]</w:t>
                  </w:r>
                  <w:r w:rsidRPr="00002AE0">
                    <w:rPr>
                      <w:szCs w:val="22"/>
                    </w:rPr>
                    <w:t xml:space="preserve"> </w:t>
                  </w:r>
                </w:p>
              </w:tc>
              <w:tc>
                <w:tcPr>
                  <w:tcW w:w="283" w:type="dxa"/>
                </w:tcPr>
                <w:p w14:paraId="2F6B661D" w14:textId="77777777" w:rsidR="00C30DCE" w:rsidRPr="00002AE0" w:rsidRDefault="00C30DCE" w:rsidP="0063232E">
                  <w:pPr>
                    <w:spacing w:before="0" w:after="0"/>
                    <w:jc w:val="both"/>
                    <w:rPr>
                      <w:szCs w:val="22"/>
                    </w:rPr>
                  </w:pPr>
                </w:p>
              </w:tc>
              <w:tc>
                <w:tcPr>
                  <w:tcW w:w="2977" w:type="dxa"/>
                </w:tcPr>
                <w:p w14:paraId="46393942" w14:textId="34DBE990" w:rsidR="00C30DCE" w:rsidRPr="00002AE0" w:rsidRDefault="00C30DCE" w:rsidP="0063232E">
                  <w:pPr>
                    <w:spacing w:before="0" w:after="0"/>
                    <w:jc w:val="both"/>
                    <w:rPr>
                      <w:szCs w:val="22"/>
                    </w:rPr>
                  </w:pPr>
                  <w:r w:rsidRPr="00002AE0">
                    <w:rPr>
                      <w:szCs w:val="22"/>
                    </w:rPr>
                    <w:t xml:space="preserve">In total </w:t>
                  </w:r>
                  <w:bookmarkStart w:id="92" w:name="Non_res_Vis"/>
                  <w:r w:rsidR="00266275">
                    <w:rPr>
                      <w:szCs w:val="22"/>
                    </w:rPr>
                    <w:t>[</w:t>
                  </w:r>
                  <w:r w:rsidRPr="00002AE0">
                    <w:rPr>
                      <w:szCs w:val="22"/>
                    </w:rPr>
                    <w:t>XX bicycle spaces are to be provided for non-residential visitors</w:t>
                  </w:r>
                  <w:bookmarkEnd w:id="92"/>
                  <w:r w:rsidRPr="00002AE0">
                    <w:rPr>
                      <w:szCs w:val="22"/>
                    </w:rPr>
                    <w:t>. This represents a 50% increase over the planning scheme requirements.</w:t>
                  </w:r>
                  <w:r w:rsidR="00266275">
                    <w:rPr>
                      <w:szCs w:val="22"/>
                    </w:rPr>
                    <w:t>]</w:t>
                  </w:r>
                </w:p>
              </w:tc>
            </w:tr>
          </w:tbl>
          <w:p w14:paraId="38CDACA3" w14:textId="77777777" w:rsidR="00C30DCE" w:rsidRPr="00002AE0" w:rsidRDefault="00C30DCE" w:rsidP="00002AE0">
            <w:pPr>
              <w:spacing w:before="0" w:after="0"/>
              <w:rPr>
                <w:szCs w:val="22"/>
              </w:rPr>
            </w:pPr>
          </w:p>
        </w:tc>
      </w:tr>
      <w:tr w:rsidR="00C30DCE" w:rsidRPr="00002AE0" w14:paraId="7CAEE995"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48910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End of Trip Facilities – Non-Residential</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EF039C5" w14:textId="77777777" w:rsidR="00C30DCE" w:rsidRPr="00002AE0" w:rsidRDefault="00C30DCE" w:rsidP="0063232E">
            <w:pPr>
              <w:spacing w:before="0" w:after="0"/>
              <w:rPr>
                <w:szCs w:val="22"/>
              </w:rPr>
            </w:pPr>
            <w:r w:rsidRPr="00002AE0">
              <w:rPr>
                <w:szCs w:val="22"/>
              </w:rPr>
              <w:t xml:space="preserve">To minimise car dependency and to ensure that the built environment is designed to promote the use </w:t>
            </w:r>
            <w:r w:rsidRPr="00002AE0">
              <w:rPr>
                <w:szCs w:val="22"/>
              </w:rPr>
              <w:lastRenderedPageBreak/>
              <w:t>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0E502F2" w14:textId="422AD849" w:rsidR="00C30DCE" w:rsidRPr="00002AE0" w:rsidRDefault="00C30DCE" w:rsidP="0063232E">
            <w:pPr>
              <w:spacing w:before="0" w:after="0"/>
              <w:jc w:val="both"/>
              <w:rPr>
                <w:szCs w:val="22"/>
              </w:rPr>
            </w:pPr>
            <w:bookmarkStart w:id="93" w:name="end_of_trip"/>
            <w:r w:rsidRPr="00002AE0">
              <w:rPr>
                <w:szCs w:val="22"/>
              </w:rPr>
              <w:lastRenderedPageBreak/>
              <w:t>The development is provided with an end of trip facility</w:t>
            </w:r>
            <w:bookmarkEnd w:id="93"/>
            <w:r w:rsidRPr="00002AE0">
              <w:rPr>
                <w:szCs w:val="22"/>
              </w:rPr>
              <w:t xml:space="preserve"> including </w:t>
            </w:r>
            <w:r w:rsidR="00266275">
              <w:rPr>
                <w:szCs w:val="22"/>
              </w:rPr>
              <w:t>[</w:t>
            </w:r>
            <w:r w:rsidRPr="00002AE0">
              <w:rPr>
                <w:szCs w:val="22"/>
              </w:rPr>
              <w:t>XX showers, XX lockers and changing facilities</w:t>
            </w:r>
            <w:r w:rsidR="00266275">
              <w:rPr>
                <w:szCs w:val="22"/>
              </w:rPr>
              <w:t>]</w:t>
            </w:r>
            <w:r w:rsidRPr="00002AE0">
              <w:rPr>
                <w:szCs w:val="22"/>
              </w:rPr>
              <w:t>.</w:t>
            </w:r>
          </w:p>
        </w:tc>
      </w:tr>
      <w:tr w:rsidR="00C30DCE" w:rsidRPr="00002AE0" w14:paraId="29B22D24"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C30DCE" w:rsidRPr="00002AE0" w:rsidRDefault="00000000" w:rsidP="0063232E">
            <w:pPr>
              <w:spacing w:before="0" w:after="0"/>
              <w:jc w:val="both"/>
              <w:rPr>
                <w:szCs w:val="22"/>
              </w:rPr>
            </w:pPr>
            <w:sdt>
              <w:sdtPr>
                <w:id w:val="719318028"/>
                <w:placeholder>
                  <w:docPart w:val="FE34EA2D5E83C544BBCFFFF5C0E1C23F"/>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C30DCE" w:rsidRPr="00002AE0">
                  <w:rPr>
                    <w:szCs w:val="22"/>
                  </w:rPr>
                  <w:t xml:space="preserve">No car parking spaces are specifically intended for electric vehicles. </w:t>
                </w:r>
              </w:sdtContent>
            </w:sdt>
          </w:p>
          <w:tbl>
            <w:tblPr>
              <w:tblStyle w:val="TableGrid"/>
              <w:tblW w:w="6154"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54"/>
            </w:tblGrid>
            <w:tr w:rsidR="00C30DCE" w:rsidRPr="00002AE0" w14:paraId="38C28EDB" w14:textId="77777777" w:rsidTr="0063232E">
              <w:trPr>
                <w:trHeight w:hRule="exact" w:val="2268"/>
              </w:trPr>
              <w:tc>
                <w:tcPr>
                  <w:tcW w:w="6154" w:type="dxa"/>
                  <w:vAlign w:val="center"/>
                </w:tcPr>
                <w:p w14:paraId="26EBA26A" w14:textId="77777777" w:rsidR="00C30DCE" w:rsidRPr="00002AE0" w:rsidRDefault="00C30DCE" w:rsidP="0063232E">
                  <w:pPr>
                    <w:spacing w:before="0" w:after="0"/>
                    <w:jc w:val="center"/>
                    <w:rPr>
                      <w:szCs w:val="22"/>
                    </w:rPr>
                  </w:pPr>
                  <w:r w:rsidRPr="00002AE0">
                    <w:rPr>
                      <w:szCs w:val="22"/>
                    </w:rPr>
                    <w:t>ADD</w:t>
                  </w:r>
                </w:p>
              </w:tc>
            </w:tr>
            <w:tr w:rsidR="00C30DCE" w:rsidRPr="00002AE0" w14:paraId="6581F0AF" w14:textId="77777777" w:rsidTr="0063232E">
              <w:trPr>
                <w:trHeight w:val="331"/>
              </w:trPr>
              <w:tc>
                <w:tcPr>
                  <w:tcW w:w="6154" w:type="dxa"/>
                </w:tcPr>
                <w:p w14:paraId="1AEF32F0" w14:textId="77777777" w:rsidR="00C30DCE" w:rsidRPr="00002AE0" w:rsidRDefault="00C30DCE" w:rsidP="0063232E">
                  <w:pPr>
                    <w:spacing w:before="0" w:after="0"/>
                    <w:jc w:val="center"/>
                    <w:rPr>
                      <w:szCs w:val="22"/>
                    </w:rPr>
                  </w:pPr>
                  <w:r w:rsidRPr="00002AE0">
                    <w:rPr>
                      <w:szCs w:val="22"/>
                    </w:rPr>
                    <w:t>Location of electric charging point.</w:t>
                  </w:r>
                </w:p>
              </w:tc>
            </w:tr>
          </w:tbl>
          <w:p w14:paraId="451DF7A4" w14:textId="7396E999" w:rsidR="00C30DCE" w:rsidRPr="00266275" w:rsidRDefault="00C30DCE" w:rsidP="00266275">
            <w:pPr>
              <w:spacing w:after="0"/>
              <w:jc w:val="both"/>
            </w:pPr>
            <w:r w:rsidRPr="00002AE0">
              <w:rPr>
                <w:szCs w:val="22"/>
              </w:rPr>
              <w:t xml:space="preserve">Future infrastructure for electrical charging points is incorporated in the services design </w:t>
            </w:r>
            <w:r w:rsidR="00266275">
              <w:rPr>
                <w:szCs w:val="22"/>
              </w:rPr>
              <w:t xml:space="preserve">for </w:t>
            </w:r>
            <w:sdt>
              <w:sdtPr>
                <w:rPr>
                  <w:rFonts w:cs="Tahoma"/>
                </w:rPr>
                <w:id w:val="1599130255"/>
                <w:placeholder>
                  <w:docPart w:val="7FFC764F1F714EAF90EDBC9B656436E4"/>
                </w:placeholder>
                <w:showingPlcHdr/>
                <w:dropDownList>
                  <w:listItem w:value="Choose an item."/>
                  <w:listItem w:displayText="100% of the car parking spaces associated with a Class 2 building." w:value="100% of the car parking spaces associated with a Class 2 building."/>
                  <w:listItem w:displayText="10% of car parking spaces associated with a Class 5 or 6 building." w:value="10% of car parking spaces associated with a Class 5 or 6 building."/>
                  <w:listItem w:displayText="20% of car parking spaces associated with a Class 3, 7b, 8 or 9 building." w:value="20% of car parking spaces associated with a Class 3, 7b, 8 or 9 building."/>
                </w:dropDownList>
              </w:sdtPr>
              <w:sdtContent>
                <w:r w:rsidR="00266275" w:rsidRPr="00002AE0">
                  <w:rPr>
                    <w:rStyle w:val="PlaceholderText"/>
                    <w:szCs w:val="22"/>
                  </w:rPr>
                  <w:t>Choose an item.</w:t>
                </w:r>
              </w:sdtContent>
            </w:sdt>
          </w:p>
        </w:tc>
      </w:tr>
      <w:tr w:rsidR="00C30DCE" w:rsidRPr="00002AE0" w14:paraId="457F5B6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37A7A66"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Car Share Scheme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CB656FE"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7A345A76" w14:textId="77777777" w:rsidR="00C30DCE" w:rsidRPr="00002AE0" w:rsidRDefault="00C30DCE" w:rsidP="0063232E">
            <w:pPr>
              <w:spacing w:before="0" w:after="0"/>
              <w:jc w:val="both"/>
              <w:rPr>
                <w:szCs w:val="22"/>
              </w:rPr>
            </w:pPr>
            <w:r w:rsidRPr="00002AE0">
              <w:rPr>
                <w:szCs w:val="22"/>
              </w:rPr>
              <w:t xml:space="preserve">The proposed development will incorporate a dedicated car parking space for car sharing. </w:t>
            </w:r>
          </w:p>
        </w:tc>
      </w:tr>
      <w:tr w:rsidR="00C30DCE" w:rsidRPr="00002AE0" w14:paraId="042D2CA2"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E14B1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Motorbikes / Mopeds</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B0B7E2F" w14:textId="77777777" w:rsidR="00C30DCE" w:rsidRPr="00002AE0" w:rsidRDefault="00C30DCE" w:rsidP="0063232E">
            <w:pPr>
              <w:spacing w:before="0" w:after="0"/>
              <w:rPr>
                <w:rFonts w:cs="Times New Roman"/>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2F4CB70" w14:textId="3D91D79F" w:rsidR="00C30DCE" w:rsidRPr="00002AE0" w:rsidRDefault="00C30DCE" w:rsidP="0063232E">
            <w:pPr>
              <w:spacing w:before="0" w:after="0"/>
              <w:jc w:val="both"/>
              <w:rPr>
                <w:szCs w:val="22"/>
              </w:rPr>
            </w:pPr>
            <w:r w:rsidRPr="00002AE0">
              <w:rPr>
                <w:szCs w:val="22"/>
              </w:rPr>
              <w:t xml:space="preserve">The proposed development will incorporate min. </w:t>
            </w:r>
            <w:r w:rsidR="00266275">
              <w:rPr>
                <w:szCs w:val="22"/>
              </w:rPr>
              <w:t>[XX]</w:t>
            </w:r>
            <w:r w:rsidRPr="00002AE0">
              <w:rPr>
                <w:szCs w:val="22"/>
              </w:rPr>
              <w:t xml:space="preserve"> motorbike / moped spaces in the basement carpark. This represents ≥5% of the total carparking. </w:t>
            </w:r>
          </w:p>
        </w:tc>
      </w:tr>
    </w:tbl>
    <w:p w14:paraId="2263E6E5" w14:textId="036D2FFC" w:rsidR="00002AE0" w:rsidRDefault="00002AE0" w:rsidP="00C30DCE"/>
    <w:p w14:paraId="0083885F" w14:textId="6D9DAED6" w:rsidR="00C30DCE" w:rsidRDefault="00C30DCE" w:rsidP="00002AE0">
      <w:pPr>
        <w:pStyle w:val="Heading2"/>
      </w:pPr>
      <w:bookmarkStart w:id="94" w:name="_Toc531765802"/>
      <w:bookmarkStart w:id="95" w:name="_Toc227050865"/>
      <w:bookmarkStart w:id="96" w:name="_Toc461726284"/>
      <w:bookmarkStart w:id="97" w:name="_Toc462823802"/>
      <w:bookmarkStart w:id="98" w:name="_Toc46738710"/>
      <w:r>
        <w:lastRenderedPageBreak/>
        <w:t>Materials</w:t>
      </w:r>
      <w:bookmarkEnd w:id="94"/>
      <w:bookmarkEnd w:id="95"/>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6BF64FC5" w:rsidR="00C30DCE" w:rsidRDefault="00C30DCE" w:rsidP="00002AE0">
      <w:pPr>
        <w:pStyle w:val="Heading2"/>
      </w:pPr>
      <w:bookmarkStart w:id="99" w:name="_Toc227050866"/>
      <w:r w:rsidRPr="00C06C55">
        <w:lastRenderedPageBreak/>
        <w:t>Waste</w:t>
      </w:r>
      <w:bookmarkEnd w:id="96"/>
      <w:bookmarkEnd w:id="97"/>
      <w:bookmarkEnd w:id="98"/>
      <w:r w:rsidR="00017F63" w:rsidRPr="00017F63">
        <w:t xml:space="preserve"> &amp; Resource Recovery</w:t>
      </w:r>
      <w:bookmarkEnd w:id="99"/>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100"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100"/>
            <w:r w:rsidRPr="00002AE0">
              <w:rPr>
                <w:szCs w:val="22"/>
              </w:rPr>
              <w:t>.</w:t>
            </w:r>
          </w:p>
        </w:tc>
      </w:tr>
      <w:tr w:rsidR="00C30DCE" w:rsidRPr="00002AE0" w14:paraId="32AF3A7F"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3F96BF4" w14:textId="77777777" w:rsidR="00C30DCE" w:rsidRPr="00002AE0" w:rsidRDefault="00C30DCE" w:rsidP="00017F63">
            <w:pPr>
              <w:spacing w:before="0" w:after="0"/>
              <w:jc w:val="both"/>
              <w:rPr>
                <w:szCs w:val="22"/>
              </w:rPr>
            </w:pPr>
            <w:r w:rsidRPr="00002AE0">
              <w:rPr>
                <w:szCs w:val="22"/>
              </w:rPr>
              <w:t>Green waste storage is provided in the XXX.</w:t>
            </w:r>
          </w:p>
        </w:tc>
      </w:tr>
      <w:tr w:rsidR="00C30DCE" w:rsidRPr="00002AE0" w14:paraId="00DEC79B"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763DF3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Convenience of Recycling</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D775351"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095"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95"/>
            </w:tblGrid>
            <w:tr w:rsidR="00C30DCE" w:rsidRPr="00002AE0" w14:paraId="4F378751" w14:textId="77777777" w:rsidTr="00017F63">
              <w:trPr>
                <w:trHeight w:hRule="exact" w:val="2268"/>
              </w:trPr>
              <w:tc>
                <w:tcPr>
                  <w:tcW w:w="6095" w:type="dxa"/>
                  <w:vAlign w:val="center"/>
                </w:tcPr>
                <w:p w14:paraId="05C41A74" w14:textId="77777777" w:rsidR="00C30DCE" w:rsidRPr="00002AE0" w:rsidRDefault="00C30DCE" w:rsidP="00017F63">
                  <w:pPr>
                    <w:spacing w:before="0" w:after="0"/>
                    <w:jc w:val="center"/>
                    <w:rPr>
                      <w:szCs w:val="22"/>
                    </w:rPr>
                  </w:pPr>
                  <w:r w:rsidRPr="00002AE0">
                    <w:rPr>
                      <w:szCs w:val="22"/>
                    </w:rPr>
                    <w:t>ADD</w:t>
                  </w:r>
                </w:p>
              </w:tc>
            </w:tr>
            <w:tr w:rsidR="00C30DCE" w:rsidRPr="00002AE0" w14:paraId="7732A60E" w14:textId="77777777" w:rsidTr="00017F63">
              <w:tc>
                <w:tcPr>
                  <w:tcW w:w="6095" w:type="dxa"/>
                  <w:vAlign w:val="center"/>
                </w:tcPr>
                <w:p w14:paraId="4A4DF8E6" w14:textId="77777777" w:rsidR="00017F63" w:rsidRDefault="00C30DCE" w:rsidP="00017F63">
                  <w:pPr>
                    <w:spacing w:before="0" w:after="0"/>
                    <w:jc w:val="center"/>
                    <w:rPr>
                      <w:szCs w:val="22"/>
                    </w:rPr>
                  </w:pPr>
                  <w:bookmarkStart w:id="101" w:name="Recycle_Location"/>
                  <w:r w:rsidRPr="00002AE0">
                    <w:rPr>
                      <w:szCs w:val="22"/>
                    </w:rPr>
                    <w:t>Separate general, recycling, glass and organic waste storage will be provided at XXX</w:t>
                  </w:r>
                  <w:bookmarkEnd w:id="101"/>
                  <w:r w:rsidR="00017F63">
                    <w:rPr>
                      <w:szCs w:val="22"/>
                    </w:rPr>
                    <w:t>.</w:t>
                  </w:r>
                </w:p>
                <w:p w14:paraId="25277EA7" w14:textId="2C525DEE" w:rsidR="00C30DCE" w:rsidRPr="00002AE0" w:rsidRDefault="00002AE0" w:rsidP="00017F63">
                  <w:pPr>
                    <w:spacing w:before="0" w:after="0"/>
                    <w:jc w:val="both"/>
                    <w:rPr>
                      <w:szCs w:val="22"/>
                    </w:rPr>
                  </w:pPr>
                  <w:r w:rsidRPr="00002AE0">
                    <w:rPr>
                      <w:szCs w:val="22"/>
                    </w:rPr>
                    <w:br/>
                  </w:r>
                  <w:r w:rsidR="00C30DCE" w:rsidRPr="00002AE0">
                    <w:rPr>
                      <w:szCs w:val="22"/>
                    </w:rPr>
                    <w:t>Each tenancy is to be provided with separate general, recycling and food and organics waste bins. This requirement is to be included in the owners corporation rules or lease agreement.</w:t>
                  </w:r>
                  <w:r w:rsidRPr="00002AE0">
                    <w:rPr>
                      <w:szCs w:val="22"/>
                    </w:rPr>
                    <w:br/>
                  </w:r>
                  <w:r w:rsidRPr="00002AE0">
                    <w:rPr>
                      <w:szCs w:val="22"/>
                    </w:rPr>
                    <w:lastRenderedPageBreak/>
                    <w:br/>
                  </w:r>
                  <w:r w:rsidR="00C30DCE" w:rsidRPr="00002AE0">
                    <w:rPr>
                      <w:szCs w:val="22"/>
                    </w:rPr>
                    <w:t xml:space="preserve">Kitchen joinery for the residential units is to provide appropriate spatial allowance for food and organics, general and recycling waste collection. </w:t>
                  </w:r>
                </w:p>
              </w:tc>
            </w:tr>
          </w:tbl>
          <w:p w14:paraId="6D195BAC" w14:textId="77777777" w:rsidR="00C30DCE" w:rsidRPr="00002AE0" w:rsidRDefault="00C30DCE" w:rsidP="00017F63">
            <w:pPr>
              <w:spacing w:before="0" w:after="0"/>
              <w:jc w:val="both"/>
              <w:rPr>
                <w:szCs w:val="22"/>
              </w:rPr>
            </w:pPr>
          </w:p>
        </w:tc>
      </w:tr>
    </w:tbl>
    <w:p w14:paraId="7D9C2AFE" w14:textId="77777777" w:rsidR="00C30DCE" w:rsidRPr="00C06C55" w:rsidRDefault="00C30DCE" w:rsidP="00C30DCE"/>
    <w:p w14:paraId="6B2A607C" w14:textId="77777777" w:rsidR="00C30DCE" w:rsidRDefault="00C30DCE" w:rsidP="00C30DCE">
      <w:pPr>
        <w:rPr>
          <w:color w:val="00602B" w:themeColor="text2"/>
          <w:sz w:val="26"/>
          <w:szCs w:val="26"/>
        </w:rPr>
      </w:pPr>
      <w:bookmarkStart w:id="102" w:name="_Toc461726285"/>
      <w:bookmarkStart w:id="103" w:name="_Toc462823803"/>
      <w:r>
        <w:br w:type="page"/>
      </w:r>
    </w:p>
    <w:p w14:paraId="33236660" w14:textId="0F97249A" w:rsidR="00C30DCE" w:rsidRDefault="00C30DCE" w:rsidP="00002AE0">
      <w:pPr>
        <w:pStyle w:val="Heading2"/>
      </w:pPr>
      <w:bookmarkStart w:id="104" w:name="_Toc46738711"/>
      <w:bookmarkStart w:id="105" w:name="_Toc227050867"/>
      <w:r w:rsidRPr="00C06C55">
        <w:lastRenderedPageBreak/>
        <w:t>Urban Ecology</w:t>
      </w:r>
      <w:bookmarkEnd w:id="102"/>
      <w:bookmarkEnd w:id="103"/>
      <w:bookmarkEnd w:id="104"/>
      <w:bookmarkEnd w:id="105"/>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55E0030" w14:textId="77777777" w:rsidTr="00017F63">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28E065ED"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Communal Space</w:t>
            </w:r>
          </w:p>
        </w:tc>
        <w:tc>
          <w:tcPr>
            <w:tcW w:w="1814" w:type="dxa"/>
            <w:tcBorders>
              <w:top w:val="single" w:sz="4" w:space="0" w:color="00602B" w:themeColor="text2"/>
              <w:left w:val="nil"/>
              <w:bottom w:val="single" w:sz="4" w:space="0" w:color="BFBFBF" w:themeColor="background1" w:themeShade="BF"/>
              <w:right w:val="nil"/>
            </w:tcBorders>
            <w:vAlign w:val="center"/>
          </w:tcPr>
          <w:p w14:paraId="43B2F563" w14:textId="77777777" w:rsidR="00C30DCE" w:rsidRPr="00002AE0" w:rsidRDefault="00C30DCE" w:rsidP="00017F63">
            <w:pPr>
              <w:spacing w:before="0" w:after="0"/>
              <w:rPr>
                <w:b/>
                <w:szCs w:val="22"/>
              </w:rPr>
            </w:pPr>
            <w:r w:rsidRPr="00002AE0">
              <w:rPr>
                <w:szCs w:val="22"/>
              </w:rPr>
              <w:t>To encourage and recognise initiatives that facilitate interaction between building occupants.</w:t>
            </w:r>
          </w:p>
        </w:tc>
        <w:tc>
          <w:tcPr>
            <w:tcW w:w="6236" w:type="dxa"/>
            <w:tcBorders>
              <w:top w:val="single" w:sz="4" w:space="0" w:color="00602B" w:themeColor="text2"/>
              <w:left w:val="nil"/>
              <w:bottom w:val="single" w:sz="4" w:space="0" w:color="BFBFBF" w:themeColor="background1" w:themeShade="BF"/>
              <w:right w:val="nil"/>
            </w:tcBorders>
            <w:vAlign w:val="center"/>
          </w:tcPr>
          <w:p w14:paraId="3A0766F4" w14:textId="4555798D" w:rsidR="00017F63" w:rsidRDefault="00266275" w:rsidP="00017F63">
            <w:pPr>
              <w:spacing w:before="0" w:after="0"/>
              <w:jc w:val="both"/>
              <w:rPr>
                <w:szCs w:val="22"/>
              </w:rPr>
            </w:pPr>
            <w:bookmarkStart w:id="106" w:name="Communal_space"/>
            <w:r>
              <w:rPr>
                <w:szCs w:val="22"/>
              </w:rPr>
              <w:t>[</w:t>
            </w:r>
            <w:r w:rsidR="00C30DCE" w:rsidRPr="00002AE0">
              <w:rPr>
                <w:szCs w:val="22"/>
              </w:rPr>
              <w:t>XX</w:t>
            </w:r>
            <w:r>
              <w:rPr>
                <w:szCs w:val="22"/>
              </w:rPr>
              <w:t>]</w:t>
            </w:r>
            <w:r w:rsidR="00C30DCE" w:rsidRPr="00002AE0">
              <w:rPr>
                <w:szCs w:val="22"/>
              </w:rPr>
              <w:t>m</w:t>
            </w:r>
            <w:r w:rsidR="00C30DCE" w:rsidRPr="00002AE0">
              <w:rPr>
                <w:szCs w:val="22"/>
                <w:vertAlign w:val="superscript"/>
              </w:rPr>
              <w:t>2</w:t>
            </w:r>
            <w:r w:rsidR="00C30DCE" w:rsidRPr="00002AE0">
              <w:rPr>
                <w:szCs w:val="22"/>
              </w:rPr>
              <w:t xml:space="preserve"> of communal space will be provided at XXX.</w:t>
            </w:r>
            <w:bookmarkEnd w:id="106"/>
            <w:r w:rsidR="00C30DCE" w:rsidRPr="00002AE0">
              <w:rPr>
                <w:szCs w:val="22"/>
              </w:rPr>
              <w:t xml:space="preserve"> Communal space will include the following amenities: XXX, XXX.</w:t>
            </w:r>
          </w:p>
          <w:p w14:paraId="437CAAF6" w14:textId="10271AED" w:rsidR="00C30DCE" w:rsidRPr="00002AE0" w:rsidRDefault="00C30DCE" w:rsidP="00017F63">
            <w:pPr>
              <w:spacing w:before="0" w:after="0"/>
              <w:jc w:val="both"/>
              <w:rPr>
                <w:szCs w:val="22"/>
              </w:rPr>
            </w:pPr>
          </w:p>
          <w:tbl>
            <w:tblPr>
              <w:tblStyle w:val="TableGrid"/>
              <w:tblW w:w="6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46"/>
            </w:tblGrid>
            <w:tr w:rsidR="00C30DCE" w:rsidRPr="00002AE0" w14:paraId="37813125" w14:textId="77777777" w:rsidTr="00002AE0">
              <w:trPr>
                <w:trHeight w:hRule="exact" w:val="2268"/>
              </w:trPr>
              <w:tc>
                <w:tcPr>
                  <w:tcW w:w="6246" w:type="dxa"/>
                  <w:vAlign w:val="center"/>
                </w:tcPr>
                <w:p w14:paraId="20B76A99" w14:textId="77777777" w:rsidR="00C30DCE" w:rsidRPr="00002AE0" w:rsidRDefault="00C30DCE" w:rsidP="00017F63">
                  <w:pPr>
                    <w:spacing w:before="0" w:after="0"/>
                    <w:jc w:val="center"/>
                    <w:rPr>
                      <w:szCs w:val="22"/>
                    </w:rPr>
                  </w:pPr>
                  <w:r w:rsidRPr="00002AE0">
                    <w:rPr>
                      <w:szCs w:val="22"/>
                    </w:rPr>
                    <w:t>ADD</w:t>
                  </w:r>
                </w:p>
              </w:tc>
            </w:tr>
            <w:tr w:rsidR="00C30DCE" w:rsidRPr="00002AE0" w14:paraId="3001EA19" w14:textId="77777777" w:rsidTr="00002AE0">
              <w:trPr>
                <w:trHeight w:val="507"/>
              </w:trPr>
              <w:tc>
                <w:tcPr>
                  <w:tcW w:w="6246" w:type="dxa"/>
                  <w:vAlign w:val="center"/>
                </w:tcPr>
                <w:p w14:paraId="72472FCE" w14:textId="77777777" w:rsidR="00C30DCE" w:rsidRPr="00002AE0" w:rsidRDefault="00C30DCE" w:rsidP="00017F63">
                  <w:pPr>
                    <w:spacing w:before="0" w:after="0"/>
                    <w:jc w:val="center"/>
                    <w:rPr>
                      <w:szCs w:val="22"/>
                    </w:rPr>
                  </w:pPr>
                  <w:r w:rsidRPr="00002AE0">
                    <w:rPr>
                      <w:szCs w:val="22"/>
                    </w:rPr>
                    <w:t>Communal space will be provided at XXX.</w:t>
                  </w:r>
                </w:p>
              </w:tc>
            </w:tr>
          </w:tbl>
          <w:p w14:paraId="547E8916" w14:textId="77777777" w:rsidR="00C30DCE" w:rsidRPr="00002AE0" w:rsidRDefault="00C30DCE" w:rsidP="00017F63">
            <w:pPr>
              <w:spacing w:before="0" w:after="0"/>
              <w:jc w:val="both"/>
              <w:rPr>
                <w:szCs w:val="22"/>
              </w:rPr>
            </w:pPr>
          </w:p>
        </w:tc>
      </w:tr>
      <w:tr w:rsidR="00C30DCE" w:rsidRPr="00002AE0" w14:paraId="18FE6AA8" w14:textId="77777777" w:rsidTr="00017F63">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529ECD0B" w:rsidR="00C30DCE" w:rsidRPr="00002AE0" w:rsidRDefault="00002AE0" w:rsidP="00017F63">
            <w:pPr>
              <w:spacing w:before="0" w:after="0"/>
              <w:jc w:val="both"/>
              <w:rPr>
                <w:szCs w:val="22"/>
              </w:rPr>
            </w:pPr>
            <w:r>
              <w:rPr>
                <w:szCs w:val="22"/>
              </w:rPr>
              <w:br/>
            </w:r>
            <w:bookmarkStart w:id="107" w:name="Vege_Percent"/>
            <w:r w:rsidR="00C30DCE" w:rsidRPr="00002AE0">
              <w:rPr>
                <w:szCs w:val="22"/>
              </w:rPr>
              <w:t xml:space="preserve">The total area of vegetation is </w:t>
            </w:r>
            <w:r w:rsidR="00266275">
              <w:rPr>
                <w:szCs w:val="22"/>
              </w:rPr>
              <w:t>[</w:t>
            </w:r>
            <w:r w:rsidR="00C30DCE" w:rsidRPr="00002AE0">
              <w:rPr>
                <w:szCs w:val="22"/>
              </w:rPr>
              <w:t>XX</w:t>
            </w:r>
            <w:r w:rsidR="00266275">
              <w:rPr>
                <w:szCs w:val="22"/>
              </w:rPr>
              <w:t>]</w:t>
            </w:r>
            <w:r w:rsidR="00C30DCE" w:rsidRPr="00002AE0">
              <w:rPr>
                <w:szCs w:val="22"/>
              </w:rPr>
              <w:t>% of the site area</w:t>
            </w:r>
            <w:bookmarkEnd w:id="107"/>
            <w:r w:rsidR="00C30DCE" w:rsidRPr="00002AE0">
              <w:rPr>
                <w:szCs w:val="22"/>
              </w:rPr>
              <w:t xml:space="preserve">. </w:t>
            </w:r>
          </w:p>
        </w:tc>
      </w:tr>
      <w:tr w:rsidR="00C30DCE" w:rsidRPr="00002AE0" w14:paraId="0B09F88A"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0F94D8B" w14:textId="03839D5E" w:rsidR="00C30DCE" w:rsidRPr="00002AE0" w:rsidRDefault="00C30DCE" w:rsidP="00017F63">
            <w:pPr>
              <w:spacing w:before="0" w:after="0"/>
              <w:jc w:val="both"/>
              <w:rPr>
                <w:szCs w:val="22"/>
              </w:rPr>
            </w:pPr>
            <w:r w:rsidRPr="00002AE0">
              <w:rPr>
                <w:szCs w:val="22"/>
              </w:rPr>
              <w:t xml:space="preserve">The proposed development will incorporate a green wall / roof. </w:t>
            </w:r>
            <w:r w:rsidR="00002AE0">
              <w:rPr>
                <w:szCs w:val="22"/>
              </w:rPr>
              <w:br/>
            </w:r>
          </w:p>
          <w:tbl>
            <w:tblPr>
              <w:tblStyle w:val="TableGrid"/>
              <w:tblW w:w="6095"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95"/>
            </w:tblGrid>
            <w:tr w:rsidR="00C30DCE" w:rsidRPr="00002AE0" w14:paraId="3473C878" w14:textId="77777777" w:rsidTr="00017F63">
              <w:trPr>
                <w:trHeight w:hRule="exact" w:val="2268"/>
              </w:trPr>
              <w:tc>
                <w:tcPr>
                  <w:tcW w:w="6095" w:type="dxa"/>
                  <w:vAlign w:val="center"/>
                </w:tcPr>
                <w:p w14:paraId="77207D4C" w14:textId="51D788B1" w:rsidR="00C30DCE" w:rsidRPr="00002AE0" w:rsidRDefault="00017F63" w:rsidP="00017F63">
                  <w:pPr>
                    <w:spacing w:before="0" w:after="0"/>
                    <w:jc w:val="center"/>
                    <w:rPr>
                      <w:szCs w:val="22"/>
                    </w:rPr>
                  </w:pPr>
                  <w:r>
                    <w:rPr>
                      <w:szCs w:val="22"/>
                    </w:rPr>
                    <w:t>ADD</w:t>
                  </w:r>
                </w:p>
              </w:tc>
            </w:tr>
            <w:tr w:rsidR="00C30DCE" w:rsidRPr="00002AE0" w14:paraId="67EF7A7B" w14:textId="77777777" w:rsidTr="00017F63">
              <w:trPr>
                <w:trHeight w:val="433"/>
              </w:trPr>
              <w:tc>
                <w:tcPr>
                  <w:tcW w:w="6095" w:type="dxa"/>
                  <w:vAlign w:val="center"/>
                </w:tcPr>
                <w:p w14:paraId="58DE6C59" w14:textId="77777777" w:rsidR="00C30DCE" w:rsidRPr="00002AE0" w:rsidRDefault="00C30DCE" w:rsidP="00017F63">
                  <w:pPr>
                    <w:spacing w:before="0" w:after="0"/>
                    <w:jc w:val="center"/>
                    <w:rPr>
                      <w:szCs w:val="22"/>
                    </w:rPr>
                  </w:pPr>
                  <w:r w:rsidRPr="00002AE0">
                    <w:rPr>
                      <w:szCs w:val="22"/>
                    </w:rPr>
                    <w:t>Green wall / roof location.</w:t>
                  </w:r>
                </w:p>
              </w:tc>
            </w:tr>
          </w:tbl>
          <w:p w14:paraId="693AACF4" w14:textId="77777777" w:rsidR="00C30DCE" w:rsidRPr="00002AE0" w:rsidRDefault="00C30DCE" w:rsidP="00017F63">
            <w:pPr>
              <w:spacing w:before="0" w:after="0"/>
              <w:jc w:val="both"/>
              <w:rPr>
                <w:szCs w:val="22"/>
              </w:rPr>
            </w:pPr>
          </w:p>
        </w:tc>
      </w:tr>
      <w:tr w:rsidR="00C30DCE" w:rsidRPr="00002AE0" w14:paraId="716FB61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8908F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lastRenderedPageBreak/>
              <w:t>Private Open Space - Balcony / Courtyard Ecology</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CD20218" w14:textId="77777777" w:rsidR="00C30DCE" w:rsidRPr="00002AE0" w:rsidRDefault="00C30DCE" w:rsidP="00017F63">
            <w:pPr>
              <w:spacing w:before="0" w:after="0"/>
              <w:rPr>
                <w:bCs/>
                <w:szCs w:val="22"/>
              </w:rPr>
            </w:pPr>
            <w:r w:rsidRPr="00002AE0">
              <w:rPr>
                <w:bCs/>
                <w:szCs w:val="22"/>
              </w:rPr>
              <w:t>To encourage plants in a healthy ecological context to be grown on balconies and in courtyards.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FA754DF" w14:textId="77777777" w:rsidR="00C30DCE" w:rsidRPr="00002AE0" w:rsidRDefault="00C30DCE" w:rsidP="00017F63">
            <w:pPr>
              <w:spacing w:before="0" w:after="0"/>
              <w:jc w:val="both"/>
              <w:rPr>
                <w:szCs w:val="22"/>
              </w:rPr>
            </w:pPr>
            <w:r w:rsidRPr="00002AE0">
              <w:rPr>
                <w:szCs w:val="22"/>
              </w:rPr>
              <w:t xml:space="preserve">All balconies or private open space have been provided with a tap and floor waste allowing residents to cultivate their own gardens. </w:t>
            </w:r>
          </w:p>
        </w:tc>
      </w:tr>
      <w:tr w:rsidR="00C30DCE" w:rsidRPr="00002AE0" w14:paraId="41D0DF8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Production - Residential</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D6E252A" w14:textId="28D3D311" w:rsidR="00C30DCE" w:rsidRPr="00002AE0" w:rsidRDefault="00266275" w:rsidP="00017F63">
            <w:pPr>
              <w:spacing w:before="0" w:after="0"/>
              <w:jc w:val="both"/>
              <w:rPr>
                <w:szCs w:val="22"/>
              </w:rPr>
            </w:pPr>
            <w:bookmarkStart w:id="108" w:name="Food_production"/>
            <w:r>
              <w:rPr>
                <w:szCs w:val="22"/>
              </w:rPr>
              <w:t>[</w:t>
            </w:r>
            <w:r w:rsidR="00C30DCE" w:rsidRPr="00002AE0">
              <w:rPr>
                <w:szCs w:val="22"/>
              </w:rPr>
              <w:t>XX</w:t>
            </w:r>
            <w:r>
              <w:rPr>
                <w:szCs w:val="22"/>
              </w:rPr>
              <w:t>]</w:t>
            </w:r>
            <w:r w:rsidR="00C30DCE" w:rsidRPr="00002AE0">
              <w:rPr>
                <w:szCs w:val="22"/>
              </w:rPr>
              <w:t>m2 of communal food production area will be provided</w:t>
            </w:r>
            <w:bookmarkEnd w:id="108"/>
            <w:r w:rsidR="00C30DCE" w:rsidRPr="00002AE0">
              <w:rPr>
                <w:szCs w:val="22"/>
              </w:rPr>
              <w:t xml:space="preserve">. </w:t>
            </w:r>
          </w:p>
          <w:tbl>
            <w:tblPr>
              <w:tblStyle w:val="TableGrid"/>
              <w:tblW w:w="6095"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095"/>
            </w:tblGrid>
            <w:tr w:rsidR="00C30DCE" w:rsidRPr="00002AE0" w14:paraId="23A7A84B" w14:textId="77777777" w:rsidTr="00017F63">
              <w:trPr>
                <w:trHeight w:hRule="exact" w:val="2268"/>
              </w:trPr>
              <w:tc>
                <w:tcPr>
                  <w:tcW w:w="6095" w:type="dxa"/>
                  <w:vAlign w:val="center"/>
                </w:tcPr>
                <w:p w14:paraId="3594AC6D" w14:textId="7D50AF8F" w:rsidR="00C30DCE" w:rsidRPr="00002AE0" w:rsidRDefault="00017F63" w:rsidP="00017F63">
                  <w:pPr>
                    <w:spacing w:before="0" w:after="0"/>
                    <w:jc w:val="center"/>
                    <w:rPr>
                      <w:szCs w:val="22"/>
                    </w:rPr>
                  </w:pPr>
                  <w:r>
                    <w:rPr>
                      <w:szCs w:val="22"/>
                    </w:rPr>
                    <w:t>ADD</w:t>
                  </w:r>
                </w:p>
              </w:tc>
            </w:tr>
            <w:tr w:rsidR="00C30DCE" w:rsidRPr="00002AE0" w14:paraId="1F0E7868" w14:textId="77777777" w:rsidTr="00017F63">
              <w:trPr>
                <w:trHeight w:val="333"/>
              </w:trPr>
              <w:tc>
                <w:tcPr>
                  <w:tcW w:w="6095" w:type="dxa"/>
                  <w:vAlign w:val="center"/>
                </w:tcPr>
                <w:p w14:paraId="71EFFECA" w14:textId="77777777" w:rsidR="00C30DCE" w:rsidRPr="00002AE0" w:rsidRDefault="00C30DCE" w:rsidP="00017F63">
                  <w:pPr>
                    <w:spacing w:before="0" w:after="0"/>
                    <w:ind w:left="6"/>
                    <w:jc w:val="center"/>
                    <w:rPr>
                      <w:szCs w:val="22"/>
                    </w:rPr>
                  </w:pPr>
                  <w:r w:rsidRPr="00002AE0">
                    <w:rPr>
                      <w:szCs w:val="22"/>
                    </w:rPr>
                    <w:t>The communal food production area will be provided at XXX.</w:t>
                  </w:r>
                </w:p>
              </w:tc>
            </w:tr>
          </w:tbl>
          <w:p w14:paraId="092DEC5A" w14:textId="77777777" w:rsidR="00C30DCE" w:rsidRPr="00002AE0" w:rsidRDefault="00C30DCE" w:rsidP="00017F63">
            <w:pPr>
              <w:spacing w:before="0" w:after="0"/>
              <w:jc w:val="both"/>
              <w:rPr>
                <w:szCs w:val="22"/>
              </w:rPr>
            </w:pPr>
          </w:p>
        </w:tc>
      </w:tr>
      <w:tr w:rsidR="00C30DCE" w:rsidRPr="00002AE0" w14:paraId="1F9CBE8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77777777" w:rsidR="00017F63" w:rsidRDefault="00C30DCE" w:rsidP="00017F63">
            <w:pPr>
              <w:spacing w:before="0" w:after="0"/>
              <w:jc w:val="both"/>
              <w:rPr>
                <w:szCs w:val="22"/>
              </w:rPr>
            </w:pPr>
            <w:r w:rsidRPr="00002AE0">
              <w:rPr>
                <w:szCs w:val="22"/>
              </w:rPr>
              <w:t>Roofs are to have a three year SRI of minimum 60</w:t>
            </w:r>
            <w:r w:rsidR="00017F63">
              <w:rPr>
                <w:szCs w:val="22"/>
              </w:rPr>
              <w:t>.</w:t>
            </w:r>
          </w:p>
          <w:p w14:paraId="463CA542" w14:textId="36B9AB20" w:rsidR="00C30DCE" w:rsidRPr="00002AE0" w:rsidRDefault="00002AE0" w:rsidP="00017F63">
            <w:pPr>
              <w:spacing w:before="0" w:after="0"/>
              <w:jc w:val="both"/>
              <w:rPr>
                <w:szCs w:val="22"/>
              </w:rPr>
            </w:pPr>
            <w:r>
              <w:rPr>
                <w:szCs w:val="22"/>
              </w:rPr>
              <w:br/>
            </w:r>
            <w:r w:rsidR="00C30DCE" w:rsidRPr="00002AE0">
              <w:rPr>
                <w:szCs w:val="22"/>
              </w:rPr>
              <w:t>Unshaded hard-scaping elements are to have a three year SRI of minimum 40.</w:t>
            </w:r>
          </w:p>
        </w:tc>
      </w:tr>
    </w:tbl>
    <w:p w14:paraId="50191A1A" w14:textId="77777777" w:rsidR="00002AE0" w:rsidRDefault="00002AE0" w:rsidP="00C30DCE">
      <w:bookmarkStart w:id="109" w:name="_Toc461726286"/>
    </w:p>
    <w:p w14:paraId="5B46FE70" w14:textId="22812946" w:rsidR="00C30DCE" w:rsidRPr="00C06C55" w:rsidRDefault="00C30DCE" w:rsidP="00C30DCE">
      <w:r w:rsidRPr="00C06C55">
        <w:br w:type="page"/>
      </w:r>
    </w:p>
    <w:p w14:paraId="73ACB843" w14:textId="3463D641" w:rsidR="00C30DCE" w:rsidRDefault="00C30DCE" w:rsidP="00002AE0">
      <w:pPr>
        <w:pStyle w:val="Heading2"/>
      </w:pPr>
      <w:bookmarkStart w:id="110" w:name="_Toc462823804"/>
      <w:bookmarkStart w:id="111" w:name="_Toc46738712"/>
      <w:bookmarkStart w:id="112" w:name="_Toc227050868"/>
      <w:r w:rsidRPr="00C06C55">
        <w:lastRenderedPageBreak/>
        <w:t>Innovation</w:t>
      </w:r>
      <w:bookmarkEnd w:id="109"/>
      <w:bookmarkEnd w:id="110"/>
      <w:bookmarkEnd w:id="111"/>
      <w:bookmarkEnd w:id="112"/>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002AE0">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22D838C0" w14:textId="77777777" w:rsidTr="00017F63">
        <w:trPr>
          <w:trHeight w:val="283"/>
        </w:trPr>
        <w:tc>
          <w:tcPr>
            <w:tcW w:w="1814" w:type="dxa"/>
            <w:tcBorders>
              <w:top w:val="single" w:sz="4" w:space="0" w:color="006225"/>
              <w:left w:val="nil"/>
              <w:bottom w:val="single" w:sz="2" w:space="0" w:color="BFBFBF" w:themeColor="background1" w:themeShade="BF"/>
              <w:right w:val="nil"/>
            </w:tcBorders>
            <w:vAlign w:val="center"/>
          </w:tcPr>
          <w:p w14:paraId="3BA5F97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Materials Exchange</w:t>
            </w:r>
          </w:p>
        </w:tc>
        <w:tc>
          <w:tcPr>
            <w:tcW w:w="1814" w:type="dxa"/>
            <w:tcBorders>
              <w:top w:val="single" w:sz="4" w:space="0" w:color="006225"/>
              <w:left w:val="nil"/>
              <w:bottom w:val="single" w:sz="2" w:space="0" w:color="BFBFBF" w:themeColor="background1" w:themeShade="BF"/>
              <w:right w:val="nil"/>
            </w:tcBorders>
            <w:vAlign w:val="center"/>
          </w:tcPr>
          <w:p w14:paraId="6960CB75" w14:textId="77777777" w:rsidR="00C30DCE" w:rsidRPr="00002AE0" w:rsidRDefault="00C30DCE" w:rsidP="00017F63">
            <w:pPr>
              <w:spacing w:before="0" w:after="0"/>
              <w:rPr>
                <w:szCs w:val="22"/>
              </w:rPr>
            </w:pPr>
            <w:r w:rsidRPr="00002AE0">
              <w:rPr>
                <w:szCs w:val="22"/>
              </w:rPr>
              <w:t>To minimise waste reduction through reuse, recycle and community engagement.</w:t>
            </w:r>
          </w:p>
        </w:tc>
        <w:tc>
          <w:tcPr>
            <w:tcW w:w="6236" w:type="dxa"/>
            <w:tcBorders>
              <w:top w:val="single" w:sz="4" w:space="0" w:color="006225"/>
              <w:left w:val="nil"/>
              <w:bottom w:val="single" w:sz="2" w:space="0" w:color="BFBFBF" w:themeColor="background1" w:themeShade="BF"/>
              <w:right w:val="nil"/>
            </w:tcBorders>
            <w:vAlign w:val="center"/>
          </w:tcPr>
          <w:p w14:paraId="416A374C" w14:textId="77777777" w:rsidR="00C30DCE" w:rsidRPr="00002AE0" w:rsidRDefault="00C30DCE" w:rsidP="00017F63">
            <w:pPr>
              <w:spacing w:before="0" w:after="0"/>
              <w:jc w:val="both"/>
              <w:rPr>
                <w:szCs w:val="22"/>
              </w:rPr>
            </w:pPr>
            <w:r w:rsidRPr="00002AE0">
              <w:rPr>
                <w:szCs w:val="22"/>
              </w:rPr>
              <w:t>The development will implement a materials exchange initiative that facilitates the sharing and recycling of furniture, tools, and other resources among community members.</w:t>
            </w:r>
          </w:p>
        </w:tc>
      </w:tr>
      <w:tr w:rsidR="00C30DCE" w:rsidRPr="00002AE0" w14:paraId="3BF40710"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FD6FF88" w14:textId="77777777"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apartments and retail tenancy). It is the intent to maintain this agreement for a minimum of 10 years. </w:t>
            </w:r>
          </w:p>
        </w:tc>
      </w:tr>
      <w:tr w:rsidR="00C30DCE" w:rsidRPr="00002AE0" w14:paraId="01141EC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13" w:name="WSUD_Appendix"/>
      <w:bookmarkStart w:id="114" w:name="_Toc227050869"/>
      <w:r w:rsidRPr="00B82D90">
        <w:lastRenderedPageBreak/>
        <w:t xml:space="preserve">Appendix </w:t>
      </w:r>
      <w:r w:rsidR="002A5EB2">
        <w:t>A</w:t>
      </w:r>
      <w:r w:rsidRPr="00B82D90">
        <w:t xml:space="preserve"> – WSUD Response</w:t>
      </w:r>
      <w:bookmarkEnd w:id="113"/>
      <w:bookmarkEnd w:id="114"/>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15"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24AC60D2" w:rsid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3</w:t>
            </w:r>
            <w:r>
              <w:fldChar w:fldCharType="end"/>
            </w:r>
            <w:r w:rsidRPr="00017F63">
              <w:rPr>
                <w:rFonts w:eastAsiaTheme="minorEastAsia"/>
                <w:lang w:eastAsia="en-US"/>
              </w:rPr>
              <w:t>- Mark-up of water catchment and impervious areas</w:t>
            </w:r>
          </w:p>
        </w:tc>
      </w:tr>
    </w:tbl>
    <w:bookmarkEnd w:id="115"/>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3721DBAC" w14:textId="77777777" w:rsidR="002D1B1A" w:rsidRPr="00F23C9C" w:rsidRDefault="00900BC5" w:rsidP="0063232E">
      <w:pPr>
        <w:pStyle w:val="ListBullet"/>
        <w:spacing w:line="240" w:lineRule="auto"/>
        <w:jc w:val="both"/>
      </w:pPr>
      <w:r>
        <w:fldChar w:fldCharType="begin"/>
      </w:r>
      <w:r>
        <w:instrText xml:space="preserve"> WSUD_Strat </w:instrText>
      </w:r>
      <w:r>
        <w:fldChar w:fldCharType="separate"/>
      </w:r>
      <w:r w:rsidR="002D1B1A" w:rsidRPr="00F23C9C">
        <w:t>Rainwater is to be collected from XX and directed into the litre rainwater tank. XX WC’s are to be connected to the rainwater tank.</w:t>
      </w:r>
    </w:p>
    <w:p w14:paraId="28F53372" w14:textId="77777777" w:rsidR="002D1B1A" w:rsidRPr="00711CD6" w:rsidRDefault="002D1B1A" w:rsidP="00711CD6">
      <w:pPr>
        <w:pStyle w:val="ListBullet"/>
        <w:spacing w:line="240" w:lineRule="auto"/>
        <w:jc w:val="both"/>
      </w:pPr>
      <w:r w:rsidRPr="00F23C9C">
        <w:t>Rainwater is to be collected from XX and directed into a ≥XXm2,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P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13D9070C"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Pr="004147D9">
        <w:rPr>
          <w:highlight w:val="yellow"/>
        </w:rPr>
        <w:t>XXX</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227C18B3"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4</w:t>
            </w:r>
            <w:r>
              <w:fldChar w:fldCharType="end"/>
            </w:r>
            <w:r>
              <w:t xml:space="preserve"> </w:t>
            </w:r>
            <w:r w:rsidR="00782C50" w:rsidRPr="00782C50">
              <w:t>– Location Rainwater Tank</w:t>
            </w:r>
          </w:p>
        </w:tc>
        <w:tc>
          <w:tcPr>
            <w:tcW w:w="4928" w:type="dxa"/>
          </w:tcPr>
          <w:p w14:paraId="6449999F" w14:textId="7B45F6A0"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4F671497" w:rsidR="00782C50" w:rsidRDefault="00782C50" w:rsidP="00282448">
      <w:pPr>
        <w:spacing w:before="0" w:after="200" w:line="276" w:lineRule="auto"/>
        <w:jc w:val="both"/>
      </w:pPr>
      <w:r w:rsidRPr="00782C50">
        <w:t xml:space="preserve">Furthermore, </w:t>
      </w:r>
      <w:bookmarkStart w:id="116" w:name="_Hlk512948205"/>
      <w:r w:rsidRPr="004147D9">
        <w:rPr>
          <w:highlight w:val="yellow"/>
        </w:rPr>
        <w:t>a ≥XXm</w:t>
      </w:r>
      <w:r w:rsidRPr="004147D9">
        <w:rPr>
          <w:highlight w:val="yellow"/>
          <w:vertAlign w:val="superscript"/>
        </w:rPr>
        <w:t>2</w:t>
      </w:r>
      <w:r w:rsidRPr="00782C50">
        <w:t>, minimum 1,150mm deep raingarden with 300mm of extended detention</w:t>
      </w:r>
      <w:bookmarkEnd w:id="116"/>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14F80BFF"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6</w:t>
            </w:r>
            <w:r>
              <w:fldChar w:fldCharType="end"/>
            </w:r>
            <w:r w:rsidR="00782C50" w:rsidRPr="00782C50">
              <w:t xml:space="preserve"> – Location Raingarden</w:t>
            </w:r>
          </w:p>
        </w:tc>
        <w:tc>
          <w:tcPr>
            <w:tcW w:w="4928" w:type="dxa"/>
          </w:tcPr>
          <w:p w14:paraId="3FFDBBF2" w14:textId="24389F58"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77777777" w:rsidR="00CA4A57" w:rsidRPr="00CA4A57" w:rsidRDefault="00CA4A57" w:rsidP="00CA4A57">
            <w:pPr>
              <w:spacing w:before="0" w:after="0"/>
              <w:rPr>
                <w:szCs w:val="22"/>
              </w:rPr>
            </w:pPr>
            <w:r w:rsidRPr="00CA4A57">
              <w:rPr>
                <w:szCs w:val="22"/>
              </w:rPr>
              <w:t xml:space="preserve">Clear inflow points of built up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2479E613" w14:textId="7D2ECF00" w:rsidR="00CB4A13" w:rsidRDefault="00905904" w:rsidP="00980343">
      <w:pPr>
        <w:pStyle w:val="Heading3"/>
        <w:rPr>
          <w:rFonts w:cs="Times New Roman"/>
          <w:sz w:val="36"/>
          <w:szCs w:val="20"/>
        </w:rPr>
      </w:pPr>
      <w:r>
        <w:lastRenderedPageBreak/>
        <w:t>Blue Factor Report</w:t>
      </w:r>
      <w:r w:rsidR="00CB4A13">
        <w:br w:type="page"/>
      </w:r>
    </w:p>
    <w:p w14:paraId="1F562E8A" w14:textId="693B1896" w:rsidR="007938A8" w:rsidRDefault="001F072E" w:rsidP="002974BA">
      <w:pPr>
        <w:pStyle w:val="Heading2"/>
        <w:rPr>
          <w:rFonts w:eastAsiaTheme="minorEastAsia"/>
        </w:rPr>
      </w:pPr>
      <w:bookmarkStart w:id="117" w:name="Energy_Appendix"/>
      <w:bookmarkStart w:id="118" w:name="_Toc227050870"/>
      <w:r w:rsidRPr="001F072E">
        <w:lastRenderedPageBreak/>
        <w:t xml:space="preserve">Appendix </w:t>
      </w:r>
      <w:r w:rsidR="001A1654">
        <w:t>X</w:t>
      </w:r>
      <w:r w:rsidRPr="001F072E">
        <w:t xml:space="preserve"> – </w:t>
      </w:r>
      <w:bookmarkEnd w:id="117"/>
      <w:r w:rsidR="002974BA" w:rsidRPr="002974BA">
        <w:t xml:space="preserve">Preliminary </w:t>
      </w:r>
      <w:r w:rsidR="007938A8">
        <w:t>Energy Rating Results &amp;</w:t>
      </w:r>
      <w:r w:rsidR="002974BA" w:rsidRPr="002974BA">
        <w:t xml:space="preserve"> Certificates</w:t>
      </w:r>
      <w:r w:rsidR="00F43B74">
        <w:rPr>
          <w:rFonts w:eastAsiaTheme="minorEastAsia"/>
        </w:rPr>
        <w:t>.</w:t>
      </w:r>
      <w:bookmarkEnd w:id="118"/>
      <w:r w:rsidR="00A84A06" w:rsidRPr="00BE26F6">
        <w:rPr>
          <w:rFonts w:eastAsiaTheme="minorEastAsia"/>
        </w:rPr>
        <w:t xml:space="preserve"> </w:t>
      </w:r>
    </w:p>
    <w:p w14:paraId="2C2E7748" w14:textId="01DD452B" w:rsidR="007938A8" w:rsidRDefault="007938A8" w:rsidP="007938A8">
      <w:pPr>
        <w:spacing w:before="120" w:after="0" w:line="240" w:lineRule="auto"/>
        <w:jc w:val="both"/>
        <w:rPr>
          <w:rFonts w:eastAsia="Times New Roman" w:cs="Times New Roman"/>
        </w:rPr>
      </w:pPr>
      <w:r w:rsidRPr="004366DD">
        <w:rPr>
          <w:rFonts w:eastAsia="Times New Roman" w:cs="Times New Roman"/>
        </w:rPr>
        <w:t xml:space="preserve">The National Construction Code (NCC) Class 2 – Sole Occupancy Unit(s) residential building component is to be designed in accordance with NCC Section J (2022) NatHERS requirements. The residential units must achieve an average </w:t>
      </w:r>
      <w:r w:rsidR="00A35494">
        <w:rPr>
          <w:rFonts w:eastAsia="Times New Roman" w:cs="Times New Roman"/>
        </w:rPr>
        <w:t>[</w:t>
      </w:r>
      <w:r w:rsidRPr="004366DD">
        <w:rPr>
          <w:rFonts w:eastAsia="Times New Roman" w:cs="Times New Roman"/>
        </w:rPr>
        <w:t>7.0</w:t>
      </w:r>
      <w:r w:rsidR="00A35494">
        <w:rPr>
          <w:rFonts w:eastAsia="Times New Roman" w:cs="Times New Roman"/>
        </w:rPr>
        <w:t>]</w:t>
      </w:r>
      <w:r w:rsidRPr="004366DD">
        <w:rPr>
          <w:rFonts w:eastAsia="Times New Roman" w:cs="Times New Roman"/>
        </w:rPr>
        <w:t xml:space="preserve"> Star rating, with no unit achieving below 6.0 Stars. </w:t>
      </w:r>
    </w:p>
    <w:p w14:paraId="387211EE" w14:textId="77777777" w:rsidR="007938A8" w:rsidRPr="004366DD" w:rsidRDefault="007938A8" w:rsidP="00622CB1">
      <w:pPr>
        <w:spacing w:line="240" w:lineRule="auto"/>
        <w:jc w:val="both"/>
        <w:rPr>
          <w:rFonts w:eastAsia="Times New Roman" w:cs="Times New Roman"/>
        </w:rPr>
      </w:pPr>
      <w:r w:rsidRPr="004366DD">
        <w:rPr>
          <w:rFonts w:eastAsia="Times New Roman" w:cs="Times New Roman"/>
        </w:rPr>
        <w:t>Further to this the development will need to comply with the following heating and cooling load limits:</w:t>
      </w:r>
    </w:p>
    <w:tbl>
      <w:tblPr>
        <w:tblStyle w:val="TableGrid20"/>
        <w:tblW w:w="9766"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0"/>
        <w:gridCol w:w="3293"/>
        <w:gridCol w:w="3293"/>
      </w:tblGrid>
      <w:tr w:rsidR="007938A8" w:rsidRPr="00A35494" w14:paraId="58104623" w14:textId="77777777" w:rsidTr="0098572C">
        <w:tc>
          <w:tcPr>
            <w:tcW w:w="3180" w:type="dxa"/>
            <w:tcBorders>
              <w:bottom w:val="single" w:sz="4" w:space="0" w:color="00602B" w:themeColor="text2"/>
            </w:tcBorders>
          </w:tcPr>
          <w:p w14:paraId="6558B50F"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Climate Zone</w:t>
            </w:r>
          </w:p>
        </w:tc>
        <w:tc>
          <w:tcPr>
            <w:tcW w:w="3293" w:type="dxa"/>
            <w:tcBorders>
              <w:bottom w:val="single" w:sz="4" w:space="0" w:color="00602B" w:themeColor="text2"/>
            </w:tcBorders>
          </w:tcPr>
          <w:p w14:paraId="1726E5D4"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Heating load limits (MJ/m2)</w:t>
            </w:r>
          </w:p>
        </w:tc>
        <w:tc>
          <w:tcPr>
            <w:tcW w:w="3293" w:type="dxa"/>
            <w:tcBorders>
              <w:bottom w:val="single" w:sz="4" w:space="0" w:color="00602B" w:themeColor="text2"/>
            </w:tcBorders>
          </w:tcPr>
          <w:p w14:paraId="4A4BC6A3"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Cooling load limits (MJ/m2)</w:t>
            </w:r>
          </w:p>
        </w:tc>
      </w:tr>
      <w:tr w:rsidR="007938A8" w:rsidRPr="00A35494" w14:paraId="6AE81142" w14:textId="77777777" w:rsidTr="00A35494">
        <w:tc>
          <w:tcPr>
            <w:tcW w:w="3180" w:type="dxa"/>
            <w:tcBorders>
              <w:top w:val="single" w:sz="4" w:space="0" w:color="00602B" w:themeColor="text2"/>
              <w:bottom w:val="single" w:sz="4" w:space="0" w:color="BFBFBF" w:themeColor="background1" w:themeShade="BF"/>
            </w:tcBorders>
          </w:tcPr>
          <w:p w14:paraId="035F8E47" w14:textId="77777777" w:rsidR="007938A8" w:rsidRPr="00A35494" w:rsidRDefault="007938A8" w:rsidP="00A35494">
            <w:pPr>
              <w:spacing w:before="60" w:after="60"/>
              <w:jc w:val="both"/>
              <w:rPr>
                <w:sz w:val="22"/>
                <w:szCs w:val="22"/>
                <w:highlight w:val="yellow"/>
              </w:rPr>
            </w:pPr>
            <w:r w:rsidRPr="00A35494">
              <w:rPr>
                <w:sz w:val="22"/>
                <w:szCs w:val="22"/>
                <w:highlight w:val="yellow"/>
              </w:rPr>
              <w:t>21 Melbourne RO</w:t>
            </w:r>
          </w:p>
        </w:tc>
        <w:tc>
          <w:tcPr>
            <w:tcW w:w="3293" w:type="dxa"/>
            <w:tcBorders>
              <w:top w:val="single" w:sz="4" w:space="0" w:color="00602B" w:themeColor="text2"/>
              <w:bottom w:val="single" w:sz="4" w:space="0" w:color="BFBFBF" w:themeColor="background1" w:themeShade="BF"/>
            </w:tcBorders>
            <w:vAlign w:val="center"/>
          </w:tcPr>
          <w:p w14:paraId="03E1D9F1" w14:textId="77777777" w:rsidR="007938A8" w:rsidRPr="00A35494" w:rsidRDefault="007938A8" w:rsidP="00A35494">
            <w:pPr>
              <w:spacing w:before="60" w:after="60"/>
              <w:rPr>
                <w:sz w:val="22"/>
                <w:szCs w:val="22"/>
                <w:highlight w:val="yellow"/>
              </w:rPr>
            </w:pPr>
            <w:r w:rsidRPr="00A35494">
              <w:rPr>
                <w:sz w:val="22"/>
                <w:szCs w:val="22"/>
                <w:highlight w:val="yellow"/>
              </w:rPr>
              <w:t>Maximum: 55</w:t>
            </w:r>
          </w:p>
        </w:tc>
        <w:tc>
          <w:tcPr>
            <w:tcW w:w="3293" w:type="dxa"/>
            <w:tcBorders>
              <w:top w:val="single" w:sz="4" w:space="0" w:color="00602B" w:themeColor="text2"/>
              <w:bottom w:val="single" w:sz="4" w:space="0" w:color="BFBFBF" w:themeColor="background1" w:themeShade="BF"/>
            </w:tcBorders>
            <w:vAlign w:val="center"/>
          </w:tcPr>
          <w:p w14:paraId="0A72A31C" w14:textId="77777777" w:rsidR="007938A8" w:rsidRPr="00A35494" w:rsidRDefault="007938A8" w:rsidP="00A35494">
            <w:pPr>
              <w:spacing w:before="60" w:after="60"/>
              <w:rPr>
                <w:sz w:val="22"/>
                <w:szCs w:val="22"/>
                <w:highlight w:val="yellow"/>
              </w:rPr>
            </w:pPr>
            <w:r w:rsidRPr="00A35494">
              <w:rPr>
                <w:sz w:val="22"/>
                <w:szCs w:val="22"/>
                <w:highlight w:val="yellow"/>
              </w:rPr>
              <w:t>Maximum: 30 (BADS)</w:t>
            </w:r>
          </w:p>
        </w:tc>
      </w:tr>
      <w:tr w:rsidR="007938A8" w:rsidRPr="00A35494" w14:paraId="30276FEB" w14:textId="77777777" w:rsidTr="00A35494">
        <w:tc>
          <w:tcPr>
            <w:tcW w:w="3180" w:type="dxa"/>
            <w:tcBorders>
              <w:top w:val="single" w:sz="4" w:space="0" w:color="BFBFBF" w:themeColor="background1" w:themeShade="BF"/>
              <w:bottom w:val="single" w:sz="4" w:space="0" w:color="BFBFBF" w:themeColor="background1" w:themeShade="BF"/>
            </w:tcBorders>
          </w:tcPr>
          <w:p w14:paraId="63EAF1A2" w14:textId="77777777" w:rsidR="007938A8" w:rsidRPr="00A35494" w:rsidRDefault="007938A8" w:rsidP="00A35494">
            <w:pPr>
              <w:spacing w:before="60" w:after="60"/>
              <w:jc w:val="both"/>
              <w:rPr>
                <w:sz w:val="22"/>
                <w:szCs w:val="22"/>
                <w:highlight w:val="yellow"/>
              </w:rPr>
            </w:pPr>
            <w:r w:rsidRPr="00A35494">
              <w:rPr>
                <w:sz w:val="22"/>
                <w:szCs w:val="22"/>
                <w:highlight w:val="yellow"/>
              </w:rPr>
              <w:t>60 Tullamarine</w:t>
            </w:r>
          </w:p>
        </w:tc>
        <w:tc>
          <w:tcPr>
            <w:tcW w:w="3293" w:type="dxa"/>
            <w:tcBorders>
              <w:top w:val="single" w:sz="4" w:space="0" w:color="BFBFBF" w:themeColor="background1" w:themeShade="BF"/>
              <w:bottom w:val="single" w:sz="4" w:space="0" w:color="BFBFBF" w:themeColor="background1" w:themeShade="BF"/>
            </w:tcBorders>
            <w:vAlign w:val="center"/>
          </w:tcPr>
          <w:p w14:paraId="4744B9FB" w14:textId="77777777" w:rsidR="007938A8" w:rsidRPr="00A35494" w:rsidRDefault="007938A8" w:rsidP="00A35494">
            <w:pPr>
              <w:spacing w:before="60" w:after="60"/>
              <w:rPr>
                <w:sz w:val="22"/>
                <w:szCs w:val="22"/>
                <w:highlight w:val="yellow"/>
              </w:rPr>
            </w:pPr>
            <w:r w:rsidRPr="00A35494">
              <w:rPr>
                <w:sz w:val="22"/>
                <w:szCs w:val="22"/>
                <w:highlight w:val="yellow"/>
              </w:rPr>
              <w:t>Maximum: 103</w:t>
            </w:r>
          </w:p>
        </w:tc>
        <w:tc>
          <w:tcPr>
            <w:tcW w:w="3293" w:type="dxa"/>
            <w:tcBorders>
              <w:top w:val="single" w:sz="4" w:space="0" w:color="BFBFBF" w:themeColor="background1" w:themeShade="BF"/>
              <w:bottom w:val="single" w:sz="4" w:space="0" w:color="BFBFBF" w:themeColor="background1" w:themeShade="BF"/>
            </w:tcBorders>
            <w:vAlign w:val="center"/>
          </w:tcPr>
          <w:p w14:paraId="329F9BC4" w14:textId="77777777" w:rsidR="007938A8" w:rsidRPr="00A35494" w:rsidRDefault="007938A8" w:rsidP="00A35494">
            <w:pPr>
              <w:spacing w:before="60" w:after="60"/>
              <w:rPr>
                <w:sz w:val="22"/>
                <w:szCs w:val="22"/>
                <w:highlight w:val="yellow"/>
              </w:rPr>
            </w:pPr>
            <w:r w:rsidRPr="00A35494">
              <w:rPr>
                <w:sz w:val="22"/>
                <w:szCs w:val="22"/>
                <w:highlight w:val="yellow"/>
              </w:rPr>
              <w:t>Maximum: 22 (BADS)</w:t>
            </w:r>
          </w:p>
        </w:tc>
      </w:tr>
      <w:tr w:rsidR="007938A8" w:rsidRPr="00A35494" w14:paraId="10EAC7BC" w14:textId="77777777" w:rsidTr="00A35494">
        <w:tc>
          <w:tcPr>
            <w:tcW w:w="3180" w:type="dxa"/>
            <w:tcBorders>
              <w:top w:val="single" w:sz="4" w:space="0" w:color="BFBFBF" w:themeColor="background1" w:themeShade="BF"/>
              <w:bottom w:val="single" w:sz="4" w:space="0" w:color="BFBFBF" w:themeColor="background1" w:themeShade="BF"/>
            </w:tcBorders>
          </w:tcPr>
          <w:p w14:paraId="73FD494F" w14:textId="77777777" w:rsidR="007938A8" w:rsidRPr="00A35494" w:rsidRDefault="007938A8" w:rsidP="00A35494">
            <w:pPr>
              <w:spacing w:before="60" w:after="60"/>
              <w:jc w:val="both"/>
              <w:rPr>
                <w:sz w:val="22"/>
                <w:szCs w:val="22"/>
                <w:highlight w:val="yellow"/>
              </w:rPr>
            </w:pPr>
            <w:r w:rsidRPr="00A35494">
              <w:rPr>
                <w:sz w:val="22"/>
                <w:szCs w:val="22"/>
                <w:highlight w:val="yellow"/>
              </w:rPr>
              <w:t>62 Moorabbin</w:t>
            </w:r>
          </w:p>
        </w:tc>
        <w:tc>
          <w:tcPr>
            <w:tcW w:w="3293" w:type="dxa"/>
            <w:tcBorders>
              <w:top w:val="single" w:sz="4" w:space="0" w:color="BFBFBF" w:themeColor="background1" w:themeShade="BF"/>
              <w:bottom w:val="single" w:sz="4" w:space="0" w:color="BFBFBF" w:themeColor="background1" w:themeShade="BF"/>
            </w:tcBorders>
            <w:vAlign w:val="center"/>
          </w:tcPr>
          <w:p w14:paraId="56F24BB7" w14:textId="77777777" w:rsidR="007938A8" w:rsidRPr="00A35494" w:rsidRDefault="007938A8" w:rsidP="00A35494">
            <w:pPr>
              <w:spacing w:before="60" w:after="60"/>
              <w:rPr>
                <w:sz w:val="22"/>
                <w:szCs w:val="22"/>
                <w:highlight w:val="yellow"/>
              </w:rPr>
            </w:pPr>
            <w:r w:rsidRPr="00A35494">
              <w:rPr>
                <w:sz w:val="22"/>
                <w:szCs w:val="22"/>
                <w:highlight w:val="yellow"/>
              </w:rPr>
              <w:t>Maximum: 91</w:t>
            </w:r>
          </w:p>
        </w:tc>
        <w:tc>
          <w:tcPr>
            <w:tcW w:w="3293" w:type="dxa"/>
            <w:tcBorders>
              <w:top w:val="single" w:sz="4" w:space="0" w:color="BFBFBF" w:themeColor="background1" w:themeShade="BF"/>
              <w:bottom w:val="single" w:sz="4" w:space="0" w:color="BFBFBF" w:themeColor="background1" w:themeShade="BF"/>
            </w:tcBorders>
            <w:vAlign w:val="center"/>
          </w:tcPr>
          <w:p w14:paraId="284F9A9A" w14:textId="77777777" w:rsidR="007938A8" w:rsidRPr="00A35494" w:rsidRDefault="007938A8" w:rsidP="00A35494">
            <w:pPr>
              <w:spacing w:before="60" w:after="60"/>
              <w:rPr>
                <w:sz w:val="22"/>
                <w:szCs w:val="22"/>
                <w:highlight w:val="yellow"/>
              </w:rPr>
            </w:pPr>
            <w:r w:rsidRPr="00A35494">
              <w:rPr>
                <w:sz w:val="22"/>
                <w:szCs w:val="22"/>
                <w:highlight w:val="yellow"/>
              </w:rPr>
              <w:t>Maximum: 21 (BADS)</w:t>
            </w:r>
          </w:p>
        </w:tc>
      </w:tr>
    </w:tbl>
    <w:p w14:paraId="2321DFCA" w14:textId="77777777" w:rsidR="007938A8" w:rsidRDefault="007938A8" w:rsidP="007938A8">
      <w:pPr>
        <w:pStyle w:val="Headings3"/>
        <w:ind w:left="0" w:firstLine="0"/>
        <w:jc w:val="both"/>
        <w:rPr>
          <w:rFonts w:ascii="Roboto Light" w:hAnsi="Roboto Light"/>
          <w:b w:val="0"/>
          <w:color w:val="auto"/>
          <w:szCs w:val="22"/>
        </w:rPr>
      </w:pPr>
      <w:r w:rsidRPr="004366DD">
        <w:rPr>
          <w:rFonts w:ascii="Roboto Light" w:hAnsi="Roboto Light"/>
          <w:b w:val="0"/>
          <w:color w:val="auto"/>
          <w:szCs w:val="22"/>
        </w:rPr>
        <w:t xml:space="preserve">The apartments are currently achieving a X.X Star average. The below sample ratings demonstrate the developments ability to achieve </w:t>
      </w:r>
      <w:r w:rsidRPr="004366DD">
        <w:rPr>
          <w:rFonts w:ascii="Roboto Light" w:hAnsi="Roboto Light"/>
          <w:b w:val="0"/>
          <w:bCs/>
          <w:color w:val="auto"/>
          <w:szCs w:val="22"/>
        </w:rPr>
        <w:t>these requirements.</w:t>
      </w:r>
    </w:p>
    <w:p w14:paraId="65931170" w14:textId="77777777" w:rsidR="007938A8" w:rsidRPr="006B2D95" w:rsidRDefault="007938A8" w:rsidP="007938A8">
      <w:pPr>
        <w:pStyle w:val="Headings3"/>
        <w:ind w:left="0" w:firstLine="0"/>
        <w:jc w:val="both"/>
        <w:rPr>
          <w:rFonts w:ascii="Roboto Light" w:hAnsi="Roboto Light"/>
          <w:b w:val="0"/>
          <w:szCs w:val="22"/>
        </w:rPr>
      </w:pPr>
    </w:p>
    <w:tbl>
      <w:tblPr>
        <w:tblW w:w="9781" w:type="dxa"/>
        <w:tblInd w:w="108" w:type="dxa"/>
        <w:tblBorders>
          <w:top w:val="single" w:sz="2" w:space="0" w:color="BFBFBF" w:themeColor="background1" w:themeShade="BF"/>
          <w:bottom w:val="single" w:sz="2" w:space="0" w:color="BFBFBF" w:themeColor="background1" w:themeShade="BF"/>
          <w:insideH w:val="single" w:sz="12" w:space="0" w:color="00602B" w:themeColor="text2"/>
        </w:tblBorders>
        <w:tblLayout w:type="fixed"/>
        <w:tblLook w:val="04A0" w:firstRow="1" w:lastRow="0" w:firstColumn="1" w:lastColumn="0" w:noHBand="0" w:noVBand="1"/>
      </w:tblPr>
      <w:tblGrid>
        <w:gridCol w:w="2019"/>
        <w:gridCol w:w="1552"/>
        <w:gridCol w:w="1552"/>
        <w:gridCol w:w="1553"/>
        <w:gridCol w:w="1552"/>
        <w:gridCol w:w="1553"/>
      </w:tblGrid>
      <w:tr w:rsidR="007938A8" w:rsidRPr="006B2D95" w14:paraId="265A444F" w14:textId="77777777" w:rsidTr="0098572C">
        <w:trPr>
          <w:trHeight w:val="534"/>
        </w:trPr>
        <w:tc>
          <w:tcPr>
            <w:tcW w:w="2019" w:type="dxa"/>
            <w:tcBorders>
              <w:top w:val="nil"/>
              <w:bottom w:val="single" w:sz="4" w:space="0" w:color="00602B" w:themeColor="text2"/>
            </w:tcBorders>
            <w:hideMark/>
          </w:tcPr>
          <w:p w14:paraId="5610D359" w14:textId="77777777" w:rsidR="007938A8" w:rsidRPr="000C51EC" w:rsidRDefault="007938A8" w:rsidP="0098572C">
            <w:pPr>
              <w:spacing w:before="60" w:after="60" w:line="240" w:lineRule="auto"/>
              <w:rPr>
                <w:rFonts w:ascii="Roboto" w:hAnsi="Roboto"/>
                <w:color w:val="00602B" w:themeColor="accent1"/>
              </w:rPr>
            </w:pPr>
            <w:r>
              <w:rPr>
                <w:rFonts w:ascii="Roboto" w:hAnsi="Roboto"/>
                <w:color w:val="00602B" w:themeColor="accent1"/>
              </w:rPr>
              <w:t>Apartment</w:t>
            </w:r>
            <w:r w:rsidRPr="000C51EC">
              <w:rPr>
                <w:rFonts w:ascii="Roboto" w:hAnsi="Roboto"/>
                <w:color w:val="00602B" w:themeColor="accent1"/>
              </w:rPr>
              <w:t xml:space="preserve"> No.</w:t>
            </w:r>
          </w:p>
        </w:tc>
        <w:tc>
          <w:tcPr>
            <w:tcW w:w="1552" w:type="dxa"/>
            <w:tcBorders>
              <w:top w:val="nil"/>
              <w:bottom w:val="single" w:sz="4" w:space="0" w:color="00602B" w:themeColor="text2"/>
            </w:tcBorders>
            <w:hideMark/>
          </w:tcPr>
          <w:p w14:paraId="5E88D91E"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Total MJ/M2</w:t>
            </w:r>
          </w:p>
        </w:tc>
        <w:tc>
          <w:tcPr>
            <w:tcW w:w="1552" w:type="dxa"/>
            <w:tcBorders>
              <w:top w:val="nil"/>
              <w:bottom w:val="single" w:sz="4" w:space="0" w:color="00602B" w:themeColor="text2"/>
            </w:tcBorders>
            <w:hideMark/>
          </w:tcPr>
          <w:p w14:paraId="42FE414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Heating</w:t>
            </w:r>
            <w:r>
              <w:rPr>
                <w:rFonts w:ascii="Roboto" w:hAnsi="Roboto"/>
                <w:color w:val="00602B" w:themeColor="accent1"/>
              </w:rPr>
              <w:t xml:space="preserve"> </w:t>
            </w:r>
            <w:r w:rsidRPr="000C51EC">
              <w:rPr>
                <w:rFonts w:ascii="Roboto" w:hAnsi="Roboto"/>
                <w:color w:val="00602B" w:themeColor="accent1"/>
              </w:rPr>
              <w:t>MJ/M2</w:t>
            </w:r>
          </w:p>
        </w:tc>
        <w:tc>
          <w:tcPr>
            <w:tcW w:w="1553" w:type="dxa"/>
            <w:tcBorders>
              <w:top w:val="nil"/>
              <w:bottom w:val="single" w:sz="4" w:space="0" w:color="00602B" w:themeColor="text2"/>
            </w:tcBorders>
            <w:hideMark/>
          </w:tcPr>
          <w:p w14:paraId="2F1BBB94"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Cooling</w:t>
            </w:r>
            <w:r>
              <w:rPr>
                <w:rFonts w:ascii="Roboto" w:hAnsi="Roboto"/>
                <w:color w:val="00602B" w:themeColor="accent1"/>
              </w:rPr>
              <w:t xml:space="preserve"> </w:t>
            </w:r>
            <w:r w:rsidRPr="000C51EC">
              <w:rPr>
                <w:rFonts w:ascii="Roboto" w:hAnsi="Roboto"/>
                <w:color w:val="00602B" w:themeColor="accent1"/>
              </w:rPr>
              <w:t>MJ/M2</w:t>
            </w:r>
          </w:p>
        </w:tc>
        <w:tc>
          <w:tcPr>
            <w:tcW w:w="1552" w:type="dxa"/>
            <w:tcBorders>
              <w:top w:val="nil"/>
              <w:bottom w:val="single" w:sz="4" w:space="0" w:color="00602B" w:themeColor="text2"/>
            </w:tcBorders>
            <w:hideMark/>
          </w:tcPr>
          <w:p w14:paraId="55F7F4B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NCFA</w:t>
            </w:r>
          </w:p>
        </w:tc>
        <w:tc>
          <w:tcPr>
            <w:tcW w:w="1553" w:type="dxa"/>
            <w:tcBorders>
              <w:top w:val="nil"/>
              <w:bottom w:val="single" w:sz="4" w:space="0" w:color="00602B" w:themeColor="text2"/>
            </w:tcBorders>
            <w:hideMark/>
          </w:tcPr>
          <w:p w14:paraId="24748D37"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Star Rating</w:t>
            </w:r>
          </w:p>
        </w:tc>
      </w:tr>
      <w:tr w:rsidR="007938A8" w:rsidRPr="006B2D95" w14:paraId="5BDE50FE" w14:textId="77777777" w:rsidTr="0098572C">
        <w:trPr>
          <w:trHeight w:val="303"/>
        </w:trPr>
        <w:tc>
          <w:tcPr>
            <w:tcW w:w="2019" w:type="dxa"/>
            <w:tcBorders>
              <w:top w:val="single" w:sz="4" w:space="0" w:color="00602B" w:themeColor="text2"/>
              <w:bottom w:val="single" w:sz="4" w:space="0" w:color="BFBFBF" w:themeColor="background1" w:themeShade="BF"/>
            </w:tcBorders>
            <w:noWrap/>
            <w:vAlign w:val="bottom"/>
          </w:tcPr>
          <w:p w14:paraId="6FFB4F8E" w14:textId="77777777" w:rsidR="007938A8" w:rsidRDefault="007938A8" w:rsidP="0098572C">
            <w:pPr>
              <w:spacing w:before="60" w:after="60"/>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727F805"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73628DFD"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26EE0944"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4E62DFA"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5D7E931B" w14:textId="77777777" w:rsidR="007938A8" w:rsidRDefault="007938A8" w:rsidP="0098572C">
            <w:pPr>
              <w:spacing w:before="60" w:after="60"/>
              <w:jc w:val="center"/>
              <w:rPr>
                <w:rFonts w:cs="Calibri"/>
                <w:color w:val="000000"/>
              </w:rPr>
            </w:pPr>
          </w:p>
        </w:tc>
      </w:tr>
      <w:tr w:rsidR="007938A8" w:rsidRPr="006B2D95" w14:paraId="73074251" w14:textId="77777777" w:rsidTr="0098572C">
        <w:trPr>
          <w:trHeight w:val="288"/>
        </w:trPr>
        <w:tc>
          <w:tcPr>
            <w:tcW w:w="2019" w:type="dxa"/>
            <w:tcBorders>
              <w:top w:val="single" w:sz="4" w:space="0" w:color="BFBFBF" w:themeColor="background1" w:themeShade="BF"/>
              <w:bottom w:val="single" w:sz="4" w:space="0" w:color="BFBFBF" w:themeColor="background1" w:themeShade="BF"/>
            </w:tcBorders>
            <w:noWrap/>
            <w:vAlign w:val="bottom"/>
          </w:tcPr>
          <w:p w14:paraId="7AD60679" w14:textId="77777777" w:rsidR="007938A8" w:rsidRDefault="007938A8" w:rsidP="0098572C">
            <w:pPr>
              <w:spacing w:before="60" w:after="60"/>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7FC346DD"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018296AF"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09DB5792"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3EBB4505"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3153B303" w14:textId="77777777" w:rsidR="007938A8" w:rsidRDefault="007938A8" w:rsidP="0098572C">
            <w:pPr>
              <w:spacing w:before="60" w:after="60"/>
              <w:jc w:val="center"/>
              <w:rPr>
                <w:rFonts w:cs="Calibri"/>
                <w:color w:val="000000"/>
              </w:rPr>
            </w:pPr>
          </w:p>
        </w:tc>
      </w:tr>
      <w:tr w:rsidR="007938A8" w:rsidRPr="006B2D95" w14:paraId="0913DF47" w14:textId="77777777" w:rsidTr="0098572C">
        <w:trPr>
          <w:trHeight w:val="317"/>
        </w:trPr>
        <w:tc>
          <w:tcPr>
            <w:tcW w:w="2019" w:type="dxa"/>
            <w:tcBorders>
              <w:top w:val="single" w:sz="4" w:space="0" w:color="BFBFBF" w:themeColor="background1" w:themeShade="BF"/>
              <w:bottom w:val="single" w:sz="2" w:space="0" w:color="BFBFBF" w:themeColor="background1" w:themeShade="BF"/>
            </w:tcBorders>
            <w:shd w:val="clear" w:color="000000" w:fill="FFFFFF"/>
          </w:tcPr>
          <w:p w14:paraId="78882185" w14:textId="77777777" w:rsidR="007938A8" w:rsidRDefault="007938A8" w:rsidP="0098572C">
            <w:pPr>
              <w:spacing w:before="60" w:after="60"/>
              <w:rPr>
                <w:rFonts w:ascii="Roboto" w:hAnsi="Roboto" w:cs="Calibri"/>
              </w:rPr>
            </w:pPr>
            <w:r>
              <w:rPr>
                <w:rFonts w:ascii="Roboto" w:hAnsi="Roboto" w:cs="Calibri"/>
              </w:rPr>
              <w:t>Average</w:t>
            </w: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97AF483"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D030F8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19782C0D"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323EBF6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2C425DC3" w14:textId="77777777" w:rsidR="007938A8" w:rsidRDefault="007938A8" w:rsidP="0098572C">
            <w:pPr>
              <w:spacing w:before="60" w:after="60"/>
              <w:jc w:val="center"/>
              <w:rPr>
                <w:rFonts w:ascii="Roboto" w:hAnsi="Roboto" w:cs="Calibri"/>
              </w:rPr>
            </w:pPr>
          </w:p>
        </w:tc>
      </w:tr>
    </w:tbl>
    <w:p w14:paraId="5A696DAD" w14:textId="77777777" w:rsidR="007938A8" w:rsidRPr="006B2D95" w:rsidRDefault="007938A8" w:rsidP="007938A8">
      <w:pPr>
        <w:pStyle w:val="Headings3"/>
        <w:ind w:left="0" w:firstLine="0"/>
        <w:rPr>
          <w:rFonts w:ascii="Roboto Light" w:hAnsi="Roboto Light"/>
          <w:b w:val="0"/>
          <w:szCs w:val="22"/>
        </w:rPr>
      </w:pPr>
    </w:p>
    <w:p w14:paraId="19A1593F" w14:textId="4FBEA480" w:rsidR="007938A8" w:rsidRPr="006B2D95" w:rsidRDefault="007938A8" w:rsidP="007938A8">
      <w:pPr>
        <w:pStyle w:val="Headings3"/>
        <w:ind w:left="0" w:firstLine="0"/>
        <w:jc w:val="both"/>
        <w:rPr>
          <w:rFonts w:ascii="Roboto Light" w:hAnsi="Roboto Light"/>
          <w:b w:val="0"/>
          <w:szCs w:val="22"/>
        </w:rPr>
      </w:pPr>
      <w:r w:rsidRPr="006B2D95">
        <w:rPr>
          <w:rFonts w:ascii="Roboto Light" w:hAnsi="Roboto Light"/>
          <w:b w:val="0"/>
          <w:szCs w:val="22"/>
        </w:rPr>
        <w:t>Construction assumptions for preliminary FirstRate</w:t>
      </w:r>
      <w:r>
        <w:rPr>
          <w:rFonts w:ascii="Roboto Light" w:hAnsi="Roboto Light"/>
          <w:b w:val="0"/>
          <w:szCs w:val="22"/>
        </w:rPr>
        <w:t>5</w:t>
      </w:r>
      <w:r w:rsidRPr="006B2D95">
        <w:rPr>
          <w:rFonts w:ascii="Roboto Light" w:hAnsi="Roboto Light"/>
          <w:b w:val="0"/>
          <w:szCs w:val="22"/>
        </w:rPr>
        <w:t xml:space="preserve"> ratings are listed below. Note, these assumptions are based on the sample of apartments assessed and may vary throughout the development. These assumptions are not to be relied upon for any other purpose beyond Town Planning assessment.</w:t>
      </w:r>
    </w:p>
    <w:p w14:paraId="5DE97FBB" w14:textId="77777777" w:rsidR="007938A8" w:rsidRPr="006B2D95" w:rsidRDefault="007938A8" w:rsidP="007938A8">
      <w:pPr>
        <w:pStyle w:val="Headings3"/>
        <w:ind w:left="0" w:firstLine="0"/>
        <w:jc w:val="both"/>
        <w:rPr>
          <w:rFonts w:ascii="Roboto Light" w:hAnsi="Roboto Light"/>
          <w:b w:val="0"/>
          <w:szCs w:val="22"/>
        </w:rPr>
      </w:pPr>
    </w:p>
    <w:tbl>
      <w:tblPr>
        <w:tblStyle w:val="TableGrid"/>
        <w:tblW w:w="9781" w:type="dxa"/>
        <w:tblInd w:w="108"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3507"/>
        <w:gridCol w:w="3297"/>
      </w:tblGrid>
      <w:tr w:rsidR="007938A8" w:rsidRPr="009F23EF" w14:paraId="014C5111" w14:textId="77777777" w:rsidTr="0098572C">
        <w:trPr>
          <w:trHeight w:val="268"/>
          <w:tblHeader/>
        </w:trPr>
        <w:tc>
          <w:tcPr>
            <w:tcW w:w="2977" w:type="dxa"/>
            <w:tcBorders>
              <w:top w:val="nil"/>
              <w:bottom w:val="single" w:sz="4" w:space="0" w:color="00602B" w:themeColor="text2"/>
            </w:tcBorders>
            <w:vAlign w:val="center"/>
          </w:tcPr>
          <w:p w14:paraId="61D60B76" w14:textId="77777777" w:rsidR="007938A8" w:rsidRPr="009F23EF" w:rsidRDefault="007938A8" w:rsidP="0098572C">
            <w:pPr>
              <w:spacing w:before="60" w:after="60"/>
              <w:rPr>
                <w:rFonts w:ascii="Roboto" w:hAnsi="Roboto"/>
                <w:color w:val="00602B" w:themeColor="accent1"/>
                <w:szCs w:val="22"/>
                <w:lang w:eastAsia="en-US"/>
              </w:rPr>
            </w:pPr>
            <w:r w:rsidRPr="009F23EF">
              <w:rPr>
                <w:rFonts w:ascii="Roboto" w:hAnsi="Roboto"/>
                <w:color w:val="00602B" w:themeColor="accent1"/>
                <w:szCs w:val="22"/>
                <w:lang w:eastAsia="en-US"/>
              </w:rPr>
              <w:t>Element</w:t>
            </w:r>
          </w:p>
        </w:tc>
        <w:tc>
          <w:tcPr>
            <w:tcW w:w="3507" w:type="dxa"/>
            <w:tcBorders>
              <w:top w:val="nil"/>
              <w:bottom w:val="single" w:sz="4" w:space="0" w:color="00602B" w:themeColor="text2"/>
            </w:tcBorders>
          </w:tcPr>
          <w:p w14:paraId="6B82A899"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 xml:space="preserve">Material </w:t>
            </w:r>
          </w:p>
        </w:tc>
        <w:tc>
          <w:tcPr>
            <w:tcW w:w="3297" w:type="dxa"/>
            <w:tcBorders>
              <w:top w:val="nil"/>
              <w:bottom w:val="single" w:sz="4" w:space="0" w:color="00602B" w:themeColor="text2"/>
            </w:tcBorders>
            <w:vAlign w:val="bottom"/>
          </w:tcPr>
          <w:p w14:paraId="0E8AE3A8"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Insulation Value</w:t>
            </w:r>
          </w:p>
        </w:tc>
      </w:tr>
      <w:tr w:rsidR="007938A8" w:rsidRPr="009F23EF" w14:paraId="0FCC8063"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67CEB30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Floor</w:t>
            </w:r>
          </w:p>
        </w:tc>
        <w:tc>
          <w:tcPr>
            <w:tcW w:w="3507" w:type="dxa"/>
            <w:tcBorders>
              <w:top w:val="single" w:sz="2" w:space="0" w:color="BFBFBF" w:themeColor="background1" w:themeShade="BF"/>
              <w:bottom w:val="single" w:sz="2" w:space="0" w:color="BFBFBF" w:themeColor="background1" w:themeShade="BF"/>
            </w:tcBorders>
          </w:tcPr>
          <w:p w14:paraId="7FB6A95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Suspended Concrete Slab</w:t>
            </w:r>
          </w:p>
        </w:tc>
        <w:tc>
          <w:tcPr>
            <w:tcW w:w="3297" w:type="dxa"/>
            <w:tcBorders>
              <w:top w:val="single" w:sz="2" w:space="0" w:color="BFBFBF" w:themeColor="background1" w:themeShade="BF"/>
              <w:bottom w:val="single" w:sz="2" w:space="0" w:color="BFBFBF" w:themeColor="background1" w:themeShade="BF"/>
            </w:tcBorders>
          </w:tcPr>
          <w:p w14:paraId="1D8B9B2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w:t>
            </w:r>
            <w:r>
              <w:rPr>
                <w:rFonts w:ascii="Roboto Light" w:hAnsi="Roboto Light"/>
                <w:b w:val="0"/>
                <w:szCs w:val="22"/>
              </w:rPr>
              <w:t>X.X</w:t>
            </w:r>
          </w:p>
        </w:tc>
      </w:tr>
      <w:tr w:rsidR="007938A8" w:rsidRPr="009F23EF" w14:paraId="6F9F1E9F"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3661F8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FD4FF9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595D695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3B55EAEC"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666A8C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B66C82A"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Lightweight</w:t>
            </w:r>
          </w:p>
        </w:tc>
        <w:tc>
          <w:tcPr>
            <w:tcW w:w="3297" w:type="dxa"/>
            <w:tcBorders>
              <w:top w:val="single" w:sz="2" w:space="0" w:color="BFBFBF" w:themeColor="background1" w:themeShade="BF"/>
              <w:bottom w:val="single" w:sz="2" w:space="0" w:color="BFBFBF" w:themeColor="background1" w:themeShade="BF"/>
            </w:tcBorders>
          </w:tcPr>
          <w:p w14:paraId="6119F19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3CA62753"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6A223AFF"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3E3E2B9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721C243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08796936"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D3F70C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15D70D31"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Plasterboard</w:t>
            </w:r>
          </w:p>
        </w:tc>
        <w:tc>
          <w:tcPr>
            <w:tcW w:w="3297" w:type="dxa"/>
            <w:tcBorders>
              <w:top w:val="single" w:sz="2" w:space="0" w:color="BFBFBF" w:themeColor="background1" w:themeShade="BF"/>
              <w:bottom w:val="single" w:sz="2" w:space="0" w:color="BFBFBF" w:themeColor="background1" w:themeShade="BF"/>
            </w:tcBorders>
          </w:tcPr>
          <w:p w14:paraId="7621C46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06D1548D"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4C5E76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Roof</w:t>
            </w:r>
          </w:p>
        </w:tc>
        <w:tc>
          <w:tcPr>
            <w:tcW w:w="3507" w:type="dxa"/>
            <w:tcBorders>
              <w:top w:val="single" w:sz="2" w:space="0" w:color="BFBFBF" w:themeColor="background1" w:themeShade="BF"/>
              <w:bottom w:val="single" w:sz="2" w:space="0" w:color="BFBFBF" w:themeColor="background1" w:themeShade="BF"/>
            </w:tcBorders>
          </w:tcPr>
          <w:p w14:paraId="274B296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 xml:space="preserve">Metal Framed Deck </w:t>
            </w:r>
          </w:p>
        </w:tc>
        <w:tc>
          <w:tcPr>
            <w:tcW w:w="3297" w:type="dxa"/>
            <w:tcBorders>
              <w:top w:val="single" w:sz="2" w:space="0" w:color="BFBFBF" w:themeColor="background1" w:themeShade="BF"/>
              <w:bottom w:val="single" w:sz="2" w:space="0" w:color="BFBFBF" w:themeColor="background1" w:themeShade="BF"/>
            </w:tcBorders>
          </w:tcPr>
          <w:p w14:paraId="097FCC6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RX.X+RX.X</w:t>
            </w:r>
          </w:p>
        </w:tc>
      </w:tr>
      <w:tr w:rsidR="007938A8" w:rsidRPr="009F23EF" w14:paraId="74C2293E"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27A5637D"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Fixed Windows</w:t>
            </w:r>
          </w:p>
        </w:tc>
        <w:tc>
          <w:tcPr>
            <w:tcW w:w="3507" w:type="dxa"/>
            <w:tcBorders>
              <w:top w:val="single" w:sz="2" w:space="0" w:color="BFBFBF" w:themeColor="background1" w:themeShade="BF"/>
              <w:bottom w:val="single" w:sz="2" w:space="0" w:color="BFBFBF" w:themeColor="background1" w:themeShade="BF"/>
            </w:tcBorders>
          </w:tcPr>
          <w:p w14:paraId="0EE68A14"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3D4BE8A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2429EC4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775AE2F8"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7CF2B8F5"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57B5381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Sliding Doors</w:t>
            </w:r>
          </w:p>
        </w:tc>
        <w:tc>
          <w:tcPr>
            <w:tcW w:w="3507" w:type="dxa"/>
            <w:tcBorders>
              <w:top w:val="single" w:sz="2" w:space="0" w:color="BFBFBF" w:themeColor="background1" w:themeShade="BF"/>
              <w:bottom w:val="single" w:sz="2" w:space="0" w:color="BFBFBF" w:themeColor="background1" w:themeShade="BF"/>
            </w:tcBorders>
          </w:tcPr>
          <w:p w14:paraId="5E36B5D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73EA8B89"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07F7FAD6"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4F5EA527"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0DEE2BDA"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06AE8F8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Awning Windows</w:t>
            </w:r>
          </w:p>
        </w:tc>
        <w:tc>
          <w:tcPr>
            <w:tcW w:w="3507" w:type="dxa"/>
            <w:tcBorders>
              <w:top w:val="single" w:sz="2" w:space="0" w:color="BFBFBF" w:themeColor="background1" w:themeShade="BF"/>
              <w:bottom w:val="single" w:sz="2" w:space="0" w:color="BFBFBF" w:themeColor="background1" w:themeShade="BF"/>
            </w:tcBorders>
          </w:tcPr>
          <w:p w14:paraId="71C4357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0F44A5E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579E1A7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676AF963"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bl>
    <w:p w14:paraId="6B42D150" w14:textId="1C1215BE" w:rsidR="00BF59CE" w:rsidRPr="00BF59CE" w:rsidRDefault="00BF59CE" w:rsidP="00BF59CE">
      <w:pPr>
        <w:pStyle w:val="Heading2"/>
      </w:pPr>
      <w:bookmarkStart w:id="119" w:name="Renewble_Appendix"/>
      <w:bookmarkStart w:id="120" w:name="_Toc227050871"/>
      <w:r w:rsidRPr="00BF59CE">
        <w:lastRenderedPageBreak/>
        <w:t>Appendix X – Renewable Energy</w:t>
      </w:r>
      <w:bookmarkEnd w:id="119"/>
      <w:bookmarkEnd w:id="120"/>
    </w:p>
    <w:p w14:paraId="28D62CB4" w14:textId="77777777" w:rsidR="002C1557" w:rsidRDefault="002C1557" w:rsidP="00B941EC">
      <w:pPr>
        <w:rPr>
          <w:rFonts w:eastAsia="Times New Roman" w:cs="Times New Roman"/>
          <w:bCs/>
          <w:color w:val="00602B" w:themeColor="text2"/>
          <w:sz w:val="26"/>
          <w:szCs w:val="26"/>
        </w:rPr>
      </w:pPr>
    </w:p>
    <w:p w14:paraId="53D65A2A" w14:textId="7BB28EE0" w:rsidR="002A7CBF" w:rsidRDefault="002A7CBF">
      <w:pPr>
        <w:spacing w:before="0" w:after="200" w:line="276" w:lineRule="auto"/>
        <w:rPr>
          <w:rFonts w:eastAsia="Times New Roman" w:cs="Times New Roman"/>
          <w:bCs/>
          <w:color w:val="00602B" w:themeColor="text2"/>
          <w:sz w:val="26"/>
          <w:szCs w:val="26"/>
        </w:rPr>
      </w:pPr>
      <w:r>
        <w:rPr>
          <w:rFonts w:eastAsia="Times New Roman" w:cs="Times New Roman"/>
          <w:bCs/>
          <w:color w:val="00602B" w:themeColor="text2"/>
          <w:sz w:val="26"/>
          <w:szCs w:val="26"/>
        </w:rPr>
        <w:br w:type="page"/>
      </w:r>
    </w:p>
    <w:p w14:paraId="78A94562" w14:textId="7CD8D031" w:rsidR="00BC5620" w:rsidRPr="00BF59CE" w:rsidRDefault="00BF59CE" w:rsidP="004029D8">
      <w:pPr>
        <w:pStyle w:val="Heading2"/>
      </w:pPr>
      <w:bookmarkStart w:id="121" w:name="Daylight_Appendix"/>
      <w:bookmarkStart w:id="122" w:name="_Toc227050872"/>
      <w:r w:rsidRPr="00BF59CE">
        <w:lastRenderedPageBreak/>
        <w:t>Appendix X – Daylight Modelling</w:t>
      </w:r>
      <w:bookmarkEnd w:id="121"/>
      <w:bookmarkEnd w:id="122"/>
    </w:p>
    <w:p w14:paraId="6F7AC9A1" w14:textId="5E8A4783" w:rsidR="002A7CBF" w:rsidRPr="002A7CBF" w:rsidRDefault="002A7CBF" w:rsidP="002A7CBF">
      <w:pPr>
        <w:pStyle w:val="Heading3"/>
      </w:pPr>
      <w:r w:rsidRPr="002A7CBF">
        <w:t>Scope of Modelling</w:t>
      </w:r>
    </w:p>
    <w:p w14:paraId="1A8D9E89" w14:textId="2E926FD7" w:rsidR="002A7CBF" w:rsidRPr="002A7CBF" w:rsidRDefault="002A7CBF" w:rsidP="00282448">
      <w:pPr>
        <w:jc w:val="both"/>
      </w:pPr>
      <w:r w:rsidRPr="002A7CBF">
        <w:t xml:space="preserve">We have undertaken daylight modelling for XXX assessing both living and bedroom areas. XXX have been selected with consideration of internal layout, inherent and adjacent building shading features. </w:t>
      </w:r>
      <w:r w:rsidRPr="002A7CBF">
        <w:rPr>
          <w:highlight w:val="yellow"/>
        </w:rPr>
        <w:t>These apartments reflect a worst-case scenario with all other units anticipated to achieve the BESS performance requirements.</w:t>
      </w:r>
    </w:p>
    <w:p w14:paraId="31E0B019" w14:textId="39008DC4" w:rsidR="002A7CBF" w:rsidRPr="002A7CBF" w:rsidRDefault="002A7CBF" w:rsidP="00282448">
      <w:pPr>
        <w:jc w:val="both"/>
      </w:pPr>
      <w:r w:rsidRPr="002A7CBF">
        <w:t xml:space="preserve">The development has been modelled under an equitable development rights scenario with a similar building to that of the proposed on the </w:t>
      </w:r>
      <w:r w:rsidRPr="002A7CBF">
        <w:rPr>
          <w:highlight w:val="yellow"/>
        </w:rPr>
        <w:t>east, west and south boundaries.</w:t>
      </w:r>
    </w:p>
    <w:p w14:paraId="3FA0943F" w14:textId="7AB39B04" w:rsidR="002A7CBF" w:rsidRPr="002A7CBF" w:rsidRDefault="002A7CBF" w:rsidP="00282448">
      <w:pPr>
        <w:pStyle w:val="Heading3"/>
        <w:jc w:val="both"/>
      </w:pPr>
      <w:r w:rsidRPr="002A7CBF">
        <w:t>Methodology</w:t>
      </w:r>
    </w:p>
    <w:p w14:paraId="2F426AFE" w14:textId="574ED399" w:rsidR="002A7CBF" w:rsidRPr="002A7CBF" w:rsidRDefault="002A7CBF" w:rsidP="00282448">
      <w:pPr>
        <w:jc w:val="both"/>
      </w:pPr>
      <w:r w:rsidRPr="002A7CBF">
        <w:t>The daylight levels in apartments are benchmarked against the best practice requirements as set out under the Built Environment Sustainability Scorecard (BESS) tool: Indoor Environment Quality (IEQ) – Daylight Access Living Areas and Bedrooms. These levels are as follows:</w:t>
      </w:r>
    </w:p>
    <w:p w14:paraId="220F7016" w14:textId="77777777" w:rsidR="002A7CBF" w:rsidRPr="002A7CBF" w:rsidRDefault="002A7CBF" w:rsidP="00282448">
      <w:pPr>
        <w:jc w:val="both"/>
        <w:rPr>
          <w:i/>
        </w:rPr>
      </w:pPr>
      <w:r w:rsidRPr="002A7CBF">
        <w:rPr>
          <w:i/>
        </w:rPr>
        <w:t xml:space="preserve">“Dwellings should achieve the following daylight factors (DF) </w:t>
      </w:r>
    </w:p>
    <w:p w14:paraId="454BBF5A" w14:textId="77777777" w:rsidR="002A7CBF" w:rsidRPr="002A7CBF" w:rsidRDefault="002A7CBF" w:rsidP="00282448">
      <w:pPr>
        <w:pStyle w:val="ListBullet"/>
        <w:jc w:val="both"/>
        <w:rPr>
          <w:i/>
        </w:rPr>
      </w:pPr>
      <w:r w:rsidRPr="002A7CBF">
        <w:rPr>
          <w:i/>
        </w:rPr>
        <w:t xml:space="preserve">80% of the total number of living rooms achieve a daylight factor greater than 1% to 90% of the floor area of each living area, including kitchens. </w:t>
      </w:r>
    </w:p>
    <w:p w14:paraId="33A49AEA" w14:textId="6694A9E7" w:rsidR="002A7CBF" w:rsidRPr="002A7CBF" w:rsidRDefault="002A7CBF" w:rsidP="00282448">
      <w:pPr>
        <w:pStyle w:val="ListBullet"/>
        <w:jc w:val="both"/>
        <w:rPr>
          <w:i/>
        </w:rPr>
      </w:pPr>
      <w:r w:rsidRPr="002A7CBF">
        <w:rPr>
          <w:i/>
        </w:rPr>
        <w:t>80% of the total number of bedrooms achieve a daylight factor greater than 0.5% to 90% of the floor area in each room.”</w:t>
      </w:r>
    </w:p>
    <w:p w14:paraId="0EEA31E6" w14:textId="1ACBDE03" w:rsidR="002A7CBF" w:rsidRPr="002A7CBF" w:rsidRDefault="002A7CBF" w:rsidP="00282448">
      <w:pPr>
        <w:jc w:val="both"/>
      </w:pPr>
      <w:r w:rsidRPr="002A7CBF">
        <w:t xml:space="preserve">The daylight modelling has been completed using the Radiance software suite, an accurate computing program used to predict light levels in a space prior to construction. Scene geometric data and material properties are interfaced into the Radiance software using </w:t>
      </w:r>
      <w:sdt>
        <w:sdtPr>
          <w:alias w:val="Daylight Software"/>
          <w:tag w:val="Daylight Software"/>
          <w:id w:val="-113900956"/>
          <w:placeholder>
            <w:docPart w:val="67912347FDCA4F73AA176FA3E2FA318C"/>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lang w:val="en-US"/>
            </w:rPr>
            <w:t>Choose an item.</w:t>
          </w:r>
        </w:sdtContent>
      </w:sdt>
      <w:r w:rsidRPr="002A7CBF">
        <w:t xml:space="preserve"> </w:t>
      </w:r>
    </w:p>
    <w:p w14:paraId="425DFBA1" w14:textId="1B538704" w:rsidR="002A7CBF" w:rsidRDefault="002A7CBF" w:rsidP="00282448">
      <w:pPr>
        <w:jc w:val="both"/>
      </w:pPr>
      <w:r w:rsidRPr="002A7CBF">
        <w:t xml:space="preserve">Daylight Factor has been calculated using a CIE uniform cloudy sky.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50D3D79C" w14:textId="77777777" w:rsidTr="00282448">
        <w:trPr>
          <w:trHeight w:val="4845"/>
        </w:trPr>
        <w:tc>
          <w:tcPr>
            <w:tcW w:w="9855" w:type="dxa"/>
            <w:vAlign w:val="center"/>
          </w:tcPr>
          <w:p w14:paraId="37C30CEE" w14:textId="44A15BF3" w:rsidR="002A7CBF" w:rsidRDefault="00282448" w:rsidP="00282448">
            <w:pPr>
              <w:jc w:val="center"/>
            </w:pPr>
            <w:r>
              <w:t>ADD</w:t>
            </w:r>
          </w:p>
        </w:tc>
      </w:tr>
      <w:tr w:rsidR="00282448" w14:paraId="35ECD53F" w14:textId="77777777" w:rsidTr="008B3C40">
        <w:tc>
          <w:tcPr>
            <w:tcW w:w="9855" w:type="dxa"/>
          </w:tcPr>
          <w:p w14:paraId="7286BC25" w14:textId="5435AF8B" w:rsidR="00282448" w:rsidRDefault="00282448" w:rsidP="00282448">
            <w:pPr>
              <w:pStyle w:val="Caption"/>
              <w:jc w:val="center"/>
            </w:pPr>
            <w:r w:rsidRPr="00282448">
              <w:rPr>
                <w:rFonts w:eastAsiaTheme="minorEastAsia"/>
                <w:lang w:eastAsia="en-US"/>
              </w:rPr>
              <w:t xml:space="preserve">Figure </w:t>
            </w:r>
            <w:r w:rsidRPr="00282448">
              <w:fldChar w:fldCharType="begin"/>
            </w:r>
            <w:r w:rsidRPr="00282448">
              <w:rPr>
                <w:rFonts w:eastAsiaTheme="minorEastAsia"/>
                <w:lang w:eastAsia="en-US"/>
              </w:rPr>
              <w:instrText xml:space="preserve"> SEQ Figure \* ARABIC </w:instrText>
            </w:r>
            <w:r w:rsidRPr="00282448">
              <w:fldChar w:fldCharType="separate"/>
            </w:r>
            <w:r w:rsidR="002D1B1A">
              <w:rPr>
                <w:rFonts w:eastAsiaTheme="minorEastAsia"/>
                <w:noProof/>
                <w:lang w:eastAsia="en-US"/>
              </w:rPr>
              <w:t>8</w:t>
            </w:r>
            <w:r w:rsidRPr="00282448">
              <w:fldChar w:fldCharType="end"/>
            </w:r>
            <w:r w:rsidRPr="00282448">
              <w:rPr>
                <w:rFonts w:eastAsiaTheme="minorEastAsia"/>
                <w:lang w:eastAsia="en-US"/>
              </w:rPr>
              <w:t xml:space="preserve"> – </w:t>
            </w:r>
            <w:sdt>
              <w:sdtPr>
                <w:alias w:val="Daylight Software"/>
                <w:tag w:val="Daylight Software"/>
                <w:id w:val="959849390"/>
                <w:placeholder>
                  <w:docPart w:val="8E5E96C4677E4349AD568D0E26F38CAD"/>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highlight w:val="yellow"/>
                    <w:lang w:val="en-US"/>
                  </w:rPr>
                  <w:t>Choose an item.</w:t>
                </w:r>
              </w:sdtContent>
            </w:sdt>
            <w:r w:rsidRPr="00282448">
              <w:rPr>
                <w:rFonts w:eastAsiaTheme="minorEastAsia"/>
                <w:lang w:eastAsia="en-US"/>
              </w:rPr>
              <w:t xml:space="preserve"> model of proposed and adjacent equitable development right buildings</w:t>
            </w:r>
          </w:p>
        </w:tc>
      </w:tr>
    </w:tbl>
    <w:p w14:paraId="24FD116B" w14:textId="3021A04D" w:rsidR="00282448" w:rsidRDefault="00282448">
      <w:pPr>
        <w:spacing w:before="0" w:after="200" w:line="276" w:lineRule="auto"/>
        <w:rPr>
          <w:rFonts w:ascii="Roboto" w:eastAsiaTheme="majorEastAsia" w:hAnsi="Roboto" w:cs="Times New Roman (Headings CS)"/>
          <w:color w:val="00602B" w:themeColor="text2"/>
          <w:szCs w:val="24"/>
        </w:rPr>
      </w:pPr>
    </w:p>
    <w:p w14:paraId="1D7610CB" w14:textId="273B3215" w:rsidR="002A7CBF" w:rsidRPr="002A7CBF" w:rsidRDefault="002A7CBF" w:rsidP="00282448">
      <w:pPr>
        <w:pStyle w:val="Heading3"/>
        <w:jc w:val="both"/>
      </w:pPr>
      <w:r w:rsidRPr="002A7CBF">
        <w:lastRenderedPageBreak/>
        <w:t>Modelling Assumptions</w:t>
      </w:r>
    </w:p>
    <w:p w14:paraId="20B317A4" w14:textId="795B8AFA" w:rsidR="002A7CBF" w:rsidRPr="002A7CBF" w:rsidRDefault="002A7CBF" w:rsidP="00282448">
      <w:pPr>
        <w:jc w:val="both"/>
      </w:pPr>
      <w:r w:rsidRPr="002A7CBF">
        <w:t>The following assumptions have been made with respect to the modelling:</w:t>
      </w:r>
    </w:p>
    <w:p w14:paraId="119EBC82" w14:textId="77777777" w:rsidR="002A7CBF" w:rsidRPr="002A7CBF" w:rsidRDefault="002A7CBF" w:rsidP="00282448">
      <w:pPr>
        <w:pStyle w:val="ListBullet"/>
        <w:jc w:val="both"/>
      </w:pPr>
      <w:r w:rsidRPr="002A7CBF">
        <w:t>Modelled window dimensions and shading structures are as depicted on the Architectural drawings.</w:t>
      </w:r>
    </w:p>
    <w:p w14:paraId="11B2771C" w14:textId="77777777" w:rsidR="002A7CBF" w:rsidRPr="002A7CBF" w:rsidRDefault="002A7CBF" w:rsidP="00282448">
      <w:pPr>
        <w:pStyle w:val="ListBullet"/>
        <w:jc w:val="both"/>
      </w:pPr>
      <w:r w:rsidRPr="002A7CBF">
        <w:t>The glazing performance used for external windows is as follows:</w:t>
      </w:r>
    </w:p>
    <w:p w14:paraId="34C085F1" w14:textId="379E2B10" w:rsidR="002A7CBF" w:rsidRPr="0059492B" w:rsidRDefault="00D22754" w:rsidP="0059492B">
      <w:pPr>
        <w:pStyle w:val="ListBullet"/>
        <w:tabs>
          <w:tab w:val="clear" w:pos="340"/>
          <w:tab w:val="num" w:pos="680"/>
        </w:tabs>
        <w:ind w:left="680"/>
        <w:jc w:val="both"/>
        <w:rPr>
          <w:highlight w:val="yellow"/>
        </w:rPr>
      </w:pPr>
      <w:r>
        <w:rPr>
          <w:highlight w:val="yellow"/>
        </w:rPr>
        <w:t>D</w:t>
      </w:r>
      <w:r w:rsidR="002A7CBF" w:rsidRPr="002A7CBF">
        <w:rPr>
          <w:highlight w:val="yellow"/>
        </w:rPr>
        <w:t>ouble glazed, low-e, clear window with a total system VLT of 0.6</w:t>
      </w:r>
      <w:r>
        <w:rPr>
          <w:highlight w:val="yellow"/>
        </w:rPr>
        <w:t>1</w:t>
      </w:r>
      <w:r w:rsidR="002A7CBF" w:rsidRPr="002A7CBF">
        <w:rPr>
          <w:highlight w:val="yellow"/>
        </w:rPr>
        <w:t xml:space="preserve">. </w:t>
      </w:r>
    </w:p>
    <w:p w14:paraId="58DF3223" w14:textId="77777777" w:rsidR="002A7CBF" w:rsidRPr="002A7CBF" w:rsidRDefault="002A7CBF" w:rsidP="00282448">
      <w:pPr>
        <w:pStyle w:val="ListBullet"/>
        <w:jc w:val="both"/>
      </w:pPr>
      <w:r w:rsidRPr="002A7CBF">
        <w:t>The reflectance of all materials is in accordance with the below:</w:t>
      </w:r>
    </w:p>
    <w:p w14:paraId="05933C6A" w14:textId="624C3C01" w:rsidR="002A7CBF" w:rsidRPr="002A7CBF" w:rsidRDefault="002A7CBF" w:rsidP="00282448">
      <w:pPr>
        <w:pStyle w:val="ListBullet"/>
        <w:tabs>
          <w:tab w:val="clear" w:pos="340"/>
          <w:tab w:val="num" w:pos="680"/>
        </w:tabs>
        <w:ind w:left="680"/>
        <w:jc w:val="both"/>
      </w:pPr>
      <w:r w:rsidRPr="002A7CBF">
        <w:t>Floors: 0.</w:t>
      </w:r>
      <w:r w:rsidR="00D22754">
        <w:t>3</w:t>
      </w:r>
    </w:p>
    <w:p w14:paraId="09FAB956" w14:textId="4368EA71" w:rsidR="002A7CBF" w:rsidRPr="002A7CBF" w:rsidRDefault="002A7CBF" w:rsidP="00282448">
      <w:pPr>
        <w:pStyle w:val="ListBullet"/>
        <w:tabs>
          <w:tab w:val="clear" w:pos="340"/>
          <w:tab w:val="num" w:pos="680"/>
        </w:tabs>
        <w:ind w:left="680"/>
        <w:jc w:val="both"/>
      </w:pPr>
      <w:r w:rsidRPr="002A7CBF">
        <w:t>Walls: 0.7</w:t>
      </w:r>
    </w:p>
    <w:p w14:paraId="72A4C7D2" w14:textId="77777777" w:rsidR="002A7CBF" w:rsidRPr="002A7CBF" w:rsidRDefault="002A7CBF" w:rsidP="00282448">
      <w:pPr>
        <w:pStyle w:val="ListBullet"/>
        <w:tabs>
          <w:tab w:val="clear" w:pos="340"/>
          <w:tab w:val="num" w:pos="680"/>
        </w:tabs>
        <w:ind w:left="680"/>
        <w:jc w:val="both"/>
      </w:pPr>
      <w:r w:rsidRPr="002A7CBF">
        <w:t>Ceilings: 0.8</w:t>
      </w:r>
    </w:p>
    <w:p w14:paraId="3692AA3E" w14:textId="77777777" w:rsidR="002A7CBF" w:rsidRPr="002A7CBF" w:rsidRDefault="002A7CBF" w:rsidP="00282448">
      <w:pPr>
        <w:pStyle w:val="ListBullet"/>
        <w:jc w:val="both"/>
      </w:pPr>
      <w:r w:rsidRPr="002A7CBF">
        <w:t>Transient and unoccupied spaces such as corridors and wardrobes have been excluded from the modelled area.</w:t>
      </w:r>
    </w:p>
    <w:p w14:paraId="2FBA6B65" w14:textId="1AA7ADE4" w:rsidR="002A7CBF" w:rsidRPr="002A7CBF" w:rsidRDefault="002A7CBF" w:rsidP="00282448">
      <w:pPr>
        <w:pStyle w:val="ListBullet"/>
        <w:jc w:val="both"/>
      </w:pPr>
      <w:r w:rsidRPr="002A7CBF">
        <w:t>The reflectance of external buildings and structures is assumed to be 0.4.</w:t>
      </w:r>
    </w:p>
    <w:p w14:paraId="066AB79F" w14:textId="47EF865E" w:rsidR="002A7CBF" w:rsidRPr="002A7CBF" w:rsidRDefault="002A7CBF" w:rsidP="00282448">
      <w:pPr>
        <w:pStyle w:val="Heading3"/>
        <w:jc w:val="both"/>
      </w:pPr>
      <w:r w:rsidRPr="002A7CBF">
        <w:t>Daylight Results – Numerical</w:t>
      </w:r>
    </w:p>
    <w:p w14:paraId="7F6371AC" w14:textId="53E8FD76" w:rsidR="002A7CBF" w:rsidRPr="00BF59CE" w:rsidRDefault="002A7CBF" w:rsidP="00282448">
      <w:pPr>
        <w:jc w:val="both"/>
      </w:pPr>
      <w:r w:rsidRPr="002A7CBF">
        <w:t xml:space="preserve">The daylight results for living areas of </w:t>
      </w:r>
      <w:sdt>
        <w:sdtPr>
          <w:alias w:val="Company Address"/>
          <w:tag w:val=""/>
          <w:id w:val="1277142944"/>
          <w:placeholder>
            <w:docPart w:val="EB78E639E4CBFE4EA4CC5C55134DEEB0"/>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2D371324" w14:textId="77777777" w:rsidTr="00282448">
        <w:trPr>
          <w:trHeight w:val="454"/>
        </w:trPr>
        <w:tc>
          <w:tcPr>
            <w:tcW w:w="1000" w:type="pct"/>
            <w:tcBorders>
              <w:top w:val="nil"/>
              <w:left w:val="nil"/>
              <w:bottom w:val="single" w:sz="6" w:space="0" w:color="00602B" w:themeColor="text2"/>
              <w:right w:val="nil"/>
            </w:tcBorders>
          </w:tcPr>
          <w:p w14:paraId="250CD2DD" w14:textId="1C95EF6F"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8023A07" w14:textId="43D68F8F"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08792545" w14:textId="684673A8"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DF1 (m2)</w:t>
            </w:r>
          </w:p>
        </w:tc>
        <w:tc>
          <w:tcPr>
            <w:tcW w:w="1000" w:type="pct"/>
            <w:tcBorders>
              <w:top w:val="nil"/>
              <w:left w:val="nil"/>
              <w:bottom w:val="single" w:sz="6" w:space="0" w:color="00602B" w:themeColor="text2"/>
              <w:right w:val="nil"/>
            </w:tcBorders>
          </w:tcPr>
          <w:p w14:paraId="2A976BF5" w14:textId="50AE80EB"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DF1</w:t>
            </w:r>
          </w:p>
        </w:tc>
        <w:tc>
          <w:tcPr>
            <w:tcW w:w="1000" w:type="pct"/>
            <w:tcBorders>
              <w:top w:val="nil"/>
              <w:left w:val="nil"/>
              <w:bottom w:val="single" w:sz="6" w:space="0" w:color="00602B" w:themeColor="text2"/>
              <w:right w:val="nil"/>
            </w:tcBorders>
          </w:tcPr>
          <w:p w14:paraId="0E157012" w14:textId="4C850B6D"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025E6C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34E61B6E"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7AB70C25"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B59E8B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2340B4E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467E8C5" w14:textId="77777777" w:rsidR="002A7CBF" w:rsidRPr="00CA4A57" w:rsidRDefault="002A7CBF" w:rsidP="00282448">
            <w:pPr>
              <w:spacing w:before="0" w:after="0"/>
              <w:jc w:val="center"/>
            </w:pPr>
          </w:p>
        </w:tc>
      </w:tr>
      <w:tr w:rsidR="002A7CBF" w:rsidRPr="00CA4A57" w14:paraId="19105AE4"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CF6F183"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89C15B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6F8FEB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95197E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3CC9A3" w14:textId="77777777" w:rsidR="002A7CBF" w:rsidRPr="00CA4A57" w:rsidRDefault="002A7CBF" w:rsidP="00282448">
            <w:pPr>
              <w:spacing w:before="0" w:after="0"/>
              <w:jc w:val="center"/>
            </w:pPr>
          </w:p>
        </w:tc>
      </w:tr>
      <w:tr w:rsidR="002A7CBF" w:rsidRPr="00CA4A57" w14:paraId="356FC996"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91314D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127C6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C3C5C6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2B1D08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A99C7A6" w14:textId="77777777" w:rsidR="002A7CBF" w:rsidRPr="00CA4A57" w:rsidRDefault="002A7CBF" w:rsidP="00282448">
            <w:pPr>
              <w:spacing w:before="0" w:after="0"/>
              <w:jc w:val="center"/>
            </w:pPr>
          </w:p>
        </w:tc>
      </w:tr>
      <w:tr w:rsidR="002A7CBF" w:rsidRPr="00CA4A57" w14:paraId="34A2A39E"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1C95621A"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29E1346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FA4D6D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1D209F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61D5DE43" w14:textId="77777777" w:rsidR="002A7CBF" w:rsidRPr="00CA4A57" w:rsidRDefault="002A7CBF" w:rsidP="00282448">
            <w:pPr>
              <w:spacing w:before="0" w:after="0"/>
              <w:jc w:val="center"/>
            </w:pPr>
          </w:p>
        </w:tc>
      </w:tr>
    </w:tbl>
    <w:p w14:paraId="39D090F9" w14:textId="1FD37CE7" w:rsidR="002A7CBF" w:rsidRPr="002A7CBF" w:rsidRDefault="002A7CBF" w:rsidP="002A7CBF">
      <w:r w:rsidRPr="002A7CBF">
        <w:t xml:space="preserve">The daylight results for bedrooms of </w:t>
      </w:r>
      <w:sdt>
        <w:sdtPr>
          <w:alias w:val="Company Address"/>
          <w:tag w:val=""/>
          <w:id w:val="888384001"/>
          <w:placeholder>
            <w:docPart w:val="2FE7772EA0C69246844794B3CADB3B32"/>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3A2A76C4" w14:textId="77777777" w:rsidTr="00282448">
        <w:trPr>
          <w:trHeight w:val="454"/>
        </w:trPr>
        <w:tc>
          <w:tcPr>
            <w:tcW w:w="1000" w:type="pct"/>
            <w:tcBorders>
              <w:top w:val="nil"/>
              <w:left w:val="nil"/>
              <w:bottom w:val="single" w:sz="6" w:space="0" w:color="00602B" w:themeColor="text2"/>
              <w:right w:val="nil"/>
            </w:tcBorders>
          </w:tcPr>
          <w:p w14:paraId="7BAECD11" w14:textId="38A6982D"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BFE0D78" w14:textId="3A577827"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5C57AC67" w14:textId="228E94A2"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w:t>
            </w:r>
            <w:r>
              <w:rPr>
                <w:rFonts w:ascii="Roboto" w:hAnsi="Roboto" w:cs="Calibri"/>
                <w:bCs/>
                <w:color w:val="00602B" w:themeColor="text2"/>
                <w:szCs w:val="22"/>
              </w:rPr>
              <w:t>0.5</w:t>
            </w:r>
            <w:r w:rsidRPr="00381DB2">
              <w:rPr>
                <w:rFonts w:ascii="Roboto" w:hAnsi="Roboto" w:cs="Calibri"/>
                <w:bCs/>
                <w:color w:val="00602B" w:themeColor="text2"/>
                <w:szCs w:val="22"/>
              </w:rPr>
              <w:t xml:space="preserve"> (m2)</w:t>
            </w:r>
          </w:p>
        </w:tc>
        <w:tc>
          <w:tcPr>
            <w:tcW w:w="1000" w:type="pct"/>
            <w:tcBorders>
              <w:top w:val="nil"/>
              <w:left w:val="nil"/>
              <w:bottom w:val="single" w:sz="6" w:space="0" w:color="00602B" w:themeColor="text2"/>
              <w:right w:val="nil"/>
            </w:tcBorders>
          </w:tcPr>
          <w:p w14:paraId="2A7DD658" w14:textId="4713C017"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w:t>
            </w:r>
            <w:r>
              <w:rPr>
                <w:rFonts w:ascii="Roboto" w:hAnsi="Roboto" w:cs="Calibri"/>
                <w:bCs/>
                <w:color w:val="00602B" w:themeColor="text2"/>
                <w:szCs w:val="22"/>
              </w:rPr>
              <w:t>0.5</w:t>
            </w:r>
          </w:p>
        </w:tc>
        <w:tc>
          <w:tcPr>
            <w:tcW w:w="1000" w:type="pct"/>
            <w:tcBorders>
              <w:top w:val="nil"/>
              <w:left w:val="nil"/>
              <w:bottom w:val="single" w:sz="6" w:space="0" w:color="00602B" w:themeColor="text2"/>
              <w:right w:val="nil"/>
            </w:tcBorders>
          </w:tcPr>
          <w:p w14:paraId="3894A92A" w14:textId="0024B959"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A422CD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0A1B1420"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4BDFB7B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6097A1C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4260EE8"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316BC4A" w14:textId="77777777" w:rsidR="002A7CBF" w:rsidRPr="00CA4A57" w:rsidRDefault="002A7CBF" w:rsidP="00282448">
            <w:pPr>
              <w:spacing w:before="0" w:after="0"/>
              <w:jc w:val="center"/>
            </w:pPr>
          </w:p>
        </w:tc>
      </w:tr>
      <w:tr w:rsidR="002A7CBF" w:rsidRPr="00CA4A57" w14:paraId="13EC0039"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8B541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124E538"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7A7566"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7F6C50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0F0E0C6" w14:textId="77777777" w:rsidR="002A7CBF" w:rsidRPr="00CA4A57" w:rsidRDefault="002A7CBF" w:rsidP="00282448">
            <w:pPr>
              <w:spacing w:before="0" w:after="0"/>
              <w:jc w:val="center"/>
            </w:pPr>
          </w:p>
        </w:tc>
      </w:tr>
      <w:tr w:rsidR="002A7CBF" w:rsidRPr="00CA4A57" w14:paraId="088F25B8"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7BEF24C"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3621E4E"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631883A"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543F681"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B54A01C" w14:textId="77777777" w:rsidR="002A7CBF" w:rsidRPr="00CA4A57" w:rsidRDefault="002A7CBF" w:rsidP="00282448">
            <w:pPr>
              <w:spacing w:before="0" w:after="0"/>
              <w:jc w:val="center"/>
            </w:pPr>
          </w:p>
        </w:tc>
      </w:tr>
      <w:tr w:rsidR="002A7CBF" w:rsidRPr="00CA4A57" w14:paraId="25E371A9"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6A6CB9F"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7DE936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0CA1EB4"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5508A71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47FF3D67" w14:textId="77777777" w:rsidR="002A7CBF" w:rsidRPr="00CA4A57" w:rsidRDefault="002A7CBF" w:rsidP="00282448">
            <w:pPr>
              <w:spacing w:before="0" w:after="0"/>
              <w:jc w:val="center"/>
            </w:pPr>
          </w:p>
        </w:tc>
      </w:tr>
    </w:tbl>
    <w:p w14:paraId="32727DBA" w14:textId="77777777" w:rsidR="00282448" w:rsidRDefault="00282448" w:rsidP="00282448"/>
    <w:p w14:paraId="6A513EE4" w14:textId="77777777" w:rsidR="00282448" w:rsidRDefault="00282448">
      <w:pPr>
        <w:spacing w:before="0" w:after="200" w:line="276" w:lineRule="auto"/>
        <w:rPr>
          <w:rFonts w:ascii="Roboto" w:eastAsiaTheme="majorEastAsia" w:hAnsi="Roboto" w:cs="Times New Roman (Headings CS)"/>
          <w:color w:val="00602B" w:themeColor="text2"/>
          <w:szCs w:val="24"/>
        </w:rPr>
      </w:pPr>
      <w:r>
        <w:br w:type="page"/>
      </w:r>
    </w:p>
    <w:p w14:paraId="374157CC" w14:textId="6D4E2794" w:rsidR="002A7CBF" w:rsidRDefault="002A7CBF" w:rsidP="002A7CBF">
      <w:pPr>
        <w:pStyle w:val="Heading3"/>
      </w:pPr>
      <w:r w:rsidRPr="002A7CBF">
        <w:lastRenderedPageBreak/>
        <w:t>Daylight Results – Visual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1B04BEC4" w14:textId="77777777" w:rsidTr="008B3C40">
        <w:tc>
          <w:tcPr>
            <w:tcW w:w="9855" w:type="dxa"/>
          </w:tcPr>
          <w:p w14:paraId="74FCA2F6" w14:textId="474D74D7" w:rsidR="002A7CBF" w:rsidRDefault="002A7CBF" w:rsidP="002A7CBF">
            <w:commentRangeStart w:id="123"/>
            <w:r>
              <w:rPr>
                <w:noProof/>
                <w:color w:val="00602B" w:themeColor="text2"/>
              </w:rPr>
              <w:drawing>
                <wp:anchor distT="0" distB="0" distL="114300" distR="114300" simplePos="0" relativeHeight="251676672" behindDoc="0" locked="0" layoutInCell="1" allowOverlap="1" wp14:anchorId="4B642EC6" wp14:editId="6C35C396">
                  <wp:simplePos x="0" y="0"/>
                  <wp:positionH relativeFrom="margin">
                    <wp:align>right</wp:align>
                  </wp:positionH>
                  <wp:positionV relativeFrom="margin">
                    <wp:align>top</wp:align>
                  </wp:positionV>
                  <wp:extent cx="703273" cy="2047306"/>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35">
                            <a:extLst>
                              <a:ext uri="{28A0092B-C50C-407E-A947-70E740481C1C}">
                                <a14:useLocalDpi xmlns:a14="http://schemas.microsoft.com/office/drawing/2010/main" val="0"/>
                              </a:ext>
                            </a:extLst>
                          </a:blip>
                          <a:stretch>
                            <a:fillRect/>
                          </a:stretch>
                        </pic:blipFill>
                        <pic:spPr>
                          <a:xfrm>
                            <a:off x="0" y="0"/>
                            <a:ext cx="703273" cy="2047306"/>
                          </a:xfrm>
                          <a:prstGeom prst="rect">
                            <a:avLst/>
                          </a:prstGeom>
                        </pic:spPr>
                      </pic:pic>
                    </a:graphicData>
                  </a:graphic>
                  <wp14:sizeRelH relativeFrom="page">
                    <wp14:pctWidth>0</wp14:pctWidth>
                  </wp14:sizeRelH>
                  <wp14:sizeRelV relativeFrom="page">
                    <wp14:pctHeight>0</wp14:pctHeight>
                  </wp14:sizeRelV>
                </wp:anchor>
              </w:drawing>
            </w:r>
            <w:commentRangeEnd w:id="123"/>
            <w:r w:rsidR="00D525EB">
              <w:rPr>
                <w:rStyle w:val="CommentReference"/>
                <w:sz w:val="22"/>
                <w:szCs w:val="20"/>
              </w:rPr>
              <w:commentReference w:id="123"/>
            </w:r>
          </w:p>
        </w:tc>
      </w:tr>
      <w:tr w:rsidR="002A7CBF" w14:paraId="48E9EFC4" w14:textId="77777777" w:rsidTr="008B3C40">
        <w:tc>
          <w:tcPr>
            <w:tcW w:w="9855" w:type="dxa"/>
          </w:tcPr>
          <w:p w14:paraId="167CB2F4" w14:textId="4767BFB0" w:rsidR="002A7CBF" w:rsidRDefault="002A7CBF" w:rsidP="00282448">
            <w:pPr>
              <w:jc w:val="center"/>
              <w:rPr>
                <w:noProof/>
                <w:color w:val="00602B" w:themeColor="text2"/>
              </w:rPr>
            </w:pPr>
            <w:r w:rsidRPr="002A7CBF">
              <w:rPr>
                <w:rFonts w:ascii="Roboto" w:hAnsi="Roboto"/>
                <w:bCs/>
                <w:color w:val="595959" w:themeColor="accent5"/>
                <w:sz w:val="18"/>
                <w:szCs w:val="18"/>
              </w:rPr>
              <w:t xml:space="preserve">Figure </w:t>
            </w:r>
            <w:r w:rsidRPr="002A7CBF">
              <w:rPr>
                <w:rFonts w:ascii="Roboto" w:hAnsi="Roboto"/>
                <w:bCs/>
                <w:color w:val="595959" w:themeColor="accent5"/>
                <w:sz w:val="18"/>
                <w:szCs w:val="18"/>
              </w:rPr>
              <w:fldChar w:fldCharType="begin"/>
            </w:r>
            <w:r w:rsidRPr="002A7CBF">
              <w:rPr>
                <w:rFonts w:ascii="Roboto" w:hAnsi="Roboto"/>
                <w:bCs/>
                <w:color w:val="595959" w:themeColor="accent5"/>
                <w:sz w:val="18"/>
                <w:szCs w:val="18"/>
              </w:rPr>
              <w:instrText xml:space="preserve"> SEQ Figure \* ARABIC </w:instrText>
            </w:r>
            <w:r w:rsidRPr="002A7CBF">
              <w:rPr>
                <w:rFonts w:ascii="Roboto" w:hAnsi="Roboto"/>
                <w:bCs/>
                <w:color w:val="595959" w:themeColor="accent5"/>
                <w:sz w:val="18"/>
                <w:szCs w:val="18"/>
              </w:rPr>
              <w:fldChar w:fldCharType="separate"/>
            </w:r>
            <w:r w:rsidR="002D1B1A">
              <w:rPr>
                <w:rFonts w:ascii="Roboto" w:hAnsi="Roboto"/>
                <w:bCs/>
                <w:noProof/>
                <w:color w:val="595959" w:themeColor="accent5"/>
                <w:sz w:val="18"/>
                <w:szCs w:val="18"/>
              </w:rPr>
              <w:t>9</w:t>
            </w:r>
            <w:r w:rsidRPr="002A7CBF">
              <w:rPr>
                <w:rFonts w:ascii="Roboto" w:hAnsi="Roboto"/>
                <w:bCs/>
                <w:color w:val="595959" w:themeColor="accent5"/>
                <w:sz w:val="18"/>
                <w:szCs w:val="18"/>
              </w:rPr>
              <w:fldChar w:fldCharType="end"/>
            </w:r>
            <w:r w:rsidRPr="002A7CBF">
              <w:rPr>
                <w:rFonts w:ascii="Roboto" w:hAnsi="Roboto"/>
                <w:bCs/>
                <w:color w:val="595959" w:themeColor="accent5"/>
                <w:sz w:val="18"/>
                <w:szCs w:val="18"/>
              </w:rPr>
              <w:t xml:space="preserve"> - Daylight Map - XXX</w:t>
            </w:r>
          </w:p>
        </w:tc>
      </w:tr>
    </w:tbl>
    <w:p w14:paraId="00070281" w14:textId="77777777" w:rsidR="002A7CBF" w:rsidRDefault="002A7CBF" w:rsidP="00FC0293">
      <w:pPr>
        <w:pStyle w:val="Heading3"/>
      </w:pPr>
      <w:r w:rsidRPr="002A7CBF">
        <w:t>Overall Building Results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FC0293" w:rsidRPr="00CA4A57" w14:paraId="37EF04F0" w14:textId="77777777" w:rsidTr="00282448">
        <w:trPr>
          <w:trHeight w:val="454"/>
        </w:trPr>
        <w:tc>
          <w:tcPr>
            <w:tcW w:w="1000" w:type="pct"/>
            <w:tcBorders>
              <w:top w:val="nil"/>
              <w:left w:val="nil"/>
              <w:bottom w:val="single" w:sz="6" w:space="0" w:color="00602B" w:themeColor="text2"/>
              <w:right w:val="nil"/>
            </w:tcBorders>
            <w:vAlign w:val="bottom"/>
          </w:tcPr>
          <w:p w14:paraId="2E30588B" w14:textId="465E71AE" w:rsidR="00FC0293" w:rsidRPr="00BF59CE" w:rsidRDefault="00FC0293" w:rsidP="00FC0293">
            <w:pPr>
              <w:pStyle w:val="table"/>
              <w:rPr>
                <w:rStyle w:val="Strong"/>
                <w:b w:val="0"/>
                <w:bCs w:val="0"/>
                <w:color w:val="00602B" w:themeColor="accent1"/>
              </w:rPr>
            </w:pPr>
            <w:r w:rsidRPr="00381DB2">
              <w:rPr>
                <w:rFonts w:ascii="Roboto" w:hAnsi="Roboto" w:cs="Calibri"/>
                <w:color w:val="00602B"/>
                <w:szCs w:val="22"/>
              </w:rPr>
              <w:t xml:space="preserve">Apartment No. </w:t>
            </w:r>
          </w:p>
        </w:tc>
        <w:tc>
          <w:tcPr>
            <w:tcW w:w="1000" w:type="pct"/>
            <w:tcBorders>
              <w:top w:val="nil"/>
              <w:left w:val="nil"/>
              <w:bottom w:val="single" w:sz="6" w:space="0" w:color="00602B" w:themeColor="text2"/>
              <w:right w:val="nil"/>
            </w:tcBorders>
          </w:tcPr>
          <w:p w14:paraId="0FC18E96" w14:textId="080015E2" w:rsidR="00FC0293" w:rsidRPr="00BF59CE" w:rsidRDefault="00FC0293" w:rsidP="00282448">
            <w:pPr>
              <w:pStyle w:val="table"/>
              <w:jc w:val="center"/>
              <w:rPr>
                <w:rStyle w:val="Strong"/>
                <w:b w:val="0"/>
                <w:bCs w:val="0"/>
                <w:color w:val="00602B" w:themeColor="accent1"/>
              </w:rPr>
            </w:pPr>
            <w:r w:rsidRPr="00381DB2">
              <w:rPr>
                <w:rFonts w:ascii="Roboto" w:hAnsi="Roboto" w:cs="Calibri"/>
                <w:color w:val="00602B"/>
                <w:szCs w:val="22"/>
              </w:rPr>
              <w:t>Total Living Areas</w:t>
            </w:r>
          </w:p>
        </w:tc>
        <w:tc>
          <w:tcPr>
            <w:tcW w:w="1000" w:type="pct"/>
            <w:tcBorders>
              <w:top w:val="nil"/>
              <w:left w:val="nil"/>
              <w:bottom w:val="single" w:sz="6" w:space="0" w:color="00602B" w:themeColor="text2"/>
              <w:right w:val="nil"/>
            </w:tcBorders>
          </w:tcPr>
          <w:p w14:paraId="0F87CBEA" w14:textId="649B86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Living Areas Compliant</w:t>
            </w:r>
          </w:p>
        </w:tc>
        <w:tc>
          <w:tcPr>
            <w:tcW w:w="1000" w:type="pct"/>
            <w:tcBorders>
              <w:top w:val="nil"/>
              <w:left w:val="nil"/>
              <w:bottom w:val="single" w:sz="6" w:space="0" w:color="00602B" w:themeColor="text2"/>
              <w:right w:val="nil"/>
            </w:tcBorders>
          </w:tcPr>
          <w:p w14:paraId="67A6850E" w14:textId="73F30A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Total Bedrooms</w:t>
            </w:r>
          </w:p>
        </w:tc>
        <w:tc>
          <w:tcPr>
            <w:tcW w:w="1000" w:type="pct"/>
            <w:tcBorders>
              <w:top w:val="nil"/>
              <w:left w:val="nil"/>
              <w:bottom w:val="single" w:sz="6" w:space="0" w:color="00602B" w:themeColor="text2"/>
              <w:right w:val="nil"/>
            </w:tcBorders>
          </w:tcPr>
          <w:p w14:paraId="7A4B5B00" w14:textId="18C4673E"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Bedrooms Compliant</w:t>
            </w:r>
          </w:p>
        </w:tc>
      </w:tr>
      <w:tr w:rsidR="00FC0293" w:rsidRPr="00CA4A57" w14:paraId="673B74F9" w14:textId="77777777" w:rsidTr="003125F5">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679D416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16E3F56D"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424B0F9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4A30301"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CB718B4" w14:textId="77777777" w:rsidR="00FC0293" w:rsidRPr="00CA4A57" w:rsidRDefault="00FC0293" w:rsidP="003125F5">
            <w:pPr>
              <w:spacing w:before="0" w:after="0"/>
              <w:jc w:val="center"/>
            </w:pPr>
          </w:p>
        </w:tc>
      </w:tr>
      <w:tr w:rsidR="00FC0293" w:rsidRPr="00CA4A57" w14:paraId="1E9E0D07"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036E83"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1B393A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34FF89"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3BDA5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8346F49" w14:textId="77777777" w:rsidR="00FC0293" w:rsidRPr="00CA4A57" w:rsidRDefault="00FC0293" w:rsidP="003125F5">
            <w:pPr>
              <w:spacing w:before="0" w:after="0"/>
              <w:jc w:val="center"/>
            </w:pPr>
          </w:p>
        </w:tc>
      </w:tr>
      <w:tr w:rsidR="00FC0293" w:rsidRPr="00CA4A57" w14:paraId="623F048E"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066804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75459F1"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A0B6232"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C2E45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BFB992" w14:textId="77777777" w:rsidR="00FC0293" w:rsidRPr="00CA4A57" w:rsidRDefault="00FC0293" w:rsidP="003125F5">
            <w:pPr>
              <w:spacing w:before="0" w:after="0"/>
              <w:jc w:val="center"/>
            </w:pPr>
          </w:p>
        </w:tc>
      </w:tr>
      <w:tr w:rsidR="00FC0293" w:rsidRPr="00CA4A57" w14:paraId="4D89B2C1"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69EB8C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2240B3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BCF94D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58E2E6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983DDA" w14:textId="77777777" w:rsidR="00FC0293" w:rsidRPr="00CA4A57" w:rsidRDefault="00FC0293" w:rsidP="003125F5">
            <w:pPr>
              <w:spacing w:before="0" w:after="0"/>
              <w:jc w:val="center"/>
            </w:pPr>
          </w:p>
        </w:tc>
      </w:tr>
      <w:tr w:rsidR="00FC0293" w:rsidRPr="00CA4A57" w14:paraId="10A8E788"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355B990" w14:textId="7E679D60" w:rsidR="00FC0293" w:rsidRPr="00FC0293" w:rsidRDefault="00FC0293" w:rsidP="003125F5">
            <w:pPr>
              <w:spacing w:before="0" w:after="0"/>
              <w:rPr>
                <w:rFonts w:ascii="Roboto" w:hAnsi="Roboto"/>
              </w:rPr>
            </w:pPr>
            <w:r w:rsidRPr="00FC0293">
              <w:rPr>
                <w:rFonts w:ascii="Roboto" w:hAnsi="Roboto"/>
              </w:rPr>
              <w:t>Total</w:t>
            </w: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ABC7F6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70BE86"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C4A23A7"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34672A5" w14:textId="77777777" w:rsidR="00FC0293" w:rsidRPr="00CA4A57" w:rsidRDefault="00FC0293" w:rsidP="003125F5">
            <w:pPr>
              <w:spacing w:before="0" w:after="0"/>
              <w:jc w:val="center"/>
            </w:pPr>
          </w:p>
        </w:tc>
      </w:tr>
      <w:tr w:rsidR="00615FE6" w:rsidRPr="00CA4A57" w14:paraId="23256D2A" w14:textId="77777777" w:rsidTr="003125F5">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0C12CD7E" w14:textId="769B3EE0" w:rsidR="00615FE6" w:rsidRPr="00FC0293" w:rsidRDefault="00615FE6" w:rsidP="003125F5">
            <w:pPr>
              <w:spacing w:before="0" w:after="0"/>
              <w:rPr>
                <w:rFonts w:ascii="Roboto" w:hAnsi="Roboto"/>
              </w:rPr>
            </w:pPr>
            <w:r w:rsidRPr="00FC0293">
              <w:rPr>
                <w:rFonts w:ascii="Roboto" w:hAnsi="Roboto"/>
              </w:rPr>
              <w:t>Percentage</w:t>
            </w:r>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776A20A8" w14:textId="2924CBF3" w:rsidR="00615FE6" w:rsidRPr="00CA4A57" w:rsidRDefault="00117780" w:rsidP="003125F5">
            <w:pPr>
              <w:spacing w:before="0" w:after="0"/>
              <w:jc w:val="center"/>
            </w:pPr>
            <w:bookmarkStart w:id="124" w:name="Daylight_modelling_Livingareas"/>
            <w:r w:rsidRPr="00077C68">
              <w:rPr>
                <w:rFonts w:eastAsia="SimSun" w:cs="Calibri"/>
                <w:color w:val="000000"/>
                <w:szCs w:val="22"/>
              </w:rPr>
              <w:t>XX%</w:t>
            </w:r>
            <w:r>
              <w:rPr>
                <w:rFonts w:eastAsia="SimSun" w:cs="Calibri"/>
                <w:color w:val="000000"/>
                <w:szCs w:val="22"/>
              </w:rPr>
              <w:t xml:space="preserve"> of Living areas</w:t>
            </w:r>
            <w:bookmarkEnd w:id="124"/>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1DBAD260" w14:textId="31633950" w:rsidR="00615FE6" w:rsidRPr="00CA4A57" w:rsidRDefault="00545C8E" w:rsidP="003125F5">
            <w:pPr>
              <w:spacing w:before="0" w:after="0"/>
              <w:jc w:val="center"/>
            </w:pPr>
            <w:bookmarkStart w:id="125" w:name="Daylight_modelling_bedrooms"/>
            <w:r w:rsidRPr="00077C68">
              <w:rPr>
                <w:rFonts w:eastAsia="SimSun" w:cs="Calibri"/>
                <w:color w:val="000000"/>
                <w:szCs w:val="22"/>
              </w:rPr>
              <w:t>XX%</w:t>
            </w:r>
            <w:r>
              <w:rPr>
                <w:rFonts w:eastAsia="SimSun" w:cs="Calibri"/>
                <w:color w:val="000000"/>
                <w:szCs w:val="22"/>
              </w:rPr>
              <w:t xml:space="preserve"> of Bedrooms</w:t>
            </w:r>
            <w:bookmarkEnd w:id="125"/>
          </w:p>
        </w:tc>
      </w:tr>
    </w:tbl>
    <w:p w14:paraId="437572F8" w14:textId="77777777" w:rsidR="00FC0293" w:rsidRPr="00FC0293" w:rsidRDefault="00FC0293" w:rsidP="00FC0293">
      <w:pPr>
        <w:pStyle w:val="Heading3"/>
      </w:pPr>
      <w:r w:rsidRPr="00FC0293">
        <w:t>Conclusion</w:t>
      </w:r>
    </w:p>
    <w:p w14:paraId="2322BC04" w14:textId="091992D2" w:rsidR="00FC0293" w:rsidRDefault="00FC0293" w:rsidP="00FC0293">
      <w:r w:rsidRPr="00FC0293">
        <w:t xml:space="preserve">The development has been </w:t>
      </w:r>
      <w:r w:rsidR="00545C8E" w:rsidRPr="00FC0293">
        <w:t>assessed,</w:t>
      </w:r>
      <w:r w:rsidRPr="00FC0293">
        <w:t xml:space="preserve"> and it has been determined that all living areas and ≥80% of bedrooms will achieve the daylight factors as prescribed under BESS and therefore the development will meet the BESS IEQ guidelines for daylight. </w:t>
      </w:r>
    </w:p>
    <w:p w14:paraId="58965517" w14:textId="77777777" w:rsidR="00FC0293" w:rsidRPr="00FC0293" w:rsidRDefault="00FC0293" w:rsidP="00FC0293"/>
    <w:p w14:paraId="005FF10A" w14:textId="1C38DE38" w:rsidR="00FC0293" w:rsidRDefault="00FC0293">
      <w:pPr>
        <w:spacing w:before="0" w:after="200" w:line="276" w:lineRule="auto"/>
      </w:pPr>
      <w:r>
        <w:br w:type="page"/>
      </w:r>
    </w:p>
    <w:p w14:paraId="4CB1C72F" w14:textId="1C485611" w:rsidR="002A7CBF" w:rsidRDefault="00FC0293" w:rsidP="00FC0293">
      <w:pPr>
        <w:pStyle w:val="Heading2"/>
      </w:pPr>
      <w:bookmarkStart w:id="126" w:name="_Toc227050873"/>
      <w:r w:rsidRPr="00FC0293">
        <w:lastRenderedPageBreak/>
        <w:t>Appendix X – BESS Assessment</w:t>
      </w:r>
      <w:bookmarkEnd w:id="126"/>
    </w:p>
    <w:p w14:paraId="0B25632C" w14:textId="37E70B38" w:rsidR="00FC0293" w:rsidRPr="00FC0293" w:rsidRDefault="00FC0293" w:rsidP="00FC0293"/>
    <w:sectPr w:rsidR="00FC0293" w:rsidRPr="00FC0293" w:rsidSect="00DD4D4F">
      <w:headerReference w:type="first" r:id="rId40"/>
      <w:footerReference w:type="first" r:id="rId41"/>
      <w:pgSz w:w="11907" w:h="16839" w:code="9"/>
      <w:pgMar w:top="1701" w:right="1021" w:bottom="1021" w:left="1021" w:header="68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3" w:author="Aminath Samaha" w:date="2026-05-25T09:15:00Z" w:initials="AS">
    <w:p w14:paraId="2A9C4B4D" w14:textId="77777777" w:rsidR="00D525EB" w:rsidRDefault="00D525EB" w:rsidP="00D525EB">
      <w:pPr>
        <w:pStyle w:val="CommentText"/>
      </w:pPr>
      <w:r>
        <w:rPr>
          <w:rStyle w:val="CommentReference"/>
        </w:rPr>
        <w:annotationRef/>
      </w:r>
      <w:r>
        <w:t>Update heatmap based on your Daylight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C4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46963" w16cex:dateUtc="2026-05-24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C4B4D" w16cid:durableId="18046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7207" w14:textId="77777777" w:rsidR="00E93C9E" w:rsidRDefault="00E93C9E" w:rsidP="00B953C6">
      <w:pPr>
        <w:spacing w:after="0" w:line="240" w:lineRule="auto"/>
      </w:pPr>
      <w:r>
        <w:separator/>
      </w:r>
    </w:p>
  </w:endnote>
  <w:endnote w:type="continuationSeparator" w:id="0">
    <w:p w14:paraId="7DEC035C" w14:textId="77777777" w:rsidR="00E93C9E" w:rsidRDefault="00E93C9E"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DD6B6" w14:textId="77777777" w:rsidR="00E93C9E" w:rsidRDefault="00E93C9E" w:rsidP="00B953C6">
      <w:pPr>
        <w:spacing w:after="0" w:line="240" w:lineRule="auto"/>
      </w:pPr>
      <w:r>
        <w:separator/>
      </w:r>
    </w:p>
  </w:footnote>
  <w:footnote w:type="continuationSeparator" w:id="0">
    <w:p w14:paraId="516914FB" w14:textId="77777777" w:rsidR="00E93C9E" w:rsidRDefault="00E93C9E"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2FF3BFEF" w:rsidR="00B24A0E" w:rsidRDefault="0000000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1"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C0E8B4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06B682" id="Straight Connector 2"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A1AEFE0E"/>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3"/>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4"/>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nath Samaha">
    <w15:presenceInfo w15:providerId="Windows Live" w15:userId="690f480d03c2fd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364D"/>
    <w:rsid w:val="000271FA"/>
    <w:rsid w:val="00032AAD"/>
    <w:rsid w:val="000362FB"/>
    <w:rsid w:val="000409BC"/>
    <w:rsid w:val="00047F8A"/>
    <w:rsid w:val="0005345F"/>
    <w:rsid w:val="00053F3A"/>
    <w:rsid w:val="00055317"/>
    <w:rsid w:val="00056264"/>
    <w:rsid w:val="000602E2"/>
    <w:rsid w:val="00060CDF"/>
    <w:rsid w:val="00063976"/>
    <w:rsid w:val="00071B81"/>
    <w:rsid w:val="00071BFA"/>
    <w:rsid w:val="000727B8"/>
    <w:rsid w:val="0007682A"/>
    <w:rsid w:val="0008015E"/>
    <w:rsid w:val="0008700E"/>
    <w:rsid w:val="0009187A"/>
    <w:rsid w:val="00096D11"/>
    <w:rsid w:val="00096FED"/>
    <w:rsid w:val="000A041A"/>
    <w:rsid w:val="000A0A5A"/>
    <w:rsid w:val="000B3559"/>
    <w:rsid w:val="000B4952"/>
    <w:rsid w:val="000B55E7"/>
    <w:rsid w:val="000B7A1B"/>
    <w:rsid w:val="000C452D"/>
    <w:rsid w:val="000C48C0"/>
    <w:rsid w:val="000C4FF3"/>
    <w:rsid w:val="000C588F"/>
    <w:rsid w:val="000C5DEB"/>
    <w:rsid w:val="000D6286"/>
    <w:rsid w:val="000E2903"/>
    <w:rsid w:val="000F04FE"/>
    <w:rsid w:val="000F5439"/>
    <w:rsid w:val="000F6590"/>
    <w:rsid w:val="001023A5"/>
    <w:rsid w:val="00104768"/>
    <w:rsid w:val="001068BC"/>
    <w:rsid w:val="00107D96"/>
    <w:rsid w:val="00116FF3"/>
    <w:rsid w:val="001174FD"/>
    <w:rsid w:val="00117780"/>
    <w:rsid w:val="00120983"/>
    <w:rsid w:val="00125C84"/>
    <w:rsid w:val="00126DB2"/>
    <w:rsid w:val="001303B6"/>
    <w:rsid w:val="00133AEA"/>
    <w:rsid w:val="00144626"/>
    <w:rsid w:val="001473FE"/>
    <w:rsid w:val="00157913"/>
    <w:rsid w:val="00160F65"/>
    <w:rsid w:val="0016525B"/>
    <w:rsid w:val="00173595"/>
    <w:rsid w:val="00174D93"/>
    <w:rsid w:val="00175972"/>
    <w:rsid w:val="00176EDE"/>
    <w:rsid w:val="00182634"/>
    <w:rsid w:val="00185649"/>
    <w:rsid w:val="001867F8"/>
    <w:rsid w:val="00190F70"/>
    <w:rsid w:val="00196C18"/>
    <w:rsid w:val="001A0226"/>
    <w:rsid w:val="001A11FD"/>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59C0"/>
    <w:rsid w:val="001E5A2E"/>
    <w:rsid w:val="001E7CC9"/>
    <w:rsid w:val="001F072E"/>
    <w:rsid w:val="00207EB8"/>
    <w:rsid w:val="00213737"/>
    <w:rsid w:val="00217F8F"/>
    <w:rsid w:val="002236AB"/>
    <w:rsid w:val="00223D89"/>
    <w:rsid w:val="0022763A"/>
    <w:rsid w:val="00233A4F"/>
    <w:rsid w:val="00242A03"/>
    <w:rsid w:val="00244C99"/>
    <w:rsid w:val="00246C6B"/>
    <w:rsid w:val="00253207"/>
    <w:rsid w:val="00256D34"/>
    <w:rsid w:val="002571F5"/>
    <w:rsid w:val="00266275"/>
    <w:rsid w:val="00267213"/>
    <w:rsid w:val="00271363"/>
    <w:rsid w:val="002715DA"/>
    <w:rsid w:val="00280FE0"/>
    <w:rsid w:val="00281613"/>
    <w:rsid w:val="00282448"/>
    <w:rsid w:val="002828C9"/>
    <w:rsid w:val="002829B7"/>
    <w:rsid w:val="002915B0"/>
    <w:rsid w:val="002958BA"/>
    <w:rsid w:val="00296FCF"/>
    <w:rsid w:val="002974BA"/>
    <w:rsid w:val="002975F5"/>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61AE"/>
    <w:rsid w:val="002E7E40"/>
    <w:rsid w:val="002F3C70"/>
    <w:rsid w:val="002F539E"/>
    <w:rsid w:val="002F53DC"/>
    <w:rsid w:val="003012F8"/>
    <w:rsid w:val="00303C13"/>
    <w:rsid w:val="00305304"/>
    <w:rsid w:val="0030588E"/>
    <w:rsid w:val="00307A75"/>
    <w:rsid w:val="003125F5"/>
    <w:rsid w:val="00315379"/>
    <w:rsid w:val="003279F4"/>
    <w:rsid w:val="00336445"/>
    <w:rsid w:val="00342BC6"/>
    <w:rsid w:val="0036069A"/>
    <w:rsid w:val="00361451"/>
    <w:rsid w:val="00362CAD"/>
    <w:rsid w:val="003661C9"/>
    <w:rsid w:val="00376B52"/>
    <w:rsid w:val="00381D18"/>
    <w:rsid w:val="0038428A"/>
    <w:rsid w:val="0038677C"/>
    <w:rsid w:val="0039462A"/>
    <w:rsid w:val="0039532F"/>
    <w:rsid w:val="003A3F10"/>
    <w:rsid w:val="003B13D3"/>
    <w:rsid w:val="003B3474"/>
    <w:rsid w:val="003C2806"/>
    <w:rsid w:val="003C5306"/>
    <w:rsid w:val="003E062E"/>
    <w:rsid w:val="003E7D56"/>
    <w:rsid w:val="003F2534"/>
    <w:rsid w:val="003F3F8E"/>
    <w:rsid w:val="00401E1C"/>
    <w:rsid w:val="004029D8"/>
    <w:rsid w:val="004064C1"/>
    <w:rsid w:val="00410A0C"/>
    <w:rsid w:val="00413B8C"/>
    <w:rsid w:val="004147D9"/>
    <w:rsid w:val="00414AE5"/>
    <w:rsid w:val="00423EE5"/>
    <w:rsid w:val="00425EFB"/>
    <w:rsid w:val="00431243"/>
    <w:rsid w:val="00433C04"/>
    <w:rsid w:val="00443471"/>
    <w:rsid w:val="00443482"/>
    <w:rsid w:val="00446F12"/>
    <w:rsid w:val="0044771F"/>
    <w:rsid w:val="00452755"/>
    <w:rsid w:val="00460782"/>
    <w:rsid w:val="00464CEA"/>
    <w:rsid w:val="00466863"/>
    <w:rsid w:val="00471F00"/>
    <w:rsid w:val="00475255"/>
    <w:rsid w:val="00482E13"/>
    <w:rsid w:val="004908C7"/>
    <w:rsid w:val="00496268"/>
    <w:rsid w:val="00497FB0"/>
    <w:rsid w:val="004A0797"/>
    <w:rsid w:val="004A68A4"/>
    <w:rsid w:val="004B1718"/>
    <w:rsid w:val="004B3875"/>
    <w:rsid w:val="004B3888"/>
    <w:rsid w:val="004B4B0E"/>
    <w:rsid w:val="004B70ED"/>
    <w:rsid w:val="004C0408"/>
    <w:rsid w:val="004D490C"/>
    <w:rsid w:val="004E24C5"/>
    <w:rsid w:val="004E3718"/>
    <w:rsid w:val="004E5793"/>
    <w:rsid w:val="004E7289"/>
    <w:rsid w:val="004E744E"/>
    <w:rsid w:val="004E77F8"/>
    <w:rsid w:val="004F2084"/>
    <w:rsid w:val="004F3DA5"/>
    <w:rsid w:val="005023E2"/>
    <w:rsid w:val="005045E4"/>
    <w:rsid w:val="00507ADD"/>
    <w:rsid w:val="005144E4"/>
    <w:rsid w:val="00520999"/>
    <w:rsid w:val="00521E37"/>
    <w:rsid w:val="00531AE6"/>
    <w:rsid w:val="0054212C"/>
    <w:rsid w:val="00543A35"/>
    <w:rsid w:val="00543CA1"/>
    <w:rsid w:val="00545C8E"/>
    <w:rsid w:val="00547074"/>
    <w:rsid w:val="00547190"/>
    <w:rsid w:val="005533A3"/>
    <w:rsid w:val="00557724"/>
    <w:rsid w:val="0056610F"/>
    <w:rsid w:val="00566204"/>
    <w:rsid w:val="00572B31"/>
    <w:rsid w:val="00572F01"/>
    <w:rsid w:val="00580175"/>
    <w:rsid w:val="005824A2"/>
    <w:rsid w:val="0059492B"/>
    <w:rsid w:val="00595BF3"/>
    <w:rsid w:val="005A230F"/>
    <w:rsid w:val="005A2792"/>
    <w:rsid w:val="005A79D2"/>
    <w:rsid w:val="005B08E1"/>
    <w:rsid w:val="005B67B8"/>
    <w:rsid w:val="005C22AE"/>
    <w:rsid w:val="005C3A6B"/>
    <w:rsid w:val="005C3D31"/>
    <w:rsid w:val="005C437F"/>
    <w:rsid w:val="005D0A9C"/>
    <w:rsid w:val="005D1744"/>
    <w:rsid w:val="005D2177"/>
    <w:rsid w:val="005D491B"/>
    <w:rsid w:val="005E0820"/>
    <w:rsid w:val="005E24CC"/>
    <w:rsid w:val="005E5051"/>
    <w:rsid w:val="005F1132"/>
    <w:rsid w:val="00600DBA"/>
    <w:rsid w:val="0060219D"/>
    <w:rsid w:val="00606BAD"/>
    <w:rsid w:val="00614C79"/>
    <w:rsid w:val="00615FE6"/>
    <w:rsid w:val="006212A1"/>
    <w:rsid w:val="0062139C"/>
    <w:rsid w:val="006222C6"/>
    <w:rsid w:val="00622CB1"/>
    <w:rsid w:val="00625862"/>
    <w:rsid w:val="00631E41"/>
    <w:rsid w:val="0063232E"/>
    <w:rsid w:val="006333A7"/>
    <w:rsid w:val="006431F6"/>
    <w:rsid w:val="006437A4"/>
    <w:rsid w:val="00644C13"/>
    <w:rsid w:val="006545CD"/>
    <w:rsid w:val="00654EDD"/>
    <w:rsid w:val="00656EEE"/>
    <w:rsid w:val="00661439"/>
    <w:rsid w:val="006666EC"/>
    <w:rsid w:val="00667077"/>
    <w:rsid w:val="006709C5"/>
    <w:rsid w:val="00673042"/>
    <w:rsid w:val="00680CA6"/>
    <w:rsid w:val="00682088"/>
    <w:rsid w:val="006830AF"/>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F0078"/>
    <w:rsid w:val="006F787B"/>
    <w:rsid w:val="00701A17"/>
    <w:rsid w:val="00702092"/>
    <w:rsid w:val="007072FC"/>
    <w:rsid w:val="00711CD6"/>
    <w:rsid w:val="007178A2"/>
    <w:rsid w:val="00717C0D"/>
    <w:rsid w:val="00722D45"/>
    <w:rsid w:val="00724EC3"/>
    <w:rsid w:val="007267AF"/>
    <w:rsid w:val="00727D02"/>
    <w:rsid w:val="00730EC0"/>
    <w:rsid w:val="007325C8"/>
    <w:rsid w:val="00734F17"/>
    <w:rsid w:val="00737351"/>
    <w:rsid w:val="00740631"/>
    <w:rsid w:val="00741749"/>
    <w:rsid w:val="007428F5"/>
    <w:rsid w:val="007517D3"/>
    <w:rsid w:val="00754E6B"/>
    <w:rsid w:val="00755191"/>
    <w:rsid w:val="00756CD2"/>
    <w:rsid w:val="00760909"/>
    <w:rsid w:val="00771312"/>
    <w:rsid w:val="0078155A"/>
    <w:rsid w:val="00782C50"/>
    <w:rsid w:val="0078313A"/>
    <w:rsid w:val="0078591A"/>
    <w:rsid w:val="007938A8"/>
    <w:rsid w:val="0079473A"/>
    <w:rsid w:val="0079536A"/>
    <w:rsid w:val="007A466C"/>
    <w:rsid w:val="007A7682"/>
    <w:rsid w:val="007B32F8"/>
    <w:rsid w:val="007C2A22"/>
    <w:rsid w:val="007C4916"/>
    <w:rsid w:val="007C7DAD"/>
    <w:rsid w:val="007D0360"/>
    <w:rsid w:val="007D4D7D"/>
    <w:rsid w:val="007D590A"/>
    <w:rsid w:val="007E466C"/>
    <w:rsid w:val="007E63A7"/>
    <w:rsid w:val="007E7ABD"/>
    <w:rsid w:val="007F4D05"/>
    <w:rsid w:val="007F5600"/>
    <w:rsid w:val="0080198C"/>
    <w:rsid w:val="0080274C"/>
    <w:rsid w:val="00821B80"/>
    <w:rsid w:val="00821D13"/>
    <w:rsid w:val="00822E68"/>
    <w:rsid w:val="00826A15"/>
    <w:rsid w:val="00826BCE"/>
    <w:rsid w:val="00830F00"/>
    <w:rsid w:val="0083353D"/>
    <w:rsid w:val="00833F49"/>
    <w:rsid w:val="0085246F"/>
    <w:rsid w:val="00870BCD"/>
    <w:rsid w:val="00873208"/>
    <w:rsid w:val="00883540"/>
    <w:rsid w:val="008A5DF4"/>
    <w:rsid w:val="008A7393"/>
    <w:rsid w:val="008B4F95"/>
    <w:rsid w:val="008B5331"/>
    <w:rsid w:val="008C027F"/>
    <w:rsid w:val="008C6AC4"/>
    <w:rsid w:val="008D345C"/>
    <w:rsid w:val="008E2968"/>
    <w:rsid w:val="008E3168"/>
    <w:rsid w:val="008E4286"/>
    <w:rsid w:val="008E5806"/>
    <w:rsid w:val="008F62A3"/>
    <w:rsid w:val="00900BC5"/>
    <w:rsid w:val="00902070"/>
    <w:rsid w:val="009053B1"/>
    <w:rsid w:val="00905904"/>
    <w:rsid w:val="009153E8"/>
    <w:rsid w:val="00916303"/>
    <w:rsid w:val="00920230"/>
    <w:rsid w:val="0092198B"/>
    <w:rsid w:val="00921BE5"/>
    <w:rsid w:val="009221D3"/>
    <w:rsid w:val="00925B8E"/>
    <w:rsid w:val="00926936"/>
    <w:rsid w:val="0093015D"/>
    <w:rsid w:val="009309AD"/>
    <w:rsid w:val="00935D64"/>
    <w:rsid w:val="00935DF3"/>
    <w:rsid w:val="00943CD8"/>
    <w:rsid w:val="00944638"/>
    <w:rsid w:val="009546C4"/>
    <w:rsid w:val="00971519"/>
    <w:rsid w:val="00972E1B"/>
    <w:rsid w:val="009801F2"/>
    <w:rsid w:val="00980343"/>
    <w:rsid w:val="00980AC2"/>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DED"/>
    <w:rsid w:val="009F2FB7"/>
    <w:rsid w:val="009F3E99"/>
    <w:rsid w:val="009F6941"/>
    <w:rsid w:val="00A00CF7"/>
    <w:rsid w:val="00A045B9"/>
    <w:rsid w:val="00A14048"/>
    <w:rsid w:val="00A14770"/>
    <w:rsid w:val="00A1509A"/>
    <w:rsid w:val="00A314B7"/>
    <w:rsid w:val="00A35494"/>
    <w:rsid w:val="00A42CF9"/>
    <w:rsid w:val="00A42DB4"/>
    <w:rsid w:val="00A62335"/>
    <w:rsid w:val="00A65815"/>
    <w:rsid w:val="00A70A68"/>
    <w:rsid w:val="00A70CCD"/>
    <w:rsid w:val="00A715B7"/>
    <w:rsid w:val="00A73F39"/>
    <w:rsid w:val="00A74571"/>
    <w:rsid w:val="00A75944"/>
    <w:rsid w:val="00A75E1D"/>
    <w:rsid w:val="00A84A06"/>
    <w:rsid w:val="00A855CA"/>
    <w:rsid w:val="00A9013C"/>
    <w:rsid w:val="00A95B22"/>
    <w:rsid w:val="00AA7374"/>
    <w:rsid w:val="00AB0EFF"/>
    <w:rsid w:val="00AB4273"/>
    <w:rsid w:val="00AB5167"/>
    <w:rsid w:val="00AB6BBD"/>
    <w:rsid w:val="00AB6D3F"/>
    <w:rsid w:val="00AC5DB1"/>
    <w:rsid w:val="00AD5A24"/>
    <w:rsid w:val="00AE63FD"/>
    <w:rsid w:val="00AF5084"/>
    <w:rsid w:val="00AF51EE"/>
    <w:rsid w:val="00AF6E5A"/>
    <w:rsid w:val="00B06AF3"/>
    <w:rsid w:val="00B24A0E"/>
    <w:rsid w:val="00B24DA9"/>
    <w:rsid w:val="00B279BA"/>
    <w:rsid w:val="00B31DBE"/>
    <w:rsid w:val="00B37B25"/>
    <w:rsid w:val="00B401AB"/>
    <w:rsid w:val="00B44F97"/>
    <w:rsid w:val="00B4655C"/>
    <w:rsid w:val="00B61BFC"/>
    <w:rsid w:val="00B66289"/>
    <w:rsid w:val="00B72EC5"/>
    <w:rsid w:val="00B76283"/>
    <w:rsid w:val="00B80DA2"/>
    <w:rsid w:val="00B82D90"/>
    <w:rsid w:val="00B82DE1"/>
    <w:rsid w:val="00B83722"/>
    <w:rsid w:val="00B83E2C"/>
    <w:rsid w:val="00B9059B"/>
    <w:rsid w:val="00B941EC"/>
    <w:rsid w:val="00B953C6"/>
    <w:rsid w:val="00B9712E"/>
    <w:rsid w:val="00BA0AF3"/>
    <w:rsid w:val="00BA1A89"/>
    <w:rsid w:val="00BA2266"/>
    <w:rsid w:val="00BA3D6C"/>
    <w:rsid w:val="00BA4CA9"/>
    <w:rsid w:val="00BB4BAE"/>
    <w:rsid w:val="00BB7CAC"/>
    <w:rsid w:val="00BC1ADA"/>
    <w:rsid w:val="00BC1B5A"/>
    <w:rsid w:val="00BC3496"/>
    <w:rsid w:val="00BC3FE9"/>
    <w:rsid w:val="00BC4611"/>
    <w:rsid w:val="00BC5620"/>
    <w:rsid w:val="00BC6561"/>
    <w:rsid w:val="00BC6CAA"/>
    <w:rsid w:val="00BC7B35"/>
    <w:rsid w:val="00BD1106"/>
    <w:rsid w:val="00BE4898"/>
    <w:rsid w:val="00BE6962"/>
    <w:rsid w:val="00BF07E6"/>
    <w:rsid w:val="00BF2069"/>
    <w:rsid w:val="00BF59CE"/>
    <w:rsid w:val="00BF65C8"/>
    <w:rsid w:val="00C064E5"/>
    <w:rsid w:val="00C11D00"/>
    <w:rsid w:val="00C23017"/>
    <w:rsid w:val="00C23FEB"/>
    <w:rsid w:val="00C30DCE"/>
    <w:rsid w:val="00C315AF"/>
    <w:rsid w:val="00C31764"/>
    <w:rsid w:val="00C46454"/>
    <w:rsid w:val="00C46F4D"/>
    <w:rsid w:val="00C545FD"/>
    <w:rsid w:val="00C549E9"/>
    <w:rsid w:val="00C606CA"/>
    <w:rsid w:val="00C65854"/>
    <w:rsid w:val="00C6591B"/>
    <w:rsid w:val="00C73DBD"/>
    <w:rsid w:val="00C815B8"/>
    <w:rsid w:val="00C82219"/>
    <w:rsid w:val="00C862C5"/>
    <w:rsid w:val="00CA181F"/>
    <w:rsid w:val="00CA3713"/>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D02187"/>
    <w:rsid w:val="00D05E4C"/>
    <w:rsid w:val="00D05EF6"/>
    <w:rsid w:val="00D07F5D"/>
    <w:rsid w:val="00D10BF7"/>
    <w:rsid w:val="00D11FC0"/>
    <w:rsid w:val="00D1328B"/>
    <w:rsid w:val="00D133F9"/>
    <w:rsid w:val="00D15645"/>
    <w:rsid w:val="00D22754"/>
    <w:rsid w:val="00D23F35"/>
    <w:rsid w:val="00D312CA"/>
    <w:rsid w:val="00D3602A"/>
    <w:rsid w:val="00D364CF"/>
    <w:rsid w:val="00D36F2A"/>
    <w:rsid w:val="00D40498"/>
    <w:rsid w:val="00D425C5"/>
    <w:rsid w:val="00D51A9D"/>
    <w:rsid w:val="00D525EB"/>
    <w:rsid w:val="00D56E30"/>
    <w:rsid w:val="00D575F3"/>
    <w:rsid w:val="00D601D8"/>
    <w:rsid w:val="00D6155D"/>
    <w:rsid w:val="00D726A9"/>
    <w:rsid w:val="00D75B98"/>
    <w:rsid w:val="00D77BBF"/>
    <w:rsid w:val="00D8175C"/>
    <w:rsid w:val="00D86BBC"/>
    <w:rsid w:val="00D87E6D"/>
    <w:rsid w:val="00D90360"/>
    <w:rsid w:val="00D92ECA"/>
    <w:rsid w:val="00DA119D"/>
    <w:rsid w:val="00DA16D7"/>
    <w:rsid w:val="00DA5924"/>
    <w:rsid w:val="00DA78D6"/>
    <w:rsid w:val="00DB061C"/>
    <w:rsid w:val="00DB352B"/>
    <w:rsid w:val="00DC3A8E"/>
    <w:rsid w:val="00DC3FDF"/>
    <w:rsid w:val="00DC607B"/>
    <w:rsid w:val="00DC6838"/>
    <w:rsid w:val="00DD19AB"/>
    <w:rsid w:val="00DD4D4F"/>
    <w:rsid w:val="00DD55C9"/>
    <w:rsid w:val="00DD721B"/>
    <w:rsid w:val="00DE0AF7"/>
    <w:rsid w:val="00DE3AB2"/>
    <w:rsid w:val="00DF7B3B"/>
    <w:rsid w:val="00E06D39"/>
    <w:rsid w:val="00E16978"/>
    <w:rsid w:val="00E16D65"/>
    <w:rsid w:val="00E32CD0"/>
    <w:rsid w:val="00E332E5"/>
    <w:rsid w:val="00E413DD"/>
    <w:rsid w:val="00E41E24"/>
    <w:rsid w:val="00E447D0"/>
    <w:rsid w:val="00E4749B"/>
    <w:rsid w:val="00E52CD8"/>
    <w:rsid w:val="00E52F1F"/>
    <w:rsid w:val="00E53390"/>
    <w:rsid w:val="00E60883"/>
    <w:rsid w:val="00E616DC"/>
    <w:rsid w:val="00E63BCA"/>
    <w:rsid w:val="00E6582C"/>
    <w:rsid w:val="00E67295"/>
    <w:rsid w:val="00E70E7E"/>
    <w:rsid w:val="00E7173B"/>
    <w:rsid w:val="00E72CD9"/>
    <w:rsid w:val="00E7597D"/>
    <w:rsid w:val="00E767A6"/>
    <w:rsid w:val="00E81362"/>
    <w:rsid w:val="00E81626"/>
    <w:rsid w:val="00E81A95"/>
    <w:rsid w:val="00E83889"/>
    <w:rsid w:val="00E93C9E"/>
    <w:rsid w:val="00E963E2"/>
    <w:rsid w:val="00E9704F"/>
    <w:rsid w:val="00E9786C"/>
    <w:rsid w:val="00EA4516"/>
    <w:rsid w:val="00EB0890"/>
    <w:rsid w:val="00EB0ACE"/>
    <w:rsid w:val="00EB5623"/>
    <w:rsid w:val="00EB5CE0"/>
    <w:rsid w:val="00EB5D70"/>
    <w:rsid w:val="00EB604C"/>
    <w:rsid w:val="00EC06A6"/>
    <w:rsid w:val="00EC2999"/>
    <w:rsid w:val="00EC3F35"/>
    <w:rsid w:val="00EE0CAD"/>
    <w:rsid w:val="00EE0D5B"/>
    <w:rsid w:val="00EE43E3"/>
    <w:rsid w:val="00EF5056"/>
    <w:rsid w:val="00EF5AA5"/>
    <w:rsid w:val="00F0274B"/>
    <w:rsid w:val="00F04070"/>
    <w:rsid w:val="00F0625D"/>
    <w:rsid w:val="00F10F8B"/>
    <w:rsid w:val="00F2145B"/>
    <w:rsid w:val="00F22CEE"/>
    <w:rsid w:val="00F23C9C"/>
    <w:rsid w:val="00F25B93"/>
    <w:rsid w:val="00F267B1"/>
    <w:rsid w:val="00F31FF5"/>
    <w:rsid w:val="00F40337"/>
    <w:rsid w:val="00F40899"/>
    <w:rsid w:val="00F42EC8"/>
    <w:rsid w:val="00F43B74"/>
    <w:rsid w:val="00F47C27"/>
    <w:rsid w:val="00F510CD"/>
    <w:rsid w:val="00F51CE2"/>
    <w:rsid w:val="00F57425"/>
    <w:rsid w:val="00F61331"/>
    <w:rsid w:val="00F6499A"/>
    <w:rsid w:val="00F64B54"/>
    <w:rsid w:val="00F67474"/>
    <w:rsid w:val="00F71892"/>
    <w:rsid w:val="00F75E4A"/>
    <w:rsid w:val="00F81AAE"/>
    <w:rsid w:val="00F85375"/>
    <w:rsid w:val="00F85C35"/>
    <w:rsid w:val="00F879D3"/>
    <w:rsid w:val="00F90066"/>
    <w:rsid w:val="00F94C82"/>
    <w:rsid w:val="00F968FF"/>
    <w:rsid w:val="00FA0CBD"/>
    <w:rsid w:val="00FA37F9"/>
    <w:rsid w:val="00FB0E0F"/>
    <w:rsid w:val="00FC0293"/>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613"/>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8/08/relationships/commentsExtensible" Target="commentsExtensible.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microsoft.com/office/2011/relationships/commentsExtended" Target="commentsExtended.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image" Target="media/image27.png"/><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6/09/relationships/commentsIds" Target="commentsIds.xml"/><Relationship Id="rId20" Type="http://schemas.openxmlformats.org/officeDocument/2006/relationships/image" Target="media/image12.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EB78E639E4CBFE4EA4CC5C55134DEEB0"/>
        <w:category>
          <w:name w:val="General"/>
          <w:gallery w:val="placeholder"/>
        </w:category>
        <w:types>
          <w:type w:val="bbPlcHdr"/>
        </w:types>
        <w:behaviors>
          <w:behavior w:val="content"/>
        </w:behaviors>
        <w:guid w:val="{256833AB-C4A5-A544-ACD9-B7769254882C}"/>
      </w:docPartPr>
      <w:docPartBody>
        <w:p w:rsidR="006C0722" w:rsidRDefault="0045519A" w:rsidP="0045519A">
          <w:pPr>
            <w:pStyle w:val="EB78E639E4CBFE4EA4CC5C55134DEEB0"/>
          </w:pPr>
          <w:r w:rsidRPr="00F43D5C">
            <w:rPr>
              <w:rStyle w:val="PlaceholderText"/>
            </w:rPr>
            <w:t>[Company Address]</w:t>
          </w:r>
        </w:p>
      </w:docPartBody>
    </w:docPart>
    <w:docPart>
      <w:docPartPr>
        <w:name w:val="2FE7772EA0C69246844794B3CADB3B32"/>
        <w:category>
          <w:name w:val="General"/>
          <w:gallery w:val="placeholder"/>
        </w:category>
        <w:types>
          <w:type w:val="bbPlcHdr"/>
        </w:types>
        <w:behaviors>
          <w:behavior w:val="content"/>
        </w:behaviors>
        <w:guid w:val="{347A9321-D7BC-6348-ABD6-1D22815ED90A}"/>
      </w:docPartPr>
      <w:docPartBody>
        <w:p w:rsidR="006C0722" w:rsidRDefault="0045519A" w:rsidP="0045519A">
          <w:pPr>
            <w:pStyle w:val="2FE7772EA0C69246844794B3CADB3B32"/>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C15AD6D76D41C24BA017399B97B22339"/>
        <w:category>
          <w:name w:val="General"/>
          <w:gallery w:val="placeholder"/>
        </w:category>
        <w:types>
          <w:type w:val="bbPlcHdr"/>
        </w:types>
        <w:behaviors>
          <w:behavior w:val="content"/>
        </w:behaviors>
        <w:guid w:val="{3C2C8105-BE3C-D545-94A2-3FAB9BC66118}"/>
      </w:docPartPr>
      <w:docPartBody>
        <w:p w:rsidR="006C0722" w:rsidRDefault="00577CC4" w:rsidP="00577CC4">
          <w:pPr>
            <w:pStyle w:val="C15AD6D76D41C24BA017399B97B223391"/>
          </w:pPr>
          <w:r w:rsidRPr="00C46454">
            <w:rPr>
              <w:rStyle w:val="PlaceholderText"/>
            </w:rPr>
            <w:t>Choose an item.</w:t>
          </w:r>
        </w:p>
      </w:docPartBody>
    </w:docPart>
    <w:docPart>
      <w:docPartPr>
        <w:name w:val="FE34EA2D5E83C544BBCFFFF5C0E1C23F"/>
        <w:category>
          <w:name w:val="General"/>
          <w:gallery w:val="placeholder"/>
        </w:category>
        <w:types>
          <w:type w:val="bbPlcHdr"/>
        </w:types>
        <w:behaviors>
          <w:behavior w:val="content"/>
        </w:behaviors>
        <w:guid w:val="{741D7358-A2DA-844E-A5DA-F013C0E53E89}"/>
      </w:docPartPr>
      <w:docPartBody>
        <w:p w:rsidR="006C0722" w:rsidRDefault="0045519A" w:rsidP="0045519A">
          <w:pPr>
            <w:pStyle w:val="FE34EA2D5E83C544BBCFFFF5C0E1C23F"/>
          </w:pPr>
          <w:r>
            <w:rPr>
              <w:szCs w:val="22"/>
            </w:rPr>
            <w:t xml:space="preserve">     </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7D70C4C9FB8E4D4BA7448CE9FEDA59FB"/>
        <w:category>
          <w:name w:val="General"/>
          <w:gallery w:val="placeholder"/>
        </w:category>
        <w:types>
          <w:type w:val="bbPlcHdr"/>
        </w:types>
        <w:behaviors>
          <w:behavior w:val="content"/>
        </w:behaviors>
        <w:guid w:val="{D5E2C1F6-F355-4DE9-A5F4-3D9507F46FC0}"/>
      </w:docPartPr>
      <w:docPartBody>
        <w:p w:rsidR="0078795E" w:rsidRDefault="00577CC4" w:rsidP="00577CC4">
          <w:pPr>
            <w:pStyle w:val="7D70C4C9FB8E4D4BA7448CE9FEDA59FB"/>
          </w:pPr>
          <w:r w:rsidRPr="001A1654">
            <w:rPr>
              <w:color w:val="4EA72E" w:themeColor="accent6"/>
            </w:rPr>
            <w:t>Choose an item.</w:t>
          </w:r>
        </w:p>
      </w:docPartBody>
    </w:docPart>
    <w:docPart>
      <w:docPartPr>
        <w:name w:val="6D1800BDA7DB43F7BF7E1036DDB3997E"/>
        <w:category>
          <w:name w:val="General"/>
          <w:gallery w:val="placeholder"/>
        </w:category>
        <w:types>
          <w:type w:val="bbPlcHdr"/>
        </w:types>
        <w:behaviors>
          <w:behavior w:val="content"/>
        </w:behaviors>
        <w:guid w:val="{2650B965-C322-446F-9248-9C5B36C06884}"/>
      </w:docPartPr>
      <w:docPartBody>
        <w:p w:rsidR="0078795E" w:rsidRDefault="00577CC4" w:rsidP="00577CC4">
          <w:pPr>
            <w:pStyle w:val="6D1800BDA7DB43F7BF7E1036DDB3997E"/>
          </w:pPr>
          <w:r w:rsidRPr="001A1654">
            <w:rPr>
              <w:color w:val="4EA72E" w:themeColor="accent6"/>
            </w:rPr>
            <w:t>Choose an item.</w:t>
          </w:r>
        </w:p>
      </w:docPartBody>
    </w:docPart>
    <w:docPart>
      <w:docPartPr>
        <w:name w:val="C63AC4B162394DDC9AD7A73CE2EAAA61"/>
        <w:category>
          <w:name w:val="General"/>
          <w:gallery w:val="placeholder"/>
        </w:category>
        <w:types>
          <w:type w:val="bbPlcHdr"/>
        </w:types>
        <w:behaviors>
          <w:behavior w:val="content"/>
        </w:behaviors>
        <w:guid w:val="{8012A298-2254-4534-8823-A5819055D1E4}"/>
      </w:docPartPr>
      <w:docPartBody>
        <w:p w:rsidR="0078795E" w:rsidRDefault="00577CC4" w:rsidP="00577CC4">
          <w:pPr>
            <w:pStyle w:val="C63AC4B162394DDC9AD7A73CE2EAAA61"/>
          </w:pPr>
          <w:r w:rsidRPr="001A1654">
            <w:rPr>
              <w:color w:val="4EA72E" w:themeColor="accent6"/>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67912347FDCA4F73AA176FA3E2FA318C"/>
        <w:category>
          <w:name w:val="General"/>
          <w:gallery w:val="placeholder"/>
        </w:category>
        <w:types>
          <w:type w:val="bbPlcHdr"/>
        </w:types>
        <w:behaviors>
          <w:behavior w:val="content"/>
        </w:behaviors>
        <w:guid w:val="{9205FD0A-3CBB-4A88-B726-3E763AAB62BC}"/>
      </w:docPartPr>
      <w:docPartBody>
        <w:p w:rsidR="0078795E" w:rsidRDefault="00577CC4" w:rsidP="00577CC4">
          <w:pPr>
            <w:pStyle w:val="67912347FDCA4F73AA176FA3E2FA318C"/>
          </w:pPr>
          <w:r w:rsidRPr="00D525EB">
            <w:rPr>
              <w:rStyle w:val="PlaceholderText"/>
              <w:color w:val="4EA72E" w:themeColor="accent6"/>
              <w:lang w:val="en-US"/>
            </w:rPr>
            <w:t>Choose an item.</w:t>
          </w:r>
        </w:p>
      </w:docPartBody>
    </w:docPart>
    <w:docPart>
      <w:docPartPr>
        <w:name w:val="8E5E96C4677E4349AD568D0E26F38CAD"/>
        <w:category>
          <w:name w:val="General"/>
          <w:gallery w:val="placeholder"/>
        </w:category>
        <w:types>
          <w:type w:val="bbPlcHdr"/>
        </w:types>
        <w:behaviors>
          <w:behavior w:val="content"/>
        </w:behaviors>
        <w:guid w:val="{8F859B61-4CD8-444C-9DEB-F6C461CEC706}"/>
      </w:docPartPr>
      <w:docPartBody>
        <w:p w:rsidR="0078795E" w:rsidRDefault="00577CC4" w:rsidP="00577CC4">
          <w:pPr>
            <w:pStyle w:val="8E5E96C4677E4349AD568D0E26F38CAD"/>
          </w:pPr>
          <w:r w:rsidRPr="00D525EB">
            <w:rPr>
              <w:rStyle w:val="PlaceholderText"/>
              <w:color w:val="4EA72E" w:themeColor="accent6"/>
              <w:highlight w:val="yellow"/>
              <w:lang w:val="en-US"/>
            </w:rPr>
            <w:t>Choose an item.</w:t>
          </w:r>
        </w:p>
      </w:docPartBody>
    </w:docPart>
    <w:docPart>
      <w:docPartPr>
        <w:name w:val="DefaultPlaceholder_-1854013438"/>
        <w:category>
          <w:name w:val="General"/>
          <w:gallery w:val="placeholder"/>
        </w:category>
        <w:types>
          <w:type w:val="bbPlcHdr"/>
        </w:types>
        <w:behaviors>
          <w:behavior w:val="content"/>
        </w:behaviors>
        <w:guid w:val="{3DB78202-BE45-43CA-8614-932ABCEA2E5E}"/>
      </w:docPartPr>
      <w:docPartBody>
        <w:p w:rsidR="00C04E7C" w:rsidRDefault="00577CC4">
          <w:r w:rsidRPr="00C05137">
            <w:rPr>
              <w:rStyle w:val="PlaceholderText"/>
              <w:lang w:val="en-US"/>
            </w:rPr>
            <w:t>Choose an item.</w:t>
          </w:r>
        </w:p>
      </w:docPartBody>
    </w:docPart>
    <w:docPart>
      <w:docPartPr>
        <w:name w:val="7FFC764F1F714EAF90EDBC9B656436E4"/>
        <w:category>
          <w:name w:val="General"/>
          <w:gallery w:val="placeholder"/>
        </w:category>
        <w:types>
          <w:type w:val="bbPlcHdr"/>
        </w:types>
        <w:behaviors>
          <w:behavior w:val="content"/>
        </w:behaviors>
        <w:guid w:val="{D2C7CEB1-4B32-435A-B0E6-B55D724CCB6E}"/>
      </w:docPartPr>
      <w:docPartBody>
        <w:p w:rsidR="00000000" w:rsidRDefault="000237AA" w:rsidP="000237AA">
          <w:pPr>
            <w:pStyle w:val="7FFC764F1F714EAF90EDBC9B656436E4"/>
          </w:pPr>
          <w:r w:rsidRPr="00002AE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Light">
    <w:panose1 w:val="02000000000000000000"/>
    <w:charset w:val="00"/>
    <w:family w:val="auto"/>
    <w:pitch w:val="variable"/>
    <w:sig w:usb0="E0000AFF" w:usb1="5000217F" w:usb2="00000021" w:usb3="00000000" w:csb0="0000019F" w:csb1="00000000"/>
  </w:font>
  <w:font w:name="Times New Roman (Body CS)">
    <w:altName w:val="Times New Roman"/>
    <w:charset w:val="00"/>
    <w:family w:val="roman"/>
    <w:pitch w:val="default"/>
  </w:font>
  <w:font w:name="Roboto">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pStyle w:val="7D70C4C9FB8E4D4BA7448CE9FEDA59FB"/>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76F93"/>
    <w:rsid w:val="0008015E"/>
    <w:rsid w:val="00093550"/>
    <w:rsid w:val="000B4523"/>
    <w:rsid w:val="000C5DEB"/>
    <w:rsid w:val="000C608A"/>
    <w:rsid w:val="00110829"/>
    <w:rsid w:val="00165C8A"/>
    <w:rsid w:val="00173595"/>
    <w:rsid w:val="00185259"/>
    <w:rsid w:val="00185649"/>
    <w:rsid w:val="001C472D"/>
    <w:rsid w:val="001D69DF"/>
    <w:rsid w:val="001E0610"/>
    <w:rsid w:val="001F5737"/>
    <w:rsid w:val="001F774D"/>
    <w:rsid w:val="0024754E"/>
    <w:rsid w:val="002476EF"/>
    <w:rsid w:val="00280C54"/>
    <w:rsid w:val="002A4853"/>
    <w:rsid w:val="002D0D3A"/>
    <w:rsid w:val="002D200A"/>
    <w:rsid w:val="003031C4"/>
    <w:rsid w:val="003060D1"/>
    <w:rsid w:val="00306410"/>
    <w:rsid w:val="00323014"/>
    <w:rsid w:val="00331DA1"/>
    <w:rsid w:val="00355486"/>
    <w:rsid w:val="00355A99"/>
    <w:rsid w:val="0037731B"/>
    <w:rsid w:val="003C40DB"/>
    <w:rsid w:val="003E7BDB"/>
    <w:rsid w:val="003E7D56"/>
    <w:rsid w:val="00402549"/>
    <w:rsid w:val="0041699F"/>
    <w:rsid w:val="00442A7F"/>
    <w:rsid w:val="0045519A"/>
    <w:rsid w:val="004558F6"/>
    <w:rsid w:val="00460782"/>
    <w:rsid w:val="004D7895"/>
    <w:rsid w:val="00504E04"/>
    <w:rsid w:val="00524716"/>
    <w:rsid w:val="005437BF"/>
    <w:rsid w:val="00547074"/>
    <w:rsid w:val="005533A3"/>
    <w:rsid w:val="00577CC4"/>
    <w:rsid w:val="005B679C"/>
    <w:rsid w:val="005C3A6B"/>
    <w:rsid w:val="005D3B07"/>
    <w:rsid w:val="00603D79"/>
    <w:rsid w:val="006114C4"/>
    <w:rsid w:val="0061547A"/>
    <w:rsid w:val="00635930"/>
    <w:rsid w:val="00644C13"/>
    <w:rsid w:val="006718F4"/>
    <w:rsid w:val="006A4FF8"/>
    <w:rsid w:val="006A71BB"/>
    <w:rsid w:val="006C0722"/>
    <w:rsid w:val="006E4312"/>
    <w:rsid w:val="00706415"/>
    <w:rsid w:val="00740631"/>
    <w:rsid w:val="007517D3"/>
    <w:rsid w:val="00763060"/>
    <w:rsid w:val="0078795E"/>
    <w:rsid w:val="00790A04"/>
    <w:rsid w:val="007A14EE"/>
    <w:rsid w:val="007C3CD0"/>
    <w:rsid w:val="007D590A"/>
    <w:rsid w:val="007E3957"/>
    <w:rsid w:val="00802299"/>
    <w:rsid w:val="0080274C"/>
    <w:rsid w:val="00830F00"/>
    <w:rsid w:val="00847F66"/>
    <w:rsid w:val="008763A1"/>
    <w:rsid w:val="00887C5F"/>
    <w:rsid w:val="008A5DF4"/>
    <w:rsid w:val="008C6991"/>
    <w:rsid w:val="008E3168"/>
    <w:rsid w:val="008E5806"/>
    <w:rsid w:val="008F56B5"/>
    <w:rsid w:val="00910B2C"/>
    <w:rsid w:val="00916303"/>
    <w:rsid w:val="0096582F"/>
    <w:rsid w:val="00975BDB"/>
    <w:rsid w:val="009875D4"/>
    <w:rsid w:val="00995A91"/>
    <w:rsid w:val="00997146"/>
    <w:rsid w:val="009B458C"/>
    <w:rsid w:val="009D4ACD"/>
    <w:rsid w:val="00A06B35"/>
    <w:rsid w:val="00A33505"/>
    <w:rsid w:val="00A36613"/>
    <w:rsid w:val="00A44511"/>
    <w:rsid w:val="00AE63FD"/>
    <w:rsid w:val="00AF3821"/>
    <w:rsid w:val="00B279BA"/>
    <w:rsid w:val="00B44A2D"/>
    <w:rsid w:val="00B54FD0"/>
    <w:rsid w:val="00B6793A"/>
    <w:rsid w:val="00B771CA"/>
    <w:rsid w:val="00B96785"/>
    <w:rsid w:val="00BC50D9"/>
    <w:rsid w:val="00C04E7C"/>
    <w:rsid w:val="00C1048C"/>
    <w:rsid w:val="00C45294"/>
    <w:rsid w:val="00C56DB8"/>
    <w:rsid w:val="00C633E8"/>
    <w:rsid w:val="00C67CAB"/>
    <w:rsid w:val="00C820F1"/>
    <w:rsid w:val="00C862C5"/>
    <w:rsid w:val="00CA5D56"/>
    <w:rsid w:val="00CC4EEB"/>
    <w:rsid w:val="00CC50E7"/>
    <w:rsid w:val="00CF2CA5"/>
    <w:rsid w:val="00CF74FB"/>
    <w:rsid w:val="00D215EF"/>
    <w:rsid w:val="00D237B9"/>
    <w:rsid w:val="00D53F78"/>
    <w:rsid w:val="00D62CF1"/>
    <w:rsid w:val="00D90360"/>
    <w:rsid w:val="00D9516F"/>
    <w:rsid w:val="00DC46E6"/>
    <w:rsid w:val="00DD0D93"/>
    <w:rsid w:val="00DD19AB"/>
    <w:rsid w:val="00DD2636"/>
    <w:rsid w:val="00DE4969"/>
    <w:rsid w:val="00DE7BBD"/>
    <w:rsid w:val="00E16C94"/>
    <w:rsid w:val="00E200AD"/>
    <w:rsid w:val="00E6177B"/>
    <w:rsid w:val="00E81A95"/>
    <w:rsid w:val="00E86100"/>
    <w:rsid w:val="00E93865"/>
    <w:rsid w:val="00ED0642"/>
    <w:rsid w:val="00EF6D39"/>
    <w:rsid w:val="00F2145B"/>
    <w:rsid w:val="00F4223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37AA"/>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EB78E639E4CBFE4EA4CC5C55134DEEB0">
    <w:name w:val="EB78E639E4CBFE4EA4CC5C55134DEEB0"/>
    <w:rsid w:val="0045519A"/>
    <w:pPr>
      <w:spacing w:after="160" w:line="278" w:lineRule="auto"/>
    </w:pPr>
    <w:rPr>
      <w:kern w:val="2"/>
      <w:sz w:val="24"/>
      <w:szCs w:val="24"/>
      <w:lang w:eastAsia="en-GB"/>
      <w14:ligatures w14:val="standardContextual"/>
    </w:rPr>
  </w:style>
  <w:style w:type="paragraph" w:customStyle="1" w:styleId="2FE7772EA0C69246844794B3CADB3B32">
    <w:name w:val="2FE7772EA0C69246844794B3CADB3B32"/>
    <w:rsid w:val="0045519A"/>
    <w:pPr>
      <w:spacing w:after="160" w:line="278" w:lineRule="auto"/>
    </w:pPr>
    <w:rPr>
      <w:kern w:val="2"/>
      <w:sz w:val="24"/>
      <w:szCs w:val="24"/>
      <w:lang w:eastAsia="en-GB"/>
      <w14:ligatures w14:val="standardContextual"/>
    </w:rPr>
  </w:style>
  <w:style w:type="paragraph" w:customStyle="1" w:styleId="5F7294D7586962408174625D393AC5FA">
    <w:name w:val="5F7294D7586962408174625D393AC5FA"/>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FE34EA2D5E83C544BBCFFFF5C0E1C23F">
    <w:name w:val="FE34EA2D5E83C544BBCFFFF5C0E1C23F"/>
    <w:rsid w:val="0045519A"/>
    <w:pPr>
      <w:spacing w:after="160" w:line="278" w:lineRule="auto"/>
    </w:pPr>
    <w:rPr>
      <w:kern w:val="2"/>
      <w:sz w:val="24"/>
      <w:szCs w:val="24"/>
      <w:lang w:eastAsia="en-GB"/>
      <w14:ligatures w14:val="standardContextual"/>
    </w:rPr>
  </w:style>
  <w:style w:type="paragraph" w:customStyle="1" w:styleId="68327858BCC7433082438BB72C6D5773">
    <w:name w:val="68327858BCC7433082438BB72C6D5773"/>
    <w:rsid w:val="00C1048C"/>
    <w:pPr>
      <w:spacing w:after="160" w:line="278" w:lineRule="auto"/>
    </w:pPr>
    <w:rPr>
      <w:kern w:val="2"/>
      <w:sz w:val="24"/>
      <w:szCs w:val="24"/>
      <w:lang w:eastAsia="zh-CN"/>
      <w14:ligatures w14:val="standardContextual"/>
    </w:rPr>
  </w:style>
  <w:style w:type="paragraph" w:customStyle="1" w:styleId="3AA3995C86D44E949993156B0ACE1802">
    <w:name w:val="3AA3995C86D44E949993156B0ACE1802"/>
    <w:rsid w:val="00F42234"/>
    <w:pPr>
      <w:spacing w:after="160" w:line="278" w:lineRule="auto"/>
    </w:pPr>
    <w:rPr>
      <w:kern w:val="2"/>
      <w:sz w:val="24"/>
      <w:szCs w:val="24"/>
      <w14:ligatures w14:val="standardContextual"/>
    </w:rPr>
  </w:style>
  <w:style w:type="paragraph" w:customStyle="1" w:styleId="C6D7EA5D9F6746F39E03BB1073EAA55B">
    <w:name w:val="C6D7EA5D9F6746F39E03BB1073EAA55B"/>
    <w:rsid w:val="00F42234"/>
    <w:pPr>
      <w:spacing w:after="160" w:line="278" w:lineRule="auto"/>
    </w:pPr>
    <w:rPr>
      <w:kern w:val="2"/>
      <w:sz w:val="24"/>
      <w:szCs w:val="24"/>
      <w14:ligatures w14:val="standardContextual"/>
    </w:rPr>
  </w:style>
  <w:style w:type="paragraph" w:customStyle="1" w:styleId="F528943771A04DA694F206FCB2096FF5">
    <w:name w:val="F528943771A04DA694F206FCB2096FF5"/>
    <w:rsid w:val="00577CC4"/>
    <w:pPr>
      <w:spacing w:after="160" w:line="278" w:lineRule="auto"/>
    </w:pPr>
    <w:rPr>
      <w:kern w:val="2"/>
      <w:sz w:val="24"/>
      <w:szCs w:val="24"/>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7D70C4C9FB8E4D4BA7448CE9FEDA59FB">
    <w:name w:val="7D70C4C9FB8E4D4BA7448CE9FEDA59FB"/>
    <w:rsid w:val="00577CC4"/>
    <w:pPr>
      <w:numPr>
        <w:numId w:val="2"/>
      </w:numPr>
      <w:tabs>
        <w:tab w:val="num" w:pos="34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6D1800BDA7DB43F7BF7E1036DDB3997E">
    <w:name w:val="6D1800BDA7DB43F7BF7E1036DDB3997E"/>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C63AC4B162394DDC9AD7A73CE2EAAA61">
    <w:name w:val="C63AC4B162394DDC9AD7A73CE2EAAA61"/>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AAA2C930052A405590EDEA47C1FE53F01">
    <w:name w:val="AAA2C930052A405590EDEA47C1FE53F01"/>
    <w:rsid w:val="00577CC4"/>
    <w:pPr>
      <w:spacing w:before="240" w:after="240" w:line="280" w:lineRule="exact"/>
    </w:pPr>
    <w:rPr>
      <w:rFonts w:ascii="Roboto Light" w:hAnsi="Roboto Light" w:cs="Times New Roman (Body CS)"/>
      <w:color w:val="000000" w:themeColor="text1"/>
      <w:lang w:eastAsia="en-US"/>
    </w:rPr>
  </w:style>
  <w:style w:type="paragraph" w:customStyle="1" w:styleId="151DB2EDACDE4B46828708C1C3B906731">
    <w:name w:val="151DB2EDACDE4B46828708C1C3B906731"/>
    <w:rsid w:val="00577CC4"/>
    <w:pPr>
      <w:spacing w:before="240" w:after="240" w:line="280" w:lineRule="exact"/>
    </w:pPr>
    <w:rPr>
      <w:rFonts w:ascii="Roboto Light" w:hAnsi="Roboto Light" w:cs="Times New Roman (Body CS)"/>
      <w:color w:val="000000" w:themeColor="text1"/>
      <w:lang w:eastAsia="en-US"/>
    </w:rPr>
  </w:style>
  <w:style w:type="paragraph" w:customStyle="1" w:styleId="C15AD6D76D41C24BA017399B97B223391">
    <w:name w:val="C15AD6D76D41C24BA017399B97B223391"/>
    <w:rsid w:val="00577CC4"/>
    <w:pPr>
      <w:spacing w:before="240" w:after="240" w:line="280" w:lineRule="exact"/>
    </w:pPr>
    <w:rPr>
      <w:rFonts w:ascii="Roboto Light" w:hAnsi="Roboto Light" w:cs="Times New Roman (Body CS)"/>
      <w:color w:val="000000" w:themeColor="text1"/>
      <w:lang w:eastAsia="en-US"/>
    </w:rPr>
  </w:style>
  <w:style w:type="paragraph" w:customStyle="1" w:styleId="5DF8ED80C858D440A08995D924156E091">
    <w:name w:val="5DF8ED80C858D440A08995D924156E091"/>
    <w:rsid w:val="00577CC4"/>
    <w:pPr>
      <w:spacing w:before="240" w:after="240" w:line="280" w:lineRule="exact"/>
    </w:pPr>
    <w:rPr>
      <w:rFonts w:ascii="Roboto Light" w:hAnsi="Roboto Light" w:cs="Times New Roman (Body CS)"/>
      <w:color w:val="000000" w:themeColor="text1"/>
      <w:lang w:eastAsia="en-US"/>
    </w:rPr>
  </w:style>
  <w:style w:type="paragraph" w:customStyle="1" w:styleId="43432C063EF8E448BE9D34BC7E9418381">
    <w:name w:val="43432C063EF8E448BE9D34BC7E9418381"/>
    <w:rsid w:val="00577CC4"/>
    <w:pPr>
      <w:spacing w:before="240" w:after="240" w:line="280" w:lineRule="exact"/>
    </w:pPr>
    <w:rPr>
      <w:rFonts w:ascii="Roboto Light" w:hAnsi="Roboto Light" w:cs="Times New Roman (Body CS)"/>
      <w:color w:val="000000" w:themeColor="text1"/>
      <w:lang w:eastAsia="en-US"/>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67912347FDCA4F73AA176FA3E2FA318C">
    <w:name w:val="67912347FDCA4F73AA176FA3E2FA318C"/>
    <w:rsid w:val="00577CC4"/>
    <w:pPr>
      <w:spacing w:before="240" w:after="240" w:line="280" w:lineRule="exact"/>
    </w:pPr>
    <w:rPr>
      <w:rFonts w:ascii="Roboto Light" w:hAnsi="Roboto Light" w:cs="Times New Roman (Body CS)"/>
      <w:color w:val="000000" w:themeColor="text1"/>
      <w:lang w:eastAsia="en-US"/>
    </w:rPr>
  </w:style>
  <w:style w:type="paragraph" w:customStyle="1" w:styleId="8E5E96C4677E4349AD568D0E26F38CAD">
    <w:name w:val="8E5E96C4677E4349AD568D0E26F38CAD"/>
    <w:rsid w:val="00577CC4"/>
    <w:pPr>
      <w:snapToGrid w:val="0"/>
      <w:spacing w:before="120" w:after="120" w:line="240" w:lineRule="auto"/>
    </w:pPr>
    <w:rPr>
      <w:rFonts w:ascii="Roboto" w:hAnsi="Roboto" w:cs="Times New Roman (Body CS)"/>
      <w:bCs/>
      <w:color w:val="A02B93" w:themeColor="accent5"/>
      <w:sz w:val="18"/>
      <w:szCs w:val="18"/>
      <w:lang w:eastAsia="en-US"/>
    </w:rPr>
  </w:style>
  <w:style w:type="paragraph" w:customStyle="1" w:styleId="7FFC764F1F714EAF90EDBC9B656436E4">
    <w:name w:val="7FFC764F1F714EAF90EDBC9B656436E4"/>
    <w:rsid w:val="000237AA"/>
    <w:pPr>
      <w:spacing w:after="160" w:line="278" w:lineRule="auto"/>
    </w:pPr>
    <w:rPr>
      <w:kern w:val="2"/>
      <w:sz w:val="24"/>
      <w:szCs w:val="24"/>
      <w:lang w:val="en-CA"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76</TotalTime>
  <Pages>38</Pages>
  <Words>5967</Words>
  <Characters>34015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39903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8</cp:revision>
  <cp:lastPrinted>2025-06-17T03:50:00Z</cp:lastPrinted>
  <dcterms:created xsi:type="dcterms:W3CDTF">2026-05-26T00:10:00Z</dcterms:created>
  <dcterms:modified xsi:type="dcterms:W3CDTF">2026-05-27T19:32:00Z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