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18F0318D"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00CD2E70">
              <w:rPr>
                <w:rFonts w:ascii="Roboto" w:eastAsia="Roboto" w:hAnsi="Roboto" w:cs="Roboto"/>
                <w:color w:val="FFFFFF"/>
                <w:sz w:val="20"/>
                <w:lang w:val="en-US"/>
              </w:rPr>
              <w:t>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50D0EFF9"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242F2B">
              <w:rPr>
                <w:rFonts w:ascii="Roboto" w:eastAsia="Roboto" w:hAnsi="Roboto" w:cs="Roboto"/>
                <w:noProof/>
                <w:color w:val="FFFFFF"/>
                <w:spacing w:val="-2"/>
                <w:sz w:val="20"/>
                <w:lang w:val="en-US"/>
              </w:rPr>
              <w:t>25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1555515"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B5D1A25"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CD2E70">
        <w:t>total apartments</w:t>
      </w:r>
      <w:r w:rsidR="00266275">
        <w:t>]</w:t>
      </w:r>
      <w:r w:rsidRPr="00C06C55">
        <w:t xml:space="preserve"> apartments, </w:t>
      </w:r>
      <w:r w:rsidR="00266275">
        <w:t>[</w:t>
      </w:r>
      <w:r w:rsidR="00CD2E70">
        <w:t>total retail</w:t>
      </w:r>
      <w:r w:rsidR="00266275">
        <w:t>]</w:t>
      </w:r>
      <w:r w:rsidRPr="00C06C55">
        <w:t xml:space="preserve"> retail tenancies and </w:t>
      </w:r>
      <w:r w:rsidR="00266275">
        <w:t>[</w:t>
      </w:r>
      <w:r w:rsidR="00CD2E70">
        <w:t>total office</w:t>
      </w:r>
      <w:r w:rsidR="00266275">
        <w:t>]</w:t>
      </w:r>
      <w:r w:rsidRPr="00C06C55">
        <w:t xml:space="preserve"> commercial tenancies constructed over </w:t>
      </w:r>
      <w:r w:rsidR="00266275">
        <w:t>[</w:t>
      </w:r>
      <w:r w:rsidR="00CD2E70">
        <w:t>building height</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0EE1B681" w14:textId="2064340A" w:rsidR="00C30DCE" w:rsidRPr="00C06C55" w:rsidRDefault="00266275" w:rsidP="00281613">
      <w:pPr>
        <w:pStyle w:val="ListBullet"/>
        <w:tabs>
          <w:tab w:val="clear" w:pos="340"/>
          <w:tab w:val="num" w:pos="680"/>
        </w:tabs>
        <w:ind w:left="680"/>
      </w:pPr>
      <w:r>
        <w:t>[</w:t>
      </w:r>
      <w:r w:rsidR="00CD2E70">
        <w:t>total area retail</w:t>
      </w:r>
      <w:r>
        <w:t>]</w:t>
      </w:r>
      <w:r w:rsidR="00C30DCE" w:rsidRPr="00C06C55">
        <w:t>m</w:t>
      </w:r>
      <w:r w:rsidR="00C30DCE" w:rsidRPr="00C06C55">
        <w:rPr>
          <w:vertAlign w:val="superscript"/>
        </w:rPr>
        <w:t>2</w:t>
      </w:r>
      <w:r w:rsidR="00C30DCE" w:rsidRPr="00C06C55">
        <w:t xml:space="preserve"> retail</w:t>
      </w:r>
    </w:p>
    <w:p w14:paraId="525A9699" w14:textId="43F0514A" w:rsidR="00C30DCE" w:rsidRPr="00C06C55" w:rsidRDefault="00266275" w:rsidP="00281613">
      <w:pPr>
        <w:pStyle w:val="ListBullet"/>
        <w:tabs>
          <w:tab w:val="clear" w:pos="340"/>
          <w:tab w:val="num" w:pos="680"/>
        </w:tabs>
        <w:ind w:left="680"/>
      </w:pPr>
      <w:r>
        <w:t>[</w:t>
      </w:r>
      <w:r w:rsidR="00CD2E70">
        <w:t>total area office</w:t>
      </w:r>
      <w:r>
        <w:t>]</w:t>
      </w:r>
      <w:r w:rsidR="00C30DCE" w:rsidRPr="00C06C55">
        <w:t>m</w:t>
      </w:r>
      <w:r w:rsidR="00C30DCE" w:rsidRPr="00C06C55">
        <w:rPr>
          <w:vertAlign w:val="superscript"/>
        </w:rPr>
        <w:t>2</w:t>
      </w:r>
      <w:r w:rsidR="00C30DCE" w:rsidRPr="00C06C55">
        <w:t xml:space="preserve"> commercial</w:t>
      </w:r>
    </w:p>
    <w:p w14:paraId="78504771" w14:textId="4B12453C" w:rsidR="00C30DCE" w:rsidRDefault="00C30DCE" w:rsidP="00281613">
      <w:pPr>
        <w:jc w:val="both"/>
      </w:pPr>
      <w:r w:rsidRPr="00C06C55">
        <w:t xml:space="preserve">The site has an approximate surface area of </w:t>
      </w:r>
      <w:r w:rsidR="00266275">
        <w:t>[</w:t>
      </w:r>
      <w:r w:rsidR="00CD2E70">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CD2E70">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680A90C9"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00CD2E70">
              <w:rPr>
                <w:rFonts w:eastAsia="SimSun"/>
                <w:b/>
                <w:bCs/>
                <w:color w:val="00602B"/>
                <w:sz w:val="24"/>
                <w:szCs w:val="24"/>
              </w:rPr>
              <w:t>BESS score</w:t>
            </w:r>
            <w:r w:rsidR="00A06187">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103BB15E">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r w:rsidRPr="00AF5084">
              <w:rPr>
                <w:rFonts w:eastAsiaTheme="minorEastAsia"/>
                <w:szCs w:val="22"/>
                <w:lang w:eastAsia="en-US"/>
              </w:rPr>
              <w:t>NatHERS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2A155A73">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0478D1CD">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42DB2D8" w14:textId="2A8DB384" w:rsidR="002B1539" w:rsidRDefault="001E6271" w:rsidP="002B1539">
            <w:pPr>
              <w:spacing w:before="0" w:after="0" w:line="240" w:lineRule="auto"/>
              <w:jc w:val="both"/>
            </w:pPr>
            <w:r>
              <w:t xml:space="preserve">Electricity and cold water metering is to be provided to each individual apartment and commercial tenancy. </w:t>
            </w:r>
          </w:p>
          <w:p w14:paraId="5EF8A093" w14:textId="77777777" w:rsidR="001E6271" w:rsidRDefault="001E6271" w:rsidP="002B1539">
            <w:pPr>
              <w:spacing w:before="0" w:after="0" w:line="240" w:lineRule="auto"/>
              <w:jc w:val="both"/>
            </w:pPr>
          </w:p>
          <w:p w14:paraId="577D24AF" w14:textId="13B97136" w:rsidR="001E6271" w:rsidRDefault="001E6271" w:rsidP="002B1539">
            <w:pPr>
              <w:spacing w:before="0" w:after="0" w:line="240" w:lineRule="auto"/>
              <w:jc w:val="both"/>
              <w:rPr>
                <w:szCs w:val="22"/>
              </w:rPr>
            </w:pPr>
            <w:r>
              <w:t xml:space="preserve">Gas metering is to be provided to the commercial tenancy. </w:t>
            </w:r>
          </w:p>
          <w:p w14:paraId="20076611" w14:textId="77777777" w:rsidR="002B1539" w:rsidRDefault="002B1539" w:rsidP="002B1539">
            <w:pPr>
              <w:spacing w:before="0" w:after="0" w:line="240" w:lineRule="auto"/>
              <w:jc w:val="both"/>
              <w:rPr>
                <w:szCs w:val="22"/>
              </w:rPr>
            </w:pPr>
          </w:p>
          <w:p w14:paraId="5C4C9F36" w14:textId="0832CDA2" w:rsidR="00C30DCE" w:rsidRPr="00CD3E09" w:rsidRDefault="00C30DCE" w:rsidP="002B1539">
            <w:pPr>
              <w:spacing w:before="0" w:after="0" w:line="240" w:lineRule="auto"/>
              <w:jc w:val="both"/>
              <w:rPr>
                <w:szCs w:val="22"/>
              </w:rPr>
            </w:pP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1555526"/>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0F030EE"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CD2E70">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731086DA"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CD2E70">
              <w:rPr>
                <w:szCs w:val="22"/>
              </w:rPr>
              <w:t>[collection area]m2</w:t>
            </w:r>
            <w:r w:rsidRPr="00F23C9C">
              <w:rPr>
                <w:szCs w:val="22"/>
              </w:rPr>
              <w:t xml:space="preserve"> and directed into the</w:t>
            </w:r>
            <w:r w:rsidR="00266275">
              <w:rPr>
                <w:szCs w:val="22"/>
              </w:rPr>
              <w:t xml:space="preserve"> [</w:t>
            </w:r>
            <w:r w:rsidR="00CD2E70">
              <w:rPr>
                <w:szCs w:val="22"/>
              </w:rPr>
              <w:t>rainwater tank size</w:t>
            </w:r>
            <w:r w:rsidR="00266275">
              <w:rPr>
                <w:szCs w:val="22"/>
              </w:rPr>
              <w:t>]</w:t>
            </w:r>
            <w:r w:rsidRPr="00F23C9C">
              <w:rPr>
                <w:szCs w:val="22"/>
              </w:rPr>
              <w:t xml:space="preserve"> litre rainwater tank. XX WC’s are to be connected to the rainwater tank.</w:t>
            </w:r>
          </w:p>
          <w:p w14:paraId="51166691" w14:textId="607D8B6D"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CD2E70">
              <w:rPr>
                <w:szCs w:val="22"/>
              </w:rPr>
              <w:t>[raingarden size]</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313902E7" w:rsidR="00CD3E09" w:rsidRPr="00CD2E70" w:rsidRDefault="00CD3E09" w:rsidP="005E0820">
                  <w:pPr>
                    <w:spacing w:before="0" w:after="0" w:line="240" w:lineRule="auto"/>
                    <w:jc w:val="center"/>
                    <w:rPr>
                      <w:noProof/>
                      <w:szCs w:val="22"/>
                      <w:lang w:val="fr-FR"/>
                    </w:rPr>
                  </w:pPr>
                  <w:r w:rsidRPr="00CD2E70">
                    <w:rPr>
                      <w:noProof/>
                      <w:szCs w:val="22"/>
                      <w:lang w:val="fr-FR"/>
                    </w:rPr>
                    <w:t xml:space="preserve">WELS </w:t>
                  </w:r>
                  <w:r w:rsidR="00A651E1" w:rsidRPr="00CD2E70">
                    <w:rPr>
                      <w:noProof/>
                      <w:szCs w:val="22"/>
                      <w:lang w:val="fr-FR"/>
                    </w:rPr>
                    <w:t>[</w:t>
                  </w:r>
                  <w:r w:rsidR="00CD2E70" w:rsidRPr="00CD2E70">
                    <w:rPr>
                      <w:noProof/>
                      <w:szCs w:val="22"/>
                      <w:lang w:val="fr-FR"/>
                    </w:rPr>
                    <w:t>toilet WELS</w:t>
                  </w:r>
                  <w:r w:rsidR="00A651E1" w:rsidRPr="00CD2E70">
                    <w:rPr>
                      <w:noProof/>
                      <w:szCs w:val="22"/>
                      <w:lang w:val="fr-FR"/>
                    </w:rPr>
                    <w:t>]</w:t>
                  </w:r>
                  <w:r w:rsidRPr="00CD2E70">
                    <w:rPr>
                      <w:noProof/>
                      <w:szCs w:val="22"/>
                      <w:lang w:val="fr-FR"/>
                    </w:rPr>
                    <w:t xml:space="preserve"> Star - Toilets</w:t>
                  </w:r>
                </w:p>
              </w:tc>
              <w:tc>
                <w:tcPr>
                  <w:tcW w:w="1686" w:type="dxa"/>
                  <w:vAlign w:val="center"/>
                </w:tcPr>
                <w:p w14:paraId="02B81752" w14:textId="2520962C"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taps WELS</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693A2199" w:rsidR="00CD3E09" w:rsidRPr="00F23C9C" w:rsidRDefault="00CD3E09" w:rsidP="005E0820">
                  <w:pPr>
                    <w:spacing w:before="0" w:after="0" w:line="240" w:lineRule="auto"/>
                    <w:jc w:val="center"/>
                    <w:rPr>
                      <w:szCs w:val="22"/>
                    </w:rPr>
                  </w:pPr>
                  <w:r w:rsidRPr="00F23C9C">
                    <w:rPr>
                      <w:noProof/>
                      <w:szCs w:val="22"/>
                    </w:rPr>
                    <w:t xml:space="preserve">WELS </w:t>
                  </w:r>
                  <w:r w:rsidR="00CD2E70">
                    <w:rPr>
                      <w:noProof/>
                      <w:szCs w:val="22"/>
                    </w:rPr>
                    <w:t>[shower WELS</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7363A1D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Dishwasher WELS</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1678D106"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CD2E70">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7"/>
            <w:r w:rsidR="00CD2E70">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7949DD0D" w:rsidR="00F23C9C" w:rsidRPr="00266275" w:rsidRDefault="00000000" w:rsidP="005E0820">
            <w:pPr>
              <w:spacing w:before="0" w:after="0" w:line="240" w:lineRule="auto"/>
              <w:rPr>
                <w:bCs/>
                <w:szCs w:val="22"/>
              </w:rPr>
            </w:pPr>
            <w:sdt>
              <w:sdtPr>
                <w:rPr>
                  <w:b/>
                </w:rPr>
                <w:alias w:val="Irrigation"/>
                <w:tag w:val="Irrigation"/>
                <w:id w:val="2087878562"/>
                <w:placeholder>
                  <w:docPart w:val="9F41AA2BDC594A199CE6F0670E45926C"/>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27442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1555527"/>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6933B4A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CD2E70">
              <w:rPr>
                <w:szCs w:val="22"/>
              </w:rPr>
              <w:t>Average star rating</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3EC2F8CB"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CD2E70">
              <w:rPr>
                <w:bCs/>
                <w:szCs w:val="22"/>
              </w:rPr>
              <w:t>improvement</w:t>
            </w:r>
            <w:r w:rsidR="00884DE5">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27B65261" w14:textId="77777777" w:rsidR="00A854AD" w:rsidRDefault="00A854AD" w:rsidP="00CE534C">
            <w:pPr>
              <w:spacing w:before="0" w:after="0"/>
              <w:jc w:val="both"/>
              <w:rPr>
                <w:bCs/>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p w14:paraId="766043BE" w14:textId="77777777" w:rsidR="004139B2" w:rsidRDefault="004139B2" w:rsidP="00CE534C">
            <w:pPr>
              <w:spacing w:before="0" w:after="0"/>
              <w:jc w:val="both"/>
              <w:rPr>
                <w:bCs/>
              </w:rPr>
            </w:pPr>
          </w:p>
          <w:p w14:paraId="6613D073" w14:textId="77777777" w:rsidR="004139B2" w:rsidRDefault="004139B2" w:rsidP="004139B2">
            <w:pPr>
              <w:spacing w:before="120" w:after="120"/>
              <w:rPr>
                <w:bCs/>
                <w:szCs w:val="22"/>
              </w:rPr>
            </w:pPr>
            <w:bookmarkStart w:id="73" w:name="Thermal_Envelope"/>
            <w:r>
              <w:rPr>
                <w:bCs/>
                <w:szCs w:val="22"/>
              </w:rPr>
              <w:t>A</w:t>
            </w:r>
            <w:r w:rsidRPr="007427C3">
              <w:rPr>
                <w:bCs/>
                <w:szCs w:val="22"/>
              </w:rPr>
              <w:t xml:space="preserve">ll exposed floors and ceilings (forming part of the envelope) </w:t>
            </w:r>
            <w:r>
              <w:rPr>
                <w:bCs/>
                <w:szCs w:val="22"/>
              </w:rPr>
              <w:t xml:space="preserve">to </w:t>
            </w:r>
            <w:r w:rsidRPr="007427C3">
              <w:rPr>
                <w:bCs/>
                <w:szCs w:val="22"/>
              </w:rPr>
              <w:t>demonstrate a minimum 10% improvement in required NCC2022 insulation levels</w:t>
            </w:r>
            <w:r>
              <w:rPr>
                <w:bCs/>
                <w:szCs w:val="22"/>
              </w:rPr>
              <w:t>.</w:t>
            </w:r>
          </w:p>
          <w:bookmarkEnd w:id="73"/>
          <w:p w14:paraId="3794EE3F" w14:textId="2130B282" w:rsidR="004139B2" w:rsidRPr="00C46454" w:rsidRDefault="004139B2" w:rsidP="004139B2">
            <w:pPr>
              <w:spacing w:before="0" w:after="0"/>
              <w:jc w:val="both"/>
              <w:rPr>
                <w:bCs/>
                <w:szCs w:val="22"/>
              </w:rPr>
            </w:pPr>
            <w:r>
              <w:rPr>
                <w:bCs/>
                <w:szCs w:val="22"/>
              </w:rPr>
              <w:t>A</w:t>
            </w:r>
            <w:r w:rsidRPr="007427C3">
              <w:rPr>
                <w:bCs/>
                <w:szCs w:val="22"/>
              </w:rPr>
              <w:t xml:space="preserve">ll wall and glazing </w:t>
            </w:r>
            <w:r>
              <w:rPr>
                <w:bCs/>
                <w:szCs w:val="22"/>
              </w:rPr>
              <w:t xml:space="preserve">are to </w:t>
            </w:r>
            <w:r w:rsidRPr="007427C3">
              <w:rPr>
                <w:bCs/>
                <w:szCs w:val="22"/>
              </w:rPr>
              <w:t>meet the required NCC2022 facade calculator (or better than the total allowance)</w:t>
            </w:r>
            <w:r>
              <w:rPr>
                <w:bCs/>
                <w:szCs w:val="22"/>
              </w:rPr>
              <w:t>. Refer Appendix X – Preliminary J4D6 BCA 2022 Façade Calculator</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E92332C" w:rsidR="00C30DCE" w:rsidRPr="00C46454" w:rsidRDefault="00C30DCE" w:rsidP="00CE534C">
            <w:pPr>
              <w:spacing w:before="0" w:after="0"/>
              <w:jc w:val="both"/>
              <w:rPr>
                <w:szCs w:val="22"/>
              </w:rPr>
            </w:pPr>
            <w:bookmarkStart w:id="74" w:name="Hot_Water"/>
            <w:r w:rsidRPr="00C46454">
              <w:rPr>
                <w:szCs w:val="22"/>
              </w:rPr>
              <w:t xml:space="preserve">The development is to utilise </w:t>
            </w:r>
            <w:bookmarkEnd w:id="74"/>
            <w:r w:rsidR="00266275">
              <w:rPr>
                <w:szCs w:val="22"/>
              </w:rPr>
              <w:t>[</w:t>
            </w:r>
            <w:r w:rsidR="00CD2E70">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5" w:name="Motion_detectors"/>
            <w:r w:rsidRPr="00C46454">
              <w:rPr>
                <w:szCs w:val="22"/>
              </w:rPr>
              <w:t xml:space="preserve">All common area, external and carpark lighting is to be controlled with daylight, motion sensors or timers (whichever is deemed appropriate). </w:t>
            </w:r>
            <w:bookmarkEnd w:id="75"/>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15925A1D" w:rsidR="00002AE0" w:rsidRDefault="00C30DCE" w:rsidP="00CE534C">
            <w:pPr>
              <w:spacing w:before="0" w:after="0"/>
              <w:jc w:val="both"/>
              <w:rPr>
                <w:color w:val="auto"/>
                <w:szCs w:val="22"/>
              </w:rPr>
            </w:pPr>
            <w:bookmarkStart w:id="76" w:name="PV"/>
            <w:r w:rsidRPr="00C46454">
              <w:rPr>
                <w:color w:val="auto"/>
                <w:szCs w:val="22"/>
              </w:rPr>
              <w:t xml:space="preserve">A </w:t>
            </w:r>
            <w:r w:rsidR="00266275">
              <w:rPr>
                <w:color w:val="auto"/>
                <w:szCs w:val="22"/>
              </w:rPr>
              <w:t>[</w:t>
            </w:r>
            <w:r w:rsidR="00CD2E70">
              <w:rPr>
                <w:color w:val="auto"/>
                <w:szCs w:val="22"/>
              </w:rPr>
              <w:t>solar PV</w:t>
            </w:r>
            <w:r w:rsidR="00266275">
              <w:rPr>
                <w:color w:val="auto"/>
                <w:szCs w:val="22"/>
              </w:rPr>
              <w:t>]</w:t>
            </w:r>
            <w:r w:rsidRPr="00C46454">
              <w:rPr>
                <w:color w:val="auto"/>
                <w:szCs w:val="22"/>
              </w:rPr>
              <w:t xml:space="preserve"> Solar PV system is to be located on the roof</w:t>
            </w:r>
            <w:bookmarkEnd w:id="76"/>
            <w:r w:rsidRPr="00C46454">
              <w:rPr>
                <w:color w:val="auto"/>
                <w:szCs w:val="22"/>
              </w:rPr>
              <w:t xml:space="preserve"> of the proposed. The system is expected to generate approximately </w:t>
            </w:r>
            <w:r w:rsidR="00266275">
              <w:rPr>
                <w:color w:val="auto"/>
                <w:szCs w:val="22"/>
              </w:rPr>
              <w:t>[</w:t>
            </w:r>
            <w:r w:rsidR="00CD2E70">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7"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8" w:name="_Toc46738708"/>
      <w:bookmarkStart w:id="79" w:name="_Toc231555528"/>
      <w:bookmarkEnd w:id="77"/>
      <w:r w:rsidRPr="00C06C55">
        <w:lastRenderedPageBreak/>
        <w:t>Indoor Environment Quality</w:t>
      </w:r>
      <w:bookmarkEnd w:id="61"/>
      <w:bookmarkEnd w:id="62"/>
      <w:bookmarkEnd w:id="78"/>
      <w:bookmarkEnd w:id="79"/>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80"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1"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1"/>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1B33D760"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CD2E70">
                    <w:rPr>
                      <w:rFonts w:eastAsia="SimSun" w:cs="Calibri"/>
                      <w:color w:val="000000"/>
                    </w:rPr>
                    <w:t>daylight living</w:t>
                  </w:r>
                  <w:r>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2EDA36E6"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CD2E70">
                    <w:rPr>
                      <w:rFonts w:eastAsia="SimSun" w:cs="Calibri"/>
                      <w:color w:val="000000"/>
                    </w:rPr>
                    <w:t>daylight bedrooms</w:t>
                  </w:r>
                  <w:r>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2" w:name="DTS"/>
            <w:r w:rsidRPr="00002AE0">
              <w:rPr>
                <w:szCs w:val="22"/>
              </w:rPr>
              <w:t>The majority of the development complies with the Deemed-to-Satisfy method for IEQ prescribed by BESS.</w:t>
            </w:r>
            <w:bookmarkEnd w:id="82"/>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7F8EBAD1" w:rsidR="00C30DCE" w:rsidRPr="00002AE0" w:rsidRDefault="00266275" w:rsidP="00CE534C">
            <w:pPr>
              <w:spacing w:before="0" w:after="0"/>
              <w:jc w:val="both"/>
              <w:rPr>
                <w:szCs w:val="22"/>
              </w:rPr>
            </w:pPr>
            <w:bookmarkStart w:id="83" w:name="Sunlight"/>
            <w:r>
              <w:rPr>
                <w:szCs w:val="22"/>
              </w:rPr>
              <w:t>[</w:t>
            </w:r>
            <w:r w:rsidR="0018172F">
              <w:rPr>
                <w:szCs w:val="22"/>
              </w:rPr>
              <w:t>wintersunlight</w:t>
            </w:r>
            <w:r w:rsidR="00C30DCE" w:rsidRPr="00002AE0">
              <w:rPr>
                <w:szCs w:val="22"/>
              </w:rPr>
              <w:t>% (XX out of XX)</w:t>
            </w:r>
            <w:r>
              <w:rPr>
                <w:szCs w:val="22"/>
              </w:rPr>
              <w:t>]</w:t>
            </w:r>
            <w:r w:rsidR="00C30DCE" w:rsidRPr="00002AE0">
              <w:rPr>
                <w:szCs w:val="22"/>
              </w:rPr>
              <w:t xml:space="preserve"> of apartments achieve at least 3 hours of sunlight.</w:t>
            </w:r>
            <w:bookmarkEnd w:id="83"/>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4A842AE0" w:rsidR="00C30DCE" w:rsidRPr="00002AE0" w:rsidRDefault="00C30DCE" w:rsidP="00CE534C">
            <w:pPr>
              <w:spacing w:before="0" w:after="0"/>
              <w:jc w:val="both"/>
              <w:rPr>
                <w:szCs w:val="22"/>
              </w:rPr>
            </w:pPr>
            <w:bookmarkStart w:id="84" w:name="Daylight_NonRes"/>
            <w:r w:rsidRPr="00002AE0">
              <w:rPr>
                <w:szCs w:val="22"/>
              </w:rPr>
              <w:t xml:space="preserve">The non-residential areas are targeting a 2% DF to </w:t>
            </w:r>
            <w:r w:rsidR="00266275">
              <w:rPr>
                <w:szCs w:val="22"/>
              </w:rPr>
              <w:t>[</w:t>
            </w:r>
            <w:r w:rsidR="00CD2E70">
              <w:rPr>
                <w:szCs w:val="22"/>
              </w:rPr>
              <w:t>daylight non-resi</w:t>
            </w:r>
            <w:r w:rsidR="00266275">
              <w:rPr>
                <w:szCs w:val="22"/>
              </w:rPr>
              <w:t>]</w:t>
            </w:r>
            <w:r w:rsidRPr="00002AE0">
              <w:rPr>
                <w:szCs w:val="22"/>
              </w:rPr>
              <w:t>% of the nominated area.</w:t>
            </w:r>
            <w:bookmarkEnd w:id="84"/>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242F2B"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55DBCFCA" w:rsidR="0063232E" w:rsidRDefault="00266275" w:rsidP="00CE534C">
            <w:pPr>
              <w:spacing w:before="0" w:after="0"/>
              <w:jc w:val="both"/>
              <w:rPr>
                <w:szCs w:val="22"/>
              </w:rPr>
            </w:pPr>
            <w:bookmarkStart w:id="85" w:name="Nat_Vent"/>
            <w:bookmarkStart w:id="86" w:name="Lighting"/>
            <w:r>
              <w:rPr>
                <w:szCs w:val="22"/>
              </w:rPr>
              <w:t>[</w:t>
            </w:r>
            <w:r w:rsidR="0018172F">
              <w:rPr>
                <w:szCs w:val="22"/>
              </w:rPr>
              <w:t>naturalventilation</w:t>
            </w:r>
            <w:r w:rsidR="00C30DCE" w:rsidRPr="00002AE0">
              <w:rPr>
                <w:szCs w:val="22"/>
              </w:rPr>
              <w:t xml:space="preserve">% </w:t>
            </w:r>
            <w:bookmarkEnd w:id="85"/>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6"/>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Ventilation – Non-Residential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1BA36DBE" w:rsidR="0063232E" w:rsidRDefault="00266275" w:rsidP="00CE534C">
            <w:pPr>
              <w:spacing w:before="0" w:after="0"/>
              <w:jc w:val="both"/>
            </w:pPr>
            <w:r>
              <w:t>[</w:t>
            </w:r>
            <w:r w:rsidR="00CD2E70">
              <w:t>ventilation non-resi</w:t>
            </w:r>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7" w:name="Shading"/>
            <w:r w:rsidRPr="00002AE0">
              <w:rPr>
                <w:szCs w:val="22"/>
              </w:rPr>
              <w:t>The development is provided with a comprehensive shading strategy</w:t>
            </w:r>
            <w:bookmarkEnd w:id="87"/>
            <w:r w:rsidRPr="00002AE0">
              <w:rPr>
                <w:szCs w:val="22"/>
              </w:rPr>
              <w:t>:</w:t>
            </w:r>
          </w:p>
          <w:p w14:paraId="230153B3" w14:textId="0093FF6F" w:rsidR="00BB5EC7" w:rsidRPr="00CD2E70" w:rsidRDefault="00CD2E70" w:rsidP="00CD2E70">
            <w:pPr>
              <w:pStyle w:val="ListBullet"/>
              <w:jc w:val="both"/>
              <w:rPr>
                <w:szCs w:val="22"/>
              </w:rPr>
            </w:pPr>
            <w:r>
              <w:rPr>
                <w:szCs w:val="22"/>
              </w:rPr>
              <w:t>[Shading]</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5FE715C7" w14:textId="059DE0FC" w:rsidR="0004326B" w:rsidRPr="00CD2E70" w:rsidRDefault="00CD2E70" w:rsidP="00CD2E70">
            <w:pPr>
              <w:pStyle w:val="ListBullet"/>
              <w:jc w:val="both"/>
              <w:rPr>
                <w:szCs w:val="22"/>
              </w:rPr>
            </w:pPr>
            <w:r>
              <w:rPr>
                <w:szCs w:val="22"/>
              </w:rPr>
              <w:t>[Shading non-resi]</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282EE7C0" w:rsidR="00C30DCE" w:rsidRPr="00002AE0" w:rsidRDefault="00266275" w:rsidP="00CE534C">
            <w:pPr>
              <w:spacing w:before="0" w:after="0"/>
              <w:jc w:val="both"/>
              <w:rPr>
                <w:szCs w:val="22"/>
              </w:rPr>
            </w:pPr>
            <w:r>
              <w:rPr>
                <w:szCs w:val="22"/>
              </w:rPr>
              <w:t>[</w:t>
            </w:r>
            <w:r w:rsidR="00CD2E70">
              <w:rPr>
                <w:szCs w:val="22"/>
              </w:rPr>
              <w:t>fans</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8" w:name="_Toc461726283"/>
      <w:bookmarkStart w:id="89" w:name="_Toc462823801"/>
      <w:bookmarkStart w:id="90" w:name="_Toc46738709"/>
      <w:bookmarkStart w:id="91" w:name="_Toc231555529"/>
      <w:bookmarkEnd w:id="80"/>
      <w:r w:rsidRPr="00C06C55">
        <w:lastRenderedPageBreak/>
        <w:t>Transport</w:t>
      </w:r>
      <w:bookmarkEnd w:id="88"/>
      <w:bookmarkEnd w:id="89"/>
      <w:bookmarkEnd w:id="90"/>
      <w:bookmarkEnd w:id="91"/>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4DE7DCCA" w:rsidR="00C30DCE" w:rsidRDefault="00BB5EC7" w:rsidP="00002AE0">
            <w:pPr>
              <w:spacing w:before="0" w:after="0"/>
              <w:rPr>
                <w:szCs w:val="22"/>
              </w:rPr>
            </w:pPr>
            <w:r w:rsidRPr="00002AE0">
              <w:rPr>
                <w:szCs w:val="22"/>
              </w:rPr>
              <w:t xml:space="preserve"> </w:t>
            </w:r>
            <w:bookmarkStart w:id="92" w:name="Bicycles"/>
            <w:r>
              <w:rPr>
                <w:szCs w:val="22"/>
              </w:rPr>
              <w:t>[</w:t>
            </w:r>
            <w:r w:rsidR="00CD2E70">
              <w:rPr>
                <w:szCs w:val="22"/>
              </w:rPr>
              <w:t>residential bikes</w:t>
            </w:r>
            <w:r w:rsidR="00A651E1">
              <w:rPr>
                <w:szCs w:val="22"/>
              </w:rPr>
              <w:t>]</w:t>
            </w:r>
            <w:r w:rsidRPr="00002AE0">
              <w:rPr>
                <w:szCs w:val="22"/>
              </w:rPr>
              <w:t xml:space="preserve"> bicycle spaces are to be provided for residents.</w:t>
            </w:r>
            <w:bookmarkEnd w:id="92"/>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63C80A3C" w:rsidR="00BB5EC7" w:rsidRPr="00002AE0" w:rsidRDefault="00BB5EC7" w:rsidP="00002AE0">
            <w:pPr>
              <w:spacing w:before="0" w:after="0"/>
              <w:rPr>
                <w:szCs w:val="22"/>
              </w:rPr>
            </w:pPr>
            <w:r w:rsidRPr="00002AE0">
              <w:rPr>
                <w:szCs w:val="22"/>
              </w:rPr>
              <w:t xml:space="preserve"> </w:t>
            </w:r>
            <w:bookmarkStart w:id="93" w:name="OLE_LINK9"/>
            <w:r>
              <w:rPr>
                <w:szCs w:val="22"/>
              </w:rPr>
              <w:t>[</w:t>
            </w:r>
            <w:r w:rsidR="00CD2E70">
              <w:rPr>
                <w:szCs w:val="22"/>
              </w:rPr>
              <w:t>residential visitor bikes</w:t>
            </w:r>
            <w:r w:rsidR="00A651E1">
              <w:rPr>
                <w:szCs w:val="22"/>
              </w:rPr>
              <w:t>]</w:t>
            </w:r>
            <w:r w:rsidRPr="00002AE0">
              <w:rPr>
                <w:szCs w:val="22"/>
              </w:rPr>
              <w:t xml:space="preserve"> bicycle spaces are to be provided for residential visitors.</w:t>
            </w:r>
            <w:bookmarkEnd w:id="93"/>
            <w:r w:rsidRPr="00002AE0">
              <w:rPr>
                <w:szCs w:val="22"/>
              </w:rPr>
              <w:t xml:space="preserve"> This will provide a ratio of approximately 1 visitor bicycle space for every X apartments.</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0B6A6965" w:rsidR="00C30DCE" w:rsidRDefault="00BB5EC7" w:rsidP="00002AE0">
            <w:pPr>
              <w:spacing w:before="0" w:after="0"/>
              <w:rPr>
                <w:szCs w:val="22"/>
              </w:rPr>
            </w:pPr>
            <w:r w:rsidRPr="00002AE0">
              <w:rPr>
                <w:szCs w:val="22"/>
              </w:rPr>
              <w:t xml:space="preserve"> </w:t>
            </w:r>
            <w:bookmarkStart w:id="94" w:name="Employee_Bike"/>
            <w:r>
              <w:rPr>
                <w:szCs w:val="22"/>
              </w:rPr>
              <w:t>[</w:t>
            </w:r>
            <w:r w:rsidR="00CD2E70">
              <w:rPr>
                <w:szCs w:val="22"/>
              </w:rPr>
              <w:t>employee bikes</w:t>
            </w:r>
            <w:r w:rsidR="00A651E1">
              <w:rPr>
                <w:szCs w:val="22"/>
              </w:rPr>
              <w:t>]</w:t>
            </w:r>
            <w:r w:rsidRPr="00002AE0">
              <w:rPr>
                <w:szCs w:val="22"/>
              </w:rPr>
              <w:t xml:space="preserve"> bicycle spaces are to be provided for employees</w:t>
            </w:r>
            <w:bookmarkEnd w:id="94"/>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0606987C" w:rsidR="00BB5EC7" w:rsidRPr="00002AE0" w:rsidRDefault="00BB5EC7" w:rsidP="00002AE0">
            <w:pPr>
              <w:spacing w:before="0" w:after="0"/>
              <w:rPr>
                <w:szCs w:val="22"/>
              </w:rPr>
            </w:pPr>
            <w:r w:rsidRPr="00002AE0">
              <w:rPr>
                <w:szCs w:val="22"/>
              </w:rPr>
              <w:t xml:space="preserve"> </w:t>
            </w:r>
            <w:bookmarkStart w:id="95" w:name="Non_res_Vis"/>
            <w:r>
              <w:rPr>
                <w:szCs w:val="22"/>
              </w:rPr>
              <w:t>[</w:t>
            </w:r>
            <w:r w:rsidR="00CD2E70">
              <w:rPr>
                <w:szCs w:val="22"/>
              </w:rPr>
              <w:t>commercial visitor bikes</w:t>
            </w:r>
            <w:r w:rsidR="00A651E1">
              <w:rPr>
                <w:szCs w:val="22"/>
              </w:rPr>
              <w:t>]</w:t>
            </w:r>
            <w:r w:rsidRPr="00002AE0">
              <w:rPr>
                <w:szCs w:val="22"/>
              </w:rPr>
              <w:t xml:space="preserve"> bicycle spaces are to be provided for non-residential visitors</w:t>
            </w:r>
            <w:bookmarkEnd w:id="95"/>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5E1E06FF" w:rsidR="00C30DCE" w:rsidRPr="00002AE0" w:rsidRDefault="00C30DCE" w:rsidP="0063232E">
            <w:pPr>
              <w:spacing w:before="0" w:after="0"/>
              <w:jc w:val="both"/>
              <w:rPr>
                <w:szCs w:val="22"/>
              </w:rPr>
            </w:pPr>
            <w:bookmarkStart w:id="96" w:name="end_of_trip"/>
            <w:r w:rsidRPr="00002AE0">
              <w:rPr>
                <w:szCs w:val="22"/>
              </w:rPr>
              <w:t>The development is provided with an end of trip facility</w:t>
            </w:r>
            <w:bookmarkEnd w:id="96"/>
            <w:r w:rsidRPr="00002AE0">
              <w:rPr>
                <w:szCs w:val="22"/>
              </w:rPr>
              <w:t xml:space="preserve"> including </w:t>
            </w:r>
            <w:r w:rsidR="00266275">
              <w:rPr>
                <w:szCs w:val="22"/>
              </w:rPr>
              <w:t>[</w:t>
            </w:r>
            <w:r w:rsidR="00CD2E70">
              <w:rPr>
                <w:szCs w:val="22"/>
              </w:rPr>
              <w:t>EOT showers</w:t>
            </w:r>
            <w:r w:rsidR="00A651E1">
              <w:rPr>
                <w:szCs w:val="22"/>
              </w:rPr>
              <w:t>]</w:t>
            </w:r>
            <w:r w:rsidRPr="00002AE0">
              <w:rPr>
                <w:szCs w:val="22"/>
              </w:rPr>
              <w:t xml:space="preserve"> showers, </w:t>
            </w:r>
            <w:r w:rsidR="00A651E1">
              <w:rPr>
                <w:szCs w:val="22"/>
              </w:rPr>
              <w:t>[</w:t>
            </w:r>
            <w:r w:rsidR="00CD2E70">
              <w:rPr>
                <w:szCs w:val="22"/>
              </w:rPr>
              <w:t>EOT lockers</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408FEF5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w:t>
            </w:r>
            <w:r w:rsidR="00CD2E70">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7" w:name="_Toc531765802"/>
      <w:bookmarkStart w:id="98" w:name="_Toc231555530"/>
      <w:bookmarkStart w:id="99" w:name="_Toc461726284"/>
      <w:bookmarkStart w:id="100" w:name="_Toc462823802"/>
      <w:bookmarkStart w:id="101" w:name="_Toc46738710"/>
      <w:r>
        <w:br w:type="page"/>
      </w:r>
    </w:p>
    <w:p w14:paraId="0083885F" w14:textId="1872CA8B" w:rsidR="00C30DCE" w:rsidRDefault="00C30DCE" w:rsidP="00002AE0">
      <w:pPr>
        <w:pStyle w:val="Heading2"/>
      </w:pPr>
      <w:r>
        <w:lastRenderedPageBreak/>
        <w:t>Materials</w:t>
      </w:r>
      <w:bookmarkEnd w:id="97"/>
      <w:bookmarkEnd w:id="9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2" w:name="_Toc231555531"/>
      <w:r w:rsidRPr="00C06C55">
        <w:lastRenderedPageBreak/>
        <w:t>Waste</w:t>
      </w:r>
      <w:bookmarkEnd w:id="99"/>
      <w:bookmarkEnd w:id="100"/>
      <w:bookmarkEnd w:id="101"/>
      <w:r w:rsidR="00017F63" w:rsidRPr="00017F63">
        <w:t xml:space="preserve"> &amp; Resource Recovery</w:t>
      </w:r>
      <w:bookmarkEnd w:id="10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4" w:name="Recycle_Location"/>
            <w:r w:rsidRPr="00002AE0">
              <w:rPr>
                <w:szCs w:val="22"/>
              </w:rPr>
              <w:t>Separate general, recycling, glass and organic waste storage will be provided at XXX</w:t>
            </w:r>
            <w:bookmarkEnd w:id="104"/>
            <w:r>
              <w:rPr>
                <w:szCs w:val="22"/>
              </w:rPr>
              <w:t>.</w:t>
            </w:r>
          </w:p>
          <w:p w14:paraId="6D195BAC" w14:textId="21900596" w:rsidR="00C30DCE" w:rsidRPr="00002AE0" w:rsidRDefault="00BB5EC7" w:rsidP="00BB5EC7">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5" w:name="_Toc461726285"/>
      <w:bookmarkStart w:id="106" w:name="_Toc462823803"/>
      <w:r>
        <w:br w:type="page"/>
      </w:r>
    </w:p>
    <w:p w14:paraId="33236660" w14:textId="0F97249A" w:rsidR="00C30DCE" w:rsidRDefault="00C30DCE" w:rsidP="00002AE0">
      <w:pPr>
        <w:pStyle w:val="Heading2"/>
      </w:pPr>
      <w:bookmarkStart w:id="107" w:name="_Toc46738711"/>
      <w:bookmarkStart w:id="108" w:name="_Toc231555532"/>
      <w:r w:rsidRPr="00C06C55">
        <w:lastRenderedPageBreak/>
        <w:t>Urban Ecology</w:t>
      </w:r>
      <w:bookmarkEnd w:id="105"/>
      <w:bookmarkEnd w:id="106"/>
      <w:bookmarkEnd w:id="107"/>
      <w:bookmarkEnd w:id="10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369D6B22" w:rsidR="00C30DCE" w:rsidRPr="00002AE0" w:rsidRDefault="00266275" w:rsidP="00017F63">
            <w:pPr>
              <w:spacing w:before="0" w:after="0"/>
              <w:jc w:val="both"/>
              <w:rPr>
                <w:szCs w:val="22"/>
              </w:rPr>
            </w:pPr>
            <w:bookmarkStart w:id="109" w:name="Communal_space"/>
            <w:r>
              <w:rPr>
                <w:szCs w:val="22"/>
              </w:rPr>
              <w:t>[</w:t>
            </w:r>
            <w:r w:rsidR="00CD2E70">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9"/>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65EBBCCF" w:rsidR="00C30DCE" w:rsidRPr="00002AE0" w:rsidRDefault="00002AE0" w:rsidP="00017F63">
            <w:pPr>
              <w:spacing w:before="0" w:after="0"/>
              <w:jc w:val="both"/>
              <w:rPr>
                <w:szCs w:val="22"/>
              </w:rPr>
            </w:pPr>
            <w:r>
              <w:rPr>
                <w:szCs w:val="22"/>
              </w:rPr>
              <w:br/>
            </w:r>
            <w:bookmarkStart w:id="110" w:name="Vege_Percent"/>
            <w:r w:rsidR="00C30DCE" w:rsidRPr="00002AE0">
              <w:rPr>
                <w:szCs w:val="22"/>
              </w:rPr>
              <w:t xml:space="preserve">The total area of vegetation is </w:t>
            </w:r>
            <w:r w:rsidR="00266275">
              <w:rPr>
                <w:szCs w:val="22"/>
              </w:rPr>
              <w:t>[</w:t>
            </w:r>
            <w:r w:rsidR="00CD2E70">
              <w:rPr>
                <w:szCs w:val="22"/>
              </w:rPr>
              <w:t>vegetation</w:t>
            </w:r>
            <w:r w:rsidR="00266275">
              <w:rPr>
                <w:szCs w:val="22"/>
              </w:rPr>
              <w:t>]</w:t>
            </w:r>
            <w:r w:rsidR="00C30DCE" w:rsidRPr="00002AE0">
              <w:rPr>
                <w:szCs w:val="22"/>
              </w:rPr>
              <w:t>% of the site area</w:t>
            </w:r>
            <w:bookmarkEnd w:id="110"/>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B267D8" w:rsidR="00C30DCE" w:rsidRPr="00002AE0" w:rsidRDefault="00266275" w:rsidP="00017F63">
            <w:pPr>
              <w:spacing w:before="0" w:after="0"/>
              <w:jc w:val="both"/>
              <w:rPr>
                <w:szCs w:val="22"/>
              </w:rPr>
            </w:pPr>
            <w:bookmarkStart w:id="111" w:name="Food_production"/>
            <w:r>
              <w:rPr>
                <w:szCs w:val="22"/>
              </w:rPr>
              <w:t>[</w:t>
            </w:r>
            <w:r w:rsidR="00CD2E70">
              <w:rPr>
                <w:szCs w:val="22"/>
              </w:rPr>
              <w:t>food production area</w:t>
            </w:r>
            <w:r>
              <w:rPr>
                <w:szCs w:val="22"/>
              </w:rPr>
              <w:t>]</w:t>
            </w:r>
            <w:r w:rsidR="00C30DCE" w:rsidRPr="00002AE0">
              <w:rPr>
                <w:szCs w:val="22"/>
              </w:rPr>
              <w:t>m2 of communal food production area will be provided</w:t>
            </w:r>
            <w:bookmarkEnd w:id="111"/>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Roofs are to have a three year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Unshaded hard-scaping elements are to have a three year SRI of minimum 40.</w:t>
            </w:r>
          </w:p>
        </w:tc>
      </w:tr>
    </w:tbl>
    <w:p w14:paraId="50191A1A" w14:textId="77777777" w:rsidR="00002AE0" w:rsidRDefault="00002AE0" w:rsidP="00C30DCE">
      <w:bookmarkStart w:id="112"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3" w:name="_Toc462823804"/>
      <w:bookmarkStart w:id="114" w:name="_Toc46738712"/>
      <w:bookmarkStart w:id="115" w:name="_Toc231555533"/>
      <w:r w:rsidRPr="00C06C55">
        <w:lastRenderedPageBreak/>
        <w:t>Innovation</w:t>
      </w:r>
      <w:bookmarkEnd w:id="112"/>
      <w:bookmarkEnd w:id="113"/>
      <w:bookmarkEnd w:id="114"/>
      <w:bookmarkEnd w:id="11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6" w:name="WSUD_Appendix"/>
      <w:bookmarkStart w:id="117" w:name="_Toc231555534"/>
      <w:r w:rsidRPr="00B82D90">
        <w:lastRenderedPageBreak/>
        <w:t xml:space="preserve">Appendix </w:t>
      </w:r>
      <w:r w:rsidR="002A5EB2">
        <w:t>A</w:t>
      </w:r>
      <w:r w:rsidRPr="00B82D90">
        <w:t xml:space="preserve"> – WSUD Response</w:t>
      </w:r>
      <w:bookmarkEnd w:id="116"/>
      <w:bookmarkEnd w:id="11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31D555A" w14:textId="77777777" w:rsidR="00CD2E70" w:rsidRPr="00F23C9C" w:rsidRDefault="00900BC5" w:rsidP="0063232E">
      <w:pPr>
        <w:pStyle w:val="ListBullet"/>
        <w:spacing w:line="240" w:lineRule="auto"/>
        <w:jc w:val="both"/>
      </w:pPr>
      <w:r>
        <w:fldChar w:fldCharType="begin"/>
      </w:r>
      <w:r>
        <w:instrText xml:space="preserve"> WSUD_Strat </w:instrText>
      </w:r>
      <w:r>
        <w:fldChar w:fldCharType="separate"/>
      </w:r>
      <w:r w:rsidR="00CD2E70" w:rsidRPr="00F23C9C">
        <w:t xml:space="preserve">Rainwater is to be collected from </w:t>
      </w:r>
      <w:r w:rsidR="00CD2E70">
        <w:t>[collection area]m2</w:t>
      </w:r>
      <w:r w:rsidR="00CD2E70" w:rsidRPr="00F23C9C">
        <w:t xml:space="preserve"> and directed into the</w:t>
      </w:r>
      <w:r w:rsidR="00CD2E70">
        <w:t xml:space="preserve"> [rainwater tank size]</w:t>
      </w:r>
      <w:r w:rsidR="00CD2E70" w:rsidRPr="00F23C9C">
        <w:t xml:space="preserve"> litre rainwater tank. XX WC’s are to be connected to the rainwater tank.</w:t>
      </w:r>
    </w:p>
    <w:p w14:paraId="1760173E" w14:textId="77777777" w:rsidR="00CD2E70" w:rsidRPr="00711CD6" w:rsidRDefault="00CD2E70" w:rsidP="00711CD6">
      <w:pPr>
        <w:pStyle w:val="ListBullet"/>
        <w:spacing w:line="240" w:lineRule="auto"/>
        <w:jc w:val="both"/>
      </w:pPr>
      <w:r w:rsidRPr="00F23C9C">
        <w:t>Rainwater is to be collected from XX and directed into a ≥</w:t>
      </w:r>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26A5C09B"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CD2E70">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6C9BBCA1" w:rsidR="00782C50" w:rsidRDefault="00782C50" w:rsidP="00282448">
      <w:pPr>
        <w:spacing w:before="0" w:after="200" w:line="276" w:lineRule="auto"/>
        <w:jc w:val="both"/>
      </w:pPr>
      <w:r w:rsidRPr="00782C50">
        <w:t xml:space="preserve">Furthermore, </w:t>
      </w:r>
      <w:bookmarkStart w:id="119" w:name="_Hlk512948205"/>
      <w:r w:rsidRPr="004147D9">
        <w:rPr>
          <w:highlight w:val="yellow"/>
        </w:rPr>
        <w:t>a ≥</w:t>
      </w:r>
      <w:r w:rsidR="00CD2E70">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20" w:name="Energy_Appendix"/>
      <w:bookmarkStart w:id="121"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20"/>
      <w:r w:rsidR="00F43B74">
        <w:rPr>
          <w:rFonts w:eastAsiaTheme="minorEastAsia"/>
        </w:rPr>
        <w:t>.</w:t>
      </w:r>
      <w:bookmarkEnd w:id="121"/>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2" w:name="Renewble_Appendix"/>
      <w:bookmarkStart w:id="123" w:name="_Toc231555536"/>
      <w:r w:rsidRPr="00BF59CE">
        <w:lastRenderedPageBreak/>
        <w:t>Appendix X – Renewable Energy</w:t>
      </w:r>
      <w:bookmarkEnd w:id="122"/>
      <w:bookmarkEnd w:id="12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r w:rsidRPr="005963A7">
        <w:rPr>
          <w:highlight w:val="yellow"/>
        </w:rPr>
        <w:t>PV</w:t>
      </w:r>
      <w:r w:rsidR="000B60DD">
        <w:rPr>
          <w:highlight w:val="yellow"/>
        </w:rPr>
        <w:t>W</w:t>
      </w:r>
      <w:r w:rsidRPr="005963A7">
        <w:rPr>
          <w:highlight w:val="yellow"/>
        </w:rPr>
        <w:t>atts Calculator</w:t>
      </w:r>
      <w:r w:rsidR="002A7CBF">
        <w:br w:type="page"/>
      </w:r>
    </w:p>
    <w:p w14:paraId="1A206CD4" w14:textId="7723EFC0" w:rsidR="00A854AD" w:rsidRDefault="00A854AD" w:rsidP="00A854AD">
      <w:pPr>
        <w:pStyle w:val="Heading2"/>
      </w:pPr>
      <w:bookmarkStart w:id="124" w:name="PrelimJ4D6_Appendix"/>
      <w:r w:rsidRPr="00BF59CE">
        <w:lastRenderedPageBreak/>
        <w:t xml:space="preserve">Appendix X – </w:t>
      </w:r>
      <w:r w:rsidRPr="0060683D">
        <w:t>Preliminary Part J4D6 Façade Calculator</w:t>
      </w:r>
      <w:bookmarkEnd w:id="124"/>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5" w:name="Daylight_Appendix"/>
      <w:bookmarkStart w:id="126" w:name="_Toc231555537"/>
      <w:r w:rsidRPr="00BF59CE">
        <w:lastRenderedPageBreak/>
        <w:t>Appendix X – Daylight Modelling</w:t>
      </w:r>
      <w:bookmarkEnd w:id="125"/>
      <w:bookmarkEnd w:id="126"/>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7"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7"/>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8" w:name="Daylight_modelling_bedrooms"/>
            <w:r w:rsidRPr="00077C68">
              <w:rPr>
                <w:rFonts w:eastAsia="SimSun" w:cs="Calibri"/>
                <w:color w:val="000000"/>
                <w:szCs w:val="22"/>
              </w:rPr>
              <w:t>XX%</w:t>
            </w:r>
            <w:r>
              <w:rPr>
                <w:rFonts w:eastAsia="SimSun" w:cs="Calibri"/>
                <w:color w:val="000000"/>
                <w:szCs w:val="22"/>
              </w:rPr>
              <w:t xml:space="preserve"> of Bedrooms</w:t>
            </w:r>
            <w:bookmarkEnd w:id="128"/>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9" w:name="NatVent_Appendix"/>
      <w:bookmarkStart w:id="130" w:name="_Toc231555538"/>
      <w:r w:rsidRPr="00FC0293">
        <w:lastRenderedPageBreak/>
        <w:t>Appendix X –</w:t>
      </w:r>
      <w:r w:rsidR="005963A7">
        <w:t xml:space="preserve"> </w:t>
      </w:r>
      <w:r w:rsidRPr="00CF37C2">
        <w:t>Natural Ventilation</w:t>
      </w:r>
      <w:bookmarkEnd w:id="129"/>
      <w:bookmarkEnd w:id="13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1" w:name="_Toc231555539"/>
      <w:r w:rsidRPr="00FC0293">
        <w:lastRenderedPageBreak/>
        <w:t>Appendix X – BESS Assessment</w:t>
      </w:r>
      <w:bookmarkEnd w:id="131"/>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7374B" w14:textId="77777777" w:rsidR="00F33125" w:rsidRDefault="00F33125" w:rsidP="00B953C6">
      <w:pPr>
        <w:spacing w:after="0" w:line="240" w:lineRule="auto"/>
      </w:pPr>
      <w:r>
        <w:separator/>
      </w:r>
    </w:p>
  </w:endnote>
  <w:endnote w:type="continuationSeparator" w:id="0">
    <w:p w14:paraId="10E1188D" w14:textId="77777777" w:rsidR="00F33125" w:rsidRDefault="00F33125"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CDCFE" w14:textId="77777777" w:rsidR="00F33125" w:rsidRDefault="00F33125" w:rsidP="00B953C6">
      <w:pPr>
        <w:spacing w:after="0" w:line="240" w:lineRule="auto"/>
      </w:pPr>
      <w:r>
        <w:separator/>
      </w:r>
    </w:p>
  </w:footnote>
  <w:footnote w:type="continuationSeparator" w:id="0">
    <w:p w14:paraId="0ED2F695" w14:textId="77777777" w:rsidR="00F33125" w:rsidRDefault="00F33125"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68"/>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1F3"/>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2BB1"/>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72F"/>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6271"/>
    <w:rsid w:val="001E7CC9"/>
    <w:rsid w:val="001F072E"/>
    <w:rsid w:val="00207EB8"/>
    <w:rsid w:val="00213737"/>
    <w:rsid w:val="00217F8F"/>
    <w:rsid w:val="002236AB"/>
    <w:rsid w:val="00223D89"/>
    <w:rsid w:val="0022763A"/>
    <w:rsid w:val="00233A4F"/>
    <w:rsid w:val="00240273"/>
    <w:rsid w:val="00242A03"/>
    <w:rsid w:val="00242F2B"/>
    <w:rsid w:val="00244C99"/>
    <w:rsid w:val="00245749"/>
    <w:rsid w:val="00246C6B"/>
    <w:rsid w:val="00253207"/>
    <w:rsid w:val="00256D34"/>
    <w:rsid w:val="002571F5"/>
    <w:rsid w:val="002627C6"/>
    <w:rsid w:val="00265BF8"/>
    <w:rsid w:val="00266275"/>
    <w:rsid w:val="00267213"/>
    <w:rsid w:val="00271363"/>
    <w:rsid w:val="002715DA"/>
    <w:rsid w:val="0027442C"/>
    <w:rsid w:val="00280669"/>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539"/>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1B9D"/>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9B2"/>
    <w:rsid w:val="00413B8C"/>
    <w:rsid w:val="004147D9"/>
    <w:rsid w:val="00414AE5"/>
    <w:rsid w:val="00416EBC"/>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B2C"/>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84DE5"/>
    <w:rsid w:val="00885EBC"/>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622D5"/>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03DC"/>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3F89"/>
    <w:rsid w:val="00CA4A57"/>
    <w:rsid w:val="00CA5D56"/>
    <w:rsid w:val="00CA79C3"/>
    <w:rsid w:val="00CB253D"/>
    <w:rsid w:val="00CB3C93"/>
    <w:rsid w:val="00CB4A13"/>
    <w:rsid w:val="00CB7492"/>
    <w:rsid w:val="00CC0211"/>
    <w:rsid w:val="00CC0637"/>
    <w:rsid w:val="00CC1BEA"/>
    <w:rsid w:val="00CD2E70"/>
    <w:rsid w:val="00CD3325"/>
    <w:rsid w:val="00CD3E09"/>
    <w:rsid w:val="00CD5301"/>
    <w:rsid w:val="00CD549E"/>
    <w:rsid w:val="00CD5F05"/>
    <w:rsid w:val="00CE534C"/>
    <w:rsid w:val="00CE7977"/>
    <w:rsid w:val="00CF37C2"/>
    <w:rsid w:val="00CF4B6B"/>
    <w:rsid w:val="00D02187"/>
    <w:rsid w:val="00D05E4C"/>
    <w:rsid w:val="00D05EF6"/>
    <w:rsid w:val="00D07F5D"/>
    <w:rsid w:val="00D10BF7"/>
    <w:rsid w:val="00D11FC0"/>
    <w:rsid w:val="00D1328B"/>
    <w:rsid w:val="00D133F9"/>
    <w:rsid w:val="00D15645"/>
    <w:rsid w:val="00D222E9"/>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1472"/>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3312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
      <w:docPartPr>
        <w:name w:val="9F41AA2BDC594A199CE6F0670E45926C"/>
        <w:category>
          <w:name w:val="General"/>
          <w:gallery w:val="placeholder"/>
        </w:category>
        <w:types>
          <w:type w:val="bbPlcHdr"/>
        </w:types>
        <w:behaviors>
          <w:behavior w:val="content"/>
        </w:behaviors>
        <w:guid w:val="{9B99D766-6013-4AA6-B42A-86C4A1C408FB}"/>
      </w:docPartPr>
      <w:docPartBody>
        <w:p w:rsidR="004E483C" w:rsidRDefault="0093443B" w:rsidP="0093443B">
          <w:pPr>
            <w:pStyle w:val="9F41AA2BDC594A199CE6F0670E45926C"/>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669B7"/>
    <w:rsid w:val="000721F3"/>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65BF8"/>
    <w:rsid w:val="00280C54"/>
    <w:rsid w:val="002870BB"/>
    <w:rsid w:val="002A4853"/>
    <w:rsid w:val="002D0D3A"/>
    <w:rsid w:val="002D200A"/>
    <w:rsid w:val="003031C4"/>
    <w:rsid w:val="003060D1"/>
    <w:rsid w:val="00306410"/>
    <w:rsid w:val="00323014"/>
    <w:rsid w:val="00331DA1"/>
    <w:rsid w:val="00355486"/>
    <w:rsid w:val="00355A99"/>
    <w:rsid w:val="0037731B"/>
    <w:rsid w:val="003929AC"/>
    <w:rsid w:val="003C40DB"/>
    <w:rsid w:val="003E7BDB"/>
    <w:rsid w:val="003E7D56"/>
    <w:rsid w:val="00402549"/>
    <w:rsid w:val="0041699F"/>
    <w:rsid w:val="00442A7F"/>
    <w:rsid w:val="0045519A"/>
    <w:rsid w:val="004556FE"/>
    <w:rsid w:val="004558F6"/>
    <w:rsid w:val="00460782"/>
    <w:rsid w:val="004D7895"/>
    <w:rsid w:val="004E483C"/>
    <w:rsid w:val="00504E04"/>
    <w:rsid w:val="00524716"/>
    <w:rsid w:val="005437BF"/>
    <w:rsid w:val="00547074"/>
    <w:rsid w:val="005533A3"/>
    <w:rsid w:val="00577CC4"/>
    <w:rsid w:val="005946A7"/>
    <w:rsid w:val="005B679C"/>
    <w:rsid w:val="005B743B"/>
    <w:rsid w:val="005C3A6B"/>
    <w:rsid w:val="005D3B07"/>
    <w:rsid w:val="00600B2C"/>
    <w:rsid w:val="00603D79"/>
    <w:rsid w:val="006114C4"/>
    <w:rsid w:val="0061547A"/>
    <w:rsid w:val="00635930"/>
    <w:rsid w:val="00644C13"/>
    <w:rsid w:val="006718F4"/>
    <w:rsid w:val="00680F0B"/>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07AA"/>
    <w:rsid w:val="00887C5F"/>
    <w:rsid w:val="008A5DF4"/>
    <w:rsid w:val="008C6991"/>
    <w:rsid w:val="008D618A"/>
    <w:rsid w:val="008E3168"/>
    <w:rsid w:val="008E5806"/>
    <w:rsid w:val="008F56B5"/>
    <w:rsid w:val="00910B2C"/>
    <w:rsid w:val="00916303"/>
    <w:rsid w:val="0093443B"/>
    <w:rsid w:val="00946496"/>
    <w:rsid w:val="0095765B"/>
    <w:rsid w:val="009622D5"/>
    <w:rsid w:val="0096582F"/>
    <w:rsid w:val="00975BDB"/>
    <w:rsid w:val="009875D4"/>
    <w:rsid w:val="00995A91"/>
    <w:rsid w:val="00997146"/>
    <w:rsid w:val="009B458C"/>
    <w:rsid w:val="009C28B1"/>
    <w:rsid w:val="009D4ACD"/>
    <w:rsid w:val="00A06B35"/>
    <w:rsid w:val="00A33505"/>
    <w:rsid w:val="00A36613"/>
    <w:rsid w:val="00A44511"/>
    <w:rsid w:val="00A474E6"/>
    <w:rsid w:val="00A5620E"/>
    <w:rsid w:val="00A70FF1"/>
    <w:rsid w:val="00AC4FCD"/>
    <w:rsid w:val="00AE5972"/>
    <w:rsid w:val="00AE63FD"/>
    <w:rsid w:val="00AF3821"/>
    <w:rsid w:val="00B27560"/>
    <w:rsid w:val="00B279BA"/>
    <w:rsid w:val="00B3472E"/>
    <w:rsid w:val="00B44A2D"/>
    <w:rsid w:val="00B54FD0"/>
    <w:rsid w:val="00B6793A"/>
    <w:rsid w:val="00B75F9D"/>
    <w:rsid w:val="00B771CA"/>
    <w:rsid w:val="00B96785"/>
    <w:rsid w:val="00BB5A18"/>
    <w:rsid w:val="00BC50D9"/>
    <w:rsid w:val="00C04E7C"/>
    <w:rsid w:val="00C1048C"/>
    <w:rsid w:val="00C203DC"/>
    <w:rsid w:val="00C45294"/>
    <w:rsid w:val="00C56DB8"/>
    <w:rsid w:val="00C633E8"/>
    <w:rsid w:val="00C67CAB"/>
    <w:rsid w:val="00C820F1"/>
    <w:rsid w:val="00C862C5"/>
    <w:rsid w:val="00CA3F89"/>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 w:val="00FA4B7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618A"/>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9F41AA2BDC594A199CE6F0670E45926C">
    <w:name w:val="9F41AA2BDC594A199CE6F0670E45926C"/>
    <w:rsid w:val="0093443B"/>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241</TotalTime>
  <Pages>38</Pages>
  <Words>6181</Words>
  <Characters>35234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32</cp:revision>
  <cp:lastPrinted>2025-06-17T03:50:00Z</cp:lastPrinted>
  <dcterms:created xsi:type="dcterms:W3CDTF">2026-05-26T00:10:00Z</dcterms:created>
  <dcterms:modified xsi:type="dcterms:W3CDTF">2026-06-24T23:37:00Z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