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0"/>
        <w:ind w:left="1204" w:right="1205"/>
        <w:jc w:val="center"/>
      </w:pPr>
      <w:r>
        <w:rPr/>
        <w:t>ESERCIZIO NOVEMBRE 2013</w:t>
      </w:r>
    </w:p>
    <w:p>
      <w:pPr>
        <w:pStyle w:val="BodyText"/>
        <w:spacing w:before="11"/>
        <w:rPr>
          <w:sz w:val="23"/>
        </w:rPr>
      </w:pPr>
    </w:p>
    <w:p>
      <w:pPr>
        <w:pStyle w:val="BodyText"/>
        <w:ind w:left="1204" w:right="1208"/>
        <w:jc w:val="center"/>
      </w:pPr>
      <w:r>
        <w:rPr/>
        <w:t>PROGRAMMAZIONE + LABORATORIO</w:t>
      </w:r>
    </w:p>
    <w:p>
      <w:pPr>
        <w:pStyle w:val="BodyText"/>
        <w:ind w:left="1204" w:right="1212"/>
        <w:jc w:val="center"/>
      </w:pPr>
      <w:r>
        <w:rPr/>
        <w:t>CORSO DI LAUREA: INFORMATICA E COMUNICAZIONE DIGITALE</w:t>
      </w:r>
    </w:p>
    <w:p>
      <w:pPr>
        <w:pStyle w:val="BodyText"/>
        <w:ind w:left="1204" w:right="1206"/>
        <w:jc w:val="center"/>
      </w:pPr>
      <w:r>
        <w:rPr/>
        <w:t>Prof.ssa Teresa Roselli</w:t>
      </w:r>
    </w:p>
    <w:p>
      <w:pPr>
        <w:pStyle w:val="BodyText"/>
        <w:rPr>
          <w:sz w:val="26"/>
        </w:rPr>
      </w:pPr>
    </w:p>
    <w:p>
      <w:pPr>
        <w:pStyle w:val="BodyText"/>
        <w:rPr>
          <w:sz w:val="26"/>
        </w:rPr>
      </w:pPr>
    </w:p>
    <w:p>
      <w:pPr>
        <w:pStyle w:val="BodyText"/>
        <w:spacing w:before="230"/>
        <w:ind w:left="112" w:right="113"/>
        <w:jc w:val="both"/>
      </w:pPr>
      <w:r>
        <w:rPr/>
        <w:t>Un grande deposito di abbigliamento gestisce gli ordini che arrivano da più sedi dislocate in varie regioni mediante una tabella che per ogni articolo riporta il codice identificativo dell’articolo, il nome dell’articolo, il costo dell’articolo, la percentuale di ricarico da applicare (ad esempio 0,30; 0,50; etc.); il numero di pezzi presenti in deposito, il numero minimo di scorta. Ad ogni ordine deve corrispondere una interrogazione della tabella per rispondere alla richiesta fatta dalla sede richiedente e, in base al risultato, l’aggiornamento della tabella. Ogni ordine riporta il codice dell’ordine, il codice identificativo della sede richiedente, il nome della sede richiedente, il codice dell’articolo e il numero di pezzi richiesti.</w:t>
      </w:r>
    </w:p>
    <w:p>
      <w:pPr>
        <w:pStyle w:val="BodyText"/>
        <w:spacing w:before="1"/>
        <w:ind w:left="112" w:right="121"/>
        <w:jc w:val="both"/>
      </w:pPr>
      <w:r>
        <w:rPr/>
        <w:t>Progettare una soluzione al problema di gestione del deposito che dato un insieme di ordini, consenta per ogni ordine di:</w:t>
      </w:r>
    </w:p>
    <w:p>
      <w:pPr>
        <w:pStyle w:val="ListParagraph"/>
        <w:numPr>
          <w:ilvl w:val="0"/>
          <w:numId w:val="1"/>
        </w:numPr>
        <w:tabs>
          <w:tab w:pos="1181" w:val="left" w:leader="none"/>
          <w:tab w:pos="1182" w:val="left" w:leader="none"/>
        </w:tabs>
        <w:spacing w:line="306" w:lineRule="exact" w:before="2" w:after="0"/>
        <w:ind w:left="1181" w:right="0" w:hanging="360"/>
        <w:jc w:val="left"/>
        <w:rPr>
          <w:sz w:val="24"/>
        </w:rPr>
      </w:pPr>
      <w:r>
        <w:rPr>
          <w:sz w:val="24"/>
        </w:rPr>
        <w:t>visualizzare i dettagli</w:t>
      </w:r>
      <w:r>
        <w:rPr>
          <w:spacing w:val="-3"/>
          <w:sz w:val="24"/>
        </w:rPr>
        <w:t> </w:t>
      </w:r>
      <w:r>
        <w:rPr>
          <w:sz w:val="24"/>
        </w:rPr>
        <w:t>dell’ordine;</w:t>
      </w:r>
    </w:p>
    <w:p>
      <w:pPr>
        <w:pStyle w:val="ListParagraph"/>
        <w:numPr>
          <w:ilvl w:val="0"/>
          <w:numId w:val="1"/>
        </w:numPr>
        <w:tabs>
          <w:tab w:pos="1181" w:val="left" w:leader="none"/>
          <w:tab w:pos="1182" w:val="left" w:leader="none"/>
        </w:tabs>
        <w:spacing w:line="294" w:lineRule="exact" w:before="0" w:after="0"/>
        <w:ind w:left="1181" w:right="0" w:hanging="360"/>
        <w:jc w:val="left"/>
        <w:rPr>
          <w:sz w:val="24"/>
        </w:rPr>
      </w:pPr>
      <w:r>
        <w:rPr>
          <w:sz w:val="24"/>
        </w:rPr>
        <w:t>comunicare se l’ordine può essere evaso oppure no mediante un</w:t>
      </w:r>
      <w:r>
        <w:rPr>
          <w:spacing w:val="-8"/>
          <w:sz w:val="24"/>
        </w:rPr>
        <w:t> </w:t>
      </w:r>
      <w:r>
        <w:rPr>
          <w:sz w:val="24"/>
        </w:rPr>
        <w:t>messaggio;</w:t>
      </w:r>
    </w:p>
    <w:p>
      <w:pPr>
        <w:pStyle w:val="ListParagraph"/>
        <w:numPr>
          <w:ilvl w:val="0"/>
          <w:numId w:val="1"/>
        </w:numPr>
        <w:tabs>
          <w:tab w:pos="1181" w:val="left" w:leader="none"/>
          <w:tab w:pos="1182" w:val="left" w:leader="none"/>
        </w:tabs>
        <w:spacing w:line="293" w:lineRule="exact" w:before="0" w:after="0"/>
        <w:ind w:left="1181" w:right="0" w:hanging="360"/>
        <w:jc w:val="left"/>
        <w:rPr>
          <w:sz w:val="24"/>
        </w:rPr>
      </w:pPr>
      <w:r>
        <w:rPr>
          <w:sz w:val="24"/>
        </w:rPr>
        <w:t>comunicare l’importo totale comprensivo del ricarico in caso di evasione</w:t>
      </w:r>
      <w:r>
        <w:rPr>
          <w:spacing w:val="-12"/>
          <w:sz w:val="24"/>
        </w:rPr>
        <w:t> </w:t>
      </w:r>
      <w:r>
        <w:rPr>
          <w:sz w:val="24"/>
        </w:rPr>
        <w:t>dell’ordine;</w:t>
      </w:r>
    </w:p>
    <w:p>
      <w:pPr>
        <w:pStyle w:val="ListParagraph"/>
        <w:numPr>
          <w:ilvl w:val="0"/>
          <w:numId w:val="1"/>
        </w:numPr>
        <w:tabs>
          <w:tab w:pos="1181" w:val="left" w:leader="none"/>
          <w:tab w:pos="1182" w:val="left" w:leader="none"/>
        </w:tabs>
        <w:spacing w:line="220" w:lineRule="auto" w:before="7" w:after="0"/>
        <w:ind w:left="1181" w:right="111" w:hanging="360"/>
        <w:jc w:val="left"/>
        <w:rPr>
          <w:sz w:val="24"/>
        </w:rPr>
      </w:pPr>
      <w:r>
        <w:rPr>
          <w:sz w:val="24"/>
        </w:rPr>
        <w:t>dopo aver trattato tutti gli ordini, visualizzare i dettagli dell’ordine evaso con l’importo maggiore.</w:t>
      </w:r>
    </w:p>
    <w:p>
      <w:pPr>
        <w:pStyle w:val="BodyText"/>
        <w:spacing w:before="4"/>
      </w:pPr>
    </w:p>
    <w:p>
      <w:pPr>
        <w:pStyle w:val="BodyText"/>
        <w:ind w:left="112"/>
      </w:pPr>
      <w:r>
        <w:rPr/>
        <w:t>Per la soluzione del problema, sviluppare le seguenti fasi:</w:t>
      </w:r>
    </w:p>
    <w:p>
      <w:pPr>
        <w:pStyle w:val="BodyText"/>
      </w:pPr>
    </w:p>
    <w:p>
      <w:pPr>
        <w:pStyle w:val="ListParagraph"/>
        <w:numPr>
          <w:ilvl w:val="0"/>
          <w:numId w:val="2"/>
        </w:numPr>
        <w:tabs>
          <w:tab w:pos="371" w:val="left" w:leader="none"/>
        </w:tabs>
        <w:spacing w:line="240" w:lineRule="auto" w:before="0" w:after="0"/>
        <w:ind w:left="112" w:right="115" w:firstLine="0"/>
        <w:jc w:val="both"/>
        <w:rPr>
          <w:sz w:val="24"/>
        </w:rPr>
      </w:pPr>
      <w:r>
        <w:rPr>
          <w:sz w:val="24"/>
        </w:rPr>
        <w:t>Analizzare il problema chiarendo le sue specifiche e formulando eventuali ipotesi necessarie per la soluzione. Individuare i dati di ingresso (dominio di definizione) e fornire un campione. Individuare i dati di uscita o risultati (dominio di definizione) e fornire il campione associato al campione di ingresso. Sintetizzare l'analisi indicando l'incognita, i dati di ingresso e la</w:t>
      </w:r>
      <w:r>
        <w:rPr>
          <w:spacing w:val="-14"/>
          <w:sz w:val="24"/>
        </w:rPr>
        <w:t> </w:t>
      </w:r>
      <w:r>
        <w:rPr>
          <w:sz w:val="24"/>
        </w:rPr>
        <w:t>condizione.</w:t>
      </w:r>
    </w:p>
    <w:p>
      <w:pPr>
        <w:pStyle w:val="BodyText"/>
      </w:pPr>
    </w:p>
    <w:p>
      <w:pPr>
        <w:pStyle w:val="ListParagraph"/>
        <w:numPr>
          <w:ilvl w:val="0"/>
          <w:numId w:val="2"/>
        </w:numPr>
        <w:tabs>
          <w:tab w:pos="487" w:val="left" w:leader="none"/>
        </w:tabs>
        <w:spacing w:line="240" w:lineRule="auto" w:before="0" w:after="0"/>
        <w:ind w:left="112" w:right="116" w:firstLine="0"/>
        <w:jc w:val="both"/>
        <w:rPr>
          <w:sz w:val="24"/>
        </w:rPr>
      </w:pPr>
      <w:r>
        <w:rPr>
          <w:sz w:val="24"/>
        </w:rPr>
        <w:t>Progettare la strategia di soluzione individuando una scomposizione del problema in sottoproblemi e rappresentarla mediante uno schema (ad es. l’albero di</w:t>
      </w:r>
      <w:r>
        <w:rPr>
          <w:spacing w:val="-4"/>
          <w:sz w:val="24"/>
        </w:rPr>
        <w:t> </w:t>
      </w:r>
      <w:r>
        <w:rPr>
          <w:sz w:val="24"/>
        </w:rPr>
        <w:t>sviluppo).</w:t>
      </w:r>
    </w:p>
    <w:p>
      <w:pPr>
        <w:pStyle w:val="BodyText"/>
      </w:pPr>
    </w:p>
    <w:p>
      <w:pPr>
        <w:pStyle w:val="ListParagraph"/>
        <w:numPr>
          <w:ilvl w:val="0"/>
          <w:numId w:val="2"/>
        </w:numPr>
        <w:tabs>
          <w:tab w:pos="359" w:val="left" w:leader="none"/>
        </w:tabs>
        <w:spacing w:line="240" w:lineRule="auto" w:before="0" w:after="0"/>
        <w:ind w:left="358" w:right="0" w:hanging="246"/>
        <w:jc w:val="left"/>
        <w:rPr>
          <w:sz w:val="24"/>
        </w:rPr>
      </w:pPr>
      <w:r>
        <w:rPr>
          <w:sz w:val="24"/>
        </w:rPr>
        <w:t>Descrivere la strategia di soluzione mediante un linguaggio di</w:t>
      </w:r>
      <w:r>
        <w:rPr>
          <w:spacing w:val="-2"/>
          <w:sz w:val="24"/>
        </w:rPr>
        <w:t> </w:t>
      </w:r>
      <w:r>
        <w:rPr>
          <w:sz w:val="24"/>
        </w:rPr>
        <w:t>descrizione.</w:t>
      </w:r>
    </w:p>
    <w:p>
      <w:pPr>
        <w:pStyle w:val="BodyText"/>
        <w:spacing w:before="1"/>
      </w:pPr>
    </w:p>
    <w:p>
      <w:pPr>
        <w:pStyle w:val="ListParagraph"/>
        <w:numPr>
          <w:ilvl w:val="0"/>
          <w:numId w:val="2"/>
        </w:numPr>
        <w:tabs>
          <w:tab w:pos="373" w:val="left" w:leader="none"/>
        </w:tabs>
        <w:spacing w:line="240" w:lineRule="auto" w:before="0" w:after="0"/>
        <w:ind w:left="372" w:right="0" w:hanging="260"/>
        <w:jc w:val="left"/>
        <w:rPr>
          <w:sz w:val="24"/>
        </w:rPr>
      </w:pPr>
      <w:r>
        <w:rPr>
          <w:sz w:val="24"/>
        </w:rPr>
        <w:t>Eseguire il trace con uno o più campioni di</w:t>
      </w:r>
      <w:r>
        <w:rPr>
          <w:spacing w:val="-3"/>
          <w:sz w:val="24"/>
        </w:rPr>
        <w:t> </w:t>
      </w:r>
      <w:r>
        <w:rPr>
          <w:sz w:val="24"/>
        </w:rPr>
        <w:t>dati.</w:t>
      </w:r>
    </w:p>
    <w:p>
      <w:pPr>
        <w:pStyle w:val="BodyText"/>
        <w:rPr>
          <w:sz w:val="26"/>
        </w:rPr>
      </w:pPr>
    </w:p>
    <w:p>
      <w:pPr>
        <w:pStyle w:val="BodyText"/>
        <w:rPr>
          <w:sz w:val="26"/>
        </w:rPr>
      </w:pPr>
    </w:p>
    <w:p>
      <w:pPr>
        <w:pStyle w:val="BodyText"/>
        <w:rPr>
          <w:sz w:val="26"/>
        </w:rPr>
      </w:pPr>
    </w:p>
    <w:p>
      <w:pPr>
        <w:pStyle w:val="BodyText"/>
        <w:spacing w:before="207"/>
        <w:ind w:left="112"/>
      </w:pPr>
      <w:r>
        <w:rPr/>
        <w:t>Per la soluzione del problema, sviluppare le seguenti fasi:</w:t>
      </w:r>
    </w:p>
    <w:p>
      <w:pPr>
        <w:pStyle w:val="BodyText"/>
      </w:pPr>
    </w:p>
    <w:p>
      <w:pPr>
        <w:pStyle w:val="ListParagraph"/>
        <w:numPr>
          <w:ilvl w:val="0"/>
          <w:numId w:val="3"/>
        </w:numPr>
        <w:tabs>
          <w:tab w:pos="371" w:val="left" w:leader="none"/>
        </w:tabs>
        <w:spacing w:line="240" w:lineRule="auto" w:before="0" w:after="0"/>
        <w:ind w:left="112" w:right="115" w:firstLine="0"/>
        <w:jc w:val="both"/>
        <w:rPr>
          <w:sz w:val="24"/>
        </w:rPr>
      </w:pPr>
      <w:r>
        <w:rPr>
          <w:sz w:val="24"/>
        </w:rPr>
        <w:t>Analizzare il problema chiarendo le sue specifiche e formulando eventuali ipotesi necessarie per la soluzione. Individuare i dati di ingresso (dominio di definizione) e fornire un campione. Individuare i dati di uscita o risultati (dominio di definizione) e fornire il campione associato al campione di ingresso. Sintetizzare l'analisi indicando l'incognita, i dati di ingresso e la</w:t>
      </w:r>
      <w:r>
        <w:rPr>
          <w:spacing w:val="-14"/>
          <w:sz w:val="24"/>
        </w:rPr>
        <w:t> </w:t>
      </w:r>
      <w:r>
        <w:rPr>
          <w:sz w:val="24"/>
        </w:rPr>
        <w:t>condizione.</w:t>
      </w:r>
    </w:p>
    <w:p>
      <w:pPr>
        <w:pStyle w:val="BodyText"/>
      </w:pPr>
    </w:p>
    <w:p>
      <w:pPr>
        <w:pStyle w:val="ListParagraph"/>
        <w:numPr>
          <w:ilvl w:val="0"/>
          <w:numId w:val="3"/>
        </w:numPr>
        <w:tabs>
          <w:tab w:pos="635" w:val="left" w:leader="none"/>
        </w:tabs>
        <w:spacing w:line="240" w:lineRule="auto" w:before="1" w:after="0"/>
        <w:ind w:left="112" w:right="116" w:firstLine="0"/>
        <w:jc w:val="both"/>
        <w:rPr>
          <w:sz w:val="24"/>
        </w:rPr>
      </w:pPr>
      <w:r>
        <w:rPr>
          <w:sz w:val="24"/>
        </w:rPr>
        <w:t>Progettare la strategia di soluzione individuando una scomposizione del problema in sottoproblemi e rappresentarla mediante uno schema (ad es. l’albero di</w:t>
      </w:r>
      <w:r>
        <w:rPr>
          <w:spacing w:val="-4"/>
          <w:sz w:val="24"/>
        </w:rPr>
        <w:t> </w:t>
      </w:r>
      <w:r>
        <w:rPr>
          <w:sz w:val="24"/>
        </w:rPr>
        <w:t>sviluppo).</w:t>
      </w:r>
    </w:p>
    <w:p>
      <w:pPr>
        <w:spacing w:after="0" w:line="240" w:lineRule="auto"/>
        <w:jc w:val="both"/>
        <w:rPr>
          <w:sz w:val="24"/>
        </w:rPr>
        <w:sectPr>
          <w:type w:val="continuous"/>
          <w:pgSz w:w="11910" w:h="16840"/>
          <w:pgMar w:top="1320" w:bottom="280" w:left="1020" w:right="1020"/>
        </w:sectPr>
      </w:pPr>
    </w:p>
    <w:p>
      <w:pPr>
        <w:pStyle w:val="ListParagraph"/>
        <w:numPr>
          <w:ilvl w:val="0"/>
          <w:numId w:val="3"/>
        </w:numPr>
        <w:tabs>
          <w:tab w:pos="361" w:val="left" w:leader="none"/>
        </w:tabs>
        <w:spacing w:line="240" w:lineRule="auto" w:before="70" w:after="0"/>
        <w:ind w:left="360" w:right="0" w:hanging="248"/>
        <w:jc w:val="left"/>
        <w:rPr>
          <w:sz w:val="24"/>
        </w:rPr>
      </w:pPr>
      <w:r>
        <w:rPr>
          <w:sz w:val="24"/>
        </w:rPr>
        <w:t>Descrivere la strategia di soluzione mediante un linguaggio di</w:t>
      </w:r>
      <w:r>
        <w:rPr>
          <w:spacing w:val="6"/>
          <w:sz w:val="24"/>
        </w:rPr>
        <w:t> </w:t>
      </w:r>
      <w:r>
        <w:rPr>
          <w:sz w:val="24"/>
        </w:rPr>
        <w:t>descrizione.</w:t>
      </w:r>
    </w:p>
    <w:p>
      <w:pPr>
        <w:pStyle w:val="BodyText"/>
        <w:spacing w:before="11"/>
        <w:rPr>
          <w:sz w:val="23"/>
        </w:rPr>
      </w:pPr>
    </w:p>
    <w:p>
      <w:pPr>
        <w:pStyle w:val="ListParagraph"/>
        <w:numPr>
          <w:ilvl w:val="0"/>
          <w:numId w:val="3"/>
        </w:numPr>
        <w:tabs>
          <w:tab w:pos="373" w:val="left" w:leader="none"/>
        </w:tabs>
        <w:spacing w:line="240" w:lineRule="auto" w:before="0" w:after="0"/>
        <w:ind w:left="372" w:right="0" w:hanging="260"/>
        <w:jc w:val="left"/>
        <w:rPr>
          <w:sz w:val="24"/>
        </w:rPr>
      </w:pPr>
      <w:r>
        <w:rPr>
          <w:sz w:val="24"/>
        </w:rPr>
        <w:t>Eseguire il trace con uno o più campioni di</w:t>
      </w:r>
      <w:r>
        <w:rPr>
          <w:spacing w:val="-3"/>
          <w:sz w:val="24"/>
        </w:rPr>
        <w:t> </w:t>
      </w:r>
      <w:r>
        <w:rPr>
          <w:sz w:val="24"/>
        </w:rPr>
        <w:t>dati.</w:t>
      </w:r>
    </w:p>
    <w:sectPr>
      <w:pgSz w:w="11910" w:h="16840"/>
      <w:pgMar w:top="13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lfaen">
    <w:altName w:val="Sylfae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2" w:hanging="258"/>
        <w:jc w:val="left"/>
      </w:pPr>
      <w:rPr>
        <w:rFonts w:hint="default" w:ascii="Times New Roman" w:hAnsi="Times New Roman" w:eastAsia="Times New Roman" w:cs="Times New Roman"/>
        <w:spacing w:val="-1"/>
        <w:w w:val="100"/>
        <w:sz w:val="24"/>
        <w:szCs w:val="24"/>
        <w:lang w:val="it-IT" w:eastAsia="it-IT" w:bidi="it-IT"/>
      </w:rPr>
    </w:lvl>
    <w:lvl w:ilvl="1">
      <w:start w:val="0"/>
      <w:numFmt w:val="bullet"/>
      <w:lvlText w:val="•"/>
      <w:lvlJc w:val="left"/>
      <w:pPr>
        <w:ind w:left="1094" w:hanging="258"/>
      </w:pPr>
      <w:rPr>
        <w:rFonts w:hint="default"/>
        <w:lang w:val="it-IT" w:eastAsia="it-IT" w:bidi="it-IT"/>
      </w:rPr>
    </w:lvl>
    <w:lvl w:ilvl="2">
      <w:start w:val="0"/>
      <w:numFmt w:val="bullet"/>
      <w:lvlText w:val="•"/>
      <w:lvlJc w:val="left"/>
      <w:pPr>
        <w:ind w:left="2069" w:hanging="258"/>
      </w:pPr>
      <w:rPr>
        <w:rFonts w:hint="default"/>
        <w:lang w:val="it-IT" w:eastAsia="it-IT" w:bidi="it-IT"/>
      </w:rPr>
    </w:lvl>
    <w:lvl w:ilvl="3">
      <w:start w:val="0"/>
      <w:numFmt w:val="bullet"/>
      <w:lvlText w:val="•"/>
      <w:lvlJc w:val="left"/>
      <w:pPr>
        <w:ind w:left="3043" w:hanging="258"/>
      </w:pPr>
      <w:rPr>
        <w:rFonts w:hint="default"/>
        <w:lang w:val="it-IT" w:eastAsia="it-IT" w:bidi="it-IT"/>
      </w:rPr>
    </w:lvl>
    <w:lvl w:ilvl="4">
      <w:start w:val="0"/>
      <w:numFmt w:val="bullet"/>
      <w:lvlText w:val="•"/>
      <w:lvlJc w:val="left"/>
      <w:pPr>
        <w:ind w:left="4018" w:hanging="258"/>
      </w:pPr>
      <w:rPr>
        <w:rFonts w:hint="default"/>
        <w:lang w:val="it-IT" w:eastAsia="it-IT" w:bidi="it-IT"/>
      </w:rPr>
    </w:lvl>
    <w:lvl w:ilvl="5">
      <w:start w:val="0"/>
      <w:numFmt w:val="bullet"/>
      <w:lvlText w:val="•"/>
      <w:lvlJc w:val="left"/>
      <w:pPr>
        <w:ind w:left="4993" w:hanging="258"/>
      </w:pPr>
      <w:rPr>
        <w:rFonts w:hint="default"/>
        <w:lang w:val="it-IT" w:eastAsia="it-IT" w:bidi="it-IT"/>
      </w:rPr>
    </w:lvl>
    <w:lvl w:ilvl="6">
      <w:start w:val="0"/>
      <w:numFmt w:val="bullet"/>
      <w:lvlText w:val="•"/>
      <w:lvlJc w:val="left"/>
      <w:pPr>
        <w:ind w:left="5967" w:hanging="258"/>
      </w:pPr>
      <w:rPr>
        <w:rFonts w:hint="default"/>
        <w:lang w:val="it-IT" w:eastAsia="it-IT" w:bidi="it-IT"/>
      </w:rPr>
    </w:lvl>
    <w:lvl w:ilvl="7">
      <w:start w:val="0"/>
      <w:numFmt w:val="bullet"/>
      <w:lvlText w:val="•"/>
      <w:lvlJc w:val="left"/>
      <w:pPr>
        <w:ind w:left="6942" w:hanging="258"/>
      </w:pPr>
      <w:rPr>
        <w:rFonts w:hint="default"/>
        <w:lang w:val="it-IT" w:eastAsia="it-IT" w:bidi="it-IT"/>
      </w:rPr>
    </w:lvl>
    <w:lvl w:ilvl="8">
      <w:start w:val="0"/>
      <w:numFmt w:val="bullet"/>
      <w:lvlText w:val="•"/>
      <w:lvlJc w:val="left"/>
      <w:pPr>
        <w:ind w:left="7917" w:hanging="258"/>
      </w:pPr>
      <w:rPr>
        <w:rFonts w:hint="default"/>
        <w:lang w:val="it-IT" w:eastAsia="it-IT" w:bidi="it-IT"/>
      </w:rPr>
    </w:lvl>
  </w:abstractNum>
  <w:abstractNum w:abstractNumId="1">
    <w:multiLevelType w:val="hybridMultilevel"/>
    <w:lvl w:ilvl="0">
      <w:start w:val="1"/>
      <w:numFmt w:val="lowerLetter"/>
      <w:lvlText w:val="%1)"/>
      <w:lvlJc w:val="left"/>
      <w:pPr>
        <w:ind w:left="112" w:hanging="258"/>
        <w:jc w:val="left"/>
      </w:pPr>
      <w:rPr>
        <w:rFonts w:hint="default" w:ascii="Times New Roman" w:hAnsi="Times New Roman" w:eastAsia="Times New Roman" w:cs="Times New Roman"/>
        <w:spacing w:val="-1"/>
        <w:w w:val="100"/>
        <w:sz w:val="24"/>
        <w:szCs w:val="24"/>
        <w:lang w:val="it-IT" w:eastAsia="it-IT" w:bidi="it-IT"/>
      </w:rPr>
    </w:lvl>
    <w:lvl w:ilvl="1">
      <w:start w:val="0"/>
      <w:numFmt w:val="bullet"/>
      <w:lvlText w:val="•"/>
      <w:lvlJc w:val="left"/>
      <w:pPr>
        <w:ind w:left="1094" w:hanging="258"/>
      </w:pPr>
      <w:rPr>
        <w:rFonts w:hint="default"/>
        <w:lang w:val="it-IT" w:eastAsia="it-IT" w:bidi="it-IT"/>
      </w:rPr>
    </w:lvl>
    <w:lvl w:ilvl="2">
      <w:start w:val="0"/>
      <w:numFmt w:val="bullet"/>
      <w:lvlText w:val="•"/>
      <w:lvlJc w:val="left"/>
      <w:pPr>
        <w:ind w:left="2069" w:hanging="258"/>
      </w:pPr>
      <w:rPr>
        <w:rFonts w:hint="default"/>
        <w:lang w:val="it-IT" w:eastAsia="it-IT" w:bidi="it-IT"/>
      </w:rPr>
    </w:lvl>
    <w:lvl w:ilvl="3">
      <w:start w:val="0"/>
      <w:numFmt w:val="bullet"/>
      <w:lvlText w:val="•"/>
      <w:lvlJc w:val="left"/>
      <w:pPr>
        <w:ind w:left="3043" w:hanging="258"/>
      </w:pPr>
      <w:rPr>
        <w:rFonts w:hint="default"/>
        <w:lang w:val="it-IT" w:eastAsia="it-IT" w:bidi="it-IT"/>
      </w:rPr>
    </w:lvl>
    <w:lvl w:ilvl="4">
      <w:start w:val="0"/>
      <w:numFmt w:val="bullet"/>
      <w:lvlText w:val="•"/>
      <w:lvlJc w:val="left"/>
      <w:pPr>
        <w:ind w:left="4018" w:hanging="258"/>
      </w:pPr>
      <w:rPr>
        <w:rFonts w:hint="default"/>
        <w:lang w:val="it-IT" w:eastAsia="it-IT" w:bidi="it-IT"/>
      </w:rPr>
    </w:lvl>
    <w:lvl w:ilvl="5">
      <w:start w:val="0"/>
      <w:numFmt w:val="bullet"/>
      <w:lvlText w:val="•"/>
      <w:lvlJc w:val="left"/>
      <w:pPr>
        <w:ind w:left="4993" w:hanging="258"/>
      </w:pPr>
      <w:rPr>
        <w:rFonts w:hint="default"/>
        <w:lang w:val="it-IT" w:eastAsia="it-IT" w:bidi="it-IT"/>
      </w:rPr>
    </w:lvl>
    <w:lvl w:ilvl="6">
      <w:start w:val="0"/>
      <w:numFmt w:val="bullet"/>
      <w:lvlText w:val="•"/>
      <w:lvlJc w:val="left"/>
      <w:pPr>
        <w:ind w:left="5967" w:hanging="258"/>
      </w:pPr>
      <w:rPr>
        <w:rFonts w:hint="default"/>
        <w:lang w:val="it-IT" w:eastAsia="it-IT" w:bidi="it-IT"/>
      </w:rPr>
    </w:lvl>
    <w:lvl w:ilvl="7">
      <w:start w:val="0"/>
      <w:numFmt w:val="bullet"/>
      <w:lvlText w:val="•"/>
      <w:lvlJc w:val="left"/>
      <w:pPr>
        <w:ind w:left="6942" w:hanging="258"/>
      </w:pPr>
      <w:rPr>
        <w:rFonts w:hint="default"/>
        <w:lang w:val="it-IT" w:eastAsia="it-IT" w:bidi="it-IT"/>
      </w:rPr>
    </w:lvl>
    <w:lvl w:ilvl="8">
      <w:start w:val="0"/>
      <w:numFmt w:val="bullet"/>
      <w:lvlText w:val="•"/>
      <w:lvlJc w:val="left"/>
      <w:pPr>
        <w:ind w:left="7917" w:hanging="258"/>
      </w:pPr>
      <w:rPr>
        <w:rFonts w:hint="default"/>
        <w:lang w:val="it-IT" w:eastAsia="it-IT" w:bidi="it-IT"/>
      </w:rPr>
    </w:lvl>
  </w:abstractNum>
  <w:abstractNum w:abstractNumId="0">
    <w:multiLevelType w:val="hybridMultilevel"/>
    <w:lvl w:ilvl="0">
      <w:start w:val="0"/>
      <w:numFmt w:val="bullet"/>
      <w:lvlText w:val="-"/>
      <w:lvlJc w:val="left"/>
      <w:pPr>
        <w:ind w:left="1181" w:hanging="360"/>
      </w:pPr>
      <w:rPr>
        <w:rFonts w:hint="default" w:ascii="Sylfaen" w:hAnsi="Sylfaen" w:eastAsia="Sylfaen" w:cs="Sylfaen"/>
        <w:spacing w:val="-3"/>
        <w:w w:val="100"/>
        <w:sz w:val="24"/>
        <w:szCs w:val="24"/>
        <w:lang w:val="it-IT" w:eastAsia="it-IT" w:bidi="it-IT"/>
      </w:rPr>
    </w:lvl>
    <w:lvl w:ilvl="1">
      <w:start w:val="0"/>
      <w:numFmt w:val="bullet"/>
      <w:lvlText w:val="•"/>
      <w:lvlJc w:val="left"/>
      <w:pPr>
        <w:ind w:left="2048" w:hanging="360"/>
      </w:pPr>
      <w:rPr>
        <w:rFonts w:hint="default"/>
        <w:lang w:val="it-IT" w:eastAsia="it-IT" w:bidi="it-IT"/>
      </w:rPr>
    </w:lvl>
    <w:lvl w:ilvl="2">
      <w:start w:val="0"/>
      <w:numFmt w:val="bullet"/>
      <w:lvlText w:val="•"/>
      <w:lvlJc w:val="left"/>
      <w:pPr>
        <w:ind w:left="2917" w:hanging="360"/>
      </w:pPr>
      <w:rPr>
        <w:rFonts w:hint="default"/>
        <w:lang w:val="it-IT" w:eastAsia="it-IT" w:bidi="it-IT"/>
      </w:rPr>
    </w:lvl>
    <w:lvl w:ilvl="3">
      <w:start w:val="0"/>
      <w:numFmt w:val="bullet"/>
      <w:lvlText w:val="•"/>
      <w:lvlJc w:val="left"/>
      <w:pPr>
        <w:ind w:left="3785" w:hanging="360"/>
      </w:pPr>
      <w:rPr>
        <w:rFonts w:hint="default"/>
        <w:lang w:val="it-IT" w:eastAsia="it-IT" w:bidi="it-IT"/>
      </w:rPr>
    </w:lvl>
    <w:lvl w:ilvl="4">
      <w:start w:val="0"/>
      <w:numFmt w:val="bullet"/>
      <w:lvlText w:val="•"/>
      <w:lvlJc w:val="left"/>
      <w:pPr>
        <w:ind w:left="4654" w:hanging="360"/>
      </w:pPr>
      <w:rPr>
        <w:rFonts w:hint="default"/>
        <w:lang w:val="it-IT" w:eastAsia="it-IT" w:bidi="it-IT"/>
      </w:rPr>
    </w:lvl>
    <w:lvl w:ilvl="5">
      <w:start w:val="0"/>
      <w:numFmt w:val="bullet"/>
      <w:lvlText w:val="•"/>
      <w:lvlJc w:val="left"/>
      <w:pPr>
        <w:ind w:left="5523" w:hanging="360"/>
      </w:pPr>
      <w:rPr>
        <w:rFonts w:hint="default"/>
        <w:lang w:val="it-IT" w:eastAsia="it-IT" w:bidi="it-IT"/>
      </w:rPr>
    </w:lvl>
    <w:lvl w:ilvl="6">
      <w:start w:val="0"/>
      <w:numFmt w:val="bullet"/>
      <w:lvlText w:val="•"/>
      <w:lvlJc w:val="left"/>
      <w:pPr>
        <w:ind w:left="6391" w:hanging="360"/>
      </w:pPr>
      <w:rPr>
        <w:rFonts w:hint="default"/>
        <w:lang w:val="it-IT" w:eastAsia="it-IT" w:bidi="it-IT"/>
      </w:rPr>
    </w:lvl>
    <w:lvl w:ilvl="7">
      <w:start w:val="0"/>
      <w:numFmt w:val="bullet"/>
      <w:lvlText w:val="•"/>
      <w:lvlJc w:val="left"/>
      <w:pPr>
        <w:ind w:left="7260" w:hanging="360"/>
      </w:pPr>
      <w:rPr>
        <w:rFonts w:hint="default"/>
        <w:lang w:val="it-IT" w:eastAsia="it-IT" w:bidi="it-IT"/>
      </w:rPr>
    </w:lvl>
    <w:lvl w:ilvl="8">
      <w:start w:val="0"/>
      <w:numFmt w:val="bullet"/>
      <w:lvlText w:val="•"/>
      <w:lvlJc w:val="left"/>
      <w:pPr>
        <w:ind w:left="8129" w:hanging="360"/>
      </w:pPr>
      <w:rPr>
        <w:rFonts w:hint="default"/>
        <w:lang w:val="it-IT" w:eastAsia="it-IT" w:bidi="it-I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t-IT" w:eastAsia="it-IT" w:bidi="it-IT"/>
    </w:rPr>
  </w:style>
  <w:style w:styleId="BodyText" w:type="paragraph">
    <w:name w:val="Body Text"/>
    <w:basedOn w:val="Normal"/>
    <w:uiPriority w:val="1"/>
    <w:qFormat/>
    <w:pPr/>
    <w:rPr>
      <w:rFonts w:ascii="Times New Roman" w:hAnsi="Times New Roman" w:eastAsia="Times New Roman" w:cs="Times New Roman"/>
      <w:sz w:val="24"/>
      <w:szCs w:val="24"/>
      <w:lang w:val="it-IT" w:eastAsia="it-IT" w:bidi="it-IT"/>
    </w:rPr>
  </w:style>
  <w:style w:styleId="ListParagraph" w:type="paragraph">
    <w:name w:val="List Paragraph"/>
    <w:basedOn w:val="Normal"/>
    <w:uiPriority w:val="1"/>
    <w:qFormat/>
    <w:pPr>
      <w:ind w:left="112" w:hanging="360"/>
    </w:pPr>
    <w:rPr>
      <w:rFonts w:ascii="Times New Roman" w:hAnsi="Times New Roman" w:eastAsia="Times New Roman" w:cs="Times New Roman"/>
      <w:lang w:val="it-IT" w:eastAsia="it-IT" w:bidi="it-IT"/>
    </w:rPr>
  </w:style>
  <w:style w:styleId="TableParagraph" w:type="paragraph">
    <w:name w:val="Table Paragraph"/>
    <w:basedOn w:val="Normal"/>
    <w:uiPriority w:val="1"/>
    <w:qFormat/>
    <w:pPr/>
    <w:rPr>
      <w:lang w:val="it-IT" w:eastAsia="it-IT" w:bidi="it-I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2018-10-29T21:37:34Z</dcterms:created>
  <dcterms:modified xsi:type="dcterms:W3CDTF">2018-10-29T21:37:34Z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2018-10-29T00:00:00Z</vt:filetime>
  </property>
  <property fmtid="{D5CDD505-2E9C-101B-9397-08002B2CF9AE}" pid="3" name="LastSaved">
    <vt:filetime>2018-10-29T00:00:00Z</vt:filetime>
  </property>
</Properties>
</file>