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1A" w:rsidRDefault="00E2096B" w:rsidP="00E2096B">
      <w:pPr>
        <w:pStyle w:val="Titel"/>
      </w:pPr>
      <w:r w:rsidRPr="00E2096B">
        <w:t>Vorgehensweise</w:t>
      </w:r>
      <w:r>
        <w:t>/Ideen</w:t>
      </w:r>
    </w:p>
    <w:p w:rsidR="00E2096B" w:rsidRDefault="00E2096B" w:rsidP="00E2096B"/>
    <w:p w:rsidR="008A5937" w:rsidRDefault="008A5937" w:rsidP="008A5937">
      <w:pPr>
        <w:pStyle w:val="berschrift1"/>
      </w:pPr>
      <w:r>
        <w:t>Entwurfsprinzipien</w:t>
      </w:r>
    </w:p>
    <w:p w:rsidR="008A5937" w:rsidRDefault="008A5937" w:rsidP="008A5937">
      <w:pPr>
        <w:pStyle w:val="berschrift2"/>
      </w:pPr>
      <w:r>
        <w:t xml:space="preserve">Information </w:t>
      </w:r>
      <w:proofErr w:type="spellStart"/>
      <w:r>
        <w:t>Hiding</w:t>
      </w:r>
      <w:proofErr w:type="spellEnd"/>
    </w:p>
    <w:p w:rsidR="008A5937" w:rsidRDefault="008A5937" w:rsidP="008A5937">
      <w:pPr>
        <w:pStyle w:val="Listenabsatz"/>
        <w:numPr>
          <w:ilvl w:val="0"/>
          <w:numId w:val="2"/>
        </w:numPr>
      </w:pPr>
      <w:r>
        <w:t>nur notwendige Informationen verfügbar (verhindert unbeabsichtigte Fehler)</w:t>
      </w:r>
    </w:p>
    <w:p w:rsidR="008A5937" w:rsidRDefault="00D40B22" w:rsidP="008A5937">
      <w:pPr>
        <w:pStyle w:val="Listenabsatz"/>
        <w:numPr>
          <w:ilvl w:val="0"/>
          <w:numId w:val="2"/>
        </w:numPr>
      </w:pPr>
      <w:r>
        <w:t>Achtung: konsequentes Information-</w:t>
      </w:r>
      <w:proofErr w:type="spellStart"/>
      <w:r>
        <w:t>Hiding</w:t>
      </w:r>
      <w:proofErr w:type="spellEnd"/>
      <w:r>
        <w:t xml:space="preserve"> kann zu erhöhter Komplexität führen</w:t>
      </w:r>
      <w:r>
        <w:br/>
        <w:t>-&gt; Übersichtlichkeit leidet -&gt; richtiges Maß finden</w:t>
      </w:r>
    </w:p>
    <w:p w:rsidR="00D40B22" w:rsidRDefault="00D40B22" w:rsidP="00D40B22">
      <w:pPr>
        <w:pStyle w:val="berschrift2"/>
      </w:pPr>
      <w:r>
        <w:t>Entwurf für Veränderung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für unser Projekt wahrscheinlich relativ wichtig (einzelne Parameter leicht anpassen etc.)</w:t>
      </w:r>
    </w:p>
    <w:p w:rsidR="00D40B22" w:rsidRPr="00D40B22" w:rsidRDefault="00D40B22" w:rsidP="00D40B22">
      <w:pPr>
        <w:pStyle w:val="berschrift2"/>
      </w:pPr>
      <w:r>
        <w:t>Abstraktion</w:t>
      </w:r>
    </w:p>
    <w:p w:rsidR="00D40B22" w:rsidRDefault="00D40B22" w:rsidP="00E2096B">
      <w:pPr>
        <w:pStyle w:val="Listenabsatz"/>
        <w:numPr>
          <w:ilvl w:val="0"/>
          <w:numId w:val="2"/>
        </w:numPr>
      </w:pPr>
      <w:r>
        <w:t>Trennung von Schnittstelle und Implementierung (Interfaces)</w:t>
      </w:r>
    </w:p>
    <w:p w:rsidR="00D40B22" w:rsidRDefault="00D40B22" w:rsidP="00E2096B">
      <w:pPr>
        <w:pStyle w:val="Listenabsatz"/>
        <w:numPr>
          <w:ilvl w:val="0"/>
          <w:numId w:val="2"/>
        </w:numPr>
      </w:pPr>
      <w:r>
        <w:t>„Design-</w:t>
      </w:r>
      <w:proofErr w:type="spellStart"/>
      <w:r>
        <w:t>by</w:t>
      </w:r>
      <w:proofErr w:type="spellEnd"/>
      <w:r>
        <w:t>-</w:t>
      </w:r>
      <w:proofErr w:type="spellStart"/>
      <w:r>
        <w:t>Contract</w:t>
      </w:r>
      <w:proofErr w:type="spellEnd"/>
      <w:r>
        <w:t>“ (Vor- und Nachbedingungen festlegen und einhalten + Comment)</w:t>
      </w:r>
    </w:p>
    <w:p w:rsidR="00D40B22" w:rsidRDefault="00D40B22" w:rsidP="00D40B22">
      <w:pPr>
        <w:pStyle w:val="berschrift2"/>
      </w:pPr>
      <w:r>
        <w:t>Interne Wiederverwendung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 xml:space="preserve">reduziert Redundanz 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allgemeine Schnittstellen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falls es sich irgendwo anbietet</w:t>
      </w:r>
    </w:p>
    <w:p w:rsidR="00D40B22" w:rsidRDefault="00D40B22" w:rsidP="00D40B22">
      <w:r>
        <w:t xml:space="preserve">Haben wir </w:t>
      </w:r>
      <w:proofErr w:type="gramStart"/>
      <w:r>
        <w:t>Subsysteme</w:t>
      </w:r>
      <w:proofErr w:type="gramEnd"/>
      <w:r>
        <w:t xml:space="preserve"> die getrennt werden können?</w:t>
      </w:r>
    </w:p>
    <w:p w:rsidR="00D40B22" w:rsidRDefault="00D40B22" w:rsidP="00D40B22">
      <w:pPr>
        <w:pStyle w:val="berschrift1"/>
      </w:pPr>
    </w:p>
    <w:p w:rsidR="00D40B22" w:rsidRDefault="00D40B22" w:rsidP="00D40B22">
      <w:pPr>
        <w:pStyle w:val="berschrift1"/>
      </w:pPr>
      <w:r>
        <w:t>Komponenten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Klassen, Objekte, etc. können in Komponenten gebündelt werden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 xml:space="preserve">White-Box/Black-Box 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viele UML-Diagrammmöglichkeiten verfügbar (siehe 07/Folie 61 ff.)</w:t>
      </w:r>
    </w:p>
    <w:p w:rsidR="00D40B22" w:rsidRDefault="00D40B22" w:rsidP="00D40B22"/>
    <w:p w:rsidR="00766FC7" w:rsidRDefault="00766F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66FC7" w:rsidRDefault="00766FC7" w:rsidP="00766FC7">
      <w:pPr>
        <w:pStyle w:val="berschrift1"/>
      </w:pPr>
      <w:r>
        <w:lastRenderedPageBreak/>
        <w:t>Entwurfsmuster</w:t>
      </w:r>
    </w:p>
    <w:p w:rsidR="00766FC7" w:rsidRDefault="00766FC7" w:rsidP="00766FC7">
      <w:pPr>
        <w:pStyle w:val="berschrift3"/>
      </w:pPr>
      <w:r>
        <w:t>Grobentwurf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Aufteilen des Projekts in handelbare Teile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Welche einzelnen Bausteine?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Welche Schnittstellen zwischen Bausteinen? (Interface, etc.)</w:t>
      </w:r>
    </w:p>
    <w:p w:rsidR="00766FC7" w:rsidRDefault="00766FC7" w:rsidP="00766FC7">
      <w:pPr>
        <w:pStyle w:val="berschrift3"/>
      </w:pPr>
      <w:r>
        <w:t>Feinentwurf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Datenstrukturen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Algorithmen</w:t>
      </w:r>
    </w:p>
    <w:p w:rsidR="00D40B22" w:rsidRDefault="00766FC7">
      <w:r w:rsidRPr="00766FC7">
        <w:rPr>
          <w:noProof/>
        </w:rPr>
        <w:drawing>
          <wp:inline distT="0" distB="0" distL="0" distR="0" wp14:anchorId="72F60C6D" wp14:editId="466EA77B">
            <wp:extent cx="3917114" cy="2789853"/>
            <wp:effectExtent l="0" t="0" r="0" b="4445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094" cy="28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634">
        <w:rPr>
          <w:noProof/>
        </w:rPr>
        <w:drawing>
          <wp:inline distT="0" distB="0" distL="0" distR="0" wp14:anchorId="1BA208A6" wp14:editId="323298DB">
            <wp:extent cx="3853543" cy="2251939"/>
            <wp:effectExtent l="0" t="0" r="0" b="0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5-06 um 13.05.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61" cy="22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34" w:rsidRDefault="00161634">
      <w:r w:rsidRPr="00161634">
        <w:rPr>
          <w:b/>
          <w:bCs/>
        </w:rPr>
        <w:t>IDL</w:t>
      </w:r>
      <w:r>
        <w:t>: Interface Description Language</w:t>
      </w:r>
    </w:p>
    <w:p w:rsidR="00161634" w:rsidRDefault="00161634">
      <w:r w:rsidRPr="00161634">
        <w:rPr>
          <w:b/>
          <w:bCs/>
        </w:rPr>
        <w:t>ADL</w:t>
      </w:r>
      <w:r>
        <w:t xml:space="preserve">: </w:t>
      </w:r>
      <w:proofErr w:type="spellStart"/>
      <w:r>
        <w:t>Architecture</w:t>
      </w:r>
      <w:proofErr w:type="spellEnd"/>
      <w:r>
        <w:t xml:space="preserve"> Description Language</w:t>
      </w:r>
    </w:p>
    <w:p w:rsidR="00161634" w:rsidRPr="00161634" w:rsidRDefault="00161634">
      <w:r>
        <w:tab/>
      </w:r>
      <w:r w:rsidRPr="00161634">
        <w:t>https://en.wikipedia.org/wiki/Architecture_description_language#Examples</w:t>
      </w:r>
    </w:p>
    <w:p w:rsidR="00161634" w:rsidRDefault="001616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40B22" w:rsidRDefault="00D40B22" w:rsidP="00D40B22">
      <w:pPr>
        <w:pStyle w:val="berschrift1"/>
      </w:pPr>
      <w:r>
        <w:lastRenderedPageBreak/>
        <w:t>Architektur</w:t>
      </w:r>
      <w:r w:rsidR="00D0228D">
        <w:t>prinzipien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verschiedene Diagramme für verschiedenen Einsatzzweck</w:t>
      </w:r>
    </w:p>
    <w:p w:rsidR="00D40B22" w:rsidRDefault="00D40B22" w:rsidP="00D40B22">
      <w:pPr>
        <w:pStyle w:val="berschrift3"/>
      </w:pPr>
      <w:r>
        <w:t>Integrität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gleiche Aufgabenstellung -&gt; gleiche Entwurfsmuster + Umsetzung</w:t>
      </w:r>
    </w:p>
    <w:p w:rsidR="00D40B22" w:rsidRDefault="00D0228D" w:rsidP="00D40B22">
      <w:pPr>
        <w:pStyle w:val="Listenabsatz"/>
        <w:numPr>
          <w:ilvl w:val="0"/>
          <w:numId w:val="2"/>
        </w:numPr>
      </w:pPr>
      <w:r>
        <w:t>keine speziellen Lösungen</w:t>
      </w:r>
    </w:p>
    <w:p w:rsidR="00D0228D" w:rsidRDefault="00D0228D" w:rsidP="00D0228D">
      <w:pPr>
        <w:pStyle w:val="berschrift3"/>
      </w:pPr>
      <w:r>
        <w:t>Selbstorganisation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oft eine zentrale Struktur die alles steuert -&gt; besser mehrere einzelne Steuerungen</w:t>
      </w:r>
    </w:p>
    <w:p w:rsidR="00D0228D" w:rsidRDefault="00D0228D" w:rsidP="00D0228D">
      <w:pPr>
        <w:pStyle w:val="berschrift3"/>
      </w:pPr>
      <w:r>
        <w:t>Sichten/Diagramme eines Architekturmodells („wichtig für Projektarbeit!“)</w:t>
      </w:r>
    </w:p>
    <w:p w:rsidR="00D0228D" w:rsidRPr="00D0228D" w:rsidRDefault="00D0228D" w:rsidP="00D0228D">
      <w:pPr>
        <w:rPr>
          <w:b/>
          <w:bCs/>
        </w:rPr>
      </w:pPr>
      <w:r w:rsidRPr="00D0228D">
        <w:rPr>
          <w:b/>
          <w:bCs/>
        </w:rPr>
        <w:t>Logische Sicht: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Sicht der Architektur, z.B. Klassendiagramme</w:t>
      </w:r>
    </w:p>
    <w:p w:rsidR="00D0228D" w:rsidRPr="00D0228D" w:rsidRDefault="00D0228D" w:rsidP="00D0228D">
      <w:pPr>
        <w:rPr>
          <w:b/>
          <w:bCs/>
        </w:rPr>
      </w:pPr>
      <w:r w:rsidRPr="00D0228D">
        <w:rPr>
          <w:b/>
          <w:bCs/>
        </w:rPr>
        <w:t>Prozess/Ablaufsicht:</w:t>
      </w:r>
    </w:p>
    <w:p w:rsidR="00D0228D" w:rsidRPr="00D40B22" w:rsidRDefault="00D0228D" w:rsidP="00D0228D">
      <w:pPr>
        <w:pStyle w:val="Listenabsatz"/>
        <w:numPr>
          <w:ilvl w:val="0"/>
          <w:numId w:val="2"/>
        </w:numPr>
      </w:pPr>
      <w:r>
        <w:t>Kommunikationsmechanismen, z.B. Komponentendiagramm</w:t>
      </w:r>
    </w:p>
    <w:p w:rsidR="00D40B22" w:rsidRDefault="00D0228D" w:rsidP="00D40B22">
      <w:r>
        <w:t>Struktursicht und Physische Sicht nicht relevant</w:t>
      </w:r>
    </w:p>
    <w:p w:rsidR="00D0228D" w:rsidRDefault="00D0228D" w:rsidP="00D40B22"/>
    <w:p w:rsidR="00D0228D" w:rsidRDefault="00D0228D" w:rsidP="00D0228D">
      <w:pPr>
        <w:pStyle w:val="berschrift1"/>
      </w:pPr>
      <w:r>
        <w:t>Architekturmuster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bestimmte Lösungsstrukturen bewährt -&gt; dokumentieren -&gt; erneut verwenden</w:t>
      </w:r>
      <w:r>
        <w:br/>
        <w:t>(evtl. praktisch in Arbeit zeigen?)</w:t>
      </w:r>
    </w:p>
    <w:p w:rsidR="00D0228D" w:rsidRDefault="00D0228D" w:rsidP="00D0228D">
      <w:pPr>
        <w:pStyle w:val="berschrift3"/>
      </w:pPr>
      <w:r>
        <w:t>Schichten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jeweils logisch zusammenhängende Komponenten auf einer Schicht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Schnittstellen nur zu Schichten darüber/von darunter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vgl. Abstraktionsebenen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Schicht darf nur von darüber liegenden Schichten abhängig sein und kennt nur Schicht darüber (nicht die darüber)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bietet Dienste nach oben, nutzt Dienste von unten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Unterscheidung zwischen Offener und Geschlossener Architektur (08/Folie 22)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z.B. ISO-OSI-Schichtmodell, Client-Server</w:t>
      </w:r>
    </w:p>
    <w:p w:rsidR="00D0228D" w:rsidRDefault="00097368" w:rsidP="00097368">
      <w:pPr>
        <w:pStyle w:val="berschrift3"/>
      </w:pPr>
      <w:r>
        <w:t>Peer-</w:t>
      </w:r>
      <w:proofErr w:type="spellStart"/>
      <w:r>
        <w:t>to</w:t>
      </w:r>
      <w:proofErr w:type="spellEnd"/>
      <w:r>
        <w:t>-Peer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 xml:space="preserve">gleichberechtigte Partner 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>Achtung: Durcheinander und Dead-Locks möglich</w:t>
      </w:r>
    </w:p>
    <w:p w:rsidR="00097368" w:rsidRDefault="00097368" w:rsidP="00097368">
      <w:pPr>
        <w:pStyle w:val="berschrift3"/>
      </w:pPr>
      <w:r>
        <w:t>Pipes und Filter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>Filter bearbeiten Daten, Pipes leiten weiter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>Flexibel bei neuen Anforderungen, gut für automatisierte Veränderungen der Daten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>nicht für hochinteraktive Aufgaben oder bei wenigen Änderungen</w:t>
      </w:r>
    </w:p>
    <w:p w:rsidR="00097368" w:rsidRDefault="00F2064E" w:rsidP="00F2064E">
      <w:pPr>
        <w:pStyle w:val="berschrift3"/>
      </w:pPr>
      <w:r>
        <w:t xml:space="preserve">SOA (Service </w:t>
      </w:r>
      <w:proofErr w:type="spellStart"/>
      <w:r>
        <w:t>orientated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>gute Anpassbarkeit und Wartbarkeit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 w:rsidRPr="00F2064E">
        <w:rPr>
          <w:u w:val="single"/>
        </w:rPr>
        <w:t>Service</w:t>
      </w:r>
      <w:r>
        <w:t>: kapselt Zugriff auf Daten und Funktionen, erbringt bestimmte Leistung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 xml:space="preserve">Randbedingungen festhalten (Vor- Nachbedingung und </w:t>
      </w:r>
      <w:r w:rsidRPr="00F2064E">
        <w:rPr>
          <w:b/>
          <w:bCs/>
        </w:rPr>
        <w:t>Invariante</w:t>
      </w:r>
      <w:r>
        <w:t>)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>Aufteilung in User, Provider und Directory (08/Folie 48 ff.)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 xml:space="preserve">auch </w:t>
      </w:r>
      <w:r w:rsidRPr="00F2064E">
        <w:rPr>
          <w:b/>
          <w:bCs/>
        </w:rPr>
        <w:t>Mikroservices</w:t>
      </w:r>
      <w:r>
        <w:t xml:space="preserve"> möglich (modularer Aufbau ermöglicht) (08/Folie 55)</w:t>
      </w:r>
    </w:p>
    <w:p w:rsidR="00F2064E" w:rsidRDefault="00F2064E" w:rsidP="00F2064E">
      <w:pPr>
        <w:pStyle w:val="berschrift3"/>
      </w:pPr>
      <w:r>
        <w:t>Vertikale Dekomposition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>aufteilen der Anwendung in mehrere Unteranwendungen (zu lösende Probleme werden kleiner, z.B. Eingabe und Selbstoptimierung -&gt; 2 Anwendungen)</w:t>
      </w:r>
    </w:p>
    <w:p w:rsidR="00F2064E" w:rsidRDefault="00F2064E" w:rsidP="00F2064E">
      <w:pPr>
        <w:pStyle w:val="berschrift3"/>
      </w:pPr>
      <w:r w:rsidRPr="00766FC7">
        <w:rPr>
          <w:highlight w:val="yellow"/>
        </w:rPr>
        <w:t>MVC</w:t>
      </w:r>
    </w:p>
    <w:p w:rsidR="00F2064E" w:rsidRDefault="00F2064E" w:rsidP="00F2064E">
      <w:r w:rsidRPr="00F2064E">
        <w:rPr>
          <w:b/>
          <w:bCs/>
        </w:rPr>
        <w:t>Model</w:t>
      </w:r>
      <w:r>
        <w:t xml:space="preserve"> -&gt; Datenspeicher, Persistenz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>implementiert zentrale Datenstruktur</w:t>
      </w:r>
    </w:p>
    <w:p w:rsidR="00F2064E" w:rsidRDefault="00F2064E" w:rsidP="00F2064E">
      <w:r w:rsidRPr="00F2064E">
        <w:rPr>
          <w:b/>
          <w:bCs/>
        </w:rPr>
        <w:t>View</w:t>
      </w:r>
      <w:r>
        <w:t xml:space="preserve"> -&gt; alles </w:t>
      </w:r>
      <w:proofErr w:type="gramStart"/>
      <w:r>
        <w:t>sichtbare</w:t>
      </w:r>
      <w:proofErr w:type="gramEnd"/>
    </w:p>
    <w:p w:rsidR="00F2064E" w:rsidRDefault="00F2064E" w:rsidP="00F2064E">
      <w:r w:rsidRPr="00F2064E">
        <w:rPr>
          <w:b/>
          <w:bCs/>
        </w:rPr>
        <w:lastRenderedPageBreak/>
        <w:t>Controller</w:t>
      </w:r>
      <w:r>
        <w:t xml:space="preserve"> -&gt; steuert IO und Funktionsaufrufe</w:t>
      </w:r>
    </w:p>
    <w:p w:rsidR="00F2064E" w:rsidRDefault="00F2064E" w:rsidP="00766FC7"/>
    <w:p w:rsidR="00D0228D" w:rsidRDefault="00D0228D" w:rsidP="00D40B22"/>
    <w:p w:rsidR="00D0228D" w:rsidRPr="00D40B22" w:rsidRDefault="00D0228D" w:rsidP="00D40B22"/>
    <w:p w:rsidR="00D40B22" w:rsidRPr="00D40B22" w:rsidRDefault="00E2096B" w:rsidP="00D40B22">
      <w:pPr>
        <w:pStyle w:val="berschrift1"/>
      </w:pPr>
      <w:r>
        <w:t>Allgemeines</w:t>
      </w:r>
      <w:r w:rsidR="009E5C17">
        <w:t>/Sonstiges</w:t>
      </w:r>
    </w:p>
    <w:p w:rsidR="00E2096B" w:rsidRDefault="00E2096B" w:rsidP="00E2096B">
      <w:pPr>
        <w:pStyle w:val="Listenabsatz"/>
        <w:numPr>
          <w:ilvl w:val="0"/>
          <w:numId w:val="2"/>
        </w:numPr>
        <w:rPr>
          <w:lang w:val="en-US"/>
        </w:rPr>
      </w:pPr>
      <w:r w:rsidRPr="00E2096B">
        <w:rPr>
          <w:lang w:val="en-US"/>
        </w:rPr>
        <w:t xml:space="preserve">Top-Down </w:t>
      </w:r>
      <w:proofErr w:type="spellStart"/>
      <w:r w:rsidRPr="00E2096B">
        <w:rPr>
          <w:lang w:val="en-US"/>
        </w:rPr>
        <w:t>oder</w:t>
      </w:r>
      <w:proofErr w:type="spellEnd"/>
      <w:r w:rsidRPr="00E2096B">
        <w:rPr>
          <w:lang w:val="en-US"/>
        </w:rPr>
        <w:t xml:space="preserve"> Bottom-Up?</w:t>
      </w:r>
    </w:p>
    <w:p w:rsidR="00E2096B" w:rsidRDefault="00E2096B" w:rsidP="00E2096B">
      <w:pPr>
        <w:pStyle w:val="Listenabsatz"/>
        <w:numPr>
          <w:ilvl w:val="0"/>
          <w:numId w:val="2"/>
        </w:numPr>
      </w:pPr>
      <w:r w:rsidRPr="00E2096B">
        <w:t>Kriterien für guten Entwurf: “Gute Dokumentation”</w:t>
      </w:r>
      <w:r>
        <w:t>!</w:t>
      </w:r>
    </w:p>
    <w:p w:rsidR="00E2096B" w:rsidRDefault="00E2096B" w:rsidP="00E2096B">
      <w:pPr>
        <w:pStyle w:val="Listenabsatz"/>
        <w:numPr>
          <w:ilvl w:val="0"/>
          <w:numId w:val="2"/>
        </w:numPr>
      </w:pPr>
      <w:r>
        <w:t>Implementierung austauschbar</w:t>
      </w:r>
    </w:p>
    <w:p w:rsidR="00E2096B" w:rsidRPr="00E2096B" w:rsidRDefault="00E2096B" w:rsidP="00E2096B">
      <w:pPr>
        <w:pStyle w:val="Listenabsatz"/>
        <w:numPr>
          <w:ilvl w:val="0"/>
          <w:numId w:val="2"/>
        </w:numPr>
      </w:pPr>
      <w:r>
        <w:t>Datenkapselung</w:t>
      </w:r>
    </w:p>
    <w:p w:rsidR="00E2096B" w:rsidRDefault="00E2096B" w:rsidP="00E2096B"/>
    <w:p w:rsidR="009E5C17" w:rsidRDefault="009E5C17" w:rsidP="009E5C17">
      <w:pPr>
        <w:pStyle w:val="berschrift3"/>
      </w:pPr>
      <w:r>
        <w:t>Style</w:t>
      </w:r>
    </w:p>
    <w:p w:rsidR="009E5C17" w:rsidRDefault="009E5C17" w:rsidP="009E5C17">
      <w:pPr>
        <w:pStyle w:val="Listenabsatz"/>
        <w:numPr>
          <w:ilvl w:val="0"/>
          <w:numId w:val="2"/>
        </w:numPr>
      </w:pPr>
      <w:r>
        <w:t>mit</w:t>
      </w:r>
    </w:p>
    <w:p w:rsidR="009E5C17" w:rsidRDefault="009E5C17" w:rsidP="009E5C17">
      <w:pPr>
        <w:ind w:left="1080"/>
      </w:pPr>
      <w:r>
        <w:t>//</w:t>
      </w:r>
      <w:proofErr w:type="spellStart"/>
      <w:r>
        <w:t>region</w:t>
      </w:r>
      <w:proofErr w:type="spellEnd"/>
      <w:r>
        <w:t xml:space="preserve"> Test-Region </w:t>
      </w:r>
    </w:p>
    <w:p w:rsidR="009E5C17" w:rsidRDefault="009E5C17" w:rsidP="009E5C17">
      <w:pPr>
        <w:ind w:left="1080"/>
      </w:pPr>
      <w:r>
        <w:t>xxx</w:t>
      </w:r>
    </w:p>
    <w:p w:rsidR="009E5C17" w:rsidRDefault="009E5C17" w:rsidP="009E5C17">
      <w:pPr>
        <w:ind w:left="1080"/>
      </w:pPr>
      <w:r>
        <w:t>//</w:t>
      </w:r>
      <w:proofErr w:type="spellStart"/>
      <w:r>
        <w:t>endregion</w:t>
      </w:r>
      <w:proofErr w:type="spellEnd"/>
    </w:p>
    <w:p w:rsidR="009E5C17" w:rsidRDefault="009E5C17" w:rsidP="009E5C17">
      <w:r>
        <w:tab/>
        <w:t xml:space="preserve">lassen sich sehr schöne </w:t>
      </w:r>
      <w:r w:rsidRPr="009E5C17">
        <w:rPr>
          <w:b/>
          <w:bCs/>
        </w:rPr>
        <w:t>Untergruppen im Code</w:t>
      </w:r>
      <w:r>
        <w:t xml:space="preserve"> bilden</w:t>
      </w:r>
    </w:p>
    <w:p w:rsidR="009E5C17" w:rsidRDefault="009E5C17" w:rsidP="009E5C17">
      <w:pPr>
        <w:pStyle w:val="berschrift3"/>
      </w:pPr>
      <w:r>
        <w:t>Test</w:t>
      </w:r>
    </w:p>
    <w:p w:rsidR="009E5C17" w:rsidRDefault="009E5C17" w:rsidP="009E5C17">
      <w:pPr>
        <w:pStyle w:val="Listenabsatz"/>
        <w:numPr>
          <w:ilvl w:val="0"/>
          <w:numId w:val="2"/>
        </w:numPr>
      </w:pPr>
      <w:r>
        <w:t xml:space="preserve">mit </w:t>
      </w:r>
      <w:r w:rsidRPr="009E5C17">
        <w:rPr>
          <w:b/>
          <w:bCs/>
        </w:rPr>
        <w:t>Groovy</w:t>
      </w:r>
      <w:r>
        <w:t xml:space="preserve"> lassen sich schöne, nachvollziehbare Tests schreiben (siehe </w:t>
      </w:r>
      <w:proofErr w:type="spellStart"/>
      <w:r w:rsidRPr="009E5C17">
        <w:t>FunctionPointsEstimationTest</w:t>
      </w:r>
      <w:r>
        <w:t>.groovy</w:t>
      </w:r>
      <w:proofErr w:type="spellEnd"/>
      <w:r>
        <w:t>)</w:t>
      </w:r>
    </w:p>
    <w:p w:rsidR="009E5C17" w:rsidRPr="00E2096B" w:rsidRDefault="009E5C17" w:rsidP="009E5C17"/>
    <w:sectPr w:rsidR="009E5C17" w:rsidRPr="00E2096B" w:rsidSect="004E5FC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60526"/>
    <w:multiLevelType w:val="hybridMultilevel"/>
    <w:tmpl w:val="85D6C266"/>
    <w:lvl w:ilvl="0" w:tplc="E5DE04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1B2B"/>
    <w:multiLevelType w:val="hybridMultilevel"/>
    <w:tmpl w:val="6994ED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6B"/>
    <w:rsid w:val="00097368"/>
    <w:rsid w:val="00161634"/>
    <w:rsid w:val="003C77C8"/>
    <w:rsid w:val="004A281A"/>
    <w:rsid w:val="004E5FC8"/>
    <w:rsid w:val="00766FC7"/>
    <w:rsid w:val="008A5937"/>
    <w:rsid w:val="009E50B6"/>
    <w:rsid w:val="009E5C17"/>
    <w:rsid w:val="00D0228D"/>
    <w:rsid w:val="00D40B22"/>
    <w:rsid w:val="00E2096B"/>
    <w:rsid w:val="00F2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EC726"/>
  <w15:chartTrackingRefBased/>
  <w15:docId w15:val="{1607EDB1-705A-804D-8A81-71A1251F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09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59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0B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09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0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209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20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9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40B2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Schiffel Florian (inf18235)</dc:creator>
  <cp:keywords/>
  <dc:description/>
  <cp:lastModifiedBy>Schiffel Florian (inf18235)</cp:lastModifiedBy>
  <cp:revision>5</cp:revision>
  <dcterms:created xsi:type="dcterms:W3CDTF">2020-05-01T08:40:00Z</dcterms:created>
  <dcterms:modified xsi:type="dcterms:W3CDTF">2020-05-06T13:44:00Z</dcterms:modified>
</cp:coreProperties>
</file>