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D4" w:rsidRDefault="00494BD4" w:rsidP="00835BB7">
      <w:pPr>
        <w:pStyle w:val="Titel"/>
      </w:pPr>
    </w:p>
    <w:p w:rsidR="00D15AD0" w:rsidRPr="00B37720" w:rsidRDefault="00F5514C" w:rsidP="00835BB7">
      <w:pPr>
        <w:pStyle w:val="Titel"/>
      </w:pPr>
      <w:r w:rsidRPr="00B37720">
        <w:t>Projekt</w:t>
      </w:r>
      <w:r w:rsidR="002914C2">
        <w:t>plan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Nicht klassifiziert, Intern, Vertraulich, GEHEIM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15AD0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 Arbeit, G</w:t>
            </w:r>
            <w:r w:rsidR="00DD075E" w:rsidRPr="00B37720">
              <w:rPr>
                <w:lang w:val="de-CH"/>
              </w:rPr>
              <w:t>enehmigt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22295B" w:rsidRPr="00B37720" w:rsidRDefault="0022295B" w:rsidP="00082198">
      <w:pPr>
        <w:pStyle w:val="TextCDB"/>
        <w:rPr>
          <w:lang w:val="de-CH"/>
        </w:rPr>
      </w:pPr>
    </w:p>
    <w:p w:rsidR="002914C2" w:rsidRDefault="002914C2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r>
        <w:br w:type="page"/>
      </w:r>
    </w:p>
    <w:p w:rsidR="002914C2" w:rsidRDefault="002914C2" w:rsidP="009C2656">
      <w:pPr>
        <w:pStyle w:val="berschrift1"/>
        <w:sectPr w:rsidR="002914C2" w:rsidSect="00EF58A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240" w:right="1134" w:bottom="993" w:left="1701" w:header="709" w:footer="669" w:gutter="0"/>
          <w:cols w:space="708"/>
          <w:docGrid w:linePitch="360"/>
        </w:sectPr>
      </w:pP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Projektplanung</w:t>
      </w:r>
    </w:p>
    <w:tbl>
      <w:tblPr>
        <w:tblW w:w="14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60"/>
        <w:gridCol w:w="641"/>
        <w:gridCol w:w="641"/>
        <w:gridCol w:w="544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43"/>
      </w:tblGrid>
      <w:tr w:rsidR="00C92921" w:rsidRPr="003526B4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</w:p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Aktivität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Soll</w:t>
            </w:r>
          </w:p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Ist</w:t>
            </w:r>
          </w:p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5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05</w:t>
            </w:r>
          </w:p>
        </w:tc>
        <w:tc>
          <w:tcPr>
            <w:tcW w:w="513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06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07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08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09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10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11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12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13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14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15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16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17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18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19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20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21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22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23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24</w:t>
            </w:r>
          </w:p>
        </w:tc>
        <w:tc>
          <w:tcPr>
            <w:tcW w:w="543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25</w:t>
            </w: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  <w:bookmarkStart w:id="3" w:name="_GoBack"/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bookmarkEnd w:id="3"/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bottom w:val="single" w:sz="4" w:space="0" w:color="auto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  <w:tr w:rsidR="00C92921" w:rsidTr="006310DA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nil"/>
            </w:tcBorders>
            <w:shd w:val="clear" w:color="auto" w:fill="E0E0E0"/>
          </w:tcPr>
          <w:p w:rsidR="00C92921" w:rsidRDefault="00C92921" w:rsidP="00E417AA">
            <w:pPr>
              <w:spacing w:beforeLines="40" w:before="96" w:afterLines="40" w:after="96"/>
            </w:pPr>
          </w:p>
        </w:tc>
      </w:tr>
    </w:tbl>
    <w:p w:rsidR="00C92921" w:rsidRDefault="00C92921" w:rsidP="002914C2">
      <w:pPr>
        <w:pStyle w:val="berschrift1"/>
        <w:numPr>
          <w:ilvl w:val="0"/>
          <w:numId w:val="0"/>
        </w:numPr>
        <w:ind w:left="851"/>
      </w:pPr>
    </w:p>
    <w:p w:rsidR="00C92921" w:rsidRDefault="00C92921" w:rsidP="00C92921">
      <w:pPr>
        <w:pStyle w:val="TextCDB"/>
        <w:rPr>
          <w:rFonts w:cs="Arial"/>
          <w:kern w:val="28"/>
          <w:sz w:val="32"/>
          <w:szCs w:val="32"/>
        </w:rPr>
      </w:pPr>
      <w:r>
        <w:br w:type="page"/>
      </w: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bookmarkStart w:id="4" w:name="_Toc350420522"/>
      <w:r w:rsidRPr="00BE32C7">
        <w:lastRenderedPageBreak/>
        <w:t>Übersicht</w:t>
      </w:r>
      <w:bookmarkEnd w:id="4"/>
      <w:r>
        <w:t xml:space="preserve"> über den Projektstaus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6"/>
        <w:gridCol w:w="1044"/>
        <w:gridCol w:w="3520"/>
        <w:gridCol w:w="4277"/>
      </w:tblGrid>
      <w:tr w:rsidR="00C92921" w:rsidRPr="00BE32C7" w:rsidTr="00C92921">
        <w:trPr>
          <w:trHeight w:val="409"/>
          <w:tblHeader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Bereich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Problem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Massnahmen</w:t>
            </w: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Gesamtbeurteilung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Termin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FFFF00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</w:t>
            </w:r>
            <w:r>
              <w:rPr>
                <w:lang w:val="de-CH"/>
              </w:rPr>
              <w:t>elb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Meilenstein xy gefährdet</w:t>
            </w: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Detaillierte Planung und unmittelbares Controlling für die nächsten Tage </w:t>
            </w: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Kosten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</w:t>
            </w:r>
            <w:r>
              <w:rPr>
                <w:lang w:val="de-CH"/>
              </w:rPr>
              <w:t>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i/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i/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Personalaufwand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Ergebnisse</w:t>
            </w:r>
          </w:p>
        </w:tc>
        <w:tc>
          <w:tcPr>
            <w:tcW w:w="1044" w:type="dxa"/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Projektziele</w:t>
            </w:r>
          </w:p>
        </w:tc>
        <w:tc>
          <w:tcPr>
            <w:tcW w:w="1044" w:type="dxa"/>
            <w:shd w:val="clear" w:color="auto" w:fill="92D050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</w:tbl>
    <w:p w:rsidR="00C92921" w:rsidRPr="00BE32C7" w:rsidRDefault="00C92921" w:rsidP="00C92921">
      <w:pPr>
        <w:pStyle w:val="TextCDB"/>
        <w:rPr>
          <w:lang w:val="de-CH"/>
        </w:rPr>
      </w:pPr>
      <w:r w:rsidRPr="00BE32C7">
        <w:rPr>
          <w:lang w:val="de-CH"/>
        </w:rPr>
        <w:t>Legende: Grün: Projekt auf Kurs, Gelb: Projekterfolg gefährdet, Rot: Projekterfolg stark gefährdet</w:t>
      </w:r>
    </w:p>
    <w:p w:rsidR="00C92921" w:rsidRDefault="00C92921" w:rsidP="00C92921">
      <w:pPr>
        <w:pStyle w:val="Verzeichnis1"/>
      </w:pPr>
    </w:p>
    <w:p w:rsidR="00C92921" w:rsidRDefault="00C92921" w:rsidP="00C92921">
      <w:pPr>
        <w:pStyle w:val="Verzeichnis1"/>
      </w:pPr>
    </w:p>
    <w:p w:rsidR="00C92921" w:rsidRPr="00C92921" w:rsidRDefault="00C92921" w:rsidP="00C92921">
      <w:pPr>
        <w:pStyle w:val="Verzeichnis1"/>
      </w:pPr>
      <w:r w:rsidRPr="00C92921">
        <w:t>Gesamtbeurteilung</w:t>
      </w:r>
      <w:r>
        <w:t>:</w:t>
      </w:r>
    </w:p>
    <w:p w:rsidR="00C92921" w:rsidRDefault="00C92921" w:rsidP="00C92921">
      <w:pPr>
        <w:pStyle w:val="TextCDB"/>
        <w:rPr>
          <w:lang w:val="de-CH"/>
        </w:rPr>
      </w:pPr>
    </w:p>
    <w:p w:rsidR="00C92921" w:rsidRPr="00BE32C7" w:rsidRDefault="00C92921" w:rsidP="00C92921">
      <w:pPr>
        <w:pStyle w:val="TextCDB"/>
        <w:rPr>
          <w:lang w:val="de-CH"/>
        </w:rPr>
      </w:pPr>
      <w:r>
        <w:rPr>
          <w:lang w:val="de-CH"/>
        </w:rPr>
        <w:t>Kurze Aussage formulieren</w:t>
      </w:r>
    </w:p>
    <w:p w:rsidR="009C05B7" w:rsidRDefault="009C05B7" w:rsidP="002914C2">
      <w:pPr>
        <w:pStyle w:val="berschrift1"/>
        <w:numPr>
          <w:ilvl w:val="0"/>
          <w:numId w:val="0"/>
        </w:numPr>
        <w:ind w:left="851"/>
      </w:pPr>
    </w:p>
    <w:p w:rsidR="009C05B7" w:rsidRDefault="009C05B7" w:rsidP="009C05B7">
      <w:pPr>
        <w:pStyle w:val="TextCDB"/>
      </w:pPr>
      <w:r>
        <w:br w:type="page"/>
      </w: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Projektrisiken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944"/>
        <w:gridCol w:w="3543"/>
        <w:gridCol w:w="593"/>
        <w:gridCol w:w="593"/>
        <w:gridCol w:w="631"/>
        <w:gridCol w:w="4846"/>
      </w:tblGrid>
      <w:tr w:rsidR="009C05B7" w:rsidRPr="0080180D" w:rsidTr="005F0A78">
        <w:trPr>
          <w:trHeight w:val="507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Nr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Beschreibung</w:t>
            </w:r>
            <w:r w:rsidR="00717776">
              <w:rPr>
                <w:b/>
                <w:lang w:val="de-CH"/>
              </w:rPr>
              <w:t xml:space="preserve"> des Risikos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Auswirkungen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EW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RZ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Massnahme</w:t>
            </w:r>
          </w:p>
        </w:tc>
      </w:tr>
      <w:tr w:rsidR="009C05B7" w:rsidRPr="0080180D" w:rsidTr="009C05B7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1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>
              <w:rPr>
                <w:rFonts w:cs="Arial"/>
                <w:lang w:val="de-DE"/>
              </w:rPr>
              <w:t>Verfügbarkeit der MitarbeiterInnen ist nicht im zugesagten Umfang gegeben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>
              <w:rPr>
                <w:rFonts w:cs="Arial"/>
                <w:lang w:val="de-DE"/>
              </w:rPr>
              <w:t>gesetzter Termin für die Fertigstellung wird nicht eingehalten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3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9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Default="009C05B7" w:rsidP="00E417AA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Planung und Kontrolle der Aktivitäten der einzelnen MitarbeiterInnen in kleinen Schritten (wochenweise)</w:t>
            </w:r>
          </w:p>
          <w:p w:rsidR="009C05B7" w:rsidRDefault="009C05B7" w:rsidP="00E417AA">
            <w:pPr>
              <w:rPr>
                <w:rFonts w:cs="Arial"/>
                <w:lang w:val="de-DE"/>
              </w:rPr>
            </w:pPr>
          </w:p>
          <w:p w:rsidR="009C05B7" w:rsidRPr="0080180D" w:rsidRDefault="009C05B7" w:rsidP="00E417AA">
            <w:pPr>
              <w:pStyle w:val="AufzhlungPunkt"/>
              <w:numPr>
                <w:ilvl w:val="0"/>
                <w:numId w:val="0"/>
              </w:numPr>
            </w:pPr>
            <w:r>
              <w:rPr>
                <w:rFonts w:cs="Arial"/>
                <w:lang w:val="de-DE"/>
              </w:rPr>
              <w:t>regelmässige Prüfung der Verfügbarkeit vorab, in Abstimmung mit der Planung (s.o.)</w:t>
            </w:r>
          </w:p>
        </w:tc>
      </w:tr>
      <w:tr w:rsidR="009C05B7" w:rsidRPr="0080180D" w:rsidTr="009C05B7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2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2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4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AufzhlungPunkt"/>
              <w:numPr>
                <w:ilvl w:val="0"/>
                <w:numId w:val="0"/>
              </w:numPr>
            </w:pPr>
            <w:r w:rsidRPr="0080180D">
              <w:t xml:space="preserve"> </w:t>
            </w:r>
          </w:p>
        </w:tc>
      </w:tr>
    </w:tbl>
    <w:p w:rsidR="009C05B7" w:rsidRPr="00BA1B70" w:rsidRDefault="00BA1B70" w:rsidP="009C05B7">
      <w:pPr>
        <w:pStyle w:val="TextCDB"/>
        <w:rPr>
          <w:i/>
          <w:sz w:val="18"/>
          <w:szCs w:val="18"/>
          <w:lang w:val="de-CH"/>
        </w:rPr>
      </w:pPr>
      <w:r w:rsidRPr="00BA1B70">
        <w:rPr>
          <w:i/>
          <w:sz w:val="18"/>
          <w:szCs w:val="18"/>
          <w:lang w:val="de-CH"/>
        </w:rPr>
        <w:t>A: Auswirkungsgrad,  EW: Eintretenswahrscheinlichkeit,  RZ: Risikozahl</w:t>
      </w:r>
    </w:p>
    <w:p w:rsidR="005F26E0" w:rsidRDefault="005F26E0" w:rsidP="009C05B7">
      <w:pPr>
        <w:pStyle w:val="TextCDB"/>
        <w:rPr>
          <w:b/>
          <w:lang w:val="de-CH"/>
        </w:rPr>
      </w:pPr>
    </w:p>
    <w:p w:rsidR="005F26E0" w:rsidRDefault="005F26E0" w:rsidP="009C05B7">
      <w:pPr>
        <w:pStyle w:val="TextCDB"/>
        <w:rPr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3118"/>
        <w:gridCol w:w="284"/>
        <w:gridCol w:w="1417"/>
        <w:gridCol w:w="4395"/>
      </w:tblGrid>
      <w:tr w:rsidR="005F26E0" w:rsidRPr="0080180D" w:rsidTr="00BA1B70">
        <w:trPr>
          <w:trHeight w:val="353"/>
          <w:tblHeader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9C05B7" w:rsidRDefault="00BA1B7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r w:rsidRPr="0080180D">
              <w:rPr>
                <w:b/>
                <w:lang w:val="de-CH"/>
              </w:rPr>
              <w:t>Auswirkungsgra</w:t>
            </w:r>
            <w:r>
              <w:rPr>
                <w:b/>
                <w:lang w:val="de-CH"/>
              </w:rPr>
              <w:t>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9C05B7" w:rsidRDefault="005F26E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</w:p>
        </w:tc>
        <w:tc>
          <w:tcPr>
            <w:tcW w:w="5812" w:type="dxa"/>
            <w:gridSpan w:val="2"/>
            <w:shd w:val="clear" w:color="auto" w:fill="DBE5F1" w:themeFill="accent1" w:themeFillTint="33"/>
          </w:tcPr>
          <w:p w:rsidR="005F26E0" w:rsidRPr="009C05B7" w:rsidRDefault="00BA1B7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Eintretenswahrscheinlichkeit</w:t>
            </w:r>
          </w:p>
        </w:tc>
      </w:tr>
      <w:tr w:rsidR="005F26E0" w:rsidRPr="005F26E0" w:rsidTr="00BA1B70">
        <w:trPr>
          <w:trHeight w:val="525"/>
          <w:tblHeader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Projektergebnis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Termin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Kosten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Beschreibung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Geringfügige Mängel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bis 1 Woche,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geringfügig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keine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unwahrscheinlich, bzw. unter 20%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Wesentliche Mängel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1-3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wesentlich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5-20% bzw. wesentlich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mässig wahrscheinlich, bzw. 20-50%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3 = hoch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Gravierende Mängel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über 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gravierend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über 20% bzw. gravierend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3 = hoch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hoch wahrscheinlich, bzw. über 50%</w:t>
            </w:r>
          </w:p>
        </w:tc>
      </w:tr>
    </w:tbl>
    <w:p w:rsidR="000A4FC2" w:rsidRDefault="000A4FC2" w:rsidP="002F7CF9">
      <w:pPr>
        <w:pStyle w:val="TextCDB"/>
        <w:spacing w:after="0"/>
      </w:pPr>
    </w:p>
    <w:p w:rsidR="00717776" w:rsidRPr="00B37720" w:rsidRDefault="00717776" w:rsidP="00717776">
      <w:pPr>
        <w:pStyle w:val="TextCDB"/>
      </w:pPr>
    </w:p>
    <w:sectPr w:rsidR="00717776" w:rsidRPr="00B37720" w:rsidSect="002914C2">
      <w:headerReference w:type="default" r:id="rId12"/>
      <w:footerReference w:type="default" r:id="rId13"/>
      <w:pgSz w:w="16838" w:h="11906" w:orient="landscape" w:code="9"/>
      <w:pgMar w:top="1701" w:right="1240" w:bottom="1134" w:left="993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2A5" w:rsidRDefault="00F052A5">
      <w:r>
        <w:separator/>
      </w:r>
    </w:p>
  </w:endnote>
  <w:endnote w:type="continuationSeparator" w:id="0">
    <w:p w:rsidR="00F052A5" w:rsidRDefault="00F0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A459DF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A459DF" w:rsidRDefault="00A459DF" w:rsidP="00AA3D26">
          <w:pPr>
            <w:pStyle w:val="zCDBSeite"/>
            <w:jc w:val="left"/>
          </w:pPr>
        </w:p>
      </w:tc>
    </w:tr>
    <w:tr w:rsidR="00AA3D2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Pr="00B82C84">
            <w:rPr>
              <w:color w:val="548DD4"/>
              <w:sz w:val="20"/>
              <w:szCs w:val="20"/>
            </w:rPr>
            <w:t>##.##.##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7A4A65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7A4A65" w:rsidRPr="00B82C84">
            <w:rPr>
              <w:sz w:val="20"/>
              <w:szCs w:val="20"/>
            </w:rPr>
            <w:fldChar w:fldCharType="separate"/>
          </w:r>
          <w:r w:rsidR="006310DA">
            <w:rPr>
              <w:sz w:val="20"/>
              <w:szCs w:val="20"/>
            </w:rPr>
            <w:t>1</w:t>
          </w:r>
          <w:r w:rsidR="007A4A65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F052A5">
            <w:fldChar w:fldCharType="begin"/>
          </w:r>
          <w:r w:rsidR="00F052A5">
            <w:instrText xml:space="preserve"> NUMPAGES   \* MERGEFORMAT </w:instrText>
          </w:r>
          <w:r w:rsidR="00F052A5">
            <w:fldChar w:fldCharType="separate"/>
          </w:r>
          <w:r w:rsidR="006310DA" w:rsidRPr="006310DA">
            <w:rPr>
              <w:sz w:val="20"/>
              <w:szCs w:val="20"/>
            </w:rPr>
            <w:t>4</w:t>
          </w:r>
          <w:r w:rsidR="00F052A5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A459DF" w:rsidRPr="0022295B" w:rsidRDefault="00A459DF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A459DF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A459DF" w:rsidRPr="0022295B" w:rsidRDefault="00F35137" w:rsidP="00EF0475">
          <w:pPr>
            <w:pStyle w:val="zCDBPfadname"/>
          </w:pPr>
          <w:bookmarkStart w:id="0" w:name="tm_pfad"/>
          <w:bookmarkStart w:id="1" w:name="tm_dateiname"/>
          <w:bookmarkStart w:id="2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A4A65">
            <w:fldChar w:fldCharType="begin"/>
          </w:r>
          <w:r w:rsidR="00A459DF" w:rsidRPr="0022295B">
            <w:instrText>FILENAME</w:instrText>
          </w:r>
          <w:r w:rsidR="007A4A65">
            <w:fldChar w:fldCharType="separate"/>
          </w:r>
          <w:r w:rsidR="00A459DF">
            <w:t>projektinitialisierungsauftrag.docx</w:t>
          </w:r>
          <w:r w:rsidR="007A4A65">
            <w:fldChar w:fldCharType="end"/>
          </w:r>
          <w:bookmarkEnd w:id="0"/>
          <w:bookmarkEnd w:id="1"/>
          <w:r w:rsidR="00A459DF">
            <w:t xml:space="preserve">          </w:t>
          </w:r>
        </w:p>
      </w:tc>
    </w:tr>
    <w:tr w:rsidR="00A459DF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A459DF" w:rsidRDefault="00A459DF">
          <w:pPr>
            <w:pStyle w:val="zCDBPfadname"/>
          </w:pPr>
        </w:p>
      </w:tc>
    </w:tr>
    <w:bookmarkEnd w:id="2"/>
  </w:tbl>
  <w:p w:rsidR="00A459DF" w:rsidRPr="0022295B" w:rsidRDefault="00A459DF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8080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6630"/>
      <w:gridCol w:w="4820"/>
      <w:gridCol w:w="3371"/>
    </w:tblGrid>
    <w:tr w:rsidR="002914C2" w:rsidTr="002914C2">
      <w:trPr>
        <w:gridBefore w:val="1"/>
        <w:wBefore w:w="37" w:type="dxa"/>
        <w:cantSplit/>
      </w:trPr>
      <w:tc>
        <w:tcPr>
          <w:tcW w:w="18043" w:type="dxa"/>
          <w:gridSpan w:val="4"/>
          <w:vAlign w:val="bottom"/>
        </w:tcPr>
        <w:p w:rsidR="002914C2" w:rsidRDefault="002914C2" w:rsidP="00AA3D26">
          <w:pPr>
            <w:pStyle w:val="zCDBSeite"/>
            <w:jc w:val="left"/>
          </w:pPr>
        </w:p>
      </w:tc>
    </w:tr>
    <w:tr w:rsidR="002914C2" w:rsidTr="002914C2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rPr>
        <w:gridAfter w:val="1"/>
        <w:wAfter w:w="3371" w:type="dxa"/>
      </w:trPr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752D3C">
          <w:pPr>
            <w:pStyle w:val="Fuzeile"/>
            <w:rPr>
              <w:sz w:val="20"/>
              <w:szCs w:val="20"/>
            </w:rPr>
          </w:pPr>
        </w:p>
      </w:tc>
      <w:tc>
        <w:tcPr>
          <w:tcW w:w="6630" w:type="dxa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2914C2">
          <w:pPr>
            <w:pStyle w:val="Fuzeile"/>
            <w:ind w:left="994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Pr="00B82C84">
            <w:rPr>
              <w:color w:val="548DD4"/>
              <w:sz w:val="20"/>
              <w:szCs w:val="20"/>
            </w:rPr>
            <w:t>##.##.##</w:t>
          </w:r>
        </w:p>
      </w:tc>
      <w:tc>
        <w:tcPr>
          <w:tcW w:w="4820" w:type="dxa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752D3C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7A4A65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7A4A65" w:rsidRPr="00B82C84">
            <w:rPr>
              <w:sz w:val="20"/>
              <w:szCs w:val="20"/>
            </w:rPr>
            <w:fldChar w:fldCharType="separate"/>
          </w:r>
          <w:r w:rsidR="006310DA">
            <w:rPr>
              <w:sz w:val="20"/>
              <w:szCs w:val="20"/>
            </w:rPr>
            <w:t>2</w:t>
          </w:r>
          <w:r w:rsidR="007A4A65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F052A5">
            <w:fldChar w:fldCharType="begin"/>
          </w:r>
          <w:r w:rsidR="00F052A5">
            <w:instrText xml:space="preserve"> NUMPAGES   \* MERGEFORMAT </w:instrText>
          </w:r>
          <w:r w:rsidR="00F052A5">
            <w:fldChar w:fldCharType="separate"/>
          </w:r>
          <w:r w:rsidR="006310DA" w:rsidRPr="006310DA">
            <w:rPr>
              <w:sz w:val="20"/>
              <w:szCs w:val="20"/>
            </w:rPr>
            <w:t>4</w:t>
          </w:r>
          <w:r w:rsidR="00F052A5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2914C2" w:rsidRPr="0022295B" w:rsidRDefault="002914C2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2A5" w:rsidRDefault="00F052A5">
      <w:r>
        <w:separator/>
      </w:r>
    </w:p>
  </w:footnote>
  <w:footnote w:type="continuationSeparator" w:id="0">
    <w:p w:rsidR="00F052A5" w:rsidRDefault="00F05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AA3D26" w:rsidTr="00AA3D26">
      <w:tc>
        <w:tcPr>
          <w:tcW w:w="4734" w:type="dxa"/>
          <w:shd w:val="clear" w:color="auto" w:fill="auto"/>
        </w:tcPr>
        <w:p w:rsidR="00AA3D26" w:rsidRDefault="00AA3D26" w:rsidP="00752D3C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A3D26" w:rsidRDefault="00AA3D26" w:rsidP="00752D3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AA3D26" w:rsidRPr="00723ED3" w:rsidRDefault="00AA3D26" w:rsidP="00752D3C">
          <w:pPr>
            <w:pStyle w:val="Kopfzeile"/>
            <w:jc w:val="right"/>
            <w:rPr>
              <w:color w:val="548DD4"/>
              <w:sz w:val="16"/>
              <w:szCs w:val="16"/>
            </w:rPr>
          </w:pPr>
          <w:r w:rsidRPr="00723ED3">
            <w:rPr>
              <w:color w:val="548DD4"/>
              <w:sz w:val="16"/>
              <w:szCs w:val="16"/>
            </w:rPr>
            <w:t>&lt;Projektname&gt;</w:t>
          </w:r>
        </w:p>
        <w:p w:rsidR="00AA3D26" w:rsidRDefault="00AA3D26" w:rsidP="002914C2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</w:t>
          </w:r>
          <w:r w:rsidR="002914C2">
            <w:rPr>
              <w:sz w:val="16"/>
              <w:szCs w:val="16"/>
            </w:rPr>
            <w:t>plan</w:t>
          </w:r>
        </w:p>
      </w:tc>
    </w:tr>
  </w:tbl>
  <w:p w:rsidR="00A459DF" w:rsidRPr="00AA3D26" w:rsidRDefault="00A459DF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DF" w:rsidRPr="00AA3D26" w:rsidRDefault="00AA3D26">
    <w:pPr>
      <w:pStyle w:val="zCDBPlatzhalter"/>
      <w:rPr>
        <w:sz w:val="22"/>
        <w:szCs w:val="22"/>
      </w:rPr>
    </w:pP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center" w:leader="none"/>
    </w: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right" w:leader="none"/>
    </w:r>
    <w:r w:rsidRPr="00AA3D26">
      <w:rPr>
        <w:sz w:val="22"/>
        <w:szCs w:val="22"/>
      </w:rPr>
      <w:t>hhh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9975"/>
    </w:tblGrid>
    <w:tr w:rsidR="002914C2" w:rsidTr="002914C2">
      <w:tc>
        <w:tcPr>
          <w:tcW w:w="4734" w:type="dxa"/>
          <w:shd w:val="clear" w:color="auto" w:fill="auto"/>
        </w:tcPr>
        <w:p w:rsidR="002914C2" w:rsidRDefault="002914C2" w:rsidP="00752D3C">
          <w:pPr>
            <w:pStyle w:val="Kopfzeile"/>
          </w:pPr>
          <w: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2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914C2" w:rsidRDefault="002914C2" w:rsidP="00752D3C">
          <w:pPr>
            <w:pStyle w:val="Kopfzeile"/>
          </w:pPr>
        </w:p>
      </w:tc>
      <w:tc>
        <w:tcPr>
          <w:tcW w:w="9975" w:type="dxa"/>
          <w:shd w:val="clear" w:color="auto" w:fill="auto"/>
        </w:tcPr>
        <w:p w:rsidR="002914C2" w:rsidRPr="00723ED3" w:rsidRDefault="002914C2" w:rsidP="00752D3C">
          <w:pPr>
            <w:pStyle w:val="Kopfzeile"/>
            <w:jc w:val="right"/>
            <w:rPr>
              <w:color w:val="548DD4"/>
              <w:sz w:val="16"/>
              <w:szCs w:val="16"/>
            </w:rPr>
          </w:pPr>
          <w:r w:rsidRPr="00723ED3">
            <w:rPr>
              <w:color w:val="548DD4"/>
              <w:sz w:val="16"/>
              <w:szCs w:val="16"/>
            </w:rPr>
            <w:t>&lt;Projektname&gt;</w:t>
          </w:r>
        </w:p>
        <w:p w:rsidR="002914C2" w:rsidRDefault="002914C2" w:rsidP="002914C2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</w:t>
          </w:r>
          <w:r>
            <w:rPr>
              <w:sz w:val="16"/>
              <w:szCs w:val="16"/>
            </w:rPr>
            <w:t>plan</w:t>
          </w:r>
        </w:p>
      </w:tc>
    </w:tr>
  </w:tbl>
  <w:p w:rsidR="002914C2" w:rsidRPr="00AA3D26" w:rsidRDefault="002914C2" w:rsidP="00AA3D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4"/>
  </w:num>
  <w:num w:numId="4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30BB1"/>
    <w:rsid w:val="00046B11"/>
    <w:rsid w:val="00060C79"/>
    <w:rsid w:val="00082198"/>
    <w:rsid w:val="000860C3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C28BE"/>
    <w:rsid w:val="0022295B"/>
    <w:rsid w:val="002733B9"/>
    <w:rsid w:val="002914C2"/>
    <w:rsid w:val="002A7AE7"/>
    <w:rsid w:val="002D1AD1"/>
    <w:rsid w:val="002F7CF9"/>
    <w:rsid w:val="00302C2B"/>
    <w:rsid w:val="00366AD3"/>
    <w:rsid w:val="00390F37"/>
    <w:rsid w:val="003B0963"/>
    <w:rsid w:val="003B55BF"/>
    <w:rsid w:val="003C2543"/>
    <w:rsid w:val="003D5726"/>
    <w:rsid w:val="00404591"/>
    <w:rsid w:val="00404F1F"/>
    <w:rsid w:val="00410280"/>
    <w:rsid w:val="00440925"/>
    <w:rsid w:val="00447D7A"/>
    <w:rsid w:val="00451A2B"/>
    <w:rsid w:val="00452BC2"/>
    <w:rsid w:val="00494BD4"/>
    <w:rsid w:val="004A12B2"/>
    <w:rsid w:val="004C4EB4"/>
    <w:rsid w:val="004F2725"/>
    <w:rsid w:val="005266AB"/>
    <w:rsid w:val="00526B2C"/>
    <w:rsid w:val="00527162"/>
    <w:rsid w:val="005359D9"/>
    <w:rsid w:val="00545656"/>
    <w:rsid w:val="00562C06"/>
    <w:rsid w:val="00583CE6"/>
    <w:rsid w:val="005A6FCE"/>
    <w:rsid w:val="005C3B66"/>
    <w:rsid w:val="005D023C"/>
    <w:rsid w:val="005F0A78"/>
    <w:rsid w:val="005F26E0"/>
    <w:rsid w:val="006310DA"/>
    <w:rsid w:val="00650341"/>
    <w:rsid w:val="006B20CC"/>
    <w:rsid w:val="006C44DA"/>
    <w:rsid w:val="00701177"/>
    <w:rsid w:val="00704EB2"/>
    <w:rsid w:val="00714055"/>
    <w:rsid w:val="00717776"/>
    <w:rsid w:val="00723223"/>
    <w:rsid w:val="00723ED3"/>
    <w:rsid w:val="007A4A65"/>
    <w:rsid w:val="007D13AF"/>
    <w:rsid w:val="007F1358"/>
    <w:rsid w:val="008242D7"/>
    <w:rsid w:val="00835BB7"/>
    <w:rsid w:val="00870293"/>
    <w:rsid w:val="008D42B4"/>
    <w:rsid w:val="009021C6"/>
    <w:rsid w:val="009132C4"/>
    <w:rsid w:val="00941931"/>
    <w:rsid w:val="00945E45"/>
    <w:rsid w:val="00965E8B"/>
    <w:rsid w:val="009C05B7"/>
    <w:rsid w:val="009C1A93"/>
    <w:rsid w:val="009C2656"/>
    <w:rsid w:val="009C4FB6"/>
    <w:rsid w:val="00A33E40"/>
    <w:rsid w:val="00A340CA"/>
    <w:rsid w:val="00A459DF"/>
    <w:rsid w:val="00A52830"/>
    <w:rsid w:val="00A54BFA"/>
    <w:rsid w:val="00A80B88"/>
    <w:rsid w:val="00AA3D26"/>
    <w:rsid w:val="00AB03A1"/>
    <w:rsid w:val="00B04606"/>
    <w:rsid w:val="00B13A7F"/>
    <w:rsid w:val="00B1677E"/>
    <w:rsid w:val="00B37720"/>
    <w:rsid w:val="00B63432"/>
    <w:rsid w:val="00B64BB9"/>
    <w:rsid w:val="00B835FD"/>
    <w:rsid w:val="00B84F21"/>
    <w:rsid w:val="00BA1B70"/>
    <w:rsid w:val="00BA3038"/>
    <w:rsid w:val="00BA51C1"/>
    <w:rsid w:val="00BA7BCD"/>
    <w:rsid w:val="00BD4B2F"/>
    <w:rsid w:val="00BF3052"/>
    <w:rsid w:val="00C020E0"/>
    <w:rsid w:val="00C11CF9"/>
    <w:rsid w:val="00C1714F"/>
    <w:rsid w:val="00C31C5C"/>
    <w:rsid w:val="00C37DCB"/>
    <w:rsid w:val="00C45C2C"/>
    <w:rsid w:val="00C63CFB"/>
    <w:rsid w:val="00C92921"/>
    <w:rsid w:val="00C94AB1"/>
    <w:rsid w:val="00CA4495"/>
    <w:rsid w:val="00CB7C72"/>
    <w:rsid w:val="00CC42EF"/>
    <w:rsid w:val="00CE2519"/>
    <w:rsid w:val="00CE34E6"/>
    <w:rsid w:val="00CF01A3"/>
    <w:rsid w:val="00D15AD0"/>
    <w:rsid w:val="00D35E86"/>
    <w:rsid w:val="00D622D0"/>
    <w:rsid w:val="00DB3AAC"/>
    <w:rsid w:val="00DC4247"/>
    <w:rsid w:val="00DC5DFE"/>
    <w:rsid w:val="00DD075E"/>
    <w:rsid w:val="00DE2832"/>
    <w:rsid w:val="00E168AC"/>
    <w:rsid w:val="00E22A03"/>
    <w:rsid w:val="00E311AA"/>
    <w:rsid w:val="00E33C2C"/>
    <w:rsid w:val="00E368FF"/>
    <w:rsid w:val="00E65E58"/>
    <w:rsid w:val="00E84184"/>
    <w:rsid w:val="00E96A9C"/>
    <w:rsid w:val="00EB790A"/>
    <w:rsid w:val="00EE411A"/>
    <w:rsid w:val="00EF0475"/>
    <w:rsid w:val="00EF58A3"/>
    <w:rsid w:val="00F052A5"/>
    <w:rsid w:val="00F35137"/>
    <w:rsid w:val="00F44C29"/>
    <w:rsid w:val="00F5514C"/>
    <w:rsid w:val="00F57BA7"/>
    <w:rsid w:val="00F740DB"/>
    <w:rsid w:val="00F83F02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AE3AA32-5AFF-448F-A3ED-677ACF94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C92921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2B995-0A84-46CC-B49E-BB858123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beat_walter@bluemail.ch</cp:lastModifiedBy>
  <cp:revision>8</cp:revision>
  <cp:lastPrinted>2006-09-04T06:23:00Z</cp:lastPrinted>
  <dcterms:created xsi:type="dcterms:W3CDTF">2014-01-07T08:49:00Z</dcterms:created>
  <dcterms:modified xsi:type="dcterms:W3CDTF">2014-02-04T14:36:00Z</dcterms:modified>
</cp:coreProperties>
</file>