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//CREACIÓN DE LA 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reto3 collate utf8mb4_spanish_ci;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grant all on </w:t>
      </w:r>
      <w:r w:rsidDel="00000000" w:rsidR="00000000" w:rsidRPr="00000000">
        <w:rPr>
          <w:rtl w:val="0"/>
        </w:rPr>
        <w:t xml:space="preserve">reto3</w:t>
      </w:r>
      <w:r w:rsidDel="00000000" w:rsidR="00000000" w:rsidRPr="00000000">
        <w:rPr>
          <w:rtl w:val="0"/>
        </w:rPr>
        <w:t xml:space="preserve">.* to dam;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reto3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green"/>
        </w:rPr>
      </w:pPr>
      <w:r w:rsidDel="00000000" w:rsidR="00000000" w:rsidRPr="00000000">
        <w:rPr>
          <w:b w:val="1"/>
          <w:rtl w:val="0"/>
        </w:rPr>
        <w:t xml:space="preserve">//TABLA LOCAL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locale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NIF char(9),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Propietario varchar(25),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 varchar(30),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Nombre varchar(15)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Tipo enum(“Bar”, “Restaurante”, “Cafetería”)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pk_locale primary key (NIF));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PRODUCTO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Producto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Nombre varchar(15)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PrecioComp</w:t>
      </w:r>
      <w:r w:rsidDel="00000000" w:rsidR="00000000" w:rsidRPr="00000000">
        <w:rPr>
          <w:rtl w:val="0"/>
        </w:rPr>
        <w:t xml:space="preserve"> float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PrecioVent</w:t>
      </w:r>
      <w:r w:rsidDel="00000000" w:rsidR="00000000" w:rsidRPr="00000000">
        <w:rPr>
          <w:rtl w:val="0"/>
        </w:rPr>
        <w:t xml:space="preserve"> float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FechaCad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Tipo  varchar (15),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constraint pk_producto primary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TRANSACCIÓN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if not exists Transacción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NºTrans tinyint,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FechaTrans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pk_transacción</w:t>
      </w:r>
      <w:r w:rsidDel="00000000" w:rsidR="00000000" w:rsidRPr="00000000">
        <w:rPr>
          <w:rtl w:val="0"/>
        </w:rPr>
        <w:t xml:space="preserve"> primary key (NºTrans));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VENTA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if not exists Venta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NIF char(9),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Stock tinyint,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constraint pk_Venta primary key(NIF,Código),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constraint fk_NIF_Venta foreign key (NIF) references locale(NIF),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fk_Código_Venta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 references Producto (Código)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CONTENIDO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create table Contenido (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NºTrans,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Cantidad tinyint,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PVP float,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pk_Contenido</w:t>
      </w:r>
      <w:r w:rsidDel="00000000" w:rsidR="00000000" w:rsidRPr="00000000">
        <w:rPr>
          <w:rtl w:val="0"/>
        </w:rPr>
        <w:t xml:space="preserve"> primary key(NºTrans,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fk_Contenido_Trans</w:t>
      </w:r>
      <w:r w:rsidDel="00000000" w:rsidR="00000000" w:rsidRPr="00000000">
        <w:rPr>
          <w:rtl w:val="0"/>
        </w:rPr>
        <w:t xml:space="preserve"> foreign key (NºTrans) references Transacción(NºTrans),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fk_Contenido_Codigo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 references Producto(Código)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FACTURA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if not exists Factura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NºTrans tinyint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 char(9)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constraint pk_Factura primary key (NºTrans),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fk_Factura</w:t>
      </w:r>
      <w:r w:rsidDel="00000000" w:rsidR="00000000" w:rsidRPr="00000000">
        <w:rPr>
          <w:rtl w:val="0"/>
        </w:rPr>
        <w:t xml:space="preserve">_NTrans foreign key (NºTrans) references Transacción(NºTrans)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</w:t>
      </w:r>
      <w:r w:rsidDel="00000000" w:rsidR="00000000" w:rsidRPr="00000000">
        <w:rPr>
          <w:rtl w:val="0"/>
        </w:rPr>
        <w:t xml:space="preserve">Factura_NIF foreign key (</w:t>
      </w: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) references Comprador(</w:t>
      </w: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PEDIDO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if not exists Pedido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NºTrans tinyint,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Entrega varchar(40),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pk_Pedido</w:t>
      </w:r>
      <w:r w:rsidDel="00000000" w:rsidR="00000000" w:rsidRPr="00000000">
        <w:rPr>
          <w:rtl w:val="0"/>
        </w:rPr>
        <w:t xml:space="preserve"> primary key (NºTrans),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fk_Pedido</w:t>
      </w:r>
      <w:r w:rsidDel="00000000" w:rsidR="00000000" w:rsidRPr="00000000">
        <w:rPr>
          <w:rtl w:val="0"/>
        </w:rPr>
        <w:t xml:space="preserve"> foreign key (NºTrans) references Transacción(NºTrans));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COMPRADOR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if not exists Comprador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 char(9),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ApellidoC</w:t>
      </w:r>
      <w:r w:rsidDel="00000000" w:rsidR="00000000" w:rsidRPr="00000000">
        <w:rPr>
          <w:rtl w:val="0"/>
        </w:rPr>
        <w:t xml:space="preserve"> varchar(15),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NombreC</w:t>
      </w:r>
      <w:r w:rsidDel="00000000" w:rsidR="00000000" w:rsidRPr="00000000">
        <w:rPr>
          <w:rtl w:val="0"/>
        </w:rPr>
        <w:t xml:space="preserve"> varchar(15),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constraint pk_Comprador primary key (</w:t>
      </w: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SCRIPTS SPRINT-1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