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Заключить договор с нашей компании очень просто.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Напишите нам письмо, и мы возьмем решение проблемы полностью на себя!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>Шаг первый.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Подайте заявку для разработки коммерческого предложения.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свободной форме изложите суть вопроса: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укажите приблизительный или точный объем каждого вида отходов, либо сообщите о необходимости заключения долгосрочного договора на обслуживание;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укажите город и точный физический адрес вашей компании и/или производственных цехов, откуда планируется вывоз опасных отходов;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обязательно укажите номера телефонов компании, а также имя и фамилию сотрудника, с которым можно связаться по всем вопросам, то есть, специалиста, который будет сопровождать исполнение договора с вашей стороны;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укажите (обязательно!)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mail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компании и личный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mail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сотрудника, если таковой у него есть;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сообщите, кто должен взять на себя исполнение транспортно-логистической части договора (вы сами привезете на ближайший склад накопленные отходы или этот вопрос должны решить мы);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если вам необходимо решить вопрос об организации спец. пространства для сбора отходов или установки спец/контейнеров – сообщите нам об этом;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укажите особые условия, которые необходимо учесть при разработке коммерческого предложения или при заключении договора.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>Шаг второй.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течение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1-2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рабочи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х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дней менеджеры нашей компании вышлют вам на почту разработанное коммерческое предложение с учетом всех указанных вами данных.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 необходимости наш менеджер свяжется со специалистом вашей компании, чьи контакты будут в заявке, для уточнения нюансов.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том случае, когда вы соглашаетесь с условиями коммерческого предложения и сообщаете о решении работать с нашей компанией, наш юрист подготовит и обсудит с вами некоторые условия договора, который мы можем подписать моментально при помощи ЭЦП на платформе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IDocs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kz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случае, когда вы не согласны с некоторыми позициями КП, обязательно свяжитесь с менеджером компании, чьи контакты вы увидите в письме с коммерческим предложением. Порой мы идем на компромисс, но это – не обязательная практика!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Договор может быть скреплен и «живыми» подписями руководителей с «синими» печатями, но в таком случае процесс подписания договора растянется на неопределенное время, и мы не сможем приступить к исполнению условий договора (другими словами, вы не сможете сделать заявку на вывоз отходов).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>Шаг третий.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Сразу же после подписания договора вы можете оформить заявку на вывоз опасных отходов для утилизации.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Заявка оформляется через департамент по исполнению договоров нашей компании не позднее, чем за 3 рабочих(!) дня до планируемой даты вывоза.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После транспортировки и утилизации опасных отходов (это займет какое-то время), мы оформляем необходимый пакет документов, который выставляется для подписания в электронно-цифровом формате на платформе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IDocs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kz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Всю необходимую информацию о взаимном сотрудничестве вы можете найти на этом информационном ресурсе нашей компании.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Контакты всех наших специалистов находятся здесь </w:t>
      </w:r>
      <w:hyperlink r:id="rId2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www.4920.kz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 переходе на электронно-цифровой документооборот здесь </w:t>
      </w:r>
      <w:hyperlink r:id="rId3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http://www.4920.kz/instruction.html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и здесь </w:t>
      </w:r>
      <w:hyperlink r:id="rId4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http://www.4920.kz/instruction3.html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 уважением к вам и вашему бизнесу,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ТОО «Казахстанский оператор по управлению отходами»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44d85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4920.kz/" TargetMode="External"/><Relationship Id="rId3" Type="http://schemas.openxmlformats.org/officeDocument/2006/relationships/hyperlink" Target="http://www.4920.kz/instruction.html" TargetMode="External"/><Relationship Id="rId4" Type="http://schemas.openxmlformats.org/officeDocument/2006/relationships/hyperlink" Target="http://www.4920.kz/instruction3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LibreOffice/6.4.5.2$Windows_x86 LibreOffice_project/a726b36747cf2001e06b58ad5db1aa3a9a1872d6</Application>
  <Pages>2</Pages>
  <Words>432</Words>
  <Characters>2759</Characters>
  <CharactersWithSpaces>3172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2020-12-13T05:22:00Z</dcterms:created>
  <dc:creator>Admin</dc:creator>
  <dc:description/>
  <dc:language>ru-RU</dc:language>
  <cp:lastModifiedBy/>
  <dcterms:modified xsi:type="dcterms:W3CDTF">2021-03-26T12:15:53Z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