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EDA" w:rsidRDefault="008825E5">
      <w:pPr>
        <w:rPr>
          <w:rFonts w:ascii="Arial" w:hAnsi="Arial" w:cs="Arial"/>
          <w:sz w:val="24"/>
          <w:szCs w:val="24"/>
        </w:rPr>
      </w:pPr>
    </w:p>
    <w:p w:rsidR="00401BD4" w:rsidRDefault="00401BD4">
      <w:pPr>
        <w:rPr>
          <w:rFonts w:ascii="Arial" w:hAnsi="Arial" w:cs="Arial"/>
          <w:sz w:val="24"/>
          <w:szCs w:val="24"/>
        </w:rPr>
      </w:pPr>
    </w:p>
    <w:p w:rsidR="00401BD4" w:rsidRDefault="00401BD4">
      <w:pPr>
        <w:rPr>
          <w:rFonts w:ascii="Arial" w:hAnsi="Arial" w:cs="Arial"/>
          <w:sz w:val="24"/>
          <w:szCs w:val="24"/>
        </w:rPr>
      </w:pPr>
    </w:p>
    <w:p w:rsidR="00401BD4" w:rsidRDefault="00401BD4">
      <w:pPr>
        <w:rPr>
          <w:rFonts w:ascii="Arial" w:hAnsi="Arial" w:cs="Arial"/>
          <w:sz w:val="24"/>
          <w:szCs w:val="24"/>
        </w:rPr>
      </w:pPr>
    </w:p>
    <w:p w:rsidR="00401BD4" w:rsidRDefault="00401BD4">
      <w:pPr>
        <w:rPr>
          <w:rFonts w:ascii="Arial" w:hAnsi="Arial" w:cs="Arial"/>
          <w:sz w:val="24"/>
          <w:szCs w:val="24"/>
        </w:rPr>
      </w:pPr>
    </w:p>
    <w:p w:rsidR="00401BD4" w:rsidRDefault="00401BD4">
      <w:pPr>
        <w:rPr>
          <w:rFonts w:ascii="Arial" w:hAnsi="Arial" w:cs="Arial"/>
          <w:sz w:val="24"/>
          <w:szCs w:val="24"/>
        </w:rPr>
      </w:pPr>
    </w:p>
    <w:p w:rsidR="001C4A54" w:rsidRDefault="001C4A54" w:rsidP="00401BD4">
      <w:pPr>
        <w:jc w:val="center"/>
        <w:rPr>
          <w:rFonts w:ascii="Arial" w:hAnsi="Arial" w:cs="Arial"/>
          <w:sz w:val="24"/>
          <w:szCs w:val="24"/>
        </w:rPr>
        <w:sectPr w:rsidR="001C4A54" w:rsidSect="00401BD4">
          <w:headerReference w:type="default" r:id="rId6"/>
          <w:headerReference w:type="first" r:id="rId7"/>
          <w:pgSz w:w="12240" w:h="15840"/>
          <w:pgMar w:top="1440" w:right="1440" w:bottom="1440" w:left="1440" w:header="720" w:footer="720" w:gutter="0"/>
          <w:cols w:space="720"/>
          <w:titlePg/>
          <w:docGrid w:linePitch="360"/>
        </w:sectPr>
      </w:pPr>
    </w:p>
    <w:p w:rsidR="001C4A54" w:rsidRDefault="001C4A54" w:rsidP="00401BD4">
      <w:pPr>
        <w:jc w:val="center"/>
        <w:rPr>
          <w:rFonts w:ascii="Arial" w:hAnsi="Arial" w:cs="Arial"/>
          <w:sz w:val="24"/>
          <w:szCs w:val="24"/>
        </w:rPr>
      </w:pPr>
    </w:p>
    <w:p w:rsidR="001C4A54" w:rsidRDefault="001C4A54" w:rsidP="00401BD4">
      <w:pPr>
        <w:jc w:val="center"/>
        <w:rPr>
          <w:rFonts w:ascii="Arial" w:hAnsi="Arial" w:cs="Arial"/>
          <w:sz w:val="24"/>
          <w:szCs w:val="24"/>
        </w:rPr>
      </w:pPr>
    </w:p>
    <w:p w:rsidR="001C4A54" w:rsidRDefault="001C4A54" w:rsidP="00401BD4">
      <w:pPr>
        <w:jc w:val="center"/>
        <w:rPr>
          <w:rFonts w:ascii="Arial" w:hAnsi="Arial" w:cs="Arial"/>
          <w:sz w:val="24"/>
          <w:szCs w:val="24"/>
        </w:rPr>
      </w:pPr>
    </w:p>
    <w:p w:rsidR="001C4A54" w:rsidRDefault="001C4A54" w:rsidP="00401BD4">
      <w:pPr>
        <w:jc w:val="center"/>
        <w:rPr>
          <w:rFonts w:ascii="Arial" w:hAnsi="Arial" w:cs="Arial"/>
          <w:sz w:val="24"/>
          <w:szCs w:val="24"/>
        </w:rPr>
      </w:pPr>
    </w:p>
    <w:p w:rsidR="00401BD4" w:rsidRDefault="00401BD4" w:rsidP="00401BD4">
      <w:pPr>
        <w:jc w:val="center"/>
        <w:rPr>
          <w:rFonts w:ascii="Arial" w:hAnsi="Arial" w:cs="Arial"/>
          <w:sz w:val="24"/>
          <w:szCs w:val="24"/>
        </w:rPr>
      </w:pPr>
      <w:r>
        <w:rPr>
          <w:rFonts w:ascii="Arial" w:hAnsi="Arial" w:cs="Arial"/>
          <w:sz w:val="24"/>
          <w:szCs w:val="24"/>
        </w:rPr>
        <w:t xml:space="preserve">Week </w:t>
      </w:r>
      <w:r w:rsidR="00B13DE9">
        <w:rPr>
          <w:rFonts w:ascii="Arial" w:hAnsi="Arial" w:cs="Arial"/>
          <w:sz w:val="24"/>
          <w:szCs w:val="24"/>
        </w:rPr>
        <w:t>3</w:t>
      </w:r>
      <w:r>
        <w:rPr>
          <w:rFonts w:ascii="Arial" w:hAnsi="Arial" w:cs="Arial"/>
          <w:sz w:val="24"/>
          <w:szCs w:val="24"/>
        </w:rPr>
        <w:t xml:space="preserve"> Case Study</w:t>
      </w:r>
      <w:r w:rsidR="00F60671">
        <w:rPr>
          <w:rFonts w:ascii="Arial" w:hAnsi="Arial" w:cs="Arial"/>
          <w:sz w:val="24"/>
          <w:szCs w:val="24"/>
        </w:rPr>
        <w:t xml:space="preserve"> -</w:t>
      </w:r>
    </w:p>
    <w:p w:rsidR="00401BD4" w:rsidRDefault="00B13DE9" w:rsidP="00401BD4">
      <w:pPr>
        <w:jc w:val="center"/>
        <w:rPr>
          <w:rFonts w:ascii="Arial" w:hAnsi="Arial" w:cs="Arial"/>
          <w:sz w:val="24"/>
          <w:szCs w:val="24"/>
        </w:rPr>
      </w:pPr>
      <w:r>
        <w:rPr>
          <w:rFonts w:ascii="Arial" w:hAnsi="Arial" w:cs="Arial"/>
          <w:sz w:val="24"/>
          <w:szCs w:val="24"/>
        </w:rPr>
        <w:t>ABC Institute Encryption</w:t>
      </w:r>
    </w:p>
    <w:p w:rsidR="00401BD4" w:rsidRDefault="00401BD4" w:rsidP="00401BD4">
      <w:pPr>
        <w:jc w:val="center"/>
        <w:rPr>
          <w:rFonts w:ascii="Arial" w:hAnsi="Arial" w:cs="Arial"/>
          <w:sz w:val="24"/>
          <w:szCs w:val="24"/>
        </w:rPr>
      </w:pPr>
      <w:r>
        <w:rPr>
          <w:rFonts w:ascii="Arial" w:hAnsi="Arial" w:cs="Arial"/>
          <w:sz w:val="24"/>
          <w:szCs w:val="24"/>
        </w:rPr>
        <w:t xml:space="preserve">Anthony </w:t>
      </w:r>
      <w:proofErr w:type="spellStart"/>
      <w:r>
        <w:rPr>
          <w:rFonts w:ascii="Arial" w:hAnsi="Arial" w:cs="Arial"/>
          <w:sz w:val="24"/>
          <w:szCs w:val="24"/>
        </w:rPr>
        <w:t>Meunier</w:t>
      </w:r>
      <w:proofErr w:type="spellEnd"/>
    </w:p>
    <w:p w:rsidR="00401BD4" w:rsidRDefault="00401BD4" w:rsidP="00401BD4">
      <w:pPr>
        <w:jc w:val="center"/>
        <w:rPr>
          <w:rFonts w:ascii="Arial" w:hAnsi="Arial" w:cs="Arial"/>
          <w:sz w:val="24"/>
          <w:szCs w:val="24"/>
        </w:rPr>
      </w:pPr>
      <w:proofErr w:type="spellStart"/>
      <w:r>
        <w:rPr>
          <w:rFonts w:ascii="Arial" w:hAnsi="Arial" w:cs="Arial"/>
          <w:sz w:val="24"/>
          <w:szCs w:val="24"/>
        </w:rPr>
        <w:t>DeVry</w:t>
      </w:r>
      <w:proofErr w:type="spellEnd"/>
      <w:r>
        <w:rPr>
          <w:rFonts w:ascii="Arial" w:hAnsi="Arial" w:cs="Arial"/>
          <w:sz w:val="24"/>
          <w:szCs w:val="24"/>
        </w:rPr>
        <w:t xml:space="preserve"> University</w:t>
      </w:r>
    </w:p>
    <w:p w:rsidR="001C4A54" w:rsidRDefault="00401BD4" w:rsidP="001C4A54">
      <w:pPr>
        <w:spacing w:line="480" w:lineRule="auto"/>
        <w:jc w:val="center"/>
        <w:rPr>
          <w:rFonts w:ascii="Arial" w:hAnsi="Arial" w:cs="Arial"/>
          <w:sz w:val="24"/>
          <w:szCs w:val="24"/>
        </w:rPr>
      </w:pPr>
      <w:r>
        <w:rPr>
          <w:rFonts w:ascii="Arial" w:hAnsi="Arial" w:cs="Arial"/>
          <w:sz w:val="24"/>
          <w:szCs w:val="24"/>
        </w:rPr>
        <w:t>SEC 280</w:t>
      </w:r>
    </w:p>
    <w:p w:rsidR="001C4A54" w:rsidRDefault="001C4A54">
      <w:pPr>
        <w:rPr>
          <w:rFonts w:ascii="Arial" w:hAnsi="Arial" w:cs="Arial"/>
          <w:sz w:val="24"/>
          <w:szCs w:val="24"/>
        </w:rPr>
      </w:pPr>
      <w:r>
        <w:rPr>
          <w:rFonts w:ascii="Arial" w:hAnsi="Arial" w:cs="Arial"/>
          <w:sz w:val="24"/>
          <w:szCs w:val="24"/>
        </w:rPr>
        <w:br w:type="page"/>
      </w:r>
    </w:p>
    <w:p w:rsidR="00401BD4" w:rsidRDefault="001C4A54" w:rsidP="001C4A54">
      <w:pPr>
        <w:spacing w:line="480" w:lineRule="auto"/>
        <w:jc w:val="center"/>
        <w:rPr>
          <w:rFonts w:ascii="Arial" w:hAnsi="Arial" w:cs="Arial"/>
          <w:sz w:val="24"/>
          <w:szCs w:val="24"/>
        </w:rPr>
      </w:pPr>
      <w:r>
        <w:rPr>
          <w:rFonts w:ascii="Arial" w:hAnsi="Arial" w:cs="Arial"/>
          <w:sz w:val="24"/>
          <w:szCs w:val="24"/>
        </w:rPr>
        <w:lastRenderedPageBreak/>
        <w:t xml:space="preserve">Week </w:t>
      </w:r>
      <w:r w:rsidR="00B13DE9">
        <w:rPr>
          <w:rFonts w:ascii="Arial" w:hAnsi="Arial" w:cs="Arial"/>
          <w:sz w:val="24"/>
          <w:szCs w:val="24"/>
        </w:rPr>
        <w:t>3</w:t>
      </w:r>
      <w:r>
        <w:rPr>
          <w:rFonts w:ascii="Arial" w:hAnsi="Arial" w:cs="Arial"/>
          <w:sz w:val="24"/>
          <w:szCs w:val="24"/>
        </w:rPr>
        <w:t xml:space="preserve"> Case </w:t>
      </w:r>
      <w:proofErr w:type="gramStart"/>
      <w:r>
        <w:rPr>
          <w:rFonts w:ascii="Arial" w:hAnsi="Arial" w:cs="Arial"/>
          <w:sz w:val="24"/>
          <w:szCs w:val="24"/>
        </w:rPr>
        <w:t>Study</w:t>
      </w:r>
      <w:proofErr w:type="gramEnd"/>
      <w:r w:rsidR="00F60671">
        <w:rPr>
          <w:rFonts w:ascii="Arial" w:hAnsi="Arial" w:cs="Arial"/>
          <w:sz w:val="24"/>
          <w:szCs w:val="24"/>
        </w:rPr>
        <w:t xml:space="preserve"> </w:t>
      </w:r>
      <w:r w:rsidR="00C93A7B">
        <w:rPr>
          <w:rFonts w:ascii="Arial" w:hAnsi="Arial" w:cs="Arial"/>
          <w:sz w:val="24"/>
          <w:szCs w:val="24"/>
        </w:rPr>
        <w:t>–</w:t>
      </w:r>
      <w:r>
        <w:rPr>
          <w:rFonts w:ascii="Arial" w:hAnsi="Arial" w:cs="Arial"/>
          <w:sz w:val="24"/>
          <w:szCs w:val="24"/>
        </w:rPr>
        <w:t xml:space="preserve"> </w:t>
      </w:r>
      <w:r w:rsidR="00B13DE9">
        <w:rPr>
          <w:rFonts w:ascii="Arial" w:hAnsi="Arial" w:cs="Arial"/>
          <w:sz w:val="24"/>
          <w:szCs w:val="24"/>
        </w:rPr>
        <w:t>ABC Institute Encryption</w:t>
      </w:r>
    </w:p>
    <w:p w:rsidR="001C4A54" w:rsidRDefault="00B13DE9" w:rsidP="001B18DC">
      <w:pPr>
        <w:spacing w:line="480" w:lineRule="auto"/>
        <w:ind w:firstLine="720"/>
        <w:rPr>
          <w:rFonts w:ascii="Arial" w:hAnsi="Arial" w:cs="Arial"/>
          <w:sz w:val="24"/>
          <w:szCs w:val="24"/>
        </w:rPr>
      </w:pPr>
      <w:r>
        <w:rPr>
          <w:rFonts w:ascii="Arial" w:hAnsi="Arial" w:cs="Arial"/>
          <w:sz w:val="24"/>
          <w:szCs w:val="24"/>
        </w:rPr>
        <w:t>There are two basic techniques for encrypting information: symmetric encryption and asymmetric encryption</w:t>
      </w:r>
      <w:r w:rsidR="00FF7710">
        <w:rPr>
          <w:rFonts w:ascii="Arial" w:hAnsi="Arial" w:cs="Arial"/>
          <w:sz w:val="24"/>
          <w:szCs w:val="24"/>
        </w:rPr>
        <w:t>.</w:t>
      </w:r>
      <w:r>
        <w:rPr>
          <w:rFonts w:ascii="Arial" w:hAnsi="Arial" w:cs="Arial"/>
          <w:sz w:val="24"/>
          <w:szCs w:val="24"/>
        </w:rPr>
        <w:t xml:space="preserve"> The decision about which to use for purposes of securing data largely comes down to what the information is and how it is intended to be accessed. In a scenario in which information needs to be sent over the Internet, there is even merit to using facets of both encryption types in the exchange of information. </w:t>
      </w:r>
      <w:r w:rsidR="006306E6">
        <w:rPr>
          <w:rFonts w:ascii="Arial" w:hAnsi="Arial" w:cs="Arial"/>
          <w:sz w:val="24"/>
          <w:szCs w:val="24"/>
        </w:rPr>
        <w:t>Let’s explore how each of these encryptions types work, and then we can determine which use of them is best for our exchange of information at hand with XYZ Inc.</w:t>
      </w:r>
    </w:p>
    <w:p w:rsidR="00DE4805" w:rsidRDefault="006306E6" w:rsidP="001B18DC">
      <w:pPr>
        <w:spacing w:line="480" w:lineRule="auto"/>
        <w:ind w:firstLine="720"/>
        <w:rPr>
          <w:rFonts w:ascii="Arial" w:hAnsi="Arial" w:cs="Arial"/>
          <w:sz w:val="24"/>
          <w:szCs w:val="24"/>
        </w:rPr>
      </w:pPr>
      <w:r>
        <w:rPr>
          <w:rFonts w:ascii="Arial" w:hAnsi="Arial" w:cs="Arial"/>
          <w:sz w:val="24"/>
          <w:szCs w:val="24"/>
        </w:rPr>
        <w:t>Symmetric encryption is the oldest and best-known technique when it comes to these two encryption methods</w:t>
      </w:r>
      <w:r w:rsidR="00DC6AB9">
        <w:rPr>
          <w:rFonts w:ascii="Arial" w:hAnsi="Arial" w:cs="Arial"/>
          <w:sz w:val="24"/>
          <w:szCs w:val="24"/>
        </w:rPr>
        <w:t>.</w:t>
      </w:r>
      <w:r>
        <w:rPr>
          <w:rFonts w:ascii="Arial" w:hAnsi="Arial" w:cs="Arial"/>
          <w:sz w:val="24"/>
          <w:szCs w:val="24"/>
        </w:rPr>
        <w:t xml:space="preserve"> Symmetric algorithms (also known as “secret key”) use the same key both for encryption and decryption of data. This secret key, which can be a word, number or string of random letters, is applied to the message itself in a manner that changes the content in a particular way. An example of this change could be a shifting each letter contained in the message by a certain amount of alphabet places. </w:t>
      </w:r>
    </w:p>
    <w:p w:rsidR="001C157A" w:rsidRDefault="006306E6" w:rsidP="001B18DC">
      <w:pPr>
        <w:spacing w:line="480" w:lineRule="auto"/>
        <w:ind w:firstLine="720"/>
        <w:rPr>
          <w:rFonts w:ascii="Arial" w:hAnsi="Arial" w:cs="Arial"/>
          <w:sz w:val="24"/>
          <w:szCs w:val="24"/>
        </w:rPr>
      </w:pPr>
      <w:r>
        <w:rPr>
          <w:rFonts w:ascii="Arial" w:hAnsi="Arial" w:cs="Arial"/>
          <w:sz w:val="24"/>
          <w:szCs w:val="24"/>
        </w:rPr>
        <w:t xml:space="preserve">In </w:t>
      </w:r>
      <w:r w:rsidR="00DE4805">
        <w:rPr>
          <w:rFonts w:ascii="Arial" w:hAnsi="Arial" w:cs="Arial"/>
          <w:sz w:val="24"/>
          <w:szCs w:val="24"/>
        </w:rPr>
        <w:t>symmetric</w:t>
      </w:r>
      <w:r>
        <w:rPr>
          <w:rFonts w:ascii="Arial" w:hAnsi="Arial" w:cs="Arial"/>
          <w:sz w:val="24"/>
          <w:szCs w:val="24"/>
        </w:rPr>
        <w:t xml:space="preserve"> encryption, the original message is plaintext while the encrypted message is called </w:t>
      </w:r>
      <w:proofErr w:type="spellStart"/>
      <w:r>
        <w:rPr>
          <w:rFonts w:ascii="Arial" w:hAnsi="Arial" w:cs="Arial"/>
          <w:sz w:val="24"/>
          <w:szCs w:val="24"/>
        </w:rPr>
        <w:t>ciphertext</w:t>
      </w:r>
      <w:proofErr w:type="spellEnd"/>
      <w:r>
        <w:rPr>
          <w:rFonts w:ascii="Arial" w:hAnsi="Arial" w:cs="Arial"/>
          <w:sz w:val="24"/>
          <w:szCs w:val="24"/>
        </w:rPr>
        <w:t xml:space="preserve">. </w:t>
      </w:r>
      <w:r w:rsidR="00DE4805">
        <w:rPr>
          <w:rFonts w:ascii="Arial" w:hAnsi="Arial" w:cs="Arial"/>
          <w:sz w:val="24"/>
          <w:szCs w:val="24"/>
        </w:rPr>
        <w:t xml:space="preserve">The </w:t>
      </w:r>
      <w:proofErr w:type="spellStart"/>
      <w:r w:rsidR="00DE4805">
        <w:rPr>
          <w:rFonts w:ascii="Arial" w:hAnsi="Arial" w:cs="Arial"/>
          <w:sz w:val="24"/>
          <w:szCs w:val="24"/>
        </w:rPr>
        <w:t>ciphertext</w:t>
      </w:r>
      <w:proofErr w:type="spellEnd"/>
      <w:r w:rsidR="00DE4805">
        <w:rPr>
          <w:rFonts w:ascii="Arial" w:hAnsi="Arial" w:cs="Arial"/>
          <w:sz w:val="24"/>
          <w:szCs w:val="24"/>
        </w:rPr>
        <w:t xml:space="preserve"> is what is sent out to the intended recipient, and by applying the private key and the correct/same symmetric cipher, the recipient can then decrypt and access the message.</w:t>
      </w:r>
      <w:r w:rsidR="000660BD">
        <w:rPr>
          <w:rFonts w:ascii="Arial" w:hAnsi="Arial" w:cs="Arial"/>
          <w:sz w:val="24"/>
          <w:szCs w:val="24"/>
        </w:rPr>
        <w:t xml:space="preserve"> If the same key is always used for communication, then a presumed attacker would have access to all information exchanged with that key. To combat this, a session key can be generated which allows a key to be randomly generated and valid only for the one session; in this case, only the data exchanged in the session is tied to that key.</w:t>
      </w:r>
    </w:p>
    <w:p w:rsidR="006D4003" w:rsidRDefault="00183AEC" w:rsidP="001B18DC">
      <w:pPr>
        <w:spacing w:line="480" w:lineRule="auto"/>
        <w:ind w:firstLine="720"/>
        <w:rPr>
          <w:rFonts w:ascii="Arial" w:hAnsi="Arial" w:cs="Arial"/>
          <w:sz w:val="24"/>
          <w:szCs w:val="24"/>
        </w:rPr>
      </w:pPr>
      <w:r>
        <w:rPr>
          <w:rFonts w:ascii="Arial" w:hAnsi="Arial" w:cs="Arial"/>
          <w:sz w:val="24"/>
          <w:szCs w:val="24"/>
        </w:rPr>
        <w:lastRenderedPageBreak/>
        <w:t>The alternative, and other, method of encryption is asymmetric encryption</w:t>
      </w:r>
      <w:r w:rsidR="00596419">
        <w:rPr>
          <w:rFonts w:ascii="Arial" w:hAnsi="Arial" w:cs="Arial"/>
          <w:sz w:val="24"/>
          <w:szCs w:val="24"/>
        </w:rPr>
        <w:t>.</w:t>
      </w:r>
      <w:r>
        <w:rPr>
          <w:rFonts w:ascii="Arial" w:hAnsi="Arial" w:cs="Arial"/>
          <w:sz w:val="24"/>
          <w:szCs w:val="24"/>
        </w:rPr>
        <w:t xml:space="preserve"> This method is thought of to be more secure than traditional symmetric encryption. Asymmetric encryption (also called “public key”) uses different keys for encryption and decryption, rather than sharing the same key for both. In this sense, you can already begin to see how it can be more secure. Asymmetric encryption functions by using a key-pair, one private and one public. The public key is available for “everyone” but the private key is known only by the owner. If a message is encrypted with the public key, only the associated private key can decrypt it</w:t>
      </w:r>
      <w:r w:rsidR="006D14C7">
        <w:rPr>
          <w:rFonts w:ascii="Arial" w:hAnsi="Arial" w:cs="Arial"/>
          <w:sz w:val="24"/>
          <w:szCs w:val="24"/>
        </w:rPr>
        <w:t xml:space="preserve">; </w:t>
      </w:r>
      <w:r>
        <w:rPr>
          <w:rFonts w:ascii="Arial" w:hAnsi="Arial" w:cs="Arial"/>
          <w:sz w:val="24"/>
          <w:szCs w:val="24"/>
        </w:rPr>
        <w:t>any message encrypted with the private key can only be decrypted by using the matching public key. What makes</w:t>
      </w:r>
      <w:r w:rsidR="006D14C7">
        <w:rPr>
          <w:rFonts w:ascii="Arial" w:hAnsi="Arial" w:cs="Arial"/>
          <w:sz w:val="24"/>
          <w:szCs w:val="24"/>
        </w:rPr>
        <w:t xml:space="preserve"> this functioning and secure is the fact that the private key cannot be learned from the public one.</w:t>
      </w:r>
    </w:p>
    <w:p w:rsidR="00C45EB8" w:rsidRDefault="004F5872" w:rsidP="007C7336">
      <w:pPr>
        <w:spacing w:line="480" w:lineRule="auto"/>
        <w:ind w:firstLine="720"/>
        <w:rPr>
          <w:rFonts w:ascii="Arial" w:hAnsi="Arial" w:cs="Arial"/>
          <w:sz w:val="24"/>
          <w:szCs w:val="24"/>
        </w:rPr>
      </w:pPr>
      <w:r>
        <w:rPr>
          <w:rFonts w:ascii="Arial" w:hAnsi="Arial" w:cs="Arial"/>
          <w:sz w:val="24"/>
          <w:szCs w:val="24"/>
        </w:rPr>
        <w:t>With symmetric encryption, anyone who knows the one and only secret key can then decrypt the message.</w:t>
      </w:r>
      <w:r w:rsidR="00C655E7">
        <w:rPr>
          <w:rFonts w:ascii="Arial" w:hAnsi="Arial" w:cs="Arial"/>
          <w:sz w:val="24"/>
          <w:szCs w:val="24"/>
        </w:rPr>
        <w:t xml:space="preserve"> In this type of encryption, there is always an inherent problem of the key needing to be managed.</w:t>
      </w:r>
      <w:r>
        <w:rPr>
          <w:rFonts w:ascii="Arial" w:hAnsi="Arial" w:cs="Arial"/>
          <w:sz w:val="24"/>
          <w:szCs w:val="24"/>
        </w:rPr>
        <w:t xml:space="preserve"> </w:t>
      </w:r>
      <w:r w:rsidR="006D14C7">
        <w:rPr>
          <w:rFonts w:ascii="Arial" w:hAnsi="Arial" w:cs="Arial"/>
          <w:sz w:val="24"/>
          <w:szCs w:val="24"/>
        </w:rPr>
        <w:t>Because of the way key-pairs function</w:t>
      </w:r>
      <w:r w:rsidR="00745B2B">
        <w:rPr>
          <w:rFonts w:ascii="Arial" w:hAnsi="Arial" w:cs="Arial"/>
          <w:sz w:val="24"/>
          <w:szCs w:val="24"/>
        </w:rPr>
        <w:t>,</w:t>
      </w:r>
      <w:r w:rsidR="006D14C7">
        <w:rPr>
          <w:rFonts w:ascii="Arial" w:hAnsi="Arial" w:cs="Arial"/>
          <w:sz w:val="24"/>
          <w:szCs w:val="24"/>
        </w:rPr>
        <w:t xml:space="preserve"> as described above, asymmetric cipher essentially solves the “problem”</w:t>
      </w:r>
      <w:r w:rsidR="00C655E7">
        <w:rPr>
          <w:rFonts w:ascii="Arial" w:hAnsi="Arial" w:cs="Arial"/>
          <w:sz w:val="24"/>
          <w:szCs w:val="24"/>
        </w:rPr>
        <w:t xml:space="preserve"> of secure key distribution and management.</w:t>
      </w:r>
      <w:r w:rsidR="007C7336">
        <w:rPr>
          <w:rFonts w:ascii="Arial" w:hAnsi="Arial" w:cs="Arial"/>
          <w:sz w:val="24"/>
          <w:szCs w:val="24"/>
        </w:rPr>
        <w:t xml:space="preserve"> While asymmetric is typically much slower of an encryption process because of the complexity of the algorithm and how it operates</w:t>
      </w:r>
      <w:r w:rsidR="000F2C5D">
        <w:rPr>
          <w:rFonts w:ascii="Arial" w:hAnsi="Arial" w:cs="Arial"/>
          <w:sz w:val="24"/>
          <w:szCs w:val="24"/>
        </w:rPr>
        <w:t xml:space="preserve">, </w:t>
      </w:r>
      <w:r w:rsidR="007C7336">
        <w:rPr>
          <w:rFonts w:ascii="Arial" w:hAnsi="Arial" w:cs="Arial"/>
          <w:sz w:val="24"/>
          <w:szCs w:val="24"/>
        </w:rPr>
        <w:t xml:space="preserve">when secure distribution of keys (particularly when information is exchanged over a large network) is at the utmost priority, it is undeniable that asymmetric </w:t>
      </w:r>
      <w:r w:rsidR="000F2C5D">
        <w:rPr>
          <w:rFonts w:ascii="Arial" w:hAnsi="Arial" w:cs="Arial"/>
          <w:sz w:val="24"/>
          <w:szCs w:val="24"/>
        </w:rPr>
        <w:t>encryption is the go-to method</w:t>
      </w:r>
      <w:r w:rsidR="007C7336">
        <w:rPr>
          <w:rFonts w:ascii="Arial" w:hAnsi="Arial" w:cs="Arial"/>
          <w:sz w:val="24"/>
          <w:szCs w:val="24"/>
        </w:rPr>
        <w:t xml:space="preserve">. </w:t>
      </w:r>
      <w:r w:rsidR="00C655E7">
        <w:rPr>
          <w:rFonts w:ascii="Arial" w:hAnsi="Arial" w:cs="Arial"/>
          <w:sz w:val="24"/>
          <w:szCs w:val="24"/>
        </w:rPr>
        <w:t>It is for this reason that I believe asymmetric encryption is the best encryption method for ABC Institute of Research to use in its collaboration with XYZ Inc.</w:t>
      </w:r>
    </w:p>
    <w:p w:rsidR="00C45EB8" w:rsidRDefault="00C45EB8">
      <w:pPr>
        <w:rPr>
          <w:rFonts w:ascii="Arial" w:hAnsi="Arial" w:cs="Arial"/>
          <w:sz w:val="24"/>
          <w:szCs w:val="24"/>
        </w:rPr>
      </w:pPr>
      <w:r>
        <w:rPr>
          <w:rFonts w:ascii="Arial" w:hAnsi="Arial" w:cs="Arial"/>
          <w:sz w:val="24"/>
          <w:szCs w:val="24"/>
        </w:rPr>
        <w:br w:type="page"/>
      </w:r>
    </w:p>
    <w:p w:rsidR="00A743F1" w:rsidRDefault="00C45EB8" w:rsidP="00C45EB8">
      <w:pPr>
        <w:spacing w:line="480" w:lineRule="auto"/>
        <w:ind w:firstLine="720"/>
        <w:jc w:val="center"/>
        <w:rPr>
          <w:rFonts w:ascii="Arial" w:hAnsi="Arial" w:cs="Arial"/>
          <w:sz w:val="24"/>
          <w:szCs w:val="24"/>
        </w:rPr>
      </w:pPr>
      <w:r>
        <w:rPr>
          <w:rFonts w:ascii="Arial" w:hAnsi="Arial" w:cs="Arial"/>
          <w:sz w:val="24"/>
          <w:szCs w:val="24"/>
        </w:rPr>
        <w:lastRenderedPageBreak/>
        <w:t>References</w:t>
      </w:r>
    </w:p>
    <w:p w:rsidR="00BF54A8" w:rsidRDefault="00CC7455" w:rsidP="00C45EB8">
      <w:pPr>
        <w:spacing w:line="480" w:lineRule="auto"/>
        <w:ind w:left="720" w:hanging="720"/>
        <w:rPr>
          <w:rFonts w:ascii="Arial" w:hAnsi="Arial" w:cs="Arial"/>
          <w:sz w:val="24"/>
          <w:szCs w:val="24"/>
        </w:rPr>
      </w:pPr>
      <w:proofErr w:type="spellStart"/>
      <w:r>
        <w:rPr>
          <w:rFonts w:ascii="Arial" w:hAnsi="Arial" w:cs="Arial"/>
          <w:sz w:val="24"/>
          <w:szCs w:val="24"/>
        </w:rPr>
        <w:t>Czagan</w:t>
      </w:r>
      <w:proofErr w:type="spellEnd"/>
      <w:r>
        <w:rPr>
          <w:rFonts w:ascii="Arial" w:hAnsi="Arial" w:cs="Arial"/>
          <w:sz w:val="24"/>
          <w:szCs w:val="24"/>
        </w:rPr>
        <w:t>, D</w:t>
      </w:r>
      <w:r w:rsidR="00BF54A8" w:rsidRPr="00BF54A8">
        <w:rPr>
          <w:rFonts w:ascii="Arial" w:hAnsi="Arial" w:cs="Arial"/>
          <w:sz w:val="24"/>
          <w:szCs w:val="24"/>
        </w:rPr>
        <w:t>. (</w:t>
      </w:r>
      <w:r>
        <w:rPr>
          <w:rFonts w:ascii="Arial" w:hAnsi="Arial" w:cs="Arial"/>
          <w:sz w:val="24"/>
          <w:szCs w:val="24"/>
        </w:rPr>
        <w:t>2013</w:t>
      </w:r>
      <w:r w:rsidR="00BF54A8" w:rsidRPr="00BF54A8">
        <w:rPr>
          <w:rFonts w:ascii="Arial" w:hAnsi="Arial" w:cs="Arial"/>
          <w:sz w:val="24"/>
          <w:szCs w:val="24"/>
        </w:rPr>
        <w:t xml:space="preserve">, </w:t>
      </w:r>
      <w:r>
        <w:rPr>
          <w:rFonts w:ascii="Arial" w:hAnsi="Arial" w:cs="Arial"/>
          <w:sz w:val="24"/>
          <w:szCs w:val="24"/>
        </w:rPr>
        <w:t>October 23</w:t>
      </w:r>
      <w:r w:rsidR="00BF54A8" w:rsidRPr="00BF54A8">
        <w:rPr>
          <w:rFonts w:ascii="Arial" w:hAnsi="Arial" w:cs="Arial"/>
          <w:sz w:val="24"/>
          <w:szCs w:val="24"/>
        </w:rPr>
        <w:t xml:space="preserve">). </w:t>
      </w:r>
      <w:proofErr w:type="gramStart"/>
      <w:r>
        <w:rPr>
          <w:rFonts w:ascii="Arial" w:hAnsi="Arial" w:cs="Arial"/>
          <w:sz w:val="24"/>
          <w:szCs w:val="24"/>
        </w:rPr>
        <w:t>Symmetric and Asymmetric Encryption.</w:t>
      </w:r>
      <w:proofErr w:type="gramEnd"/>
      <w:r>
        <w:rPr>
          <w:rFonts w:ascii="Arial" w:hAnsi="Arial" w:cs="Arial"/>
          <w:sz w:val="24"/>
          <w:szCs w:val="24"/>
        </w:rPr>
        <w:t xml:space="preserve"> Retrieved November 12</w:t>
      </w:r>
      <w:r w:rsidR="00BF54A8" w:rsidRPr="00BF54A8">
        <w:rPr>
          <w:rFonts w:ascii="Arial" w:hAnsi="Arial" w:cs="Arial"/>
          <w:sz w:val="24"/>
          <w:szCs w:val="24"/>
        </w:rPr>
        <w:t xml:space="preserve">, 2014, from </w:t>
      </w:r>
      <w:hyperlink r:id="rId8" w:history="1">
        <w:r w:rsidRPr="00CC7455">
          <w:rPr>
            <w:rStyle w:val="Hyperlink"/>
            <w:rFonts w:ascii="Arial" w:hAnsi="Arial" w:cs="Arial"/>
            <w:sz w:val="24"/>
            <w:szCs w:val="24"/>
          </w:rPr>
          <w:t>http://resources.infosecinstitute.com/symmetric-asymmetric-encryption/</w:t>
        </w:r>
      </w:hyperlink>
    </w:p>
    <w:p w:rsidR="00C45EB8" w:rsidRPr="00DF3218" w:rsidRDefault="00DF3218" w:rsidP="00C45EB8">
      <w:pPr>
        <w:spacing w:line="480" w:lineRule="auto"/>
        <w:ind w:left="720" w:hanging="720"/>
        <w:rPr>
          <w:rFonts w:ascii="Arial" w:hAnsi="Arial" w:cs="Arial"/>
          <w:sz w:val="24"/>
          <w:szCs w:val="24"/>
        </w:rPr>
      </w:pPr>
      <w:r>
        <w:rPr>
          <w:rFonts w:ascii="Arial" w:hAnsi="Arial" w:cs="Arial"/>
          <w:sz w:val="24"/>
          <w:szCs w:val="24"/>
        </w:rPr>
        <w:t>Young, B</w:t>
      </w:r>
      <w:r w:rsidR="00BF54A8" w:rsidRPr="00BF54A8">
        <w:rPr>
          <w:rFonts w:ascii="Arial" w:hAnsi="Arial" w:cs="Arial"/>
          <w:sz w:val="24"/>
          <w:szCs w:val="24"/>
        </w:rPr>
        <w:t xml:space="preserve">. </w:t>
      </w:r>
      <w:r w:rsidRPr="00DF3218">
        <w:rPr>
          <w:rFonts w:ascii="Arial" w:hAnsi="Arial" w:cs="Arial"/>
          <w:i/>
          <w:iCs/>
          <w:sz w:val="24"/>
          <w:szCs w:val="24"/>
        </w:rPr>
        <w:t xml:space="preserve">Lecture 44: Symmetric vs. Asymmetric </w:t>
      </w:r>
      <w:proofErr w:type="gramStart"/>
      <w:r w:rsidRPr="00DF3218">
        <w:rPr>
          <w:rFonts w:ascii="Arial" w:hAnsi="Arial" w:cs="Arial"/>
          <w:i/>
          <w:iCs/>
          <w:sz w:val="24"/>
          <w:szCs w:val="24"/>
        </w:rPr>
        <w:t>Encryption</w:t>
      </w:r>
      <w:r>
        <w:rPr>
          <w:rFonts w:ascii="Arial" w:hAnsi="Arial" w:cs="Arial"/>
          <w:iCs/>
          <w:sz w:val="24"/>
          <w:szCs w:val="24"/>
        </w:rPr>
        <w:t>[</w:t>
      </w:r>
      <w:proofErr w:type="gramEnd"/>
      <w:r>
        <w:rPr>
          <w:rFonts w:ascii="Arial" w:hAnsi="Arial" w:cs="Arial"/>
          <w:iCs/>
          <w:sz w:val="24"/>
          <w:szCs w:val="24"/>
        </w:rPr>
        <w:t xml:space="preserve">PowerPoint slides]. Retrieved November 12, 2014 from University of Texas Computer Science Department </w:t>
      </w:r>
      <w:hyperlink r:id="rId9" w:history="1">
        <w:r w:rsidRPr="00DF3218">
          <w:rPr>
            <w:rStyle w:val="Hyperlink"/>
            <w:rFonts w:ascii="Arial" w:hAnsi="Arial" w:cs="Arial"/>
            <w:iCs/>
            <w:sz w:val="24"/>
            <w:szCs w:val="24"/>
          </w:rPr>
          <w:t>https://www.cs.utexas.edu/~byoung/cs361/lecture44.pdf</w:t>
        </w:r>
      </w:hyperlink>
    </w:p>
    <w:p w:rsidR="00C45EB8" w:rsidRPr="00401BD4" w:rsidRDefault="00C45EB8" w:rsidP="00C45EB8">
      <w:pPr>
        <w:spacing w:line="480" w:lineRule="auto"/>
        <w:ind w:left="720" w:hanging="720"/>
        <w:rPr>
          <w:rFonts w:ascii="Arial" w:hAnsi="Arial" w:cs="Arial"/>
          <w:sz w:val="24"/>
          <w:szCs w:val="24"/>
        </w:rPr>
      </w:pPr>
    </w:p>
    <w:sectPr w:rsidR="00C45EB8" w:rsidRPr="00401BD4" w:rsidSect="001C4A54">
      <w:head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25E5" w:rsidRDefault="008825E5" w:rsidP="00401BD4">
      <w:pPr>
        <w:spacing w:after="0" w:line="240" w:lineRule="auto"/>
      </w:pPr>
      <w:r>
        <w:separator/>
      </w:r>
    </w:p>
  </w:endnote>
  <w:endnote w:type="continuationSeparator" w:id="0">
    <w:p w:rsidR="008825E5" w:rsidRDefault="008825E5" w:rsidP="00401B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25E5" w:rsidRDefault="008825E5" w:rsidP="00401BD4">
      <w:pPr>
        <w:spacing w:after="0" w:line="240" w:lineRule="auto"/>
      </w:pPr>
      <w:r>
        <w:separator/>
      </w:r>
    </w:p>
  </w:footnote>
  <w:footnote w:type="continuationSeparator" w:id="0">
    <w:p w:rsidR="008825E5" w:rsidRDefault="008825E5" w:rsidP="00401B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BD4" w:rsidRDefault="00401BD4">
    <w:pPr>
      <w:pStyle w:val="Header"/>
    </w:pPr>
    <w:r>
      <w:t>PING SWEEPS AND PORT SCANS</w:t>
    </w:r>
    <w:r w:rsidR="0034085C">
      <w:tab/>
    </w:r>
    <w:r w:rsidR="0034085C">
      <w:tab/>
    </w:r>
  </w:p>
  <w:p w:rsidR="00401BD4" w:rsidRDefault="00401BD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BD4" w:rsidRDefault="00401BD4" w:rsidP="00401BD4">
    <w:pPr>
      <w:pStyle w:val="Header"/>
      <w:tabs>
        <w:tab w:val="left" w:pos="4590"/>
      </w:tabs>
    </w:pPr>
    <w:r>
      <w:t xml:space="preserve">Running head: </w:t>
    </w:r>
    <w:r w:rsidR="00B13DE9">
      <w:t>ABC INSTITUTION ENCRYPTION</w:t>
    </w:r>
    <w:r>
      <w:tab/>
    </w:r>
    <w:r>
      <w:tab/>
    </w:r>
    <w:r>
      <w:tab/>
      <w:t>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85C" w:rsidRDefault="00B13DE9">
    <w:pPr>
      <w:pStyle w:val="Header"/>
    </w:pPr>
    <w:r>
      <w:t>ABC INSTITUTE ENCRYPTION</w:t>
    </w:r>
    <w:r w:rsidR="0034085C">
      <w:tab/>
    </w:r>
    <w:r w:rsidR="0034085C">
      <w:tab/>
    </w:r>
    <w:fldSimple w:instr=" PAGE   \* MERGEFORMAT ">
      <w:r w:rsidR="00DF3218">
        <w:rPr>
          <w:noProof/>
        </w:rPr>
        <w:t>4</w:t>
      </w:r>
    </w:fldSimple>
    <w:r w:rsidR="0034085C">
      <w:tab/>
    </w:r>
    <w:r w:rsidR="0034085C">
      <w:tab/>
    </w:r>
  </w:p>
  <w:p w:rsidR="0034085C" w:rsidRDefault="0034085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01BD4"/>
    <w:rsid w:val="000562A1"/>
    <w:rsid w:val="00060F30"/>
    <w:rsid w:val="000660BD"/>
    <w:rsid w:val="000D5497"/>
    <w:rsid w:val="000F2C5D"/>
    <w:rsid w:val="00106796"/>
    <w:rsid w:val="00183AEC"/>
    <w:rsid w:val="001B18DC"/>
    <w:rsid w:val="001C157A"/>
    <w:rsid w:val="001C4A54"/>
    <w:rsid w:val="00263529"/>
    <w:rsid w:val="002A0485"/>
    <w:rsid w:val="00327FED"/>
    <w:rsid w:val="00331E72"/>
    <w:rsid w:val="0034085C"/>
    <w:rsid w:val="003B1646"/>
    <w:rsid w:val="003B33BB"/>
    <w:rsid w:val="003C566F"/>
    <w:rsid w:val="003F21F6"/>
    <w:rsid w:val="003F42B5"/>
    <w:rsid w:val="00401BD4"/>
    <w:rsid w:val="0042495F"/>
    <w:rsid w:val="0047090F"/>
    <w:rsid w:val="004E3C54"/>
    <w:rsid w:val="004F5872"/>
    <w:rsid w:val="00531201"/>
    <w:rsid w:val="00596419"/>
    <w:rsid w:val="00630096"/>
    <w:rsid w:val="006306E6"/>
    <w:rsid w:val="006659F6"/>
    <w:rsid w:val="0066744D"/>
    <w:rsid w:val="006D14C7"/>
    <w:rsid w:val="006D4003"/>
    <w:rsid w:val="006E19A1"/>
    <w:rsid w:val="006F3C9F"/>
    <w:rsid w:val="00705031"/>
    <w:rsid w:val="00705B25"/>
    <w:rsid w:val="00706570"/>
    <w:rsid w:val="007450F6"/>
    <w:rsid w:val="00745B2B"/>
    <w:rsid w:val="007C7336"/>
    <w:rsid w:val="00826EE7"/>
    <w:rsid w:val="008825E5"/>
    <w:rsid w:val="008C7183"/>
    <w:rsid w:val="008F2C0F"/>
    <w:rsid w:val="00900483"/>
    <w:rsid w:val="00A03188"/>
    <w:rsid w:val="00A743F1"/>
    <w:rsid w:val="00AA7807"/>
    <w:rsid w:val="00B011F8"/>
    <w:rsid w:val="00B13DE9"/>
    <w:rsid w:val="00BE2F2B"/>
    <w:rsid w:val="00BF54A8"/>
    <w:rsid w:val="00C45EB8"/>
    <w:rsid w:val="00C655E7"/>
    <w:rsid w:val="00C671E9"/>
    <w:rsid w:val="00C93A7B"/>
    <w:rsid w:val="00CC7455"/>
    <w:rsid w:val="00DB3DB1"/>
    <w:rsid w:val="00DC6AB9"/>
    <w:rsid w:val="00DE4805"/>
    <w:rsid w:val="00DF3218"/>
    <w:rsid w:val="00E13DEA"/>
    <w:rsid w:val="00E14C7E"/>
    <w:rsid w:val="00E43A15"/>
    <w:rsid w:val="00E770B4"/>
    <w:rsid w:val="00EE64D5"/>
    <w:rsid w:val="00F26756"/>
    <w:rsid w:val="00F60671"/>
    <w:rsid w:val="00FF77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2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BD4"/>
  </w:style>
  <w:style w:type="paragraph" w:styleId="Footer">
    <w:name w:val="footer"/>
    <w:basedOn w:val="Normal"/>
    <w:link w:val="FooterChar"/>
    <w:uiPriority w:val="99"/>
    <w:semiHidden/>
    <w:unhideWhenUsed/>
    <w:rsid w:val="00401B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1BD4"/>
  </w:style>
  <w:style w:type="paragraph" w:styleId="BalloonText">
    <w:name w:val="Balloon Text"/>
    <w:basedOn w:val="Normal"/>
    <w:link w:val="BalloonTextChar"/>
    <w:uiPriority w:val="99"/>
    <w:semiHidden/>
    <w:unhideWhenUsed/>
    <w:rsid w:val="00401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BD4"/>
    <w:rPr>
      <w:rFonts w:ascii="Tahoma" w:hAnsi="Tahoma" w:cs="Tahoma"/>
      <w:sz w:val="16"/>
      <w:szCs w:val="16"/>
    </w:rPr>
  </w:style>
  <w:style w:type="character" w:styleId="Hyperlink">
    <w:name w:val="Hyperlink"/>
    <w:basedOn w:val="DefaultParagraphFont"/>
    <w:uiPriority w:val="99"/>
    <w:unhideWhenUsed/>
    <w:rsid w:val="00C45EB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esources.infosecinstitute.com/symmetric-asymmetric-encryption/" TargetMode="Externa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yperlink" Target="https://www.cs.utexas.edu/~byoung/cs361/lecture4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4</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dc:creator>
  <cp:lastModifiedBy>Antho</cp:lastModifiedBy>
  <cp:revision>14</cp:revision>
  <dcterms:created xsi:type="dcterms:W3CDTF">2014-11-13T04:25:00Z</dcterms:created>
  <dcterms:modified xsi:type="dcterms:W3CDTF">2014-11-13T06:07:00Z</dcterms:modified>
</cp:coreProperties>
</file>