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1A" w:rsidRDefault="00674A1A" w:rsidP="00674A1A">
      <w:pPr>
        <w:pStyle w:val="Heading1"/>
        <w:jc w:val="center"/>
        <w:rPr>
          <w:sz w:val="48"/>
        </w:rPr>
      </w:pPr>
      <w:r>
        <w:rPr>
          <w:sz w:val="48"/>
        </w:rPr>
        <w:t>Kafka</w:t>
      </w:r>
    </w:p>
    <w:p w:rsidR="009B7493" w:rsidRDefault="00674A1A" w:rsidP="00674A1A">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Intro</w:t>
      </w:r>
    </w:p>
    <w:p w:rsidR="008E7E22" w:rsidRPr="008E7E22" w:rsidRDefault="008E7E22" w:rsidP="008E7E22">
      <w:pPr>
        <w:pStyle w:val="ListParagraph"/>
        <w:numPr>
          <w:ilvl w:val="0"/>
          <w:numId w:val="1"/>
        </w:numPr>
      </w:pPr>
      <w:r w:rsidRPr="008E7E22">
        <w:rPr>
          <w:rFonts w:ascii="Verdana" w:hAnsi="Verdana"/>
          <w:color w:val="000000"/>
          <w:sz w:val="23"/>
          <w:szCs w:val="23"/>
          <w:shd w:val="clear" w:color="auto" w:fill="FFFFFF"/>
        </w:rPr>
        <w:t>Kafka is designed for distributed high throughput systems</w:t>
      </w:r>
      <w:r>
        <w:rPr>
          <w:rFonts w:ascii="Verdana" w:hAnsi="Verdana"/>
          <w:color w:val="000000"/>
          <w:sz w:val="23"/>
          <w:szCs w:val="23"/>
          <w:shd w:val="clear" w:color="auto" w:fill="FFFFFF"/>
        </w:rPr>
        <w:t xml:space="preserve"> and </w:t>
      </w:r>
      <w:r>
        <w:rPr>
          <w:rFonts w:ascii="Verdana" w:hAnsi="Verdana"/>
          <w:color w:val="000000"/>
          <w:sz w:val="23"/>
          <w:szCs w:val="23"/>
          <w:shd w:val="clear" w:color="auto" w:fill="FFFFFF"/>
        </w:rPr>
        <w:t>has better throughput, built-in partitioning, replication and inherent fault-tolerance</w:t>
      </w:r>
    </w:p>
    <w:p w:rsidR="008E7E22" w:rsidRPr="008E7E22" w:rsidRDefault="008E7E22" w:rsidP="008E7E22">
      <w:pPr>
        <w:pStyle w:val="ListParagraph"/>
        <w:numPr>
          <w:ilvl w:val="0"/>
          <w:numId w:val="1"/>
        </w:numPr>
      </w:pPr>
      <w:r>
        <w:rPr>
          <w:rFonts w:ascii="Verdana" w:hAnsi="Verdana"/>
          <w:color w:val="000000"/>
          <w:sz w:val="23"/>
          <w:szCs w:val="23"/>
          <w:shd w:val="clear" w:color="auto" w:fill="FFFFFF"/>
        </w:rPr>
        <w:t xml:space="preserve">In </w:t>
      </w:r>
      <w:proofErr w:type="gramStart"/>
      <w:r>
        <w:rPr>
          <w:rFonts w:ascii="Verdana" w:hAnsi="Verdana"/>
          <w:color w:val="000000"/>
          <w:sz w:val="23"/>
          <w:szCs w:val="23"/>
          <w:shd w:val="clear" w:color="auto" w:fill="FFFFFF"/>
        </w:rPr>
        <w:t>the publish</w:t>
      </w:r>
      <w:proofErr w:type="gramEnd"/>
      <w:r>
        <w:rPr>
          <w:rFonts w:ascii="Verdana" w:hAnsi="Verdana"/>
          <w:color w:val="000000"/>
          <w:sz w:val="23"/>
          <w:szCs w:val="23"/>
          <w:shd w:val="clear" w:color="auto" w:fill="FFFFFF"/>
        </w:rPr>
        <w:t>-subscribe system, messages are persisted in a topic. Unlike point-to-point system, consumers can subscribe to one or more topic and consume all the messages in that topic.</w:t>
      </w:r>
    </w:p>
    <w:p w:rsidR="008E7E22" w:rsidRPr="008E7E22" w:rsidRDefault="008E7E22" w:rsidP="008E7E22">
      <w:pPr>
        <w:pStyle w:val="ListParagraph"/>
        <w:numPr>
          <w:ilvl w:val="0"/>
          <w:numId w:val="1"/>
        </w:numPr>
      </w:pPr>
      <w:r>
        <w:rPr>
          <w:rFonts w:ascii="Verdana" w:hAnsi="Verdana"/>
          <w:color w:val="000000"/>
          <w:sz w:val="23"/>
          <w:szCs w:val="23"/>
          <w:shd w:val="clear" w:color="auto" w:fill="FFFFFF"/>
        </w:rPr>
        <w:t>Kafka is suitable for both offline and online message consumption. Kafka messages are persisted on the disk and replicated within the cluster to prevent data loss.</w:t>
      </w:r>
    </w:p>
    <w:p w:rsidR="008E7E22" w:rsidRPr="008E7E22" w:rsidRDefault="008E7E22" w:rsidP="008E7E22">
      <w:pPr>
        <w:pStyle w:val="ListParagraph"/>
        <w:numPr>
          <w:ilvl w:val="0"/>
          <w:numId w:val="1"/>
        </w:numPr>
      </w:pPr>
      <w:r>
        <w:rPr>
          <w:rFonts w:ascii="Verdana" w:hAnsi="Verdana"/>
          <w:color w:val="000000"/>
          <w:sz w:val="23"/>
          <w:szCs w:val="23"/>
          <w:shd w:val="clear" w:color="auto" w:fill="FFFFFF"/>
        </w:rPr>
        <w:t xml:space="preserve">Kafka is built on top of the </w:t>
      </w:r>
      <w:proofErr w:type="spellStart"/>
      <w:r>
        <w:rPr>
          <w:rFonts w:ascii="Verdana" w:hAnsi="Verdana"/>
          <w:color w:val="000000"/>
          <w:sz w:val="23"/>
          <w:szCs w:val="23"/>
          <w:shd w:val="clear" w:color="auto" w:fill="FFFFFF"/>
        </w:rPr>
        <w:t>ZooKeeper</w:t>
      </w:r>
      <w:proofErr w:type="spellEnd"/>
      <w:r>
        <w:rPr>
          <w:rFonts w:ascii="Verdana" w:hAnsi="Verdana"/>
          <w:color w:val="000000"/>
          <w:sz w:val="23"/>
          <w:szCs w:val="23"/>
          <w:shd w:val="clear" w:color="auto" w:fill="FFFFFF"/>
        </w:rPr>
        <w:t xml:space="preserve"> synchronization service. It integrates very well with Apache Storm and Spark for real-time streaming data analysis.</w:t>
      </w:r>
    </w:p>
    <w:p w:rsidR="008E7E22" w:rsidRPr="008E7E22" w:rsidRDefault="008E7E22" w:rsidP="008E7E22">
      <w:pPr>
        <w:pStyle w:val="ListParagraph"/>
        <w:numPr>
          <w:ilvl w:val="0"/>
          <w:numId w:val="1"/>
        </w:numPr>
      </w:pPr>
      <w:r>
        <w:rPr>
          <w:rFonts w:ascii="Verdana" w:hAnsi="Verdana"/>
          <w:color w:val="000000"/>
          <w:sz w:val="23"/>
          <w:szCs w:val="23"/>
          <w:shd w:val="clear" w:color="auto" w:fill="FFFFFF"/>
        </w:rPr>
        <w:t>Kafka supports low latency message delivery and gives guarantee for fault tolerance in the presence of machine failures.</w:t>
      </w:r>
    </w:p>
    <w:p w:rsidR="00447678" w:rsidRPr="00447678" w:rsidRDefault="00447678" w:rsidP="00447678">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611E78D5" wp14:editId="690E6755">
            <wp:extent cx="5715000" cy="2886075"/>
            <wp:effectExtent l="0" t="0" r="0" b="9525"/>
            <wp:docPr id="1" name="Picture 1" descr="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ment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86075"/>
                    </a:xfrm>
                    <a:prstGeom prst="rect">
                      <a:avLst/>
                    </a:prstGeom>
                    <a:noFill/>
                    <a:ln>
                      <a:noFill/>
                    </a:ln>
                  </pic:spPr>
                </pic:pic>
              </a:graphicData>
            </a:graphic>
          </wp:inline>
        </w:drawing>
      </w:r>
    </w:p>
    <w:p w:rsidR="008E7E22" w:rsidRDefault="008E7E22" w:rsidP="00447678"/>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62"/>
      </w:tblGrid>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678" w:rsidRPr="00447678" w:rsidRDefault="00447678" w:rsidP="00447678">
            <w:pPr>
              <w:spacing w:after="300" w:line="240" w:lineRule="auto"/>
              <w:jc w:val="center"/>
              <w:rPr>
                <w:rFonts w:ascii="Verdana" w:eastAsia="Times New Roman" w:hAnsi="Verdana" w:cs="Times New Roman"/>
                <w:b/>
                <w:bCs/>
                <w:color w:val="313131"/>
                <w:sz w:val="21"/>
                <w:szCs w:val="21"/>
              </w:rPr>
            </w:pPr>
            <w:proofErr w:type="spellStart"/>
            <w:r w:rsidRPr="00447678">
              <w:rPr>
                <w:rFonts w:ascii="Verdana" w:eastAsia="Times New Roman" w:hAnsi="Verdana" w:cs="Times New Roman"/>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678" w:rsidRPr="00447678" w:rsidRDefault="00447678" w:rsidP="00447678">
            <w:pPr>
              <w:spacing w:after="300" w:line="240" w:lineRule="auto"/>
              <w:jc w:val="center"/>
              <w:rPr>
                <w:rFonts w:ascii="Verdana" w:eastAsia="Times New Roman" w:hAnsi="Verdana" w:cs="Times New Roman"/>
                <w:b/>
                <w:bCs/>
                <w:color w:val="313131"/>
                <w:sz w:val="21"/>
                <w:szCs w:val="21"/>
              </w:rPr>
            </w:pPr>
            <w:r w:rsidRPr="00447678">
              <w:rPr>
                <w:rFonts w:ascii="Verdana" w:eastAsia="Times New Roman" w:hAnsi="Verdana" w:cs="Times New Roman"/>
                <w:b/>
                <w:bCs/>
                <w:color w:val="313131"/>
                <w:sz w:val="21"/>
                <w:szCs w:val="21"/>
              </w:rPr>
              <w:t>Components and Description</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300" w:line="240" w:lineRule="auto"/>
              <w:rPr>
                <w:rFonts w:ascii="Verdana" w:eastAsia="Times New Roman" w:hAnsi="Verdana" w:cs="Times New Roman"/>
                <w:color w:val="313131"/>
                <w:sz w:val="21"/>
                <w:szCs w:val="21"/>
              </w:rPr>
            </w:pPr>
            <w:r w:rsidRPr="00447678">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b/>
                <w:bCs/>
                <w:color w:val="000000"/>
                <w:sz w:val="21"/>
                <w:szCs w:val="21"/>
              </w:rPr>
              <w:t>Topics</w:t>
            </w:r>
          </w:p>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 xml:space="preserve">A stream of messages belonging to a particular category is called a topic. </w:t>
            </w:r>
            <w:r w:rsidRPr="00447678">
              <w:rPr>
                <w:rFonts w:ascii="Verdana" w:eastAsia="Times New Roman" w:hAnsi="Verdana" w:cs="Times New Roman"/>
                <w:color w:val="000000"/>
                <w:sz w:val="21"/>
                <w:szCs w:val="21"/>
              </w:rPr>
              <w:lastRenderedPageBreak/>
              <w:t>Data is stored in topics.</w:t>
            </w:r>
          </w:p>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Topics are split into partitions. For each topic, Kafka keeps a mini-mum of one partition. Each such partition contains messages in an immutable ordered sequence. A partition is implemented as a set of segment files of equal sizes.</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0" w:line="240" w:lineRule="auto"/>
              <w:rPr>
                <w:rFonts w:ascii="Verdana" w:eastAsia="Times New Roman" w:hAnsi="Verdana" w:cs="Times New Roman"/>
                <w:color w:val="313131"/>
                <w:sz w:val="21"/>
                <w:szCs w:val="21"/>
              </w:rPr>
            </w:pPr>
            <w:r w:rsidRPr="00447678">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b/>
                <w:bCs/>
                <w:color w:val="000000"/>
                <w:sz w:val="21"/>
                <w:szCs w:val="21"/>
              </w:rPr>
              <w:t>Partition</w:t>
            </w:r>
          </w:p>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Topics may have many partitions, so it can handle an arbitrary amount of data.</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0" w:line="240" w:lineRule="auto"/>
              <w:rPr>
                <w:rFonts w:ascii="Verdana" w:eastAsia="Times New Roman" w:hAnsi="Verdana" w:cs="Times New Roman"/>
                <w:color w:val="313131"/>
                <w:sz w:val="21"/>
                <w:szCs w:val="21"/>
              </w:rPr>
            </w:pPr>
            <w:r w:rsidRPr="00447678">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b/>
                <w:bCs/>
                <w:color w:val="000000"/>
                <w:sz w:val="21"/>
                <w:szCs w:val="21"/>
              </w:rPr>
              <w:t>Partition offset</w:t>
            </w:r>
          </w:p>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Each partitioned message has a unique sequence id called as offset.</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0" w:line="240" w:lineRule="auto"/>
              <w:rPr>
                <w:rFonts w:ascii="Verdana" w:eastAsia="Times New Roman" w:hAnsi="Verdana" w:cs="Times New Roman"/>
                <w:color w:val="313131"/>
                <w:sz w:val="21"/>
                <w:szCs w:val="21"/>
              </w:rPr>
            </w:pPr>
            <w:r w:rsidRPr="00447678">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b/>
                <w:bCs/>
                <w:color w:val="000000"/>
                <w:sz w:val="21"/>
                <w:szCs w:val="21"/>
              </w:rPr>
              <w:t>Replicas of partition</w:t>
            </w:r>
          </w:p>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Replicas are nothing but backups of a partition. Replicas are never read or write data. They are used to prevent data loss.</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0" w:line="240" w:lineRule="auto"/>
              <w:rPr>
                <w:rFonts w:ascii="Verdana" w:eastAsia="Times New Roman" w:hAnsi="Verdana" w:cs="Times New Roman"/>
                <w:color w:val="313131"/>
                <w:sz w:val="21"/>
                <w:szCs w:val="21"/>
              </w:rPr>
            </w:pPr>
            <w:r w:rsidRPr="00447678">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b/>
                <w:bCs/>
                <w:color w:val="000000"/>
                <w:sz w:val="21"/>
                <w:szCs w:val="21"/>
              </w:rPr>
              <w:t>Brokers</w:t>
            </w:r>
          </w:p>
          <w:p w:rsidR="00447678" w:rsidRPr="00447678" w:rsidRDefault="00447678" w:rsidP="00447678">
            <w:pPr>
              <w:numPr>
                <w:ilvl w:val="0"/>
                <w:numId w:val="2"/>
              </w:numPr>
              <w:spacing w:after="144" w:line="360" w:lineRule="atLeast"/>
              <w:ind w:left="76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Brokers are simple system responsible for maintaining the pub-</w:t>
            </w:r>
            <w:proofErr w:type="spellStart"/>
            <w:r w:rsidRPr="00447678">
              <w:rPr>
                <w:rFonts w:ascii="Verdana" w:eastAsia="Times New Roman" w:hAnsi="Verdana" w:cs="Times New Roman"/>
                <w:color w:val="000000"/>
                <w:sz w:val="21"/>
                <w:szCs w:val="21"/>
              </w:rPr>
              <w:t>lished</w:t>
            </w:r>
            <w:proofErr w:type="spellEnd"/>
            <w:r w:rsidRPr="00447678">
              <w:rPr>
                <w:rFonts w:ascii="Verdana" w:eastAsia="Times New Roman" w:hAnsi="Verdana" w:cs="Times New Roman"/>
                <w:color w:val="000000"/>
                <w:sz w:val="21"/>
                <w:szCs w:val="21"/>
              </w:rPr>
              <w:t xml:space="preserve"> data. Each broker may have zero or more partitions per topic. Assume</w:t>
            </w:r>
            <w:proofErr w:type="gramStart"/>
            <w:r w:rsidRPr="00447678">
              <w:rPr>
                <w:rFonts w:ascii="Verdana" w:eastAsia="Times New Roman" w:hAnsi="Verdana" w:cs="Times New Roman"/>
                <w:color w:val="000000"/>
                <w:sz w:val="21"/>
                <w:szCs w:val="21"/>
              </w:rPr>
              <w:t>,</w:t>
            </w:r>
            <w:proofErr w:type="gramEnd"/>
            <w:r w:rsidRPr="00447678">
              <w:rPr>
                <w:rFonts w:ascii="Verdana" w:eastAsia="Times New Roman" w:hAnsi="Verdana" w:cs="Times New Roman"/>
                <w:color w:val="000000"/>
                <w:sz w:val="21"/>
                <w:szCs w:val="21"/>
              </w:rPr>
              <w:t xml:space="preserve"> if there are N partitions in a topic and N number of brokers, each broker will have one partition.</w:t>
            </w:r>
          </w:p>
          <w:p w:rsidR="00447678" w:rsidRPr="00447678" w:rsidRDefault="00447678" w:rsidP="00447678">
            <w:pPr>
              <w:numPr>
                <w:ilvl w:val="0"/>
                <w:numId w:val="2"/>
              </w:numPr>
              <w:spacing w:after="144" w:line="360" w:lineRule="atLeast"/>
              <w:ind w:left="76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Assume if there are N partitions in a topic and more than N brokers (n + m), the first N broker will have one partition and the next M broker will not have any partition for that particular topic.</w:t>
            </w:r>
          </w:p>
          <w:p w:rsidR="00447678" w:rsidRPr="00447678" w:rsidRDefault="00447678" w:rsidP="00447678">
            <w:pPr>
              <w:numPr>
                <w:ilvl w:val="0"/>
                <w:numId w:val="2"/>
              </w:numPr>
              <w:spacing w:after="144" w:line="360" w:lineRule="atLeast"/>
              <w:ind w:left="76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 xml:space="preserve">Assume if there are N partitions in a topic and less than N brokers (n-m), each broker will have one or more partition sharing among them. This scenario is not recommended due to unequal load </w:t>
            </w:r>
            <w:proofErr w:type="spellStart"/>
            <w:r w:rsidRPr="00447678">
              <w:rPr>
                <w:rFonts w:ascii="Verdana" w:eastAsia="Times New Roman" w:hAnsi="Verdana" w:cs="Times New Roman"/>
                <w:color w:val="000000"/>
                <w:sz w:val="21"/>
                <w:szCs w:val="21"/>
              </w:rPr>
              <w:t>distri-bution</w:t>
            </w:r>
            <w:proofErr w:type="spellEnd"/>
            <w:r w:rsidRPr="00447678">
              <w:rPr>
                <w:rFonts w:ascii="Verdana" w:eastAsia="Times New Roman" w:hAnsi="Verdana" w:cs="Times New Roman"/>
                <w:color w:val="000000"/>
                <w:sz w:val="21"/>
                <w:szCs w:val="21"/>
              </w:rPr>
              <w:t xml:space="preserve"> among the broker.</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0" w:line="240" w:lineRule="auto"/>
              <w:rPr>
                <w:rFonts w:ascii="Verdana" w:eastAsia="Times New Roman" w:hAnsi="Verdana" w:cs="Times New Roman"/>
                <w:color w:val="313131"/>
                <w:sz w:val="21"/>
                <w:szCs w:val="21"/>
              </w:rPr>
            </w:pPr>
            <w:r w:rsidRPr="00447678">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b/>
                <w:bCs/>
                <w:color w:val="000000"/>
                <w:sz w:val="21"/>
                <w:szCs w:val="21"/>
              </w:rPr>
              <w:t>Kafka Cluster</w:t>
            </w:r>
          </w:p>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lastRenderedPageBreak/>
              <w:t xml:space="preserve">Kafka’s having more than one broker </w:t>
            </w:r>
            <w:proofErr w:type="gramStart"/>
            <w:r w:rsidRPr="00447678">
              <w:rPr>
                <w:rFonts w:ascii="Verdana" w:eastAsia="Times New Roman" w:hAnsi="Verdana" w:cs="Times New Roman"/>
                <w:color w:val="000000"/>
                <w:sz w:val="21"/>
                <w:szCs w:val="21"/>
              </w:rPr>
              <w:t>are</w:t>
            </w:r>
            <w:proofErr w:type="gramEnd"/>
            <w:r w:rsidRPr="00447678">
              <w:rPr>
                <w:rFonts w:ascii="Verdana" w:eastAsia="Times New Roman" w:hAnsi="Verdana" w:cs="Times New Roman"/>
                <w:color w:val="000000"/>
                <w:sz w:val="21"/>
                <w:szCs w:val="21"/>
              </w:rPr>
              <w:t xml:space="preserve"> called as Kafka cluster. A Kafka cluster can be expanded without downtime. These clusters are used to manage the persistence and replication of message data.</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0" w:line="240" w:lineRule="auto"/>
              <w:rPr>
                <w:rFonts w:ascii="Verdana" w:eastAsia="Times New Roman" w:hAnsi="Verdana" w:cs="Times New Roman"/>
                <w:color w:val="313131"/>
                <w:sz w:val="21"/>
                <w:szCs w:val="21"/>
              </w:rPr>
            </w:pPr>
            <w:r w:rsidRPr="00447678">
              <w:rPr>
                <w:rFonts w:ascii="Verdana" w:eastAsia="Times New Roman" w:hAnsi="Verdana" w:cs="Times New Roman"/>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b/>
                <w:bCs/>
                <w:color w:val="000000"/>
                <w:sz w:val="21"/>
                <w:szCs w:val="21"/>
              </w:rPr>
              <w:t>Producers</w:t>
            </w:r>
          </w:p>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Producers are the publisher of messages to one or more Kafka topics. Producers send data to Kafka brokers. Every time a producer pub-</w:t>
            </w:r>
            <w:proofErr w:type="spellStart"/>
            <w:r w:rsidRPr="00447678">
              <w:rPr>
                <w:rFonts w:ascii="Verdana" w:eastAsia="Times New Roman" w:hAnsi="Verdana" w:cs="Times New Roman"/>
                <w:color w:val="000000"/>
                <w:sz w:val="21"/>
                <w:szCs w:val="21"/>
              </w:rPr>
              <w:t>lishes</w:t>
            </w:r>
            <w:proofErr w:type="spellEnd"/>
            <w:r w:rsidRPr="00447678">
              <w:rPr>
                <w:rFonts w:ascii="Verdana" w:eastAsia="Times New Roman" w:hAnsi="Verdana" w:cs="Times New Roman"/>
                <w:color w:val="000000"/>
                <w:sz w:val="21"/>
                <w:szCs w:val="21"/>
              </w:rPr>
              <w:t xml:space="preserve"> a message to a broker, the broker simply appends the message to the last segment file. Actually, the message will be appended to a partition. Producer can also send messages to a partition of their choice.</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0" w:line="240" w:lineRule="auto"/>
              <w:rPr>
                <w:rFonts w:ascii="Verdana" w:eastAsia="Times New Roman" w:hAnsi="Verdana" w:cs="Times New Roman"/>
                <w:color w:val="313131"/>
                <w:sz w:val="21"/>
                <w:szCs w:val="21"/>
              </w:rPr>
            </w:pPr>
            <w:r w:rsidRPr="00447678">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b/>
                <w:bCs/>
                <w:color w:val="000000"/>
                <w:sz w:val="21"/>
                <w:szCs w:val="21"/>
              </w:rPr>
              <w:t>Consumers</w:t>
            </w:r>
          </w:p>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 xml:space="preserve">Consumers read data from brokers. </w:t>
            </w:r>
            <w:proofErr w:type="gramStart"/>
            <w:r w:rsidRPr="00447678">
              <w:rPr>
                <w:rFonts w:ascii="Verdana" w:eastAsia="Times New Roman" w:hAnsi="Verdana" w:cs="Times New Roman"/>
                <w:color w:val="000000"/>
                <w:sz w:val="21"/>
                <w:szCs w:val="21"/>
              </w:rPr>
              <w:t>Consumers subscribes</w:t>
            </w:r>
            <w:proofErr w:type="gramEnd"/>
            <w:r w:rsidRPr="00447678">
              <w:rPr>
                <w:rFonts w:ascii="Verdana" w:eastAsia="Times New Roman" w:hAnsi="Verdana" w:cs="Times New Roman"/>
                <w:color w:val="000000"/>
                <w:sz w:val="21"/>
                <w:szCs w:val="21"/>
              </w:rPr>
              <w:t xml:space="preserve"> to one or more topics and consume published messages by pulling data from the brokers.</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0" w:line="240" w:lineRule="auto"/>
              <w:rPr>
                <w:rFonts w:ascii="Verdana" w:eastAsia="Times New Roman" w:hAnsi="Verdana" w:cs="Times New Roman"/>
                <w:color w:val="313131"/>
                <w:sz w:val="21"/>
                <w:szCs w:val="21"/>
              </w:rPr>
            </w:pPr>
            <w:r w:rsidRPr="00447678">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b/>
                <w:bCs/>
                <w:color w:val="000000"/>
                <w:sz w:val="21"/>
                <w:szCs w:val="21"/>
              </w:rPr>
              <w:t>Leader</w:t>
            </w:r>
          </w:p>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Leader is the node responsible for all reads and writes for the given partition. Every partition has one server acting as a leader.</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0" w:line="240" w:lineRule="auto"/>
              <w:rPr>
                <w:rFonts w:ascii="Verdana" w:eastAsia="Times New Roman" w:hAnsi="Verdana" w:cs="Times New Roman"/>
                <w:color w:val="313131"/>
                <w:sz w:val="21"/>
                <w:szCs w:val="21"/>
              </w:rPr>
            </w:pPr>
            <w:r w:rsidRPr="00447678">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b/>
                <w:bCs/>
                <w:color w:val="000000"/>
                <w:sz w:val="21"/>
                <w:szCs w:val="21"/>
              </w:rPr>
              <w:t>Follower</w:t>
            </w:r>
          </w:p>
          <w:p w:rsidR="00447678" w:rsidRPr="00447678" w:rsidRDefault="00447678" w:rsidP="00447678">
            <w:pPr>
              <w:spacing w:after="144" w:line="360" w:lineRule="atLeast"/>
              <w:ind w:left="48" w:right="48"/>
              <w:jc w:val="both"/>
              <w:rPr>
                <w:rFonts w:ascii="Verdana" w:eastAsia="Times New Roman" w:hAnsi="Verdana" w:cs="Times New Roman"/>
                <w:color w:val="000000"/>
                <w:sz w:val="21"/>
                <w:szCs w:val="21"/>
              </w:rPr>
            </w:pPr>
            <w:r w:rsidRPr="00447678">
              <w:rPr>
                <w:rFonts w:ascii="Verdana" w:eastAsia="Times New Roman" w:hAnsi="Verdana" w:cs="Times New Roman"/>
                <w:color w:val="000000"/>
                <w:sz w:val="21"/>
                <w:szCs w:val="21"/>
              </w:rPr>
              <w:t xml:space="preserve">Node which follows leader instructions </w:t>
            </w:r>
            <w:proofErr w:type="gramStart"/>
            <w:r w:rsidRPr="00447678">
              <w:rPr>
                <w:rFonts w:ascii="Verdana" w:eastAsia="Times New Roman" w:hAnsi="Verdana" w:cs="Times New Roman"/>
                <w:color w:val="000000"/>
                <w:sz w:val="21"/>
                <w:szCs w:val="21"/>
              </w:rPr>
              <w:t>are</w:t>
            </w:r>
            <w:proofErr w:type="gramEnd"/>
            <w:r w:rsidRPr="00447678">
              <w:rPr>
                <w:rFonts w:ascii="Verdana" w:eastAsia="Times New Roman" w:hAnsi="Verdana" w:cs="Times New Roman"/>
                <w:color w:val="000000"/>
                <w:sz w:val="21"/>
                <w:szCs w:val="21"/>
              </w:rPr>
              <w:t xml:space="preserve"> called as follower. If the leader fails, one of the </w:t>
            </w:r>
            <w:proofErr w:type="gramStart"/>
            <w:r w:rsidRPr="00447678">
              <w:rPr>
                <w:rFonts w:ascii="Verdana" w:eastAsia="Times New Roman" w:hAnsi="Verdana" w:cs="Times New Roman"/>
                <w:color w:val="000000"/>
                <w:sz w:val="21"/>
                <w:szCs w:val="21"/>
              </w:rPr>
              <w:t>follower</w:t>
            </w:r>
            <w:proofErr w:type="gramEnd"/>
            <w:r w:rsidRPr="00447678">
              <w:rPr>
                <w:rFonts w:ascii="Verdana" w:eastAsia="Times New Roman" w:hAnsi="Verdana" w:cs="Times New Roman"/>
                <w:color w:val="000000"/>
                <w:sz w:val="21"/>
                <w:szCs w:val="21"/>
              </w:rPr>
              <w:t xml:space="preserve"> will automatically become the new leader. A follower acts as normal consumer, pulls messages and up-dates </w:t>
            </w:r>
            <w:proofErr w:type="gramStart"/>
            <w:r w:rsidRPr="00447678">
              <w:rPr>
                <w:rFonts w:ascii="Verdana" w:eastAsia="Times New Roman" w:hAnsi="Verdana" w:cs="Times New Roman"/>
                <w:color w:val="000000"/>
                <w:sz w:val="21"/>
                <w:szCs w:val="21"/>
              </w:rPr>
              <w:t>its own</w:t>
            </w:r>
            <w:proofErr w:type="gramEnd"/>
            <w:r w:rsidRPr="00447678">
              <w:rPr>
                <w:rFonts w:ascii="Verdana" w:eastAsia="Times New Roman" w:hAnsi="Verdana" w:cs="Times New Roman"/>
                <w:color w:val="000000"/>
                <w:sz w:val="21"/>
                <w:szCs w:val="21"/>
              </w:rPr>
              <w:t xml:space="preserve"> data store.</w:t>
            </w:r>
          </w:p>
        </w:tc>
      </w:tr>
      <w:tr w:rsidR="00447678" w:rsidRPr="00447678" w:rsidTr="004476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678" w:rsidRPr="00447678" w:rsidRDefault="00447678" w:rsidP="00447678">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47678" w:rsidRDefault="00447678" w:rsidP="0044767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br/>
            </w:r>
            <w:proofErr w:type="spellStart"/>
            <w:r>
              <w:rPr>
                <w:rFonts w:ascii="Verdana" w:hAnsi="Verdana"/>
                <w:b/>
                <w:bCs/>
                <w:color w:val="000000"/>
                <w:sz w:val="21"/>
                <w:szCs w:val="21"/>
              </w:rPr>
              <w:t>ZooKeeper</w:t>
            </w:r>
            <w:proofErr w:type="spellEnd"/>
          </w:p>
          <w:p w:rsidR="00447678" w:rsidRDefault="00447678" w:rsidP="00447678">
            <w:pPr>
              <w:spacing w:after="144" w:line="360" w:lineRule="atLeast"/>
              <w:ind w:left="48" w:right="48"/>
              <w:jc w:val="both"/>
              <w:rPr>
                <w:rFonts w:ascii="Verdana" w:hAnsi="Verdana"/>
                <w:color w:val="000000"/>
                <w:sz w:val="21"/>
                <w:szCs w:val="21"/>
              </w:rPr>
            </w:pPr>
            <w:proofErr w:type="spellStart"/>
            <w:r>
              <w:rPr>
                <w:rFonts w:ascii="Verdana" w:hAnsi="Verdana"/>
                <w:color w:val="000000"/>
                <w:sz w:val="21"/>
                <w:szCs w:val="21"/>
              </w:rPr>
              <w:t>ZooKeeper</w:t>
            </w:r>
            <w:proofErr w:type="spellEnd"/>
            <w:r>
              <w:rPr>
                <w:rFonts w:ascii="Verdana" w:hAnsi="Verdana"/>
                <w:color w:val="000000"/>
                <w:sz w:val="21"/>
                <w:szCs w:val="21"/>
              </w:rPr>
              <w:t xml:space="preserve"> is used for managing and coordinating Kafka broker. </w:t>
            </w:r>
            <w:proofErr w:type="spellStart"/>
            <w:r>
              <w:rPr>
                <w:rFonts w:ascii="Verdana" w:hAnsi="Verdana"/>
                <w:color w:val="000000"/>
                <w:sz w:val="21"/>
                <w:szCs w:val="21"/>
              </w:rPr>
              <w:t>ZooKeeper</w:t>
            </w:r>
            <w:proofErr w:type="spellEnd"/>
            <w:r>
              <w:rPr>
                <w:rFonts w:ascii="Verdana" w:hAnsi="Verdana"/>
                <w:color w:val="000000"/>
                <w:sz w:val="21"/>
                <w:szCs w:val="21"/>
              </w:rPr>
              <w:t xml:space="preserve"> service is mainly used to notify producer and consumer about the presence of any new broker in the Kafka system or failure of the broker in the Kafka system. As per the notification received by the Zookeeper regarding presence or failure of the broker then pro-</w:t>
            </w:r>
            <w:proofErr w:type="spellStart"/>
            <w:r>
              <w:rPr>
                <w:rFonts w:ascii="Verdana" w:hAnsi="Verdana"/>
                <w:color w:val="000000"/>
                <w:sz w:val="21"/>
                <w:szCs w:val="21"/>
              </w:rPr>
              <w:t>ducer</w:t>
            </w:r>
            <w:proofErr w:type="spellEnd"/>
            <w:r>
              <w:rPr>
                <w:rFonts w:ascii="Verdana" w:hAnsi="Verdana"/>
                <w:color w:val="000000"/>
                <w:sz w:val="21"/>
                <w:szCs w:val="21"/>
              </w:rPr>
              <w:t xml:space="preserve"> and </w:t>
            </w:r>
            <w:r>
              <w:rPr>
                <w:rFonts w:ascii="Verdana" w:hAnsi="Verdana"/>
                <w:color w:val="000000"/>
                <w:sz w:val="21"/>
                <w:szCs w:val="21"/>
              </w:rPr>
              <w:lastRenderedPageBreak/>
              <w:t>consumer takes decision and starts coordinating their task with some other broker.</w:t>
            </w:r>
          </w:p>
          <w:p w:rsidR="00E97362" w:rsidRPr="00447678" w:rsidRDefault="00E97362" w:rsidP="00E97362">
            <w:pPr>
              <w:spacing w:after="144" w:line="360" w:lineRule="atLeast"/>
              <w:ind w:right="48"/>
              <w:jc w:val="both"/>
              <w:rPr>
                <w:rFonts w:ascii="Verdana" w:eastAsia="Times New Roman" w:hAnsi="Verdana" w:cs="Times New Roman"/>
                <w:b/>
                <w:bCs/>
                <w:color w:val="000000"/>
                <w:sz w:val="21"/>
                <w:szCs w:val="21"/>
              </w:rPr>
            </w:pPr>
          </w:p>
        </w:tc>
      </w:tr>
    </w:tbl>
    <w:p w:rsidR="00447678" w:rsidRDefault="00447678" w:rsidP="00447678"/>
    <w:p w:rsidR="00E97362" w:rsidRPr="008C242F" w:rsidRDefault="00E97362" w:rsidP="008C242F">
      <w:pPr>
        <w:rPr>
          <w:rFonts w:ascii="Verdana" w:hAnsi="Verdana"/>
          <w:b/>
          <w:bCs/>
          <w:color w:val="000000"/>
          <w:sz w:val="23"/>
          <w:szCs w:val="23"/>
          <w:shd w:val="clear" w:color="auto" w:fill="FFFFFF"/>
        </w:rPr>
      </w:pPr>
      <w:proofErr w:type="spellStart"/>
      <w:r w:rsidRPr="008C242F">
        <w:rPr>
          <w:rFonts w:ascii="Verdana" w:hAnsi="Verdana"/>
          <w:b/>
          <w:bCs/>
          <w:color w:val="000000"/>
          <w:sz w:val="23"/>
          <w:szCs w:val="23"/>
          <w:shd w:val="clear" w:color="auto" w:fill="FFFFFF"/>
        </w:rPr>
        <w:t>KafkaProducer</w:t>
      </w:r>
      <w:proofErr w:type="spellEnd"/>
      <w:r w:rsidRPr="008C242F">
        <w:rPr>
          <w:rFonts w:ascii="Verdana" w:hAnsi="Verdana"/>
          <w:b/>
          <w:bCs/>
          <w:color w:val="000000"/>
          <w:sz w:val="23"/>
          <w:szCs w:val="23"/>
          <w:shd w:val="clear" w:color="auto" w:fill="FFFFFF"/>
        </w:rPr>
        <w:t xml:space="preserve"> API</w:t>
      </w:r>
    </w:p>
    <w:p w:rsidR="00E97362" w:rsidRDefault="00E97362" w:rsidP="00447678"/>
    <w:p w:rsidR="00E97362" w:rsidRPr="00E97362" w:rsidRDefault="00E97362" w:rsidP="00E97362">
      <w:pPr>
        <w:pStyle w:val="ListParagraph"/>
        <w:numPr>
          <w:ilvl w:val="0"/>
          <w:numId w:val="4"/>
        </w:numPr>
        <w:spacing w:after="144" w:line="360" w:lineRule="atLeast"/>
        <w:ind w:left="768" w:right="48"/>
        <w:jc w:val="both"/>
        <w:rPr>
          <w:rFonts w:ascii="Verdana" w:eastAsia="Times New Roman" w:hAnsi="Verdana" w:cs="Times New Roman"/>
          <w:color w:val="000000"/>
          <w:sz w:val="21"/>
          <w:szCs w:val="21"/>
        </w:rPr>
      </w:pPr>
      <w:r w:rsidRPr="00E97362">
        <w:rPr>
          <w:rFonts w:ascii="Verdana" w:hAnsi="Verdana"/>
          <w:color w:val="000000"/>
          <w:sz w:val="23"/>
          <w:szCs w:val="23"/>
          <w:shd w:val="clear" w:color="auto" w:fill="FFFFFF"/>
        </w:rPr>
        <w:t xml:space="preserve">The central part of the </w:t>
      </w:r>
      <w:proofErr w:type="spellStart"/>
      <w:r w:rsidRPr="00E97362">
        <w:rPr>
          <w:rFonts w:ascii="Verdana" w:hAnsi="Verdana"/>
          <w:color w:val="000000"/>
          <w:sz w:val="23"/>
          <w:szCs w:val="23"/>
          <w:shd w:val="clear" w:color="auto" w:fill="FFFFFF"/>
        </w:rPr>
        <w:t>KafkaProducer</w:t>
      </w:r>
      <w:proofErr w:type="spellEnd"/>
      <w:r w:rsidRPr="00E97362">
        <w:rPr>
          <w:rFonts w:ascii="Verdana" w:hAnsi="Verdana"/>
          <w:color w:val="000000"/>
          <w:sz w:val="23"/>
          <w:szCs w:val="23"/>
          <w:shd w:val="clear" w:color="auto" w:fill="FFFFFF"/>
        </w:rPr>
        <w:t xml:space="preserve"> API is </w:t>
      </w:r>
      <w:proofErr w:type="spellStart"/>
      <w:r>
        <w:t>KafkaProducer</w:t>
      </w:r>
      <w:proofErr w:type="spellEnd"/>
      <w:r w:rsidRPr="00E97362">
        <w:rPr>
          <w:rFonts w:ascii="Verdana" w:hAnsi="Verdana"/>
          <w:color w:val="000000"/>
          <w:sz w:val="23"/>
          <w:szCs w:val="23"/>
          <w:shd w:val="clear" w:color="auto" w:fill="FFFFFF"/>
        </w:rPr>
        <w:t xml:space="preserve"> class. </w:t>
      </w:r>
    </w:p>
    <w:p w:rsidR="00E97362" w:rsidRPr="00E97362" w:rsidRDefault="00E97362" w:rsidP="00E97362">
      <w:pPr>
        <w:pStyle w:val="ListParagraph"/>
        <w:numPr>
          <w:ilvl w:val="0"/>
          <w:numId w:val="4"/>
        </w:numPr>
        <w:spacing w:after="144" w:line="360" w:lineRule="atLeast"/>
        <w:ind w:left="768" w:right="48"/>
        <w:jc w:val="both"/>
        <w:rPr>
          <w:rFonts w:ascii="Verdana" w:eastAsia="Times New Roman" w:hAnsi="Verdana" w:cs="Times New Roman"/>
          <w:color w:val="000000"/>
          <w:sz w:val="21"/>
          <w:szCs w:val="21"/>
        </w:rPr>
      </w:pPr>
      <w:proofErr w:type="spellStart"/>
      <w:r w:rsidRPr="00E97362">
        <w:rPr>
          <w:rFonts w:ascii="Verdana" w:eastAsia="Times New Roman" w:hAnsi="Verdana" w:cs="Times New Roman"/>
          <w:color w:val="000000"/>
          <w:sz w:val="21"/>
          <w:szCs w:val="21"/>
        </w:rPr>
        <w:t>KafkaProducer</w:t>
      </w:r>
      <w:proofErr w:type="spellEnd"/>
      <w:r w:rsidRPr="00E97362">
        <w:rPr>
          <w:rFonts w:ascii="Verdana" w:eastAsia="Times New Roman" w:hAnsi="Verdana" w:cs="Times New Roman"/>
          <w:color w:val="000000"/>
          <w:sz w:val="21"/>
          <w:szCs w:val="21"/>
        </w:rPr>
        <w:t xml:space="preserve"> class provides send method to send messages asynchronously to a topic. The signature of send() is as follows</w:t>
      </w:r>
    </w:p>
    <w:p w:rsidR="00E97362" w:rsidRPr="00E97362" w:rsidRDefault="00E97362" w:rsidP="00E973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E97362">
        <w:rPr>
          <w:rFonts w:ascii="Consolas" w:eastAsia="Times New Roman" w:hAnsi="Consolas" w:cs="Courier New"/>
          <w:color w:val="313131"/>
          <w:sz w:val="18"/>
          <w:szCs w:val="18"/>
        </w:rPr>
        <w:t>producer.send</w:t>
      </w:r>
      <w:proofErr w:type="spellEnd"/>
      <w:r w:rsidRPr="00E97362">
        <w:rPr>
          <w:rFonts w:ascii="Consolas" w:eastAsia="Times New Roman" w:hAnsi="Consolas" w:cs="Courier New"/>
          <w:color w:val="313131"/>
          <w:sz w:val="18"/>
          <w:szCs w:val="18"/>
        </w:rPr>
        <w:t>(</w:t>
      </w:r>
      <w:proofErr w:type="gramEnd"/>
      <w:r w:rsidRPr="00E97362">
        <w:rPr>
          <w:rFonts w:ascii="Consolas" w:eastAsia="Times New Roman" w:hAnsi="Consolas" w:cs="Courier New"/>
          <w:color w:val="313131"/>
          <w:sz w:val="18"/>
          <w:szCs w:val="18"/>
        </w:rPr>
        <w:t xml:space="preserve">new </w:t>
      </w:r>
      <w:proofErr w:type="spellStart"/>
      <w:r w:rsidRPr="00E97362">
        <w:rPr>
          <w:rFonts w:ascii="Consolas" w:eastAsia="Times New Roman" w:hAnsi="Consolas" w:cs="Courier New"/>
          <w:color w:val="313131"/>
          <w:sz w:val="18"/>
          <w:szCs w:val="18"/>
        </w:rPr>
        <w:t>ProducerRecord</w:t>
      </w:r>
      <w:proofErr w:type="spellEnd"/>
      <w:r w:rsidRPr="00E97362">
        <w:rPr>
          <w:rFonts w:ascii="Consolas" w:eastAsia="Times New Roman" w:hAnsi="Consolas" w:cs="Courier New"/>
          <w:color w:val="313131"/>
          <w:sz w:val="18"/>
          <w:szCs w:val="18"/>
        </w:rPr>
        <w:t xml:space="preserve">&lt;byte[],byte[]&gt;(topic, </w:t>
      </w:r>
    </w:p>
    <w:p w:rsidR="00E97362" w:rsidRPr="00E97362" w:rsidRDefault="00E97362" w:rsidP="00E973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7362">
        <w:rPr>
          <w:rFonts w:ascii="Consolas" w:eastAsia="Times New Roman" w:hAnsi="Consolas" w:cs="Courier New"/>
          <w:color w:val="313131"/>
          <w:sz w:val="18"/>
          <w:szCs w:val="18"/>
        </w:rPr>
        <w:t>partition, key1, value1</w:t>
      </w:r>
      <w:proofErr w:type="gramStart"/>
      <w:r w:rsidRPr="00E97362">
        <w:rPr>
          <w:rFonts w:ascii="Consolas" w:eastAsia="Times New Roman" w:hAnsi="Consolas" w:cs="Courier New"/>
          <w:color w:val="313131"/>
          <w:sz w:val="18"/>
          <w:szCs w:val="18"/>
        </w:rPr>
        <w:t>) ,</w:t>
      </w:r>
      <w:proofErr w:type="gramEnd"/>
      <w:r w:rsidRPr="00E97362">
        <w:rPr>
          <w:rFonts w:ascii="Consolas" w:eastAsia="Times New Roman" w:hAnsi="Consolas" w:cs="Courier New"/>
          <w:color w:val="313131"/>
          <w:sz w:val="18"/>
          <w:szCs w:val="18"/>
        </w:rPr>
        <w:t xml:space="preserve"> callback);</w:t>
      </w:r>
    </w:p>
    <w:p w:rsidR="00E97362" w:rsidRPr="00E97362" w:rsidRDefault="00E97362" w:rsidP="00E97362">
      <w:pPr>
        <w:numPr>
          <w:ilvl w:val="0"/>
          <w:numId w:val="5"/>
        </w:numPr>
        <w:spacing w:after="144" w:line="360" w:lineRule="atLeast"/>
        <w:ind w:left="768" w:right="48"/>
        <w:jc w:val="both"/>
        <w:rPr>
          <w:rFonts w:ascii="Verdana" w:eastAsia="Times New Roman" w:hAnsi="Verdana" w:cs="Times New Roman"/>
          <w:color w:val="000000"/>
          <w:sz w:val="21"/>
          <w:szCs w:val="21"/>
        </w:rPr>
      </w:pPr>
      <w:proofErr w:type="spellStart"/>
      <w:r w:rsidRPr="00E97362">
        <w:rPr>
          <w:rFonts w:ascii="Verdana" w:eastAsia="Times New Roman" w:hAnsi="Verdana" w:cs="Times New Roman"/>
          <w:b/>
          <w:bCs/>
          <w:color w:val="000000"/>
          <w:sz w:val="21"/>
          <w:szCs w:val="21"/>
        </w:rPr>
        <w:t>ProducerRecord</w:t>
      </w:r>
      <w:proofErr w:type="spellEnd"/>
      <w:r w:rsidRPr="00E97362">
        <w:rPr>
          <w:rFonts w:ascii="Verdana" w:eastAsia="Times New Roman" w:hAnsi="Verdana" w:cs="Times New Roman"/>
          <w:color w:val="000000"/>
          <w:sz w:val="21"/>
          <w:szCs w:val="21"/>
        </w:rPr>
        <w:t xml:space="preserve"> − </w:t>
      </w:r>
      <w:proofErr w:type="gramStart"/>
      <w:r w:rsidRPr="00E97362">
        <w:rPr>
          <w:rFonts w:ascii="Verdana" w:eastAsia="Times New Roman" w:hAnsi="Verdana" w:cs="Times New Roman"/>
          <w:color w:val="000000"/>
          <w:sz w:val="21"/>
          <w:szCs w:val="21"/>
        </w:rPr>
        <w:t>The</w:t>
      </w:r>
      <w:proofErr w:type="gramEnd"/>
      <w:r w:rsidRPr="00E97362">
        <w:rPr>
          <w:rFonts w:ascii="Verdana" w:eastAsia="Times New Roman" w:hAnsi="Verdana" w:cs="Times New Roman"/>
          <w:color w:val="000000"/>
          <w:sz w:val="21"/>
          <w:szCs w:val="21"/>
        </w:rPr>
        <w:t xml:space="preserve"> producer manages a buffer of records waiting to be sent.</w:t>
      </w:r>
    </w:p>
    <w:p w:rsidR="00E97362" w:rsidRPr="00E97362" w:rsidRDefault="00E97362" w:rsidP="00E97362">
      <w:pPr>
        <w:numPr>
          <w:ilvl w:val="0"/>
          <w:numId w:val="5"/>
        </w:numPr>
        <w:spacing w:after="144" w:line="360" w:lineRule="atLeast"/>
        <w:ind w:left="768" w:right="48"/>
        <w:jc w:val="both"/>
        <w:rPr>
          <w:rFonts w:ascii="Verdana" w:eastAsia="Times New Roman" w:hAnsi="Verdana" w:cs="Times New Roman"/>
          <w:color w:val="000000"/>
          <w:sz w:val="21"/>
          <w:szCs w:val="21"/>
        </w:rPr>
      </w:pPr>
      <w:r w:rsidRPr="00E97362">
        <w:rPr>
          <w:rFonts w:ascii="Verdana" w:eastAsia="Times New Roman" w:hAnsi="Verdana" w:cs="Times New Roman"/>
          <w:b/>
          <w:bCs/>
          <w:color w:val="000000"/>
          <w:sz w:val="21"/>
          <w:szCs w:val="21"/>
        </w:rPr>
        <w:t>Callback</w:t>
      </w:r>
      <w:r w:rsidRPr="00E97362">
        <w:rPr>
          <w:rFonts w:ascii="Verdana" w:eastAsia="Times New Roman" w:hAnsi="Verdana" w:cs="Times New Roman"/>
          <w:color w:val="000000"/>
          <w:sz w:val="21"/>
          <w:szCs w:val="21"/>
        </w:rPr>
        <w:t xml:space="preserve"> − A user-supplied callback to execute when the record has been </w:t>
      </w:r>
      <w:proofErr w:type="spellStart"/>
      <w:r w:rsidRPr="00E97362">
        <w:rPr>
          <w:rFonts w:ascii="Verdana" w:eastAsia="Times New Roman" w:hAnsi="Verdana" w:cs="Times New Roman"/>
          <w:color w:val="000000"/>
          <w:sz w:val="21"/>
          <w:szCs w:val="21"/>
        </w:rPr>
        <w:t>acknowl</w:t>
      </w:r>
      <w:proofErr w:type="spellEnd"/>
      <w:r w:rsidRPr="00E97362">
        <w:rPr>
          <w:rFonts w:ascii="Verdana" w:eastAsia="Times New Roman" w:hAnsi="Verdana" w:cs="Times New Roman"/>
          <w:color w:val="000000"/>
          <w:sz w:val="21"/>
          <w:szCs w:val="21"/>
        </w:rPr>
        <w:t>-edged by the server (null indicates no callback).</w:t>
      </w:r>
    </w:p>
    <w:p w:rsidR="00E97362" w:rsidRPr="00E97362" w:rsidRDefault="00E97362" w:rsidP="00E97362">
      <w:pPr>
        <w:pStyle w:val="ListParagraph"/>
        <w:numPr>
          <w:ilvl w:val="0"/>
          <w:numId w:val="3"/>
        </w:numPr>
      </w:pPr>
      <w:r>
        <w:rPr>
          <w:rFonts w:ascii="Verdana" w:hAnsi="Verdana"/>
          <w:color w:val="000000"/>
          <w:sz w:val="23"/>
          <w:szCs w:val="23"/>
          <w:shd w:val="clear" w:color="auto" w:fill="FFFFFF"/>
        </w:rPr>
        <w:t>The central part of the Producer API is </w:t>
      </w:r>
      <w:r>
        <w:t>Producer</w:t>
      </w:r>
      <w:r>
        <w:rPr>
          <w:rFonts w:ascii="Verdana" w:hAnsi="Verdana"/>
          <w:color w:val="000000"/>
          <w:sz w:val="23"/>
          <w:szCs w:val="23"/>
          <w:shd w:val="clear" w:color="auto" w:fill="FFFFFF"/>
        </w:rPr>
        <w:t xml:space="preserve"> class. </w:t>
      </w:r>
    </w:p>
    <w:p w:rsidR="00E97362" w:rsidRPr="00E97362" w:rsidRDefault="00E97362" w:rsidP="00E97362">
      <w:pPr>
        <w:pStyle w:val="ListParagraph"/>
        <w:numPr>
          <w:ilvl w:val="0"/>
          <w:numId w:val="3"/>
        </w:numPr>
      </w:pPr>
      <w:proofErr w:type="spellStart"/>
      <w:r>
        <w:rPr>
          <w:rFonts w:ascii="Verdana" w:hAnsi="Verdana"/>
          <w:color w:val="000000"/>
          <w:sz w:val="23"/>
          <w:szCs w:val="23"/>
          <w:shd w:val="clear" w:color="auto" w:fill="FFFFFF"/>
        </w:rPr>
        <w:t>ProducerRecord</w:t>
      </w:r>
      <w:proofErr w:type="spellEnd"/>
      <w:r>
        <w:rPr>
          <w:rFonts w:ascii="Verdana" w:hAnsi="Verdana"/>
          <w:color w:val="000000"/>
          <w:sz w:val="23"/>
          <w:szCs w:val="23"/>
          <w:shd w:val="clear" w:color="auto" w:fill="FFFFFF"/>
        </w:rPr>
        <w:t xml:space="preserve"> is a key/value pair that is sent to Kafka </w:t>
      </w:r>
      <w:proofErr w:type="spellStart"/>
      <w:r>
        <w:rPr>
          <w:rFonts w:ascii="Verdana" w:hAnsi="Verdana"/>
          <w:color w:val="000000"/>
          <w:sz w:val="23"/>
          <w:szCs w:val="23"/>
          <w:shd w:val="clear" w:color="auto" w:fill="FFFFFF"/>
        </w:rPr>
        <w:t>cluster.ProducerRecord</w:t>
      </w:r>
      <w:proofErr w:type="spellEnd"/>
      <w:r>
        <w:rPr>
          <w:rFonts w:ascii="Verdana" w:hAnsi="Verdana"/>
          <w:color w:val="000000"/>
          <w:sz w:val="23"/>
          <w:szCs w:val="23"/>
          <w:shd w:val="clear" w:color="auto" w:fill="FFFFFF"/>
        </w:rPr>
        <w:t xml:space="preserve"> class constructor for creating a record with partition, key and value pairs using the following signature.</w:t>
      </w:r>
    </w:p>
    <w:p w:rsidR="00E97362" w:rsidRPr="00E97362" w:rsidRDefault="00E97362" w:rsidP="00E973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E97362">
        <w:rPr>
          <w:rFonts w:ascii="Consolas" w:eastAsia="Times New Roman" w:hAnsi="Consolas" w:cs="Courier New"/>
          <w:color w:val="313131"/>
          <w:sz w:val="18"/>
          <w:szCs w:val="18"/>
        </w:rPr>
        <w:t>public</w:t>
      </w:r>
      <w:proofErr w:type="gramEnd"/>
      <w:r w:rsidRPr="00E97362">
        <w:rPr>
          <w:rFonts w:ascii="Consolas" w:eastAsia="Times New Roman" w:hAnsi="Consolas" w:cs="Courier New"/>
          <w:color w:val="313131"/>
          <w:sz w:val="18"/>
          <w:szCs w:val="18"/>
        </w:rPr>
        <w:t xml:space="preserve"> </w:t>
      </w:r>
      <w:proofErr w:type="spellStart"/>
      <w:r w:rsidRPr="00E97362">
        <w:rPr>
          <w:rFonts w:ascii="Consolas" w:eastAsia="Times New Roman" w:hAnsi="Consolas" w:cs="Courier New"/>
          <w:color w:val="313131"/>
          <w:sz w:val="18"/>
          <w:szCs w:val="18"/>
        </w:rPr>
        <w:t>ProducerRecord</w:t>
      </w:r>
      <w:proofErr w:type="spellEnd"/>
      <w:r w:rsidRPr="00E97362">
        <w:rPr>
          <w:rFonts w:ascii="Consolas" w:eastAsia="Times New Roman" w:hAnsi="Consolas" w:cs="Courier New"/>
          <w:color w:val="313131"/>
          <w:sz w:val="18"/>
          <w:szCs w:val="18"/>
        </w:rPr>
        <w:t xml:space="preserve"> (string topic, </w:t>
      </w:r>
      <w:proofErr w:type="spellStart"/>
      <w:r w:rsidRPr="00E97362">
        <w:rPr>
          <w:rFonts w:ascii="Consolas" w:eastAsia="Times New Roman" w:hAnsi="Consolas" w:cs="Courier New"/>
          <w:color w:val="313131"/>
          <w:sz w:val="18"/>
          <w:szCs w:val="18"/>
        </w:rPr>
        <w:t>int</w:t>
      </w:r>
      <w:proofErr w:type="spellEnd"/>
      <w:r w:rsidRPr="00E97362">
        <w:rPr>
          <w:rFonts w:ascii="Consolas" w:eastAsia="Times New Roman" w:hAnsi="Consolas" w:cs="Courier New"/>
          <w:color w:val="313131"/>
          <w:sz w:val="18"/>
          <w:szCs w:val="18"/>
        </w:rPr>
        <w:t xml:space="preserve"> partition, k key, v value)</w:t>
      </w:r>
    </w:p>
    <w:p w:rsidR="00E97362" w:rsidRPr="00E97362" w:rsidRDefault="00E97362" w:rsidP="00E973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E97362">
        <w:rPr>
          <w:rFonts w:ascii="Consolas" w:eastAsia="Times New Roman" w:hAnsi="Consolas" w:cs="Courier New"/>
          <w:color w:val="313131"/>
          <w:sz w:val="18"/>
          <w:szCs w:val="18"/>
        </w:rPr>
        <w:t>public</w:t>
      </w:r>
      <w:proofErr w:type="gramEnd"/>
      <w:r w:rsidRPr="00E97362">
        <w:rPr>
          <w:rFonts w:ascii="Consolas" w:eastAsia="Times New Roman" w:hAnsi="Consolas" w:cs="Courier New"/>
          <w:color w:val="313131"/>
          <w:sz w:val="18"/>
          <w:szCs w:val="18"/>
        </w:rPr>
        <w:t xml:space="preserve"> </w:t>
      </w:r>
      <w:proofErr w:type="spellStart"/>
      <w:r w:rsidRPr="00E97362">
        <w:rPr>
          <w:rFonts w:ascii="Consolas" w:eastAsia="Times New Roman" w:hAnsi="Consolas" w:cs="Courier New"/>
          <w:color w:val="313131"/>
          <w:sz w:val="18"/>
          <w:szCs w:val="18"/>
        </w:rPr>
        <w:t>ProducerRecord</w:t>
      </w:r>
      <w:proofErr w:type="spellEnd"/>
      <w:r w:rsidRPr="00E97362">
        <w:rPr>
          <w:rFonts w:ascii="Consolas" w:eastAsia="Times New Roman" w:hAnsi="Consolas" w:cs="Courier New"/>
          <w:color w:val="313131"/>
          <w:sz w:val="18"/>
          <w:szCs w:val="18"/>
        </w:rPr>
        <w:t xml:space="preserve"> (string topic, k key, v value)</w:t>
      </w:r>
    </w:p>
    <w:p w:rsidR="00E97362" w:rsidRPr="00E97362" w:rsidRDefault="00E97362" w:rsidP="00E973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E97362">
        <w:rPr>
          <w:rFonts w:ascii="Consolas" w:eastAsia="Times New Roman" w:hAnsi="Consolas" w:cs="Courier New"/>
          <w:color w:val="313131"/>
          <w:sz w:val="18"/>
          <w:szCs w:val="18"/>
        </w:rPr>
        <w:t>public</w:t>
      </w:r>
      <w:proofErr w:type="gramEnd"/>
      <w:r w:rsidRPr="00E97362">
        <w:rPr>
          <w:rFonts w:ascii="Consolas" w:eastAsia="Times New Roman" w:hAnsi="Consolas" w:cs="Courier New"/>
          <w:color w:val="313131"/>
          <w:sz w:val="18"/>
          <w:szCs w:val="18"/>
        </w:rPr>
        <w:t xml:space="preserve"> </w:t>
      </w:r>
      <w:proofErr w:type="spellStart"/>
      <w:r w:rsidRPr="00E97362">
        <w:rPr>
          <w:rFonts w:ascii="Consolas" w:eastAsia="Times New Roman" w:hAnsi="Consolas" w:cs="Courier New"/>
          <w:color w:val="313131"/>
          <w:sz w:val="18"/>
          <w:szCs w:val="18"/>
        </w:rPr>
        <w:t>ProducerRecord</w:t>
      </w:r>
      <w:proofErr w:type="spellEnd"/>
      <w:r w:rsidRPr="00E97362">
        <w:rPr>
          <w:rFonts w:ascii="Consolas" w:eastAsia="Times New Roman" w:hAnsi="Consolas" w:cs="Courier New"/>
          <w:color w:val="313131"/>
          <w:sz w:val="18"/>
          <w:szCs w:val="18"/>
        </w:rPr>
        <w:t xml:space="preserve"> (string topic, v value)</w:t>
      </w:r>
    </w:p>
    <w:p w:rsidR="00E97362" w:rsidRDefault="00E97362" w:rsidP="00E97362"/>
    <w:p w:rsidR="00447678" w:rsidRDefault="00E97362" w:rsidP="00447678">
      <w:r>
        <w:t>Example</w:t>
      </w:r>
    </w:p>
    <w:p w:rsidR="00E97362" w:rsidRDefault="00282828" w:rsidP="00447678">
      <w:proofErr w:type="spellStart"/>
      <w:proofErr w:type="gramStart"/>
      <w:r>
        <w:rPr>
          <w:rFonts w:ascii="Consolas" w:hAnsi="Consolas" w:cs="Consolas"/>
          <w:color w:val="0000C0"/>
          <w:sz w:val="20"/>
          <w:szCs w:val="20"/>
          <w:shd w:val="clear" w:color="auto" w:fill="D4D4D4"/>
        </w:rPr>
        <w:t>kafkaTemplate</w:t>
      </w:r>
      <w:r>
        <w:rPr>
          <w:rFonts w:ascii="Consolas" w:hAnsi="Consolas" w:cs="Consolas"/>
          <w:color w:val="000000"/>
          <w:sz w:val="20"/>
          <w:szCs w:val="20"/>
          <w:shd w:val="clear" w:color="auto" w:fill="E8F2FE"/>
        </w:rPr>
        <w:t>.send</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C0"/>
          <w:sz w:val="20"/>
          <w:szCs w:val="20"/>
          <w:u w:val="single"/>
          <w:shd w:val="clear" w:color="auto" w:fill="E8F2FE"/>
        </w:rPr>
        <w:t>KafkaProperties</w:t>
      </w:r>
      <w:r>
        <w:rPr>
          <w:rFonts w:ascii="Consolas" w:hAnsi="Consolas" w:cs="Consolas"/>
          <w:color w:val="000000"/>
          <w:sz w:val="20"/>
          <w:szCs w:val="20"/>
          <w:shd w:val="clear" w:color="auto" w:fill="E8F2FE"/>
        </w:rPr>
        <w:t>.getKafkaDgaTopicOut</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message</w:t>
      </w:r>
      <w:r>
        <w:rPr>
          <w:rFonts w:ascii="Consolas" w:hAnsi="Consolas" w:cs="Consolas"/>
          <w:color w:val="000000"/>
          <w:sz w:val="20"/>
          <w:szCs w:val="20"/>
          <w:shd w:val="clear" w:color="auto" w:fill="E8F2FE"/>
        </w:rPr>
        <w:t>);</w:t>
      </w:r>
      <w:bookmarkStart w:id="0" w:name="_GoBack"/>
      <w:bookmarkEnd w:id="0"/>
    </w:p>
    <w:p w:rsidR="00E97362" w:rsidRPr="008C242F" w:rsidRDefault="00E97362" w:rsidP="00447678">
      <w:pPr>
        <w:rPr>
          <w:rFonts w:ascii="Verdana" w:hAnsi="Verdana"/>
          <w:b/>
          <w:bCs/>
          <w:color w:val="000000"/>
          <w:sz w:val="23"/>
          <w:szCs w:val="23"/>
          <w:shd w:val="clear" w:color="auto" w:fill="FFFFFF"/>
        </w:rPr>
      </w:pPr>
      <w:proofErr w:type="spellStart"/>
      <w:r w:rsidRPr="008C242F">
        <w:rPr>
          <w:rFonts w:ascii="Verdana" w:hAnsi="Verdana"/>
          <w:b/>
          <w:bCs/>
          <w:color w:val="000000"/>
          <w:sz w:val="23"/>
          <w:szCs w:val="23"/>
          <w:shd w:val="clear" w:color="auto" w:fill="FFFFFF"/>
        </w:rPr>
        <w:t>KafkaConsumer</w:t>
      </w:r>
      <w:proofErr w:type="spellEnd"/>
      <w:r w:rsidRPr="008C242F">
        <w:rPr>
          <w:rFonts w:ascii="Verdana" w:hAnsi="Verdana"/>
          <w:b/>
          <w:bCs/>
          <w:color w:val="000000"/>
          <w:sz w:val="23"/>
          <w:szCs w:val="23"/>
          <w:shd w:val="clear" w:color="auto" w:fill="FFFFFF"/>
        </w:rPr>
        <w:t xml:space="preserve"> API</w:t>
      </w:r>
    </w:p>
    <w:p w:rsidR="00E97362" w:rsidRPr="00E97362" w:rsidRDefault="00E97362" w:rsidP="00E97362">
      <w:pPr>
        <w:pStyle w:val="ListParagraph"/>
        <w:numPr>
          <w:ilvl w:val="0"/>
          <w:numId w:val="7"/>
        </w:numPr>
      </w:pPr>
      <w:proofErr w:type="spellStart"/>
      <w:r>
        <w:rPr>
          <w:rFonts w:ascii="Verdana" w:hAnsi="Verdana"/>
          <w:color w:val="000000"/>
          <w:sz w:val="23"/>
          <w:szCs w:val="23"/>
          <w:shd w:val="clear" w:color="auto" w:fill="FFFFFF"/>
        </w:rPr>
        <w:t>KafkaConsumer</w:t>
      </w:r>
      <w:proofErr w:type="spellEnd"/>
      <w:r>
        <w:rPr>
          <w:rFonts w:ascii="Verdana" w:hAnsi="Verdana"/>
          <w:color w:val="000000"/>
          <w:sz w:val="23"/>
          <w:szCs w:val="23"/>
          <w:shd w:val="clear" w:color="auto" w:fill="FFFFFF"/>
        </w:rPr>
        <w:t xml:space="preserve"> API is used to consume messages from the Kafka cluster</w:t>
      </w:r>
    </w:p>
    <w:p w:rsidR="00E97362" w:rsidRDefault="00E97362" w:rsidP="00E97362">
      <w:pPr>
        <w:pStyle w:val="ListParagraph"/>
        <w:numPr>
          <w:ilvl w:val="0"/>
          <w:numId w:val="7"/>
        </w:num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ConsumerRecord</w:t>
      </w:r>
      <w:proofErr w:type="spellEnd"/>
      <w:r>
        <w:rPr>
          <w:rFonts w:ascii="Verdana" w:hAnsi="Verdana"/>
          <w:color w:val="000000"/>
          <w:sz w:val="23"/>
          <w:szCs w:val="23"/>
          <w:shd w:val="clear" w:color="auto" w:fill="FFFFFF"/>
        </w:rPr>
        <w:t xml:space="preserve"> API is used to receive records from the Kafka cluster. This API consists of a topic name, partition number, from which the record is being received and an offset that points to the record in a Kafka partition</w:t>
      </w:r>
    </w:p>
    <w:p w:rsidR="00E97362" w:rsidRPr="00E97362" w:rsidRDefault="00E97362" w:rsidP="00E973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E97362">
        <w:rPr>
          <w:rFonts w:ascii="Consolas" w:eastAsia="Times New Roman" w:hAnsi="Consolas" w:cs="Courier New"/>
          <w:color w:val="313131"/>
          <w:sz w:val="18"/>
          <w:szCs w:val="18"/>
        </w:rPr>
        <w:lastRenderedPageBreak/>
        <w:t>public</w:t>
      </w:r>
      <w:proofErr w:type="gramEnd"/>
      <w:r w:rsidRPr="00E97362">
        <w:rPr>
          <w:rFonts w:ascii="Consolas" w:eastAsia="Times New Roman" w:hAnsi="Consolas" w:cs="Courier New"/>
          <w:color w:val="313131"/>
          <w:sz w:val="18"/>
          <w:szCs w:val="18"/>
        </w:rPr>
        <w:t xml:space="preserve"> </w:t>
      </w:r>
      <w:proofErr w:type="spellStart"/>
      <w:r w:rsidRPr="00E97362">
        <w:rPr>
          <w:rFonts w:ascii="Consolas" w:eastAsia="Times New Roman" w:hAnsi="Consolas" w:cs="Courier New"/>
          <w:color w:val="313131"/>
          <w:sz w:val="18"/>
          <w:szCs w:val="18"/>
        </w:rPr>
        <w:t>ConsumerRecord</w:t>
      </w:r>
      <w:proofErr w:type="spellEnd"/>
      <w:r w:rsidRPr="00E97362">
        <w:rPr>
          <w:rFonts w:ascii="Consolas" w:eastAsia="Times New Roman" w:hAnsi="Consolas" w:cs="Courier New"/>
          <w:color w:val="313131"/>
          <w:sz w:val="18"/>
          <w:szCs w:val="18"/>
        </w:rPr>
        <w:t xml:space="preserve">(string </w:t>
      </w:r>
      <w:proofErr w:type="spellStart"/>
      <w:r w:rsidRPr="00E97362">
        <w:rPr>
          <w:rFonts w:ascii="Consolas" w:eastAsia="Times New Roman" w:hAnsi="Consolas" w:cs="Courier New"/>
          <w:color w:val="313131"/>
          <w:sz w:val="18"/>
          <w:szCs w:val="18"/>
        </w:rPr>
        <w:t>topic,int</w:t>
      </w:r>
      <w:proofErr w:type="spellEnd"/>
      <w:r w:rsidRPr="00E97362">
        <w:rPr>
          <w:rFonts w:ascii="Consolas" w:eastAsia="Times New Roman" w:hAnsi="Consolas" w:cs="Courier New"/>
          <w:color w:val="313131"/>
          <w:sz w:val="18"/>
          <w:szCs w:val="18"/>
        </w:rPr>
        <w:t xml:space="preserve"> partition, long </w:t>
      </w:r>
      <w:proofErr w:type="spellStart"/>
      <w:r w:rsidRPr="00E97362">
        <w:rPr>
          <w:rFonts w:ascii="Consolas" w:eastAsia="Times New Roman" w:hAnsi="Consolas" w:cs="Courier New"/>
          <w:color w:val="313131"/>
          <w:sz w:val="18"/>
          <w:szCs w:val="18"/>
        </w:rPr>
        <w:t>offset,K</w:t>
      </w:r>
      <w:proofErr w:type="spellEnd"/>
      <w:r w:rsidRPr="00E97362">
        <w:rPr>
          <w:rFonts w:ascii="Consolas" w:eastAsia="Times New Roman" w:hAnsi="Consolas" w:cs="Courier New"/>
          <w:color w:val="313131"/>
          <w:sz w:val="18"/>
          <w:szCs w:val="18"/>
        </w:rPr>
        <w:t xml:space="preserve"> key, V value)</w:t>
      </w:r>
    </w:p>
    <w:p w:rsidR="00E97362" w:rsidRDefault="00E97362" w:rsidP="00E97362"/>
    <w:p w:rsidR="00E97362" w:rsidRDefault="00E97362" w:rsidP="00E97362">
      <w:pPr>
        <w:pStyle w:val="ListParagraph"/>
        <w:numPr>
          <w:ilvl w:val="0"/>
          <w:numId w:val="8"/>
        </w:numPr>
      </w:pPr>
      <w:proofErr w:type="spellStart"/>
      <w:r w:rsidRPr="00E97362">
        <w:rPr>
          <w:rFonts w:ascii="Verdana" w:hAnsi="Verdana"/>
          <w:color w:val="000000"/>
          <w:sz w:val="23"/>
          <w:szCs w:val="23"/>
          <w:shd w:val="clear" w:color="auto" w:fill="FFFFFF"/>
        </w:rPr>
        <w:t>ConsumerRecords</w:t>
      </w:r>
      <w:proofErr w:type="spellEnd"/>
      <w:r w:rsidRPr="00E97362">
        <w:rPr>
          <w:rFonts w:ascii="Verdana" w:hAnsi="Verdana"/>
          <w:color w:val="000000"/>
          <w:sz w:val="23"/>
          <w:szCs w:val="23"/>
          <w:shd w:val="clear" w:color="auto" w:fill="FFFFFF"/>
        </w:rPr>
        <w:t xml:space="preserve"> API acts as a container for </w:t>
      </w:r>
      <w:proofErr w:type="spellStart"/>
      <w:r w:rsidRPr="00E97362">
        <w:rPr>
          <w:rFonts w:ascii="Verdana" w:hAnsi="Verdana"/>
          <w:color w:val="000000"/>
          <w:sz w:val="23"/>
          <w:szCs w:val="23"/>
          <w:shd w:val="clear" w:color="auto" w:fill="FFFFFF"/>
        </w:rPr>
        <w:t>ConsumerRecord</w:t>
      </w:r>
      <w:proofErr w:type="spellEnd"/>
      <w:r w:rsidRPr="00E97362">
        <w:rPr>
          <w:rFonts w:ascii="Verdana" w:hAnsi="Verdana"/>
          <w:color w:val="000000"/>
          <w:sz w:val="23"/>
          <w:szCs w:val="23"/>
          <w:shd w:val="clear" w:color="auto" w:fill="FFFFFF"/>
        </w:rPr>
        <w:t xml:space="preserve">. This API is used to keep the list of </w:t>
      </w:r>
      <w:proofErr w:type="spellStart"/>
      <w:r w:rsidRPr="00E97362">
        <w:rPr>
          <w:rFonts w:ascii="Verdana" w:hAnsi="Verdana"/>
          <w:color w:val="000000"/>
          <w:sz w:val="23"/>
          <w:szCs w:val="23"/>
          <w:shd w:val="clear" w:color="auto" w:fill="FFFFFF"/>
        </w:rPr>
        <w:t>ConsumerRecord</w:t>
      </w:r>
      <w:proofErr w:type="spellEnd"/>
      <w:r w:rsidRPr="00E97362">
        <w:rPr>
          <w:rFonts w:ascii="Verdana" w:hAnsi="Verdana"/>
          <w:color w:val="000000"/>
          <w:sz w:val="23"/>
          <w:szCs w:val="23"/>
          <w:shd w:val="clear" w:color="auto" w:fill="FFFFFF"/>
        </w:rPr>
        <w:t xml:space="preserve"> per partition for a particular topic</w:t>
      </w:r>
    </w:p>
    <w:p w:rsidR="00E97362" w:rsidRPr="00E97362" w:rsidRDefault="00E97362" w:rsidP="00E973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E97362">
        <w:rPr>
          <w:rFonts w:ascii="Consolas" w:eastAsia="Times New Roman" w:hAnsi="Consolas" w:cs="Courier New"/>
          <w:color w:val="313131"/>
          <w:sz w:val="18"/>
          <w:szCs w:val="18"/>
        </w:rPr>
        <w:t>public</w:t>
      </w:r>
      <w:proofErr w:type="gramEnd"/>
      <w:r w:rsidRPr="00E97362">
        <w:rPr>
          <w:rFonts w:ascii="Consolas" w:eastAsia="Times New Roman" w:hAnsi="Consolas" w:cs="Courier New"/>
          <w:color w:val="313131"/>
          <w:sz w:val="18"/>
          <w:szCs w:val="18"/>
        </w:rPr>
        <w:t xml:space="preserve"> </w:t>
      </w:r>
      <w:proofErr w:type="spellStart"/>
      <w:r w:rsidRPr="00E97362">
        <w:rPr>
          <w:rFonts w:ascii="Consolas" w:eastAsia="Times New Roman" w:hAnsi="Consolas" w:cs="Courier New"/>
          <w:color w:val="313131"/>
          <w:sz w:val="18"/>
          <w:szCs w:val="18"/>
        </w:rPr>
        <w:t>ConsumerRecords</w:t>
      </w:r>
      <w:proofErr w:type="spellEnd"/>
      <w:r w:rsidRPr="00E97362">
        <w:rPr>
          <w:rFonts w:ascii="Consolas" w:eastAsia="Times New Roman" w:hAnsi="Consolas" w:cs="Courier New"/>
          <w:color w:val="313131"/>
          <w:sz w:val="18"/>
          <w:szCs w:val="18"/>
        </w:rPr>
        <w:t>(</w:t>
      </w:r>
      <w:proofErr w:type="spellStart"/>
      <w:r w:rsidRPr="00E97362">
        <w:rPr>
          <w:rFonts w:ascii="Consolas" w:eastAsia="Times New Roman" w:hAnsi="Consolas" w:cs="Courier New"/>
          <w:color w:val="313131"/>
          <w:sz w:val="18"/>
          <w:szCs w:val="18"/>
        </w:rPr>
        <w:t>java.util.Map</w:t>
      </w:r>
      <w:proofErr w:type="spellEnd"/>
      <w:r w:rsidRPr="00E97362">
        <w:rPr>
          <w:rFonts w:ascii="Consolas" w:eastAsia="Times New Roman" w:hAnsi="Consolas" w:cs="Courier New"/>
          <w:color w:val="313131"/>
          <w:sz w:val="18"/>
          <w:szCs w:val="18"/>
        </w:rPr>
        <w:t>&lt;</w:t>
      </w:r>
      <w:proofErr w:type="spellStart"/>
      <w:r w:rsidRPr="00E97362">
        <w:rPr>
          <w:rFonts w:ascii="Consolas" w:eastAsia="Times New Roman" w:hAnsi="Consolas" w:cs="Courier New"/>
          <w:color w:val="313131"/>
          <w:sz w:val="18"/>
          <w:szCs w:val="18"/>
        </w:rPr>
        <w:t>TopicPartition,java.util.List</w:t>
      </w:r>
      <w:proofErr w:type="spellEnd"/>
    </w:p>
    <w:p w:rsidR="00E97362" w:rsidRPr="00E97362" w:rsidRDefault="00E97362" w:rsidP="00E973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7362">
        <w:rPr>
          <w:rFonts w:ascii="Consolas" w:eastAsia="Times New Roman" w:hAnsi="Consolas" w:cs="Courier New"/>
          <w:color w:val="313131"/>
          <w:sz w:val="18"/>
          <w:szCs w:val="18"/>
        </w:rPr>
        <w:t>&lt;Consumer-Record&gt;K</w:t>
      </w:r>
      <w:proofErr w:type="gramStart"/>
      <w:r w:rsidRPr="00E97362">
        <w:rPr>
          <w:rFonts w:ascii="Consolas" w:eastAsia="Times New Roman" w:hAnsi="Consolas" w:cs="Courier New"/>
          <w:color w:val="313131"/>
          <w:sz w:val="18"/>
          <w:szCs w:val="18"/>
        </w:rPr>
        <w:t>,V</w:t>
      </w:r>
      <w:proofErr w:type="gramEnd"/>
      <w:r w:rsidRPr="00E97362">
        <w:rPr>
          <w:rFonts w:ascii="Consolas" w:eastAsia="Times New Roman" w:hAnsi="Consolas" w:cs="Courier New"/>
          <w:color w:val="313131"/>
          <w:sz w:val="18"/>
          <w:szCs w:val="18"/>
        </w:rPr>
        <w:t>&gt;&gt;&gt; records)</w:t>
      </w:r>
    </w:p>
    <w:p w:rsidR="00E97362" w:rsidRDefault="00E97362" w:rsidP="00E97362"/>
    <w:p w:rsidR="008C242F" w:rsidRDefault="008C242F" w:rsidP="00E97362"/>
    <w:sectPr w:rsidR="008C2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F46DB"/>
    <w:multiLevelType w:val="hybridMultilevel"/>
    <w:tmpl w:val="DFE8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972CF"/>
    <w:multiLevelType w:val="multilevel"/>
    <w:tmpl w:val="85EA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F920D8"/>
    <w:multiLevelType w:val="hybridMultilevel"/>
    <w:tmpl w:val="51AA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D12DD"/>
    <w:multiLevelType w:val="multilevel"/>
    <w:tmpl w:val="CE1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297BD4"/>
    <w:multiLevelType w:val="hybridMultilevel"/>
    <w:tmpl w:val="AC84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75685A"/>
    <w:multiLevelType w:val="multilevel"/>
    <w:tmpl w:val="3362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191000"/>
    <w:multiLevelType w:val="multilevel"/>
    <w:tmpl w:val="204C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8B3368"/>
    <w:multiLevelType w:val="hybridMultilevel"/>
    <w:tmpl w:val="B56A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D3"/>
    <w:rsid w:val="00282828"/>
    <w:rsid w:val="00447678"/>
    <w:rsid w:val="00674A1A"/>
    <w:rsid w:val="006D5DD3"/>
    <w:rsid w:val="007C292A"/>
    <w:rsid w:val="008C242F"/>
    <w:rsid w:val="008E7E22"/>
    <w:rsid w:val="009B7493"/>
    <w:rsid w:val="00E9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A1A"/>
  </w:style>
  <w:style w:type="paragraph" w:styleId="Heading1">
    <w:name w:val="heading 1"/>
    <w:basedOn w:val="Normal"/>
    <w:next w:val="Normal"/>
    <w:link w:val="Heading1Char"/>
    <w:uiPriority w:val="9"/>
    <w:qFormat/>
    <w:rsid w:val="00674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73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A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7E22"/>
    <w:pPr>
      <w:ind w:left="720"/>
      <w:contextualSpacing/>
    </w:pPr>
  </w:style>
  <w:style w:type="paragraph" w:styleId="NormalWeb">
    <w:name w:val="Normal (Web)"/>
    <w:basedOn w:val="Normal"/>
    <w:uiPriority w:val="99"/>
    <w:unhideWhenUsed/>
    <w:rsid w:val="004476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7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678"/>
    <w:rPr>
      <w:rFonts w:ascii="Tahoma" w:hAnsi="Tahoma" w:cs="Tahoma"/>
      <w:sz w:val="16"/>
      <w:szCs w:val="16"/>
    </w:rPr>
  </w:style>
  <w:style w:type="character" w:customStyle="1" w:styleId="Heading2Char">
    <w:name w:val="Heading 2 Char"/>
    <w:basedOn w:val="DefaultParagraphFont"/>
    <w:link w:val="Heading2"/>
    <w:uiPriority w:val="9"/>
    <w:semiHidden/>
    <w:rsid w:val="00E9736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9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36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A1A"/>
  </w:style>
  <w:style w:type="paragraph" w:styleId="Heading1">
    <w:name w:val="heading 1"/>
    <w:basedOn w:val="Normal"/>
    <w:next w:val="Normal"/>
    <w:link w:val="Heading1Char"/>
    <w:uiPriority w:val="9"/>
    <w:qFormat/>
    <w:rsid w:val="00674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73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A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7E22"/>
    <w:pPr>
      <w:ind w:left="720"/>
      <w:contextualSpacing/>
    </w:pPr>
  </w:style>
  <w:style w:type="paragraph" w:styleId="NormalWeb">
    <w:name w:val="Normal (Web)"/>
    <w:basedOn w:val="Normal"/>
    <w:uiPriority w:val="99"/>
    <w:unhideWhenUsed/>
    <w:rsid w:val="004476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7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678"/>
    <w:rPr>
      <w:rFonts w:ascii="Tahoma" w:hAnsi="Tahoma" w:cs="Tahoma"/>
      <w:sz w:val="16"/>
      <w:szCs w:val="16"/>
    </w:rPr>
  </w:style>
  <w:style w:type="character" w:customStyle="1" w:styleId="Heading2Char">
    <w:name w:val="Heading 2 Char"/>
    <w:basedOn w:val="DefaultParagraphFont"/>
    <w:link w:val="Heading2"/>
    <w:uiPriority w:val="9"/>
    <w:semiHidden/>
    <w:rsid w:val="00E9736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9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3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4299">
      <w:bodyDiv w:val="1"/>
      <w:marLeft w:val="0"/>
      <w:marRight w:val="0"/>
      <w:marTop w:val="0"/>
      <w:marBottom w:val="0"/>
      <w:divBdr>
        <w:top w:val="none" w:sz="0" w:space="0" w:color="auto"/>
        <w:left w:val="none" w:sz="0" w:space="0" w:color="auto"/>
        <w:bottom w:val="none" w:sz="0" w:space="0" w:color="auto"/>
        <w:right w:val="none" w:sz="0" w:space="0" w:color="auto"/>
      </w:divBdr>
    </w:div>
    <w:div w:id="504825786">
      <w:bodyDiv w:val="1"/>
      <w:marLeft w:val="0"/>
      <w:marRight w:val="0"/>
      <w:marTop w:val="0"/>
      <w:marBottom w:val="0"/>
      <w:divBdr>
        <w:top w:val="none" w:sz="0" w:space="0" w:color="auto"/>
        <w:left w:val="none" w:sz="0" w:space="0" w:color="auto"/>
        <w:bottom w:val="none" w:sz="0" w:space="0" w:color="auto"/>
        <w:right w:val="none" w:sz="0" w:space="0" w:color="auto"/>
      </w:divBdr>
    </w:div>
    <w:div w:id="579561468">
      <w:bodyDiv w:val="1"/>
      <w:marLeft w:val="0"/>
      <w:marRight w:val="0"/>
      <w:marTop w:val="0"/>
      <w:marBottom w:val="0"/>
      <w:divBdr>
        <w:top w:val="none" w:sz="0" w:space="0" w:color="auto"/>
        <w:left w:val="none" w:sz="0" w:space="0" w:color="auto"/>
        <w:bottom w:val="none" w:sz="0" w:space="0" w:color="auto"/>
        <w:right w:val="none" w:sz="0" w:space="0" w:color="auto"/>
      </w:divBdr>
    </w:div>
    <w:div w:id="622149392">
      <w:bodyDiv w:val="1"/>
      <w:marLeft w:val="0"/>
      <w:marRight w:val="0"/>
      <w:marTop w:val="0"/>
      <w:marBottom w:val="0"/>
      <w:divBdr>
        <w:top w:val="none" w:sz="0" w:space="0" w:color="auto"/>
        <w:left w:val="none" w:sz="0" w:space="0" w:color="auto"/>
        <w:bottom w:val="none" w:sz="0" w:space="0" w:color="auto"/>
        <w:right w:val="none" w:sz="0" w:space="0" w:color="auto"/>
      </w:divBdr>
    </w:div>
    <w:div w:id="868028021">
      <w:bodyDiv w:val="1"/>
      <w:marLeft w:val="0"/>
      <w:marRight w:val="0"/>
      <w:marTop w:val="0"/>
      <w:marBottom w:val="0"/>
      <w:divBdr>
        <w:top w:val="none" w:sz="0" w:space="0" w:color="auto"/>
        <w:left w:val="none" w:sz="0" w:space="0" w:color="auto"/>
        <w:bottom w:val="none" w:sz="0" w:space="0" w:color="auto"/>
        <w:right w:val="none" w:sz="0" w:space="0" w:color="auto"/>
      </w:divBdr>
    </w:div>
    <w:div w:id="1307780402">
      <w:bodyDiv w:val="1"/>
      <w:marLeft w:val="0"/>
      <w:marRight w:val="0"/>
      <w:marTop w:val="0"/>
      <w:marBottom w:val="0"/>
      <w:divBdr>
        <w:top w:val="none" w:sz="0" w:space="0" w:color="auto"/>
        <w:left w:val="none" w:sz="0" w:space="0" w:color="auto"/>
        <w:bottom w:val="none" w:sz="0" w:space="0" w:color="auto"/>
        <w:right w:val="none" w:sz="0" w:space="0" w:color="auto"/>
      </w:divBdr>
    </w:div>
    <w:div w:id="1456169041">
      <w:bodyDiv w:val="1"/>
      <w:marLeft w:val="0"/>
      <w:marRight w:val="0"/>
      <w:marTop w:val="0"/>
      <w:marBottom w:val="0"/>
      <w:divBdr>
        <w:top w:val="none" w:sz="0" w:space="0" w:color="auto"/>
        <w:left w:val="none" w:sz="0" w:space="0" w:color="auto"/>
        <w:bottom w:val="none" w:sz="0" w:space="0" w:color="auto"/>
        <w:right w:val="none" w:sz="0" w:space="0" w:color="auto"/>
      </w:divBdr>
    </w:div>
    <w:div w:id="1502306183">
      <w:bodyDiv w:val="1"/>
      <w:marLeft w:val="0"/>
      <w:marRight w:val="0"/>
      <w:marTop w:val="0"/>
      <w:marBottom w:val="0"/>
      <w:divBdr>
        <w:top w:val="none" w:sz="0" w:space="0" w:color="auto"/>
        <w:left w:val="none" w:sz="0" w:space="0" w:color="auto"/>
        <w:bottom w:val="none" w:sz="0" w:space="0" w:color="auto"/>
        <w:right w:val="none" w:sz="0" w:space="0" w:color="auto"/>
      </w:divBdr>
    </w:div>
    <w:div w:id="1696073407">
      <w:bodyDiv w:val="1"/>
      <w:marLeft w:val="0"/>
      <w:marRight w:val="0"/>
      <w:marTop w:val="0"/>
      <w:marBottom w:val="0"/>
      <w:divBdr>
        <w:top w:val="none" w:sz="0" w:space="0" w:color="auto"/>
        <w:left w:val="none" w:sz="0" w:space="0" w:color="auto"/>
        <w:bottom w:val="none" w:sz="0" w:space="0" w:color="auto"/>
        <w:right w:val="none" w:sz="0" w:space="0" w:color="auto"/>
      </w:divBdr>
    </w:div>
    <w:div w:id="1894268082">
      <w:bodyDiv w:val="1"/>
      <w:marLeft w:val="0"/>
      <w:marRight w:val="0"/>
      <w:marTop w:val="0"/>
      <w:marBottom w:val="0"/>
      <w:divBdr>
        <w:top w:val="none" w:sz="0" w:space="0" w:color="auto"/>
        <w:left w:val="none" w:sz="0" w:space="0" w:color="auto"/>
        <w:bottom w:val="none" w:sz="0" w:space="0" w:color="auto"/>
        <w:right w:val="none" w:sz="0" w:space="0" w:color="auto"/>
      </w:divBdr>
    </w:div>
    <w:div w:id="1912154163">
      <w:bodyDiv w:val="1"/>
      <w:marLeft w:val="0"/>
      <w:marRight w:val="0"/>
      <w:marTop w:val="0"/>
      <w:marBottom w:val="0"/>
      <w:divBdr>
        <w:top w:val="none" w:sz="0" w:space="0" w:color="auto"/>
        <w:left w:val="none" w:sz="0" w:space="0" w:color="auto"/>
        <w:bottom w:val="none" w:sz="0" w:space="0" w:color="auto"/>
        <w:right w:val="none" w:sz="0" w:space="0" w:color="auto"/>
      </w:divBdr>
    </w:div>
    <w:div w:id="1960453617">
      <w:bodyDiv w:val="1"/>
      <w:marLeft w:val="0"/>
      <w:marRight w:val="0"/>
      <w:marTop w:val="0"/>
      <w:marBottom w:val="0"/>
      <w:divBdr>
        <w:top w:val="none" w:sz="0" w:space="0" w:color="auto"/>
        <w:left w:val="none" w:sz="0" w:space="0" w:color="auto"/>
        <w:bottom w:val="none" w:sz="0" w:space="0" w:color="auto"/>
        <w:right w:val="none" w:sz="0" w:space="0" w:color="auto"/>
      </w:divBdr>
    </w:div>
    <w:div w:id="21201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2019-01-11T19:00:00Z</dcterms:created>
  <dcterms:modified xsi:type="dcterms:W3CDTF">2019-01-11T20:23:00Z</dcterms:modified>
</cp:coreProperties>
</file>