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31" w:rsidRDefault="00CE37B7" w:rsidP="00CE37B7">
      <w:pPr>
        <w:jc w:val="both"/>
        <w:rPr>
          <w:rFonts w:ascii="Times New Roman" w:hAnsi="Times New Roman" w:cs="Times New Roman"/>
          <w:sz w:val="28"/>
        </w:rPr>
      </w:pPr>
      <w:r w:rsidRPr="00CE37B7">
        <w:rPr>
          <w:rFonts w:ascii="Times New Roman" w:hAnsi="Times New Roman" w:cs="Times New Roman"/>
          <w:sz w:val="28"/>
        </w:rPr>
        <w:t xml:space="preserve">Сценарии для тестирования </w:t>
      </w:r>
      <w:proofErr w:type="spellStart"/>
      <w:r w:rsidRPr="00CE37B7">
        <w:rPr>
          <w:rFonts w:ascii="Times New Roman" w:hAnsi="Times New Roman" w:cs="Times New Roman"/>
          <w:sz w:val="28"/>
        </w:rPr>
        <w:t>виджета</w:t>
      </w:r>
      <w:proofErr w:type="spellEnd"/>
      <w:r w:rsidRPr="00CE37B7">
        <w:rPr>
          <w:rFonts w:ascii="Times New Roman" w:hAnsi="Times New Roman" w:cs="Times New Roman"/>
          <w:sz w:val="28"/>
        </w:rPr>
        <w:t xml:space="preserve"> «Конвертер валют»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37B7" w:rsidTr="007B3BB1">
        <w:tc>
          <w:tcPr>
            <w:tcW w:w="9571" w:type="dxa"/>
            <w:gridSpan w:val="3"/>
          </w:tcPr>
          <w:p w:rsidR="00CE37B7" w:rsidRDefault="00E34914" w:rsidP="00CE37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CE37B7">
              <w:rPr>
                <w:rFonts w:ascii="Times New Roman" w:hAnsi="Times New Roman" w:cs="Times New Roman"/>
                <w:sz w:val="28"/>
              </w:rPr>
              <w:t>Проверка ввода нечисловых данных в поле «Поменять»</w:t>
            </w:r>
            <w:r w:rsidR="00DA3127">
              <w:rPr>
                <w:rFonts w:ascii="Times New Roman" w:hAnsi="Times New Roman" w:cs="Times New Roman"/>
                <w:sz w:val="28"/>
              </w:rPr>
              <w:t xml:space="preserve"> (данный сценарий автоматизирован)</w:t>
            </w:r>
          </w:p>
        </w:tc>
      </w:tr>
      <w:tr w:rsidR="00CE37B7" w:rsidTr="00CE37B7">
        <w:tc>
          <w:tcPr>
            <w:tcW w:w="3190" w:type="dxa"/>
          </w:tcPr>
          <w:p w:rsidR="00CE37B7" w:rsidRPr="00CE37B7" w:rsidRDefault="00CE37B7" w:rsidP="00CE3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CE37B7" w:rsidRDefault="00CE37B7" w:rsidP="00CE37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CE37B7" w:rsidRDefault="00CE37B7" w:rsidP="00CE37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CE37B7" w:rsidTr="00CE37B7">
        <w:tc>
          <w:tcPr>
            <w:tcW w:w="3190" w:type="dxa"/>
          </w:tcPr>
          <w:p w:rsidR="00CE37B7" w:rsidRPr="00CE37B7" w:rsidRDefault="00CE37B7" w:rsidP="00CE37B7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Наводим курсор на поле ввода «Поменять»</w:t>
            </w:r>
          </w:p>
          <w:p w:rsidR="00CE37B7" w:rsidRPr="00CE37B7" w:rsidRDefault="00FD55B4" w:rsidP="00CE37B7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 комбинацию символов из недопустимого класса эквивалентности, например</w:t>
            </w:r>
            <w:r w:rsidR="00BA1C3D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строку</w:t>
            </w:r>
            <w:r w:rsidR="00BA1C3D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состоящую из букв: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абв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90" w:type="dxa"/>
          </w:tcPr>
          <w:p w:rsidR="00CE37B7" w:rsidRPr="00CE37B7" w:rsidRDefault="00CE37B7" w:rsidP="00894C95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 xml:space="preserve">В поле ввода </w:t>
            </w:r>
            <w:r w:rsidR="00894C95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3C018A">
              <w:rPr>
                <w:rFonts w:ascii="Times New Roman" w:hAnsi="Times New Roman" w:cs="Times New Roman"/>
                <w:sz w:val="28"/>
              </w:rPr>
              <w:t>отображаются недопустимые символы</w:t>
            </w:r>
          </w:p>
        </w:tc>
        <w:tc>
          <w:tcPr>
            <w:tcW w:w="3191" w:type="dxa"/>
          </w:tcPr>
          <w:p w:rsidR="00CE37B7" w:rsidRDefault="00CE37B7" w:rsidP="00CE37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CE37B7" w:rsidRDefault="00CE37B7" w:rsidP="00CE37B7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A3127" w:rsidTr="00522DAB">
        <w:tc>
          <w:tcPr>
            <w:tcW w:w="9571" w:type="dxa"/>
            <w:gridSpan w:val="3"/>
          </w:tcPr>
          <w:p w:rsidR="00DA3127" w:rsidRDefault="00DA3127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A3127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 Проверка ввода не</w:t>
            </w:r>
            <w:r>
              <w:rPr>
                <w:rFonts w:ascii="Times New Roman" w:hAnsi="Times New Roman" w:cs="Times New Roman"/>
                <w:sz w:val="28"/>
              </w:rPr>
              <w:t>числовых данных в поле «На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>
              <w:rPr>
                <w:rFonts w:ascii="Times New Roman" w:hAnsi="Times New Roman" w:cs="Times New Roman"/>
                <w:sz w:val="28"/>
              </w:rPr>
              <w:t xml:space="preserve"> (данный сценарий автоматизирован)</w:t>
            </w:r>
          </w:p>
        </w:tc>
      </w:tr>
      <w:tr w:rsidR="00DA3127" w:rsidTr="00522DAB">
        <w:tc>
          <w:tcPr>
            <w:tcW w:w="3190" w:type="dxa"/>
          </w:tcPr>
          <w:p w:rsidR="00DA3127" w:rsidRPr="00CE37B7" w:rsidRDefault="00DA3127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DA3127" w:rsidTr="00522DAB">
        <w:tc>
          <w:tcPr>
            <w:tcW w:w="3190" w:type="dxa"/>
          </w:tcPr>
          <w:p w:rsidR="00DA3127" w:rsidRPr="00CE37B7" w:rsidRDefault="00DA3127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</w:t>
            </w:r>
            <w:r>
              <w:rPr>
                <w:rFonts w:ascii="Times New Roman" w:hAnsi="Times New Roman" w:cs="Times New Roman"/>
                <w:sz w:val="28"/>
              </w:rPr>
              <w:t>м курсор на поле ввода «На</w:t>
            </w:r>
            <w:r w:rsidRPr="00CE37B7">
              <w:rPr>
                <w:rFonts w:ascii="Times New Roman" w:hAnsi="Times New Roman" w:cs="Times New Roman"/>
                <w:sz w:val="28"/>
              </w:rPr>
              <w:t>»</w:t>
            </w:r>
          </w:p>
          <w:p w:rsidR="00DA3127" w:rsidRPr="00CE37B7" w:rsidRDefault="00DA3127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 комбинацию символов из недопустимого класса эквивалентности, например, строку, состоящую из букв: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абв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90" w:type="dxa"/>
          </w:tcPr>
          <w:p w:rsidR="00DA3127" w:rsidRPr="00CE37B7" w:rsidRDefault="003C018A" w:rsidP="00522DAB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 xml:space="preserve">В поле ввода </w:t>
            </w:r>
            <w:r>
              <w:rPr>
                <w:rFonts w:ascii="Times New Roman" w:hAnsi="Times New Roman" w:cs="Times New Roman"/>
                <w:sz w:val="28"/>
              </w:rPr>
              <w:t>не отображаются недопустимые символы</w:t>
            </w:r>
          </w:p>
        </w:tc>
        <w:tc>
          <w:tcPr>
            <w:tcW w:w="3191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DA3127" w:rsidRDefault="00DA3127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A3127" w:rsidTr="00522DAB">
        <w:tc>
          <w:tcPr>
            <w:tcW w:w="9571" w:type="dxa"/>
            <w:gridSpan w:val="3"/>
          </w:tcPr>
          <w:p w:rsidR="00DA3127" w:rsidRDefault="00DA3127" w:rsidP="00DA312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Проверка выполнения расчетов по преобразованию к другой валюте (данный сценарий автоматизирован)</w:t>
            </w:r>
          </w:p>
        </w:tc>
      </w:tr>
      <w:tr w:rsidR="00DA3127" w:rsidTr="00522DAB">
        <w:tc>
          <w:tcPr>
            <w:tcW w:w="3190" w:type="dxa"/>
          </w:tcPr>
          <w:p w:rsidR="00DA3127" w:rsidRPr="00CE37B7" w:rsidRDefault="00DA3127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DA3127" w:rsidTr="00522DAB">
        <w:tc>
          <w:tcPr>
            <w:tcW w:w="3190" w:type="dxa"/>
          </w:tcPr>
          <w:p w:rsidR="00DA3127" w:rsidRPr="00CE37B7" w:rsidRDefault="00DA3127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</w:t>
            </w:r>
            <w:r>
              <w:rPr>
                <w:rFonts w:ascii="Times New Roman" w:hAnsi="Times New Roman" w:cs="Times New Roman"/>
                <w:sz w:val="28"/>
              </w:rPr>
              <w:t>м курсор на поле ввода «Поменять</w:t>
            </w:r>
            <w:r w:rsidRPr="00CE37B7">
              <w:rPr>
                <w:rFonts w:ascii="Times New Roman" w:hAnsi="Times New Roman" w:cs="Times New Roman"/>
                <w:sz w:val="28"/>
              </w:rPr>
              <w:t>»</w:t>
            </w:r>
          </w:p>
          <w:p w:rsidR="00DA3127" w:rsidRPr="00CE37B7" w:rsidRDefault="00DA3127" w:rsidP="003C018A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Вводим комбинацию символов из </w:t>
            </w:r>
            <w:r>
              <w:rPr>
                <w:rFonts w:ascii="Times New Roman" w:hAnsi="Times New Roman" w:cs="Times New Roman"/>
                <w:sz w:val="28"/>
              </w:rPr>
              <w:t>допустимого класса эквивалентности</w:t>
            </w:r>
            <w:r w:rsidR="003C018A">
              <w:rPr>
                <w:rFonts w:ascii="Times New Roman" w:hAnsi="Times New Roman" w:cs="Times New Roman"/>
                <w:sz w:val="28"/>
              </w:rPr>
              <w:t xml:space="preserve"> (набор цифр и десятичная точка)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например,</w:t>
            </w:r>
            <w:r>
              <w:rPr>
                <w:rFonts w:ascii="Times New Roman" w:hAnsi="Times New Roman" w:cs="Times New Roman"/>
                <w:sz w:val="28"/>
              </w:rPr>
              <w:t xml:space="preserve"> следующую строку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«123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90" w:type="dxa"/>
          </w:tcPr>
          <w:p w:rsidR="00DA3127" w:rsidRPr="00CE37B7" w:rsidRDefault="00DA3127" w:rsidP="00DA3127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После ввода пользователем символа из допустимого класса эквивалентности автоматически происходит преобразование к выбранной валюте 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 поле «На» </w:t>
            </w:r>
            <w:r w:rsidR="003C018A">
              <w:rPr>
                <w:rFonts w:ascii="Times New Roman" w:hAnsi="Times New Roman" w:cs="Times New Roman"/>
                <w:sz w:val="28"/>
              </w:rPr>
              <w:t xml:space="preserve">отображается </w:t>
            </w:r>
            <w:bookmarkStart w:id="0" w:name="_GoBack"/>
            <w:bookmarkEnd w:id="0"/>
            <w:r w:rsidR="003C018A">
              <w:rPr>
                <w:rFonts w:ascii="Times New Roman" w:hAnsi="Times New Roman" w:cs="Times New Roman"/>
                <w:sz w:val="28"/>
              </w:rPr>
              <w:t>результат подсчета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91" w:type="dxa"/>
          </w:tcPr>
          <w:p w:rsidR="00DA3127" w:rsidRDefault="00DA312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Пройден</w:t>
            </w:r>
          </w:p>
        </w:tc>
      </w:tr>
    </w:tbl>
    <w:p w:rsidR="00DA3127" w:rsidRDefault="00DA3127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55E35" w:rsidTr="00522DAB">
        <w:tc>
          <w:tcPr>
            <w:tcW w:w="9571" w:type="dxa"/>
            <w:gridSpan w:val="3"/>
          </w:tcPr>
          <w:p w:rsidR="00355E35" w:rsidRDefault="00355E35" w:rsidP="00355E3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. Проверка </w:t>
            </w:r>
            <w:r>
              <w:rPr>
                <w:rFonts w:ascii="Times New Roman" w:hAnsi="Times New Roman" w:cs="Times New Roman"/>
                <w:sz w:val="28"/>
              </w:rPr>
              <w:t>формулы конвертации валюты при измене</w:t>
            </w:r>
            <w:r w:rsidR="003C018A">
              <w:rPr>
                <w:rFonts w:ascii="Times New Roman" w:hAnsi="Times New Roman" w:cs="Times New Roman"/>
                <w:sz w:val="28"/>
              </w:rPr>
              <w:t>нии положения селектора выбора валюты</w:t>
            </w:r>
          </w:p>
        </w:tc>
      </w:tr>
      <w:tr w:rsidR="00355E35" w:rsidTr="00522DAB">
        <w:tc>
          <w:tcPr>
            <w:tcW w:w="3190" w:type="dxa"/>
          </w:tcPr>
          <w:p w:rsidR="00355E35" w:rsidRPr="00CE37B7" w:rsidRDefault="00355E35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355E35" w:rsidRDefault="00355E35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355E35" w:rsidRDefault="00355E35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355E35" w:rsidTr="00522DAB">
        <w:tc>
          <w:tcPr>
            <w:tcW w:w="3190" w:type="dxa"/>
          </w:tcPr>
          <w:p w:rsidR="00355E35" w:rsidRPr="00CE37B7" w:rsidRDefault="00355E35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Проверяем корректность формы перевода для текущего значения селектора</w:t>
            </w:r>
          </w:p>
          <w:p w:rsidR="00355E35" w:rsidRDefault="003C018A" w:rsidP="00355E35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Наводим курсор на селектор</w:t>
            </w:r>
            <w:r w:rsidR="00355E35">
              <w:rPr>
                <w:rFonts w:ascii="Times New Roman" w:hAnsi="Times New Roman" w:cs="Times New Roman"/>
                <w:sz w:val="28"/>
              </w:rPr>
              <w:t xml:space="preserve"> выбора валюты</w:t>
            </w:r>
          </w:p>
          <w:p w:rsidR="00355E35" w:rsidRPr="00CE37B7" w:rsidRDefault="003C018A" w:rsidP="00355E35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Меняем значение селектора на</w:t>
            </w:r>
            <w:r w:rsidR="00355E35">
              <w:rPr>
                <w:rFonts w:ascii="Times New Roman" w:hAnsi="Times New Roman" w:cs="Times New Roman"/>
                <w:sz w:val="28"/>
              </w:rPr>
              <w:t xml:space="preserve"> другую валюту</w:t>
            </w:r>
          </w:p>
        </w:tc>
        <w:tc>
          <w:tcPr>
            <w:tcW w:w="3190" w:type="dxa"/>
          </w:tcPr>
          <w:p w:rsidR="00355E35" w:rsidRPr="00CE37B7" w:rsidRDefault="00355E35" w:rsidP="00355E35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 xml:space="preserve">В поле </w:t>
            </w:r>
            <w:r>
              <w:rPr>
                <w:rFonts w:ascii="Times New Roman" w:hAnsi="Times New Roman" w:cs="Times New Roman"/>
                <w:sz w:val="28"/>
              </w:rPr>
              <w:t>формулы перевода поменял</w:t>
            </w:r>
            <w:r w:rsidR="009321F8">
              <w:rPr>
                <w:rFonts w:ascii="Times New Roman" w:hAnsi="Times New Roman" w:cs="Times New Roman"/>
                <w:sz w:val="28"/>
              </w:rPr>
              <w:t>ось значение</w:t>
            </w:r>
            <w:r w:rsidR="003C018A">
              <w:rPr>
                <w:rFonts w:ascii="Times New Roman" w:hAnsi="Times New Roman" w:cs="Times New Roman"/>
                <w:sz w:val="28"/>
              </w:rPr>
              <w:t xml:space="preserve"> курс</w:t>
            </w:r>
            <w:r w:rsidR="009321F8">
              <w:rPr>
                <w:rFonts w:ascii="Times New Roman" w:hAnsi="Times New Roman" w:cs="Times New Roman"/>
                <w:sz w:val="28"/>
              </w:rPr>
              <w:t>а</w:t>
            </w:r>
            <w:r w:rsidR="003C018A">
              <w:rPr>
                <w:rFonts w:ascii="Times New Roman" w:hAnsi="Times New Roman" w:cs="Times New Roman"/>
                <w:sz w:val="28"/>
              </w:rPr>
              <w:t xml:space="preserve"> в соответствии с выбором пользователя</w:t>
            </w:r>
          </w:p>
        </w:tc>
        <w:tc>
          <w:tcPr>
            <w:tcW w:w="3191" w:type="dxa"/>
          </w:tcPr>
          <w:p w:rsidR="00355E35" w:rsidRDefault="00355E35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355E35" w:rsidRDefault="00355E35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4463E" w:rsidTr="00522DAB">
        <w:tc>
          <w:tcPr>
            <w:tcW w:w="9571" w:type="dxa"/>
            <w:gridSpan w:val="3"/>
          </w:tcPr>
          <w:p w:rsidR="0084463E" w:rsidRDefault="0084463E" w:rsidP="008446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 xml:space="preserve">. Проверка </w:t>
            </w:r>
            <w:r>
              <w:rPr>
                <w:rFonts w:ascii="Times New Roman" w:hAnsi="Times New Roman" w:cs="Times New Roman"/>
                <w:sz w:val="28"/>
              </w:rPr>
              <w:t xml:space="preserve">перемещения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 рабочей области</w:t>
            </w:r>
          </w:p>
        </w:tc>
      </w:tr>
      <w:tr w:rsidR="0084463E" w:rsidTr="00522DAB">
        <w:tc>
          <w:tcPr>
            <w:tcW w:w="3190" w:type="dxa"/>
          </w:tcPr>
          <w:p w:rsidR="0084463E" w:rsidRPr="00CE37B7" w:rsidRDefault="0084463E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84463E" w:rsidTr="00522DAB">
        <w:tc>
          <w:tcPr>
            <w:tcW w:w="3190" w:type="dxa"/>
          </w:tcPr>
          <w:p w:rsidR="0084463E" w:rsidRPr="00CE37B7" w:rsidRDefault="0084463E" w:rsidP="0084463E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</w:t>
            </w:r>
            <w:r>
              <w:rPr>
                <w:rFonts w:ascii="Times New Roman" w:hAnsi="Times New Roman" w:cs="Times New Roman"/>
                <w:sz w:val="28"/>
              </w:rPr>
              <w:t xml:space="preserve">м курсор на панель инструментов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сверху</w:t>
            </w:r>
            <w:r w:rsidR="002F07C7">
              <w:rPr>
                <w:rFonts w:ascii="Times New Roman" w:hAnsi="Times New Roman" w:cs="Times New Roman"/>
                <w:sz w:val="28"/>
              </w:rPr>
              <w:t xml:space="preserve"> (должна появиться иконка, уведомляющая, что </w:t>
            </w:r>
            <w:proofErr w:type="spellStart"/>
            <w:r w:rsidR="002F07C7">
              <w:rPr>
                <w:rFonts w:ascii="Times New Roman" w:hAnsi="Times New Roman" w:cs="Times New Roman"/>
                <w:sz w:val="28"/>
              </w:rPr>
              <w:t>виджет</w:t>
            </w:r>
            <w:proofErr w:type="spellEnd"/>
            <w:r w:rsidR="002F07C7">
              <w:rPr>
                <w:rFonts w:ascii="Times New Roman" w:hAnsi="Times New Roman" w:cs="Times New Roman"/>
                <w:sz w:val="28"/>
              </w:rPr>
              <w:t xml:space="preserve"> можно переместить)</w:t>
            </w:r>
          </w:p>
          <w:p w:rsidR="0084463E" w:rsidRDefault="002F07C7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Кликаем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</w:t>
            </w:r>
            <w:r w:rsidR="00E958F3">
              <w:rPr>
                <w:rFonts w:ascii="Times New Roman" w:hAnsi="Times New Roman" w:cs="Times New Roman"/>
                <w:sz w:val="28"/>
              </w:rPr>
              <w:t>, не отпуская курсор,</w:t>
            </w:r>
            <w:r>
              <w:rPr>
                <w:rFonts w:ascii="Times New Roman" w:hAnsi="Times New Roman" w:cs="Times New Roman"/>
                <w:sz w:val="28"/>
              </w:rPr>
              <w:t xml:space="preserve"> перемещаем его</w:t>
            </w:r>
            <w:r w:rsidR="0084463E">
              <w:rPr>
                <w:rFonts w:ascii="Times New Roman" w:hAnsi="Times New Roman" w:cs="Times New Roman"/>
                <w:sz w:val="28"/>
              </w:rPr>
              <w:t xml:space="preserve"> на новое место в рабочей области (на место другого </w:t>
            </w:r>
            <w:proofErr w:type="spellStart"/>
            <w:r w:rsidR="0084463E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 w:rsidR="0084463E">
              <w:rPr>
                <w:rFonts w:ascii="Times New Roman" w:hAnsi="Times New Roman" w:cs="Times New Roman"/>
                <w:sz w:val="28"/>
              </w:rPr>
              <w:t>)</w:t>
            </w:r>
          </w:p>
          <w:p w:rsidR="0084463E" w:rsidRPr="00CE37B7" w:rsidRDefault="0084463E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Отпускаем курсор</w:t>
            </w:r>
          </w:p>
        </w:tc>
        <w:tc>
          <w:tcPr>
            <w:tcW w:w="3190" w:type="dxa"/>
          </w:tcPr>
          <w:p w:rsidR="0084463E" w:rsidRPr="00CE37B7" w:rsidRDefault="0084463E" w:rsidP="0084463E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переместился на новое место</w:t>
            </w:r>
          </w:p>
        </w:tc>
        <w:tc>
          <w:tcPr>
            <w:tcW w:w="3191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84463E" w:rsidRDefault="0084463E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4463E" w:rsidTr="00522DAB">
        <w:tc>
          <w:tcPr>
            <w:tcW w:w="9571" w:type="dxa"/>
            <w:gridSpan w:val="3"/>
          </w:tcPr>
          <w:p w:rsidR="0084463E" w:rsidRDefault="005B3D52" w:rsidP="005B3D5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84463E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Проверка работы меню выбора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</w:tr>
      <w:tr w:rsidR="0084463E" w:rsidTr="00522DAB">
        <w:tc>
          <w:tcPr>
            <w:tcW w:w="3190" w:type="dxa"/>
          </w:tcPr>
          <w:p w:rsidR="0084463E" w:rsidRPr="00CE37B7" w:rsidRDefault="0084463E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84463E" w:rsidTr="00522DAB">
        <w:tc>
          <w:tcPr>
            <w:tcW w:w="3190" w:type="dxa"/>
          </w:tcPr>
          <w:p w:rsidR="005B3D52" w:rsidRDefault="005B3D52" w:rsidP="005B3D52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Наводим курсор на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меню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находящееся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в провой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верхней части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выиджета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кликаем по нему</w:t>
            </w:r>
          </w:p>
          <w:p w:rsidR="0084463E" w:rsidRDefault="001B2032" w:rsidP="001B2032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Кликаем по левому пункту меню</w:t>
            </w:r>
            <w:r w:rsidR="00224017">
              <w:rPr>
                <w:rFonts w:ascii="Times New Roman" w:hAnsi="Times New Roman" w:cs="Times New Roman"/>
                <w:sz w:val="28"/>
              </w:rPr>
              <w:t xml:space="preserve"> (с изображением шестеренки)</w:t>
            </w:r>
            <w:r>
              <w:rPr>
                <w:rFonts w:ascii="Times New Roman" w:hAnsi="Times New Roman" w:cs="Times New Roman"/>
                <w:sz w:val="28"/>
              </w:rPr>
              <w:t xml:space="preserve"> для выбора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  <w:p w:rsidR="00EE789B" w:rsidRPr="001B2032" w:rsidRDefault="00EE789B" w:rsidP="001B2032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Выбираем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«Погода»</w:t>
            </w:r>
          </w:p>
        </w:tc>
        <w:tc>
          <w:tcPr>
            <w:tcW w:w="3190" w:type="dxa"/>
          </w:tcPr>
          <w:p w:rsidR="0084463E" w:rsidRPr="00CE37B7" w:rsidRDefault="00EE789B" w:rsidP="00EE789B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«Конвертер валют» отображается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«Погода»</w:t>
            </w:r>
          </w:p>
        </w:tc>
        <w:tc>
          <w:tcPr>
            <w:tcW w:w="3191" w:type="dxa"/>
          </w:tcPr>
          <w:p w:rsidR="0084463E" w:rsidRDefault="0084463E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Пройден</w:t>
            </w:r>
          </w:p>
        </w:tc>
      </w:tr>
    </w:tbl>
    <w:p w:rsidR="0084463E" w:rsidRDefault="0084463E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4017" w:rsidTr="00522DAB">
        <w:tc>
          <w:tcPr>
            <w:tcW w:w="9571" w:type="dxa"/>
            <w:gridSpan w:val="3"/>
          </w:tcPr>
          <w:p w:rsidR="00224017" w:rsidRDefault="00224017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>. Про</w:t>
            </w:r>
            <w:r>
              <w:rPr>
                <w:rFonts w:ascii="Times New Roman" w:hAnsi="Times New Roman" w:cs="Times New Roman"/>
                <w:sz w:val="28"/>
              </w:rPr>
              <w:t xml:space="preserve">верка работы меню скрытия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</w:tr>
      <w:tr w:rsidR="00224017" w:rsidTr="00522DAB">
        <w:tc>
          <w:tcPr>
            <w:tcW w:w="3190" w:type="dxa"/>
          </w:tcPr>
          <w:p w:rsidR="00224017" w:rsidRPr="00CE37B7" w:rsidRDefault="00224017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224017" w:rsidRDefault="0022401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224017" w:rsidRDefault="0022401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224017" w:rsidTr="00522DAB">
        <w:tc>
          <w:tcPr>
            <w:tcW w:w="3190" w:type="dxa"/>
          </w:tcPr>
          <w:p w:rsidR="00224017" w:rsidRDefault="00224017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Наводим курсор на</w:t>
            </w:r>
            <w:r w:rsidR="00851098">
              <w:rPr>
                <w:rFonts w:ascii="Times New Roman" w:hAnsi="Times New Roman" w:cs="Times New Roman"/>
                <w:sz w:val="28"/>
              </w:rPr>
              <w:t xml:space="preserve"> меню </w:t>
            </w:r>
            <w:proofErr w:type="spellStart"/>
            <w:r w:rsidR="00851098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 w:rsidR="00851098">
              <w:rPr>
                <w:rFonts w:ascii="Times New Roman" w:hAnsi="Times New Roman" w:cs="Times New Roman"/>
                <w:sz w:val="28"/>
              </w:rPr>
              <w:t>, находящееся в пра</w:t>
            </w:r>
            <w:r w:rsidR="009321F8">
              <w:rPr>
                <w:rFonts w:ascii="Times New Roman" w:hAnsi="Times New Roman" w:cs="Times New Roman"/>
                <w:sz w:val="28"/>
              </w:rPr>
              <w:t xml:space="preserve">вой верхней части </w:t>
            </w:r>
            <w:proofErr w:type="spellStart"/>
            <w:r w:rsidR="009321F8"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</w:rPr>
              <w:t>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кликаем по нему</w:t>
            </w:r>
          </w:p>
          <w:p w:rsidR="00224017" w:rsidRPr="00224017" w:rsidRDefault="00224017" w:rsidP="00224017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Кликаем по среднему</w:t>
            </w:r>
            <w:r>
              <w:rPr>
                <w:rFonts w:ascii="Times New Roman" w:hAnsi="Times New Roman" w:cs="Times New Roman"/>
                <w:sz w:val="28"/>
              </w:rPr>
              <w:t xml:space="preserve"> пункту меню</w:t>
            </w:r>
            <w:r>
              <w:rPr>
                <w:rFonts w:ascii="Times New Roman" w:hAnsi="Times New Roman" w:cs="Times New Roman"/>
                <w:sz w:val="28"/>
              </w:rPr>
              <w:t xml:space="preserve"> (с изображением корзины) для скрытия текущего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  <w:tc>
          <w:tcPr>
            <w:tcW w:w="3190" w:type="dxa"/>
          </w:tcPr>
          <w:p w:rsidR="00224017" w:rsidRPr="00CE37B7" w:rsidRDefault="00224017" w:rsidP="00522DAB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«Конвертер валют»</w:t>
            </w:r>
            <w:r>
              <w:rPr>
                <w:rFonts w:ascii="Times New Roman" w:hAnsi="Times New Roman" w:cs="Times New Roman"/>
                <w:sz w:val="28"/>
              </w:rPr>
              <w:t xml:space="preserve"> скрывается из панели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виджетов</w:t>
            </w:r>
            <w:proofErr w:type="spellEnd"/>
            <w:r w:rsidR="00851098">
              <w:rPr>
                <w:rFonts w:ascii="Times New Roman" w:hAnsi="Times New Roman" w:cs="Times New Roman"/>
                <w:sz w:val="28"/>
              </w:rPr>
              <w:t xml:space="preserve"> на веб-странице</w:t>
            </w:r>
          </w:p>
        </w:tc>
        <w:tc>
          <w:tcPr>
            <w:tcW w:w="3191" w:type="dxa"/>
          </w:tcPr>
          <w:p w:rsidR="00224017" w:rsidRDefault="00224017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224017" w:rsidRDefault="00224017" w:rsidP="00224017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0386" w:rsidTr="00522DAB">
        <w:tc>
          <w:tcPr>
            <w:tcW w:w="9571" w:type="dxa"/>
            <w:gridSpan w:val="3"/>
          </w:tcPr>
          <w:p w:rsidR="00A50386" w:rsidRPr="000C378D" w:rsidRDefault="00A50386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50386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. Пров</w:t>
            </w:r>
            <w:r w:rsidR="000C378D">
              <w:rPr>
                <w:rFonts w:ascii="Times New Roman" w:hAnsi="Times New Roman" w:cs="Times New Roman"/>
                <w:sz w:val="28"/>
              </w:rPr>
              <w:t xml:space="preserve">ерка работы меню минимизации </w:t>
            </w:r>
            <w:proofErr w:type="spellStart"/>
            <w:r w:rsidR="000C378D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</w:tr>
      <w:tr w:rsidR="00A50386" w:rsidTr="00522DAB">
        <w:tc>
          <w:tcPr>
            <w:tcW w:w="3190" w:type="dxa"/>
          </w:tcPr>
          <w:p w:rsidR="00A50386" w:rsidRPr="00CE37B7" w:rsidRDefault="00A50386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A50386" w:rsidRDefault="00A5038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A50386" w:rsidRDefault="00A5038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A50386" w:rsidTr="00AA6096">
        <w:trPr>
          <w:trHeight w:val="274"/>
        </w:trPr>
        <w:tc>
          <w:tcPr>
            <w:tcW w:w="3190" w:type="dxa"/>
          </w:tcPr>
          <w:p w:rsidR="00A50386" w:rsidRDefault="00A50386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Наводим курсор на</w:t>
            </w:r>
            <w:r w:rsidR="00851098">
              <w:rPr>
                <w:rFonts w:ascii="Times New Roman" w:hAnsi="Times New Roman" w:cs="Times New Roman"/>
                <w:sz w:val="28"/>
              </w:rPr>
              <w:t xml:space="preserve"> меню </w:t>
            </w:r>
            <w:proofErr w:type="spellStart"/>
            <w:r w:rsidR="00851098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 w:rsidR="00851098">
              <w:rPr>
                <w:rFonts w:ascii="Times New Roman" w:hAnsi="Times New Roman" w:cs="Times New Roman"/>
                <w:sz w:val="28"/>
              </w:rPr>
              <w:t>, находящееся в пра</w:t>
            </w:r>
            <w:r w:rsidR="009321F8">
              <w:rPr>
                <w:rFonts w:ascii="Times New Roman" w:hAnsi="Times New Roman" w:cs="Times New Roman"/>
                <w:sz w:val="28"/>
              </w:rPr>
              <w:t xml:space="preserve">вой верхней части </w:t>
            </w:r>
            <w:proofErr w:type="spellStart"/>
            <w:r w:rsidR="009321F8"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</w:rPr>
              <w:t>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кликаем по нему</w:t>
            </w:r>
          </w:p>
          <w:p w:rsidR="00A50386" w:rsidRPr="00224017" w:rsidRDefault="000C378D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Кликаем по правому</w:t>
            </w:r>
            <w:r w:rsidR="00A50386">
              <w:rPr>
                <w:rFonts w:ascii="Times New Roman" w:hAnsi="Times New Roman" w:cs="Times New Roman"/>
                <w:sz w:val="28"/>
              </w:rPr>
              <w:t xml:space="preserve"> пункту меню (</w:t>
            </w:r>
            <w:r>
              <w:rPr>
                <w:rFonts w:ascii="Times New Roman" w:hAnsi="Times New Roman" w:cs="Times New Roman"/>
                <w:sz w:val="28"/>
              </w:rPr>
              <w:t>с изображением стрелки, указывающей вверх</w:t>
            </w:r>
            <w:r w:rsidR="00A50386">
              <w:rPr>
                <w:rFonts w:ascii="Times New Roman" w:hAnsi="Times New Roman" w:cs="Times New Roman"/>
                <w:sz w:val="28"/>
              </w:rPr>
              <w:t>) для</w:t>
            </w:r>
            <w:r>
              <w:rPr>
                <w:rFonts w:ascii="Times New Roman" w:hAnsi="Times New Roman" w:cs="Times New Roman"/>
                <w:sz w:val="28"/>
              </w:rPr>
              <w:t xml:space="preserve"> минимизации </w:t>
            </w:r>
            <w:proofErr w:type="spellStart"/>
            <w:r w:rsidR="00A50386">
              <w:rPr>
                <w:rFonts w:ascii="Times New Roman" w:hAnsi="Times New Roman" w:cs="Times New Roman"/>
                <w:sz w:val="28"/>
              </w:rPr>
              <w:lastRenderedPageBreak/>
              <w:t>виджета</w:t>
            </w:r>
            <w:proofErr w:type="spellEnd"/>
          </w:p>
        </w:tc>
        <w:tc>
          <w:tcPr>
            <w:tcW w:w="3190" w:type="dxa"/>
          </w:tcPr>
          <w:p w:rsidR="00A50386" w:rsidRPr="00CE37B7" w:rsidRDefault="00A50386" w:rsidP="000C378D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851098">
              <w:rPr>
                <w:rFonts w:ascii="Times New Roman" w:hAnsi="Times New Roman" w:cs="Times New Roman"/>
                <w:sz w:val="28"/>
              </w:rPr>
              <w:t>минимизирован</w:t>
            </w:r>
            <w:proofErr w:type="gramEnd"/>
            <w:r w:rsidR="00851098">
              <w:rPr>
                <w:rFonts w:ascii="Times New Roman" w:hAnsi="Times New Roman" w:cs="Times New Roman"/>
                <w:sz w:val="28"/>
              </w:rPr>
              <w:t xml:space="preserve"> и доступно</w:t>
            </w:r>
            <w:r w:rsidR="000C378D">
              <w:rPr>
                <w:rFonts w:ascii="Times New Roman" w:hAnsi="Times New Roman" w:cs="Times New Roman"/>
                <w:sz w:val="28"/>
              </w:rPr>
              <w:t xml:space="preserve"> для видимости только меню данного </w:t>
            </w:r>
            <w:proofErr w:type="spellStart"/>
            <w:r w:rsidR="000C378D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  <w:tc>
          <w:tcPr>
            <w:tcW w:w="3191" w:type="dxa"/>
          </w:tcPr>
          <w:p w:rsidR="00A50386" w:rsidRDefault="00A5038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A50386" w:rsidRDefault="00A50386" w:rsidP="0022401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096" w:rsidRPr="000C378D" w:rsidTr="00522DAB">
        <w:tc>
          <w:tcPr>
            <w:tcW w:w="9571" w:type="dxa"/>
            <w:gridSpan w:val="3"/>
          </w:tcPr>
          <w:p w:rsidR="00AA6096" w:rsidRPr="000C378D" w:rsidRDefault="00AA6096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 Проверка пересчета конвертации валюты, введенной в поле ввода «Поменять» при смене селектора валюты</w:t>
            </w:r>
          </w:p>
        </w:tc>
      </w:tr>
      <w:tr w:rsidR="00AA6096" w:rsidTr="00522DAB">
        <w:tc>
          <w:tcPr>
            <w:tcW w:w="3190" w:type="dxa"/>
          </w:tcPr>
          <w:p w:rsidR="00AA6096" w:rsidRPr="00CE37B7" w:rsidRDefault="00AA6096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AA6096" w:rsidTr="00522DAB">
        <w:tc>
          <w:tcPr>
            <w:tcW w:w="3190" w:type="dxa"/>
          </w:tcPr>
          <w:p w:rsidR="00AA6096" w:rsidRPr="00CE37B7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</w:t>
            </w:r>
            <w:r>
              <w:rPr>
                <w:rFonts w:ascii="Times New Roman" w:hAnsi="Times New Roman" w:cs="Times New Roman"/>
                <w:sz w:val="28"/>
              </w:rPr>
              <w:t>м курсор на поле ввода «Поменять</w:t>
            </w:r>
            <w:r w:rsidRPr="00CE37B7">
              <w:rPr>
                <w:rFonts w:ascii="Times New Roman" w:hAnsi="Times New Roman" w:cs="Times New Roman"/>
                <w:sz w:val="28"/>
              </w:rPr>
              <w:t>»</w:t>
            </w:r>
          </w:p>
          <w:p w:rsidR="00AA6096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 комбинацию символов из допустимого класса эквивалентности, например, следующую строку: «123»</w:t>
            </w:r>
          </w:p>
          <w:p w:rsidR="00AA6096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Проверяем выполненную конвертацию наличием значения в поле «На»</w:t>
            </w:r>
          </w:p>
          <w:p w:rsidR="00AA6096" w:rsidRPr="00224017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Меняем селектор поля «Поменять» на другую валюту</w:t>
            </w:r>
          </w:p>
        </w:tc>
        <w:tc>
          <w:tcPr>
            <w:tcW w:w="3190" w:type="dxa"/>
          </w:tcPr>
          <w:p w:rsidR="00AA6096" w:rsidRPr="00CE37B7" w:rsidRDefault="00AA6096" w:rsidP="00522DAB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поле «На» должно появиться новое значение в соответствии с валютой, выбранной в селекторе</w:t>
            </w:r>
          </w:p>
        </w:tc>
        <w:tc>
          <w:tcPr>
            <w:tcW w:w="3191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AA6096" w:rsidRPr="00AA6096" w:rsidRDefault="00AA6096" w:rsidP="0022401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7B4A" w:rsidRPr="000C378D" w:rsidTr="00522DAB">
        <w:tc>
          <w:tcPr>
            <w:tcW w:w="9571" w:type="dxa"/>
            <w:gridSpan w:val="3"/>
          </w:tcPr>
          <w:p w:rsidR="00FB7B4A" w:rsidRPr="000C378D" w:rsidRDefault="00E75383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 xml:space="preserve">. Проверка пересчета конвертации валюты, введенной в поле ввода </w:t>
            </w:r>
            <w:r>
              <w:rPr>
                <w:rFonts w:ascii="Times New Roman" w:hAnsi="Times New Roman" w:cs="Times New Roman"/>
                <w:sz w:val="28"/>
              </w:rPr>
              <w:t>«На</w:t>
            </w:r>
            <w:r>
              <w:rPr>
                <w:rFonts w:ascii="Times New Roman" w:hAnsi="Times New Roman" w:cs="Times New Roman"/>
                <w:sz w:val="28"/>
              </w:rPr>
              <w:t>» при смене селектора валюты</w:t>
            </w:r>
          </w:p>
        </w:tc>
      </w:tr>
      <w:tr w:rsidR="00FB7B4A" w:rsidTr="00522DAB">
        <w:tc>
          <w:tcPr>
            <w:tcW w:w="3190" w:type="dxa"/>
          </w:tcPr>
          <w:p w:rsidR="00FB7B4A" w:rsidRPr="00CE37B7" w:rsidRDefault="00FB7B4A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FB7B4A" w:rsidRDefault="00FB7B4A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FB7B4A" w:rsidRDefault="00FB7B4A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FB7B4A" w:rsidTr="00522DAB">
        <w:tc>
          <w:tcPr>
            <w:tcW w:w="3190" w:type="dxa"/>
          </w:tcPr>
          <w:p w:rsidR="00FB7B4A" w:rsidRPr="00CE37B7" w:rsidRDefault="00FB7B4A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Наводи</w:t>
            </w:r>
            <w:r w:rsidR="00E75383">
              <w:rPr>
                <w:rFonts w:ascii="Times New Roman" w:hAnsi="Times New Roman" w:cs="Times New Roman"/>
                <w:sz w:val="28"/>
              </w:rPr>
              <w:t>м курсор на поле ввода «На</w:t>
            </w:r>
            <w:r w:rsidRPr="00CE37B7">
              <w:rPr>
                <w:rFonts w:ascii="Times New Roman" w:hAnsi="Times New Roman" w:cs="Times New Roman"/>
                <w:sz w:val="28"/>
              </w:rPr>
              <w:t>»</w:t>
            </w:r>
          </w:p>
          <w:p w:rsidR="00FB7B4A" w:rsidRDefault="00FB7B4A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 комбинацию символов из допустимого класса эквивалентности, например, следующую строку: «123»</w:t>
            </w:r>
          </w:p>
          <w:p w:rsidR="00FB7B4A" w:rsidRDefault="00FB7B4A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Проверяем выполненную конвертацию наличием значения в поле «</w:t>
            </w:r>
            <w:r w:rsidR="00E75383">
              <w:rPr>
                <w:rFonts w:ascii="Times New Roman" w:hAnsi="Times New Roman" w:cs="Times New Roman"/>
                <w:sz w:val="28"/>
              </w:rPr>
              <w:t>Поменять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FB7B4A" w:rsidRPr="00224017" w:rsidRDefault="00FB7B4A" w:rsidP="00522DAB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Меняем селектор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поля «</w:t>
            </w:r>
            <w:r w:rsidR="00E75383">
              <w:rPr>
                <w:rFonts w:ascii="Times New Roman" w:hAnsi="Times New Roman" w:cs="Times New Roman"/>
                <w:sz w:val="28"/>
              </w:rPr>
              <w:t>На</w:t>
            </w:r>
            <w:r>
              <w:rPr>
                <w:rFonts w:ascii="Times New Roman" w:hAnsi="Times New Roman" w:cs="Times New Roman"/>
                <w:sz w:val="28"/>
              </w:rPr>
              <w:t>» на другую валюту</w:t>
            </w:r>
          </w:p>
        </w:tc>
        <w:tc>
          <w:tcPr>
            <w:tcW w:w="3190" w:type="dxa"/>
          </w:tcPr>
          <w:p w:rsidR="00FB7B4A" w:rsidRPr="00CE37B7" w:rsidRDefault="00FB7B4A" w:rsidP="00522DAB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 поле «</w:t>
            </w:r>
            <w:r w:rsidR="00E75383">
              <w:rPr>
                <w:rFonts w:ascii="Times New Roman" w:hAnsi="Times New Roman" w:cs="Times New Roman"/>
                <w:sz w:val="28"/>
              </w:rPr>
              <w:t>На</w:t>
            </w:r>
            <w:r>
              <w:rPr>
                <w:rFonts w:ascii="Times New Roman" w:hAnsi="Times New Roman" w:cs="Times New Roman"/>
                <w:sz w:val="28"/>
              </w:rPr>
              <w:t>» должно появиться новое значение</w:t>
            </w:r>
            <w:r w:rsidR="00E75383">
              <w:rPr>
                <w:rFonts w:ascii="Times New Roman" w:hAnsi="Times New Roman" w:cs="Times New Roman"/>
                <w:sz w:val="28"/>
              </w:rPr>
              <w:t>, вычисленное</w:t>
            </w:r>
            <w:r>
              <w:rPr>
                <w:rFonts w:ascii="Times New Roman" w:hAnsi="Times New Roman" w:cs="Times New Roman"/>
                <w:sz w:val="28"/>
              </w:rPr>
              <w:t xml:space="preserve"> в соответствии с </w:t>
            </w:r>
            <w:r w:rsidR="00E75383">
              <w:rPr>
                <w:rFonts w:ascii="Times New Roman" w:hAnsi="Times New Roman" w:cs="Times New Roman"/>
                <w:sz w:val="28"/>
              </w:rPr>
              <w:t>курсом валюты, выбранной</w:t>
            </w:r>
            <w:r>
              <w:rPr>
                <w:rFonts w:ascii="Times New Roman" w:hAnsi="Times New Roman" w:cs="Times New Roman"/>
                <w:sz w:val="28"/>
              </w:rPr>
              <w:t xml:space="preserve"> селектором</w:t>
            </w:r>
          </w:p>
        </w:tc>
        <w:tc>
          <w:tcPr>
            <w:tcW w:w="3191" w:type="dxa"/>
          </w:tcPr>
          <w:p w:rsidR="00FB7B4A" w:rsidRDefault="00FB7B4A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224017" w:rsidRDefault="00224017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096" w:rsidRPr="000C378D" w:rsidTr="00522DAB">
        <w:tc>
          <w:tcPr>
            <w:tcW w:w="9571" w:type="dxa"/>
            <w:gridSpan w:val="3"/>
          </w:tcPr>
          <w:p w:rsidR="00AA6096" w:rsidRPr="000C378D" w:rsidRDefault="00AA6096" w:rsidP="00522DA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корректнос</w:t>
            </w:r>
            <w:r>
              <w:rPr>
                <w:rFonts w:ascii="Times New Roman" w:hAnsi="Times New Roman" w:cs="Times New Roman"/>
                <w:sz w:val="28"/>
              </w:rPr>
              <w:t>ти создания формулы конвертации валюты</w:t>
            </w:r>
            <w:proofErr w:type="gramEnd"/>
          </w:p>
        </w:tc>
      </w:tr>
      <w:tr w:rsidR="00AA6096" w:rsidTr="00522DAB">
        <w:tc>
          <w:tcPr>
            <w:tcW w:w="3190" w:type="dxa"/>
          </w:tcPr>
          <w:p w:rsidR="00AA6096" w:rsidRPr="00CE37B7" w:rsidRDefault="00AA6096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AA6096" w:rsidTr="00522DAB">
        <w:tc>
          <w:tcPr>
            <w:tcW w:w="3190" w:type="dxa"/>
          </w:tcPr>
          <w:p w:rsidR="00AA6096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Меняем значение селектора «Поменять» на валюту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RUB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AA6096" w:rsidRPr="00E66300" w:rsidRDefault="00AA6096" w:rsidP="00AA6096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Меняем значение селектора «На» на валюту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90" w:type="dxa"/>
          </w:tcPr>
          <w:p w:rsidR="00AA6096" w:rsidRPr="00CE37B7" w:rsidRDefault="00AA6096" w:rsidP="00AA6096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Формула расчета конвертации должна быть преобразована в соотве</w:t>
            </w:r>
            <w:r w:rsidR="009321F8"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</w:rPr>
              <w:t>ствии с валютами, выбранными в селекторе и иметь вид, показывающий преобразование валюты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RUB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A609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A609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91" w:type="dxa"/>
          </w:tcPr>
          <w:p w:rsidR="00AA6096" w:rsidRDefault="00AA6096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AA6096" w:rsidRDefault="00AA6096" w:rsidP="00CE37B7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66300" w:rsidRPr="000C378D" w:rsidTr="00522DAB">
        <w:tc>
          <w:tcPr>
            <w:tcW w:w="9571" w:type="dxa"/>
            <w:gridSpan w:val="3"/>
          </w:tcPr>
          <w:p w:rsidR="00E66300" w:rsidRPr="000C378D" w:rsidRDefault="00AA6096" w:rsidP="00E6630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 w:rsidR="00E66300">
              <w:rPr>
                <w:rFonts w:ascii="Times New Roman" w:hAnsi="Times New Roman" w:cs="Times New Roman"/>
                <w:sz w:val="28"/>
              </w:rPr>
              <w:t xml:space="preserve">. Проверка </w:t>
            </w:r>
            <w:r w:rsidR="00E66300">
              <w:rPr>
                <w:rFonts w:ascii="Times New Roman" w:hAnsi="Times New Roman" w:cs="Times New Roman"/>
                <w:sz w:val="28"/>
              </w:rPr>
              <w:t xml:space="preserve">корректности отображения элементов </w:t>
            </w:r>
            <w:proofErr w:type="spellStart"/>
            <w:r w:rsidR="00E66300"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</w:p>
        </w:tc>
      </w:tr>
      <w:tr w:rsidR="00E66300" w:rsidTr="00522DAB">
        <w:tc>
          <w:tcPr>
            <w:tcW w:w="3190" w:type="dxa"/>
          </w:tcPr>
          <w:p w:rsidR="00E66300" w:rsidRPr="00CE37B7" w:rsidRDefault="00E66300" w:rsidP="00522D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37B7"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90" w:type="dxa"/>
          </w:tcPr>
          <w:p w:rsidR="00E66300" w:rsidRDefault="00E66300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91" w:type="dxa"/>
          </w:tcPr>
          <w:p w:rsidR="00E66300" w:rsidRDefault="00E66300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теста</w:t>
            </w:r>
          </w:p>
        </w:tc>
      </w:tr>
      <w:tr w:rsidR="00E66300" w:rsidTr="00522DAB">
        <w:tc>
          <w:tcPr>
            <w:tcW w:w="3190" w:type="dxa"/>
          </w:tcPr>
          <w:p w:rsidR="00E66300" w:rsidRPr="00E66300" w:rsidRDefault="00E66300" w:rsidP="00E66300">
            <w:pPr>
              <w:pStyle w:val="a4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Визуально проверяем положение элементов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друг относительно друга</w:t>
            </w:r>
          </w:p>
        </w:tc>
        <w:tc>
          <w:tcPr>
            <w:tcW w:w="3190" w:type="dxa"/>
          </w:tcPr>
          <w:p w:rsidR="00E66300" w:rsidRPr="00CE37B7" w:rsidRDefault="00E66300" w:rsidP="00E66300">
            <w:pPr>
              <w:pStyle w:val="a4"/>
              <w:numPr>
                <w:ilvl w:val="0"/>
                <w:numId w:val="1"/>
              </w:numPr>
              <w:ind w:left="354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Положение элементов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должно определяться следующим порядком (сверху-вниз): меню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текущая дата, область «Поменять», состоящая из поля ввода и селектора выбора валюты, область «На», состоящая из поля ввода и селектора выбора валюты, горизонтальная черта, текущая формула расчета конвертации, зависящая от положений селекторов выбора валюты</w:t>
            </w:r>
            <w:proofErr w:type="gramEnd"/>
          </w:p>
        </w:tc>
        <w:tc>
          <w:tcPr>
            <w:tcW w:w="3191" w:type="dxa"/>
          </w:tcPr>
          <w:p w:rsidR="00E66300" w:rsidRDefault="00E66300" w:rsidP="00522DA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E66300" w:rsidRPr="00DA3127" w:rsidRDefault="00E66300" w:rsidP="00CE37B7">
      <w:pPr>
        <w:jc w:val="both"/>
        <w:rPr>
          <w:rFonts w:ascii="Times New Roman" w:hAnsi="Times New Roman" w:cs="Times New Roman"/>
          <w:sz w:val="28"/>
        </w:rPr>
      </w:pPr>
    </w:p>
    <w:sectPr w:rsidR="00E66300" w:rsidRPr="00DA3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2012"/>
    <w:multiLevelType w:val="hybridMultilevel"/>
    <w:tmpl w:val="97E82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18"/>
    <w:rsid w:val="000C378D"/>
    <w:rsid w:val="001A1A31"/>
    <w:rsid w:val="001B2032"/>
    <w:rsid w:val="00224017"/>
    <w:rsid w:val="002F07C7"/>
    <w:rsid w:val="00355E35"/>
    <w:rsid w:val="003C018A"/>
    <w:rsid w:val="003D32BC"/>
    <w:rsid w:val="005B3D52"/>
    <w:rsid w:val="007E7BA5"/>
    <w:rsid w:val="0084463E"/>
    <w:rsid w:val="00851098"/>
    <w:rsid w:val="00894C95"/>
    <w:rsid w:val="009321F8"/>
    <w:rsid w:val="00A50386"/>
    <w:rsid w:val="00AA6096"/>
    <w:rsid w:val="00BA1C3D"/>
    <w:rsid w:val="00C63918"/>
    <w:rsid w:val="00CE37B7"/>
    <w:rsid w:val="00DA3127"/>
    <w:rsid w:val="00E34914"/>
    <w:rsid w:val="00E66300"/>
    <w:rsid w:val="00E75383"/>
    <w:rsid w:val="00E958F3"/>
    <w:rsid w:val="00EE789B"/>
    <w:rsid w:val="00FB7B4A"/>
    <w:rsid w:val="00F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27</cp:revision>
  <dcterms:created xsi:type="dcterms:W3CDTF">2016-07-27T17:28:00Z</dcterms:created>
  <dcterms:modified xsi:type="dcterms:W3CDTF">2016-07-28T07:02:00Z</dcterms:modified>
</cp:coreProperties>
</file>