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promptcache</w:t>
      </w:r>
    </w:p>
    <w:p>
      <w:pPr>
        <w:spacing w:after="60" w:before="0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Backend + Dashboard Upgrade Specification</w:t>
      </w:r>
    </w:p>
    <w:p>
      <w:pPr>
        <w:pBdr>
          <w:bottom w:val="single" w:color="2E5FA3" w:sz="8"/>
        </w:pBdr>
        <w:spacing w:after="6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For Cursor — Complete implementation guide with file-by-file changes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0. Purpose and Scope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document is a complete implementation brief for upgrading the promptcache library and testing dashboard. Hand it to Cursor as the full specification — every file that needs to change, every new dependency, every schema addition, and the exact data contract between backend and frontend.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Goal: upgrade from a developer testing tool into a production-grade LLM cost intelligence system. The cache logic does not change. The storage layer, the analytics engine, the embedding model, and the vector store all get upgraded.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Stack Decisions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technology choices replace what was previously used. These are not negotiable — implement exactly these.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 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ChromaDB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Qdrant (embedded)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Metadata pre-filtering, better perf under load, embedded→server upgrade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Default embedder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all-MiniLM-L6-v2 (384d)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bge-small-en-v1.5 (384d)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Higher MTEB semantic similarity score, same dimensions, same sentence-transformers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Power embedder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OpenAIEmbedder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 Qwen3-Embedding-0.6B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MTEB leader family, Apache 2.0, CPU-runnable, better long-prompt handling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Analytics queries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SQLite GROUP 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DuckDB (reads SQLite)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Window functions, columnar aggregation, zero migration — reads existing SQLite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Event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stats table (single row)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calls table (one row per call)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Enables time-windowed alerts, endpoint drilldown, similarity distributions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Exact match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SQLite (keep)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SQLite (keep)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Not broken. Fast transactional writes, WAL mode.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DuckDB does NOT replace SQLite. SQLite handles writes (cache entries, call events). DuckDB reads those same files for analytics queries. Zero data migration.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New Dependencies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Python (pyproject.toml)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to the core dependencies section: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qdrant-client&gt;=1.9.0          # replaces chromadb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duckdb&gt;=0.10.0               # analytics layer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to optional extras: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[embed]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sentence-transformers&gt;=3.0.0  # unchanged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bge-small-en-v1.5 and Qwen3-Embedding-0.6B load via sentence-transformers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[mcp]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mcp&gt;=1.0.0                   # unchanged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Remove: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chromadb                     # fully replaced by qdrant-client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Frontend (package.json) — no changes required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frontend change is purely component architecture. All existing dependencies stay.</w:t>
      </w:r>
    </w:p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Schema Changes (store.py)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SQLite schema gets one new table. The existing entries table is not modified.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New table: calls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One row per LLM call, regardless of hit or miss. This is the event log that powers all analytics.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IF NOT EXISTS calls 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              INTEGER PRIMARY KEY AUTOINCREMENT,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prompt_hash     TEXT NOT NULL,          -- FK to entries (null on miss until stored)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           TEXT NOT NULL,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provider        TEXT NOT NULL,          -- 'openai' | 'anthropic'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endpoint        TEXT,                   -- function/route that made the call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session_id      TEXT,                   -- groups calls into logical sessions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hit_type        TEXT NOT NULL,          -- 'exact' | 'semantic' | 'miss'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similarity      REAL,                   -- null for exact/miss, 0.0-1.0 for semantic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latency_ms      REAL NOT NULL,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tokens_input    INTEGER,                -- actual from API response, null on cache hit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tokens_output   INTEGER,                -- actual from API response, null on cache hit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cost_usd        REAL,                   -- 0.0 on cache hit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false_positive  INTEGER NOT NULL DEFAULT 0,  -- 1 if user flagged this semantic hit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timestamp       REAL NOT NULL           -- unix timestamp with ms precision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IF NOT EXISTS idx_calls_timestamp  ON calls (timestamp DESC);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IF NOT EXISTS idx_calls_endpoint   ON calls (endpoint, timestamp DESC);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IF NOT EXISTS idx_calls_session    ON calls (session_id);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IF NOT EXISTS idx_calls_hit_type   ON calls (hit_type);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Existing entries table — add two columns only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entries ADD COLUMN endpoint TEXT;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entries ADD COLUMN session_id TEXT;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Run these ALTER TABLE statements once on first startup. Guard with a try/except OperationalError in the migration function — SQLite does not support IF NOT EXISTS on ALTER TABLE.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embed.py — Changes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Change the default model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One line change. Update the module-level constant: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Before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_DEFAULT_MODEL = "all-MiniLM-L6-v2"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After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_DEFAULT_MODEL = "BAAI/bge-small-en-v1.5"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bge-small-en-v1.5 is the same 384-dimension space so existing ChromaDB/Qdrant collections are compatible. It scores ~8 points higher on MTEB semantic similarity with identical inference cost.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Add Qwen3Embedder class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this class below OpenAIEmbedder. It uses sentence-transformers so no new dependency: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Qwen3Embedder: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High-accuracy embedder using Qwen3-Embedding-0.6B (Apache 2.0).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Best MTEB score in the sub-1B parameter class. Requires ~1.2GB RAM.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 when semantic accuracy matters more than embedding latency.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__init__(self, model_name: str = "Alibaba-NLP/gte-Qwen3-0.6B-embedding") -&gt; None: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self._model_name = model_name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self._model = None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embed(self, text: str) -&gt; list[float]: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self._model is None: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from sentence_transformers import SentenceTransformer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self._model = SentenceTransformer(self._model_name)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self._model.encode(text, normalize_embeddings=True).tolist()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model_id(self) -&gt; str: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"qwen3-0.6b"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Add embedder preset factory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a get_embedder() factory function so users pick by name rather than class: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get_embedder(preset: str = "balanced") -&gt; Embedder: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preset options: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'fast'     — all-MiniLM-L6-v2, 384d, fastest CPU inference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'balanced' — bge-small-en-v1.5, 384d, default, best cost/quality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'accurate' — Qwen3-Embedding-0.6B, 1024d, highest MTEB score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presets = {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"fast":     lambda: SentenceTransformerEmbedder("all-MiniLM-L6-v2"),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"balanced": lambda: SentenceTransformerEmbedder("BAAI/bge-small-en-v1.5"),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"accurate": lambda: Qwen3Embedder(),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preset not in presets: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 ValueError(f"Unknown preset '{preset}'. Choose: {list(presets)}")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presets[preset]()</w:t>
      </w:r>
    </w:p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store.py — Changes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Replace ChromaDB with Qdrant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entire ChromaDB section of CacheStore gets replaced. The SQLite section is untouched.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Remove these imports: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chromadb  # remove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qdrant_client import QdrantClient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qdrant_client.models import 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Distance, VectorParams, PointStruct, Filter,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FieldCondition, MatchValue, SearchRequest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5.1.1 _get_collection() → _get_qdrant_client()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Replace the ChromaDB client initialisation with: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_get_qdrant_client(self) -&gt; QdrantClient: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self._qdrant_client is None: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self._qdrant_client = QdrantClient(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path=str(self._cache_dir / "qdrant")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Create collection if it doesn't exist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existing = [c.name for c in self._qdrant_client.get_collections().collections]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self._collection_name not in existing: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self._qdrant_client.create_collection(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collection_name=self._collection_name,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vectors_config=VectorParams(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size=self._embedding_dim,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distance=Distance.COSINE,  # native cosine, no conversion needed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self._qdrant_client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5.1.2 _chroma_write() → _qdrant_write()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_qdrant_write(self, entry: CacheEntry, embedding: list[float]) -&gt; None: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client = self._get_qdrant_client()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client.upsert(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collection_name=self._collection_name,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points=[PointStruct(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id=abs(hash(entry.prompt_hash)) % (2**63),  # Qdrant requires int/uuid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vector=embedding,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payload={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"prompt_hash": entry.prompt_hash,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"model":       entry.model,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"created_at":  entry.created_at,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"prompt":      entry.prompt[:500],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)]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5.1.3 query_semantic() — Qdrant version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query_semantic(self, embedding, model, threshold, top_k=5):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client = self._get_qdrant_client()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results = client.search(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collection_name=self._collection_name,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query_vector=embedding,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query_filter=Filter(must=[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FieldCondition(key="model", match=MatchValue(value=model))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]),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limit=top_k,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score_threshold=threshold,   # Qdrant pre-filters by score natively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with_payload=True,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hits = []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r in results: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entry = self.get_exact_by_hash(r.payload["prompt_hash"])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entry: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hits.append((entry, round(r.score, 4)))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hits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Qdrant uses native cosine similarity — scores are already 0.0–1.0. Remove the L2→cosine conversion (1.0 - distance/2.0) that ChromaDB required.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Add write_call_event() method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is the new method that logs every call to the calls table. Call it from engine.py after every lookup (hit or miss) and after every store():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write_call_event(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self,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prompt_hash:   str,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model:         str,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provider:      str,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hit_type:      str,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latency_ms:    float,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endpoint:      str | None = None,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session_id:    str | None = None,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similarity:    float | None = None,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tokens_input:  int | None = None,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tokens_output: int | None = None,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cost_usd:      float | None = None,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 -&gt; None: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self._conn: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self._conn.execute("""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INSERT INTO calls 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prompt_hash, model, provider, endpoint, session_id,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hit_type, similarity, latency_ms,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tokens_input, tokens_output, cost_usd, timestamp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 VALUES (?,?,?,?,?,?,?,?,?,?,?,?)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""", 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prompt_hash, model, provider, endpoint, session_id,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hit_type, similarity, latency_ms,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tokens_input, tokens_output, cost_usd,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time.time(),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Add flag_false_positive() method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flag_false_positive(self, call_id: int, flagged: bool = True) -&gt; None: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self._conn: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self._conn.execute(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"UPDATE calls SET false_positive = ? WHERE id = ?",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(1 if flagged else 0, call_id)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engine.py — Changes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CacheConfig additions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three new fields to CacheConfig: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@dataclass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CacheConfig: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... existing fields unchanged ...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embedder_preset: str = "balanced"   # 'fast' | 'balanced' | 'accurate'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provider: str = "unknown"           # 'openai' | 'anthropic' — for cost tracking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default_endpoint: str | None = None # fallback endpoint label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Update __post_init__ to use the preset factory when embedder is None: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__post_init__(self) -&gt; None: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self.cache_dir = Path(self.cache_dir)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0.0 &lt;= self.threshold &lt;= 1.0: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 ValueError(...)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self.embedder is None: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from .embed import get_embedder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self.embedder = get_embedder(self.embedder_preset)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lookup() — write call event on every result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After returning each result type, call write_call_event(). Add endpoint and session_id parameters to lookup():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lookup(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self,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prompt:     str,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endpoint:   str | None = None,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session_id: str | None = None,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 -&gt; CacheResult: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At the end of each branch, before returning, call: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On exact hit: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self._store.write_call_event(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prompt_hash=entry.prompt_hash, model=self._config.model,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provider=self._config.provider, hit_type="exact",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latency_ms=latency, endpoint=endpoint, session_id=session_id,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similarity=1.0,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On semantic hit: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self._store.write_call_event(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prompt_hash=best_entry.prompt_hash, model=self._config.model,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provider=self._config.provider, hit_type="semantic",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latency_ms=latency, endpoint=endpoint, session_id=session_id,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similarity=score,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On miss: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self._store.write_call_event(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prompt_hash=_hash_key(prompt, self._config.model),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model=self._config.model, provider=self._config.provider,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hit_type="miss", latency_ms=latency,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endpoint=endpoint, session_id=session_id,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store() — accept token counts and cost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Update the store() signature to accept real API response metadata: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store(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self,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prompt:        str,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response:      str,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tokens_input:  int | None = None,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tokens_output: int | None = None,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cost_usd:      float | None = None,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endpoint:      str | None = None,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session_id:    str | None = None,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metadata:      dict | None = None,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 -&gt; None: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Pass tokens and cost to write_call_event() with hit_type='miss' after writing the cache entry. These are the real API numbers, not estimates.</w:t>
      </w:r>
    </w:p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New File: analytics.py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src/promptcache/analytics.py. This is the DuckDB analytics layer. It connects to the same SQLite file and runs OLAP queries against it. The backend FastAPI server calls these functions for the Analytics tab.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Module structure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duckdb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pathlib import Path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dataclasses import dataclass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CacheAnalytics: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__init__(self, cache_dir: Path) -&gt; None: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db_path = cache_dir / "index.db"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DuckDB reads SQLite via the sqlite_scan extension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self._conn = duckdb.connect(database=":memory:")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self._conn.execute("INSTALL sqlite; LOAD sqlite;")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self._conn.execute(f"ATTACH '{db_path}' AS cache (TYPE SQLITE);")"),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Required query methods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all of the following on CacheAnalytics. These are the exact queries the FastAPI backend will call for the three dashboard tabs.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hit_rate_over_time(window_hours, bucket_minutes)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Returns time-bucketed hit rate. Used for the stacked area chart on the Analytics tab.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time_bucket,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FILTER (WHERE hit_type = 'exact')    AS exact_hits,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FILTER (WHERE hit_type = 'semantic') AS semantic_hits,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FILTER (WHERE hit_type = 'miss')     AS misses,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                                      AS total_calls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hit_type,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epoch_ms(CAST(timestamp * 1000 AS BIGINT))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- (epoch_ms(CAST(timestamp * 1000 AS BIGINT)) % (bucket_minutes * 60000))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AS time_bucket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cache.calls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 timestamp &gt; unixepoch() - (window_hours * 3600)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time_bucket ORDER BY time_bucket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cost_saved_cumulative(window_hours)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Cumulative cost saved over time. Used for the hero chart. Cache hits are counted at their estimated cost (tokens * model cost), misses have actual cost from the API.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timestamp,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SUM(CASE WHEN hit_type != 'miss' THEN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COALESCE(tokens_output, 200) * model_cost_per_token(model)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 0 END)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OVER (ORDER BY timestamp) AS cumulative_saved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cache.calls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timestamp &gt; unixepoch() - (window_hours * 3600)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timestamp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model_cost_per_token is a Python-registered DuckDB scalar UDF. Register it on the DuckDB connection using conn.create_function().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endpoint_breakdown(window_hours, limit)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Aggregated stats per endpoint. Powers the Analytics tab drilldown table.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COALESCE(endpoint, 'unknown') AS endpoint,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                      AS total_calls,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FILTER (WHERE hit_type != 'miss') AS cache_hits,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ROUND(AVG(latency_ms), 1)      AS avg_latency_ms,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SUM(COALESCE(cost_usd, 0))     AS total_cost_usd,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SUM(CASE WHEN hit_type != 'miss'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THEN COALESCE(tokens_output, 200) * model_cost_per_token(model)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0 END)                AS cost_saved_usd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cache.calls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timestamp &gt; unixepoch() - (window_hours * 3600)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endpoint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total_calls DESC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?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similarity_distribution(model, window_hours, buckets)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Histogram of similarity scores from semantic lookups. Powers the threshold tuner chart on the Tuning tab.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FLOOR(similarity * buckets) / buckets AS bucket_floor,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count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cache.calls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hit_type = 'semantic'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model = ?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timestamp &gt; unixepoch() - (window_hours * 3600)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similarity IS NOT NULL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bucket_floor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bucket_floor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alert_check(model)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Returns current alert state for all three alert types. Called every 60 seconds by the backend.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Hit rate alert: compare last 15min to prior 15min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recent AS 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COUNT(*) FILTER (WHERE hit_type != 'miss') * 1.0 / COUNT(*) AS rate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cache.calls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 timestamp &gt; unixepoch() - 900 AND model = ?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prior AS 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COUNT(*) FILTER (WHERE hit_type != 'miss') * 1.0 / COUNT(*) AS rate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cache.calls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 timestamp BETWEEN unixepoch() - 1800 AND unixepoch() - 900 AND model = ?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recent.rate, prior.rate,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(prior.rate - recent.rate) AS drop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recent, prior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false_positive_queue(model, limit)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Returns flagged semantic hits for the Tuning tab review queue.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c.id, c.prompt_hash, c.similarity, c.timestamp,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e.prompt AS original_prompt,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e.response AS cached_response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cache.calls c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cache.entries e ON c.prompt_hash = e.prompt_hash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c.false_positive = 1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c.model = ?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c.timestamp DESC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?</w:t>
      </w:r>
    </w:p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backend/main.py — New Endpoints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existing endpoints stay unchanged. Add these new routes to support the three-tab dashboard.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/analytics/hit-rate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Time-bucketed hit rate series. Params: model, window_hours, bucket_minutes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/analytics/cost-saved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Cumulative cost saved series. Params: model, window_hours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/analytics/endpoints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Endpoint breakdown table. Params: model, window_hours,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/analytics/similarity-dist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Similarity histogram for threshold tuner. Params: model, window_hours, buckets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/alerts/check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Current alert state for all three alert types. Params: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 /calls/{id}/flag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Flag or unflag a call as false positive. Body: { flagged: bool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/tuning/false-positives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False positive review queue for Tuning tab. Params: model,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/calls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Paginated call log by endpoint/session. Params: endpoint, session_id, limit, offset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Updated RunEvent SSE payload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per-call SSE event emitted during /run-suite must now include: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existing fields: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event_type, run_id, prompt_index, total_prompts, prompt_preview,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hit, hit_type, similarity, latency_ms, model, response_preview,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NEW required fields: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call_id:       number,    // the auto-increment id from the calls table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tokens_input:  number,    // actual from API, null on cache hit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tokens_output: number,    // actual from API, null on cache hit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cost_usd:      number,    // 0.0 on cache hit, actual on miss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endpoint:      string,    // endpoint identifier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session_id:    string,    // session identifier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call_id is essential. The frontend needs it to fire POST /calls/{id}/flag from the call detail drawer in the Live tab.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Frontend — Three-Tab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Structural changes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current single-surface layout becomes a three-tab shell. These are the component changes: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DashboardClient.tsx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Modify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Add tab state ('live' | 'analytics' | 'tuning'). Render tab nav below persistent strip.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StatsBar.tsx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Rename + Modify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Rename to PersistentStrip. Always visible. Shows: total saved (large), today, 24hr hit rate, status dot.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Charts.tsx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Move + Extend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Move into LiveTab. Add AnalyticsTab with hero chart + 3-panel row. Add TuningTab.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CallLog.tsx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Extend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Add drilldown: endpoint rows expand to sessions, sessions expand to calls. Add side drawer.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Topbar.tsx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Minor modify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Remove export button. Move to Analytics tab. Add tab navigation bar below topbar.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useRunSession.ts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Extend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Add: selected tab, time window, false-positive flag action, analytics data fetch.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api.ts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Extend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Add typed fetch functions for all new endpoints. Add flagCallFalsePositive(id, flagged).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CallDrawer.tsx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New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Side drawer showing full call detail. Has 'Flag as false positive' button.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AnalyticsTab.tsx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New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Hero cost chart + hit rate stacked area + cost by model + latency distribution.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TuningTab.tsx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New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Threshold slider + similarity histogram + false positive review queue.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9.2 Tab layout spec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PersistentStrip sits ABOVE the tab nav. It never scrolls or hides. It is the savings proof that a CTO can read in 2 seconds from across a desk.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80"/>
        <w:gridCol w:w="54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Live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Developer, active session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Health pulse (3 status dots) → Real-time call stream (endpoint→session→call drilldown) → Latency sparkline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Engineering lead, weekly review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Time window selector → Cumulative cost saved (hero chart) → Stacked hit rate area + cost by model + latency distribution → Endpoint aggregate table + chart-output export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Tuning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Developer, optimization work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Threshold slider → Similarity distribution histogram → Simulate button → False positive review queue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9.3 CallLog drilldown contract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call log in the Live tab becomes a tree table. The hierarchy and what each level shows: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Level 0: Endpoint row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endpoint name, total calls, hit rate %, avg latency, total cost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click to expand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Level 1: Session row (inside endpoint)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session_id (truncated), call count, timestamp range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click to expand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Level 2: Individual call row (inside session)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index, badge (EXACT/SEM/MISS), latency ms, tokens, cost, similarity, prompt preview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click to open CallDrawer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CallDrawer contents: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full prompt (truncated at 500 chars)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hit type + similarity score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matched cached prompt (on semantic hit)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latency breakdown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actual token counts (input + output)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actual cost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timestamp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'Flag as false positive' toggle button</w:t>
      </w:r>
    </w:p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Alert System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Alerts are computed server-side by /alerts/check and surfaced in the frontend. For MVP, alerts appear as UI banners only (no email/webhook — those are paid tier).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threshold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DuckDB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Hit rate drop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Hit rate falls &gt;20% vs prior same-length window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20% relative drop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alert_check() method, hit rate section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Semantic 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&gt;30% of semantic hits have score in (threshold, threshold+0.05)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30% of hits in risky band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alert_check() method, quality section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Cost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Estimated hourly API cost exceeds budget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User-configured, no default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alert_check() method, cost section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Alert state returned by /alerts/check: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hit_rate:  { status: 'ok' | 'warn' | 'alert', value: number, drop: number },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quality:   { status: 'ok' | 'warn' | 'alert', risky_ratio: number },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cost_rate: { status: 'ok' | 'warn' | 'alert', hourly_usd: number }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PersistentStrip status dot maps to the worst status across all three alerts. Green = all ok, amber = any warn, red = any alert.</w:t>
      </w:r>
    </w:p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Updated CacheConfig Public API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is the full final CacheConfig signature that gets exposed in __init__.py. Backward compatible — all new fields have defaults.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@dataclass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CacheConfig: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cache_dir:        Path    = ~/.cache/promptcache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threshold:        float   = 0.85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model:            str     = "unknown"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provider:         str     = "unknown"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embedder:         Embedder | None = None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embedder_preset:  str     = "balanced"   # 'fast' | 'balanced' | 'accurate'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max_response_tokens: int  = 8192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stream_chunk_size: int    = 32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stream_delay:     float   = 0.0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enabled:          bool    = True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default_endpoint: str | None = None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Example usage with new fields:</w:t>
      </w:r>
    </w:p>
    <w:p>
      <w:pPr>
        <w:spacing w:after="60" w:before="0"/>
      </w:pPr>
      <w:r>
        <w:t xml:space="preserve"/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config = CacheConfig(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model="gpt-4o-mini",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provider="openai",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threshold=0.87,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embedder_preset="accurate",  # uses Qwen3-Embedding-0.6B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default_endpoint="/api/chat",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Implementation Order for Cursor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in this exact sequence. Each step is independently testable before moving to the next.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store.py — Run the SQLite migration (ALTER TABLE adds to entries, CREATE TABLE for calls). Verify with sqlite3 CLI.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store.py — Replace ChromaDB internals with Qdrant. Run existing test_store.py — all tests should pass.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store.py — Add write_call_event() and flag_false_positive(). Add tests in test_store.py.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embed.py — Update default model, add Qwen3Embedder, add get_embedder() factory. Run test_engine.py.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engine.py — Update CacheConfig, wire call event logging into lookup() and store(). Run full test suite.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analytics.py — Create new file. Implement all 6 query methods. Test each with a seeded calls table.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backend/main.py — Add all 8 new endpoints. Update SSE RunEvent to include call_id, tokens, cost.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Frontend — PersistentStrip + tab shell first. Confirm Live tab still works identically.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Frontend — Extend CallLog to tree table. Build CallDrawer with flag button.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Frontend — Build AnalyticsTab. Wire to /analytics/* endpoints.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Frontend — Build TuningTab. Similarity histogram, threshold simulator, false positive queue.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pyproject.toml — Replace chromadb with qdrant-client, add duckdb. Remove chromadb from all optional groups.</w:t>
      </w:r>
    </w:p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What Does Not Change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 explicit with Cursor about what to leave alone: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api.py — @cache decorator, cache_context(), CacheContext. Signatures unchanged.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cli.py — All commands unchanged. stats() can be extended later to use DuckDB but not now.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mcp/tools.py and mcp/server.py — Unchanged.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SQLite entries table — Only two columns added via ALTER TABLE. All existing rows intact.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two-check lookup sequence (exact → semantic) — Core cache logic untouched.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Stream reconstitution logic — Unchanged.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existing tests — Must still pass after every step.</w:t>
      </w:r>
    </w:p>
    <w:p>
      <w:pPr>
        <w:spacing w:after="300" w:before="0"/>
      </w:pPr>
      <w:r>
        <w:t xml:space="preserve"/>
      </w:r>
    </w:p>
    <w:p>
      <w:pPr>
        <w:pStyle w:val="Heading1"/>
        <w:pBdr>
          <w:bottom w:val="single" w:color="2E5FA3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Key Invariants to Enforce</w:t>
      </w:r>
    </w:p>
    <w:p>
      <w:pPr>
        <w:spacing w:after="12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These constraints must hold after the upgrade. Add assertions or tests for each: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call to engine.lookup() must produce exactly one row in the calls table.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call to engine.store() must produce exactly one row in the calls table (the miss event).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DuckDB never writes to the SQLite file — read-only attachment only.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Qdrant collection name must include the embedder model_id to prevent dimension mismatches.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calls table prompt_hash on a miss is the SHA-256 of (prompt, model) — same function as entries table.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false_positive = 1 can only be set on rows where hit_type = 'semantic'.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tokens_input and tokens_output must be null on cache hits — never estimated, only actual API response values.</w:t>
      </w:r>
    </w:p>
    <w:p>
      <w:pPr>
        <w:spacing w:after="300" w:before="0"/>
      </w:pPr>
      <w:r>
        <w:t xml:space="preserve"/>
      </w:r>
    </w:p>
    <w:p>
      <w:pPr>
        <w:pBdr>
          <w:top w:val="single" w:color="2E5FA3" w:sz="4"/>
        </w:pBdr>
        <w:spacing w:after="0"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promptcache upgrade spec — paste this document into Cursor as project context before starting implementation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2026-06-15T18:25:40.850Z</dcterms:created>
  <dcterms:modified xsi:type="dcterms:W3CDTF">2026-06-15T18:25:40.850Z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