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EXPERIMENT NO.:- 03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NAME:- Umar Farooque  ROLL NO:- 21CO57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BATCH:- 4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32"/>
          <w:szCs w:val="32"/>
          <w:rtl w:val="0"/>
        </w:rPr>
        <w:t xml:space="preserve">OLAP operations for DATA WAREHOUSE FOR TEXTILE INDUSTRY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OLAP</w:t>
      </w:r>
      <w:r w:rsidDel="00000000" w:rsidR="00000000" w:rsidRPr="00000000">
        <w:rPr>
          <w:sz w:val="30"/>
          <w:szCs w:val="30"/>
          <w:rtl w:val="0"/>
        </w:rPr>
        <w:t xml:space="preserve"> stands for </w:t>
      </w:r>
      <w:r w:rsidDel="00000000" w:rsidR="00000000" w:rsidRPr="00000000">
        <w:rPr>
          <w:b w:val="1"/>
          <w:sz w:val="30"/>
          <w:szCs w:val="30"/>
          <w:rtl w:val="0"/>
        </w:rPr>
        <w:t xml:space="preserve">Online Analytical Processing Server</w:t>
      </w:r>
      <w:r w:rsidDel="00000000" w:rsidR="00000000" w:rsidRPr="00000000">
        <w:rPr>
          <w:sz w:val="30"/>
          <w:szCs w:val="30"/>
          <w:rtl w:val="0"/>
        </w:rPr>
        <w:t xml:space="preserve">. It is a software technology that allows users to analyze information from multiple database systems at the same time. It is based on a multidimensional data model and allows the user to query on multi-dimensional data. OLAP databases are divided into one or more cubes and these cubes are known as Hyper-cubes.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1) Drill Down</w:t>
      </w:r>
      <w:r w:rsidDel="00000000" w:rsidR="00000000" w:rsidRPr="00000000">
        <w:rPr>
          <w:sz w:val="28"/>
          <w:szCs w:val="28"/>
          <w:rtl w:val="0"/>
        </w:rPr>
        <w:t xml:space="preserve"> : In drill-down operation, the less detailed data is converted into highly detailed data. It can be done by: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Moving down in the concept hierarchy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Adding a new dimension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cube given in the overview section, the drill down operation is performed by moving down in the concept hierarchy of Time dimension (Quarter - Month).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6682" cy="525802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682" cy="5258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 Roll Up</w:t>
      </w:r>
      <w:r w:rsidDel="00000000" w:rsidR="00000000" w:rsidRPr="00000000">
        <w:rPr>
          <w:sz w:val="28"/>
          <w:szCs w:val="28"/>
          <w:rtl w:val="0"/>
        </w:rPr>
        <w:t xml:space="preserve"> : It is just the opposite of the drill-down operation. It performs aggregation on the OLAP cube. It can be done by: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Climbing up in the concept hierarchy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Reducing the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cube given in the overview section, the roll-up operation is performed by climbing up in the concept hierarchy of Location dimension (City - States).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15413" cy="606764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413" cy="6067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3) Dice</w:t>
      </w:r>
      <w:r w:rsidDel="00000000" w:rsidR="00000000" w:rsidRPr="00000000">
        <w:rPr>
          <w:sz w:val="28"/>
          <w:szCs w:val="28"/>
          <w:rtl w:val="0"/>
        </w:rPr>
        <w:t xml:space="preserve"> : It selects a sub-cube from the OLAP cube by selecting two or more dimensions. In the cube given in the overview section, a sub-cube is selected by selecting following dimensions with criteria :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11945" cy="574130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945" cy="574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19.2000000000001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4) Slice</w:t>
      </w:r>
      <w:r w:rsidDel="00000000" w:rsidR="00000000" w:rsidRPr="00000000">
        <w:rPr>
          <w:sz w:val="28"/>
          <w:szCs w:val="28"/>
          <w:rtl w:val="0"/>
        </w:rPr>
        <w:t xml:space="preserve"> : It selects a single dimension from the OLAP cube which results in a new sub-cube creation. In the cube given in the overview section, Slice is performed on the dimension Time = “Q1”.</w:t>
      </w:r>
    </w:p>
    <w:p w:rsidR="00000000" w:rsidDel="00000000" w:rsidP="00000000" w:rsidRDefault="00000000" w:rsidRPr="00000000" w14:paraId="00000032">
      <w:pPr>
        <w:spacing w:after="240" w:before="240" w:line="319.200000000000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05063" cy="295358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95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19.2000000000001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5) Pivot </w:t>
      </w:r>
      <w:r w:rsidDel="00000000" w:rsidR="00000000" w:rsidRPr="00000000">
        <w:rPr>
          <w:sz w:val="28"/>
          <w:szCs w:val="28"/>
          <w:rtl w:val="0"/>
        </w:rPr>
        <w:t xml:space="preserve">: It is also known as rotation operation as it rotates the current view to get a new view of the representation. In the sub-cube obtained after the slice operation, performing pivot operation gives a new view of it.</w:t>
      </w:r>
    </w:p>
    <w:p w:rsidR="00000000" w:rsidDel="00000000" w:rsidP="00000000" w:rsidRDefault="00000000" w:rsidRPr="00000000" w14:paraId="00000034">
      <w:pPr>
        <w:spacing w:after="240" w:before="240" w:line="319.200000000000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86025" cy="265071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650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sdx9PTr0hjSAe1qNPH217Z2Sg==">CgMxLjA4AHIhMVhYUThBZWpOTWtDeGlWbjZOenVLWjlwQkFSeUxZYkc2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