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exww7wdynkl" w:id="0"/>
      <w:bookmarkEnd w:id="0"/>
      <w:r w:rsidDel="00000000" w:rsidR="00000000" w:rsidRPr="00000000">
        <w:rPr>
          <w:rtl w:val="0"/>
        </w:rPr>
        <w:t xml:space="preserve">Addendum for 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 more neutral tone with more referencing to sources.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wasn’t and weren’t.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declaring something, use full name first and then if used again abbreviations in parentheses are acceptable.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paragraph should be a minimum of 3 sentences.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Vocabulary should be more formal (but not too formal).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use acronym if referred to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Needs to add references to it.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Emphasise on the </w:t>
      </w:r>
      <w:r w:rsidDel="00000000" w:rsidR="00000000" w:rsidRPr="00000000">
        <w:rPr>
          <w:i w:val="1"/>
          <w:rtl w:val="0"/>
        </w:rPr>
        <w:t xml:space="preserve">consequences </w:t>
      </w:r>
      <w:r w:rsidDel="00000000" w:rsidR="00000000" w:rsidRPr="00000000">
        <w:rPr>
          <w:rtl w:val="0"/>
        </w:rPr>
        <w:t xml:space="preserve">of the crash over the changes.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worry about word limit, abridge it later.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jc w:val="center"/>
    </w:pPr>
    <w:rPr>
      <w:rFonts w:ascii="Helvetica Neue" w:cs="Helvetica Neue" w:eastAsia="Helvetica Neue" w:hAnsi="Helvetica Neue"/>
      <w:b w:val="1"/>
      <w:sz w:val="42"/>
      <w:szCs w:val="42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