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Voynich Manuscript — Complete Page-by-Page Inventory</w:t>
      </w:r>
    </w:p>
    <w:p>
      <w:pPr>
        <w:pStyle w:val="Subtitle"/>
      </w:pPr>
      <w:r>
        <w:t xml:space="preserve">All 209 images of the supplied facsimile (Beinecke MS 408)</w:t>
      </w:r>
    </w:p>
    <w:p>
      <w:pPr>
        <w:pStyle w:val="Date"/>
      </w:pPr>
      <w:r>
        <w:t xml:space="preserve">22 June 2026</w:t>
      </w:r>
    </w:p>
    <w:p>
      <w:pPr>
        <w:pStyle w:val="FirstParagraph"/>
      </w:pPr>
      <w:r>
        <w:t xml:space="preserve">This inventory catalogues every page-image in the supplied PDF.</w:t>
      </w:r>
      <w:r>
        <w:t xml:space="preserve"> </w:t>
      </w:r>
      <w:r>
        <w:t xml:space="preserve">“Voynichese”</w:t>
      </w:r>
      <w:r>
        <w:t xml:space="preserve"> </w:t>
      </w:r>
      <w:r>
        <w:t xml:space="preserve">is the undeciphered native script; only ordinary Latin-alphabet text (library stamps, folio numbers, the modern pencil note, faded medieval marginalia) is transcribed. Colours noted are those actually present (green, blue, red-brown, ochre washes). Faint folio numbers in brown ink appear at top-right of most leaves.</w:t>
      </w:r>
    </w:p>
    <w:bookmarkStart w:id="9" w:name="front-matter-and-herbal-pages-135"/>
    <w:p>
      <w:pPr>
        <w:pStyle w:val="Heading1"/>
      </w:pPr>
      <w:r>
        <w:t xml:space="preserve">Front matter and Herbal (pages 1–35)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Illustration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cover</w:t>
            </w:r>
          </w:p>
        </w:tc>
        <w:tc>
          <w:tcPr/>
          <w:p>
            <w:pPr>
              <w:pStyle w:val="Compact"/>
            </w:pPr>
            <w:r>
              <w:t xml:space="preserve">Plain stained vellum cover</w:t>
            </w:r>
          </w:p>
        </w:tc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Modern facsimile title + holybooks watermark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library plate</w:t>
            </w:r>
          </w:p>
        </w:tc>
        <w:tc>
          <w:tcPr/>
          <w:p>
            <w:pPr>
              <w:pStyle w:val="Compact"/>
            </w:pPr>
            <w:r>
              <w:t xml:space="preserve">Yale shield bookplate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“YALE UNIVERSITY LIBRARY / Gift of HANS P. KRAUS”</w:t>
            </w:r>
            <w:r>
              <w:t xml:space="preserve">; pencil</w:t>
            </w:r>
            <w:r>
              <w:t xml:space="preserve"> </w:t>
            </w:r>
            <w:r>
              <w:t xml:space="preserve">“MS 408”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Sprig of green leaves, two rows, no roots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Text fills most of page; green wash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Upright plant, ochre/green leaves, red fruits, root ball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Edge damage left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Two pale pom-pom flowers, narrow leaves, blue-green stem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Looped flourish under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Single large kidney-shaped green leaf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Large green leaf dominates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Red-and-green striped feathery crown, branching roots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“3”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Deep blue hooded flowers, rows of leaves, orange 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Strong blue/green/orange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Feathery red-brown/green branching plant; small star lower-left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Star motif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Dark blue flower top, narrow leaves, orange-brown 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Large lobed green leaf with curled tendril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Pale blue offset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herbal (multi)</w:t>
            </w:r>
          </w:p>
        </w:tc>
        <w:tc>
          <w:tcPr/>
          <w:p>
            <w:pPr>
              <w:pStyle w:val="Compact"/>
            </w:pPr>
            <w:r>
              <w:t xml:space="preserve">Two intertwined plants, blue and green leaves, red flowers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Full-width top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Green bell/tube flowers (red tips), jagged fern leaves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Teal-blue spherical flower heads, star-shaped leaves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Eight-pointed green whorl of leaves, red base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Symmetrical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Green pointed leaves, salmon pod on upper stem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Single jagged green leaf; long red-brown 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Symmetrical leafy plant, red/blue buds, orange base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Red-brown branching stems, green leaves, dense root mass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Blue/violet five-petalled flowers, narrow leaves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Detached flower sketch lower-right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Leaves edged red-brown, blue thistle flower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“10”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Two arching stems with deep blue bell flowers, orange root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Domed crown of small blue flowers, splayed roots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Tree-like plant, scaled green/orange leaves, blue flower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Pine-cone-like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Palmate leaves, bulbous white/red tuberous 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Root emphasised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Two stalks of layered green/orange leaf clusters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Narrow leaves on red stems, ochre flower, banded base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Decorative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Two feathery fronds, pale flowers, ribbon 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Ragged pale daisy flower, jagged leaves, forked root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Two-column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Four-lobed green leaf cluster, radiating roots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Blue offset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Star-shaped leaves, pinkish flowering spike, thick 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Sun/star offset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One blue star-flower, four red sunburst flowers, orange 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Striking floral arrangement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Three blue/violet flower heads, fern leaf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Red-brown catkin spikes, paired leaves, long taproot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Paired oval leaves, blue flowers with red centres, forked 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9"/>
    <w:bookmarkStart w:id="10" w:name="herbal-continued-pages-3670"/>
    <w:p>
      <w:pPr>
        <w:pStyle w:val="Heading1"/>
      </w:pPr>
      <w:r>
        <w:t xml:space="preserve">Herbal continued (pages 36–70)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Illustration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Palmate leaves, orange-brown bristle-row root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Small red star glyph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Large dark-blue lily flower, serrated leaves, forked root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Root ghost-image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Feathery green tufts, small orange taproot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Low spreading plant, pink/red flower clusters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Arching stems with blue pompom flowers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Pinwheel of blue-green leaflets, dark berries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“21”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Striped leaves angled up, blue flowers, small pot at base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Lobed leaves, blue berries, brown seed-head, red roots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“22”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Broad leaves, spiny orange crescent/horned root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Bird-like flower 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herbal (multi)</w:t>
            </w:r>
          </w:p>
        </w:tc>
        <w:tc>
          <w:tcPr/>
          <w:p>
            <w:pPr>
              <w:pStyle w:val="Compact"/>
            </w:pPr>
            <w:r>
              <w:t xml:space="preserve">Lobed leaves, blue star-flowers, segmented horizontal 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Heart/lobed leaves, blue-white star-flowers, red roots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Lance leaves, single flower, fibrous roots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Sun medallion corner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Round coin leaves, dark blue bell flowers, taproot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“23”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Ovate opposite leaves, red/pink flowers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“25”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Star-shaped leaf rosette, thin orange 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Rabbit-like sketch lower-right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Scalloped blue-green leaves, berries, orange taproot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“26”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Pinnate leaflets, blue flowers, red branching roots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herbal (multi)</w:t>
            </w:r>
          </w:p>
        </w:tc>
        <w:tc>
          <w:tcPr/>
          <w:p>
            <w:pPr>
              <w:pStyle w:val="Compact"/>
            </w:pPr>
            <w:r>
              <w:t xml:space="preserve">Large pointed leaves + small bulb sprig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“27”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Pinnate leaflets, white/red flowers; animal figures at base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Quadruped/sheep sketches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Broad white-striped leaf; red octopus-like 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“28”</w:t>
            </w:r>
            <w:r>
              <w:t xml:space="preserve">; unusual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Pale flower head, feathery leaves, branching 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Brown drooping leaves, red flowers, fan roots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Folios</w:t>
            </w:r>
            <w:r>
              <w:t xml:space="preserve"> </w:t>
            </w:r>
            <w:r>
              <w:t xml:space="preserve">“29”</w:t>
            </w:r>
            <w:r>
              <w:t xml:space="preserve">/</w:t>
            </w:r>
            <w:r>
              <w:t xml:space="preserve">“30”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Hand-shaped leaves, blue flower, spiky root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Narrow leaves, curving stem, blue berry cluster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“30”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Olive serrated leaves, round yellow fruits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Blue ghost-leaf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Broad leaves, white/pink flowers, large red root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“31”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Herringbone foliage, blue and orange flowers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Small oval leaves, pale blue flower clusters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“32”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Maple-shaped leaves, blue trumpet flowers, orange 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“67”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Two coiled pinwheel flower-heads, white florets, red 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Two spiky rosettes; blue fan medallions at top corners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Small face lower-left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Serrated leaves, dandelion seed heads, red taproot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“34”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Tree: thick trunk, green/orange clusters; castle/crowned motif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Turreted structure among foliage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Olive funnel body, pink-tipped white plumes, pink 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“35”</w:t>
            </w:r>
            <w:r>
              <w:t xml:space="preserve">; blue ghost-plant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Parsley-like foliage, red-spotted stems, red berries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0"/>
    <w:bookmarkStart w:id="11" w:name="herbal-first-biological-page-pages-71105"/>
    <w:p>
      <w:pPr>
        <w:pStyle w:val="Heading1"/>
      </w:pPr>
      <w:r>
        <w:t xml:space="preserve">Herbal / first biological page (pages 71–105)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Illustration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Feathery divided leaves, pale yellow flowers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“57”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Star palmate leaves, brown flowers, fibrous roots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Leaf ghost-image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Pale lance leaves, pink rounded flowers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Rows of oval leaves, dark blue buds, bulbous taproot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Single tall spiky serrated leaf, thin red roots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Checkered green/tan leaves, dark blue star flower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Dense text lower-left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herbal (multi)</w:t>
            </w:r>
          </w:p>
        </w:tc>
        <w:tc>
          <w:tcPr/>
          <w:p>
            <w:pPr>
              <w:pStyle w:val="Compact"/>
            </w:pPr>
            <w:r>
              <w:t xml:space="preserve">Row of lance-leaved stems, shared root, blue crown flower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Lobed leaves, two purple star-flowers, red roots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Feathery blue-green fronds, large blue-white sunflower bloom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herbal (multi)</w:t>
            </w:r>
          </w:p>
        </w:tc>
        <w:tc>
          <w:tcPr/>
          <w:p>
            <w:pPr>
              <w:pStyle w:val="Compact"/>
            </w:pPr>
            <w:r>
              <w:t xml:space="preserve">Blue-orange striped funnel flower; two bulbed plants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Right-margin Voynichese annotation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Tiered fern-like leaves, clasping root lobes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Oak-like leaves, stippled blue-black flower head, two taproots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Large blue-green leaf, small red/orange flowers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Cluster of broad leaves, thin red roots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Vertical repair strip 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biological</w:t>
            </w:r>
          </w:p>
        </w:tc>
        <w:tc>
          <w:tcPr/>
          <w:p>
            <w:pPr>
              <w:pStyle w:val="Compact"/>
            </w:pPr>
            <w:r>
              <w:t xml:space="preserve">Row of nude female figures in green-brown basin; red streaks below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First bathing-style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herbal (multi)</w:t>
            </w:r>
          </w:p>
        </w:tc>
        <w:tc>
          <w:tcPr/>
          <w:p>
            <w:pPr>
              <w:pStyle w:val="Compact"/>
            </w:pPr>
            <w:r>
              <w:t xml:space="preserve">Two plants; coiled snake-like 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Blue-striped leaves radiating from red-rooted stem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Decorative</w:t>
            </w:r>
            <w:r>
              <w:t xml:space="preserve"> </w:t>
            </w:r>
            <w:r>
              <w:t xml:space="preserve">“u u u u”</w:t>
            </w:r>
            <w:r>
              <w:t xml:space="preserve"> </w:t>
            </w:r>
            <w:r>
              <w:t xml:space="preserve">marks 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Lobed leaves, pink flowers, forked 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Blue ghost-leaf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herbal (multi)</w:t>
            </w:r>
          </w:p>
        </w:tc>
        <w:tc>
          <w:tcPr/>
          <w:p>
            <w:pPr>
              <w:pStyle w:val="Compact"/>
            </w:pPr>
            <w:r>
              <w:t xml:space="preserve">Stems with yellow drooping flowers; holly sprig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herbal (multi)</w:t>
            </w:r>
          </w:p>
        </w:tc>
        <w:tc>
          <w:tcPr/>
          <w:p>
            <w:pPr>
              <w:pStyle w:val="Compact"/>
            </w:pPr>
            <w:r>
              <w:t xml:space="preserve">Leafy stems, blue berry spikes, ornate root band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Decorated root scrollwork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herbal (multi)</w:t>
            </w:r>
          </w:p>
        </w:tc>
        <w:tc>
          <w:tcPr/>
          <w:p>
            <w:pPr>
              <w:pStyle w:val="Compact"/>
            </w:pPr>
            <w:r>
              <w:t xml:space="preserve">Row of pointed-leaf stems, white/pink flowers, striped root band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Feathery leaves, blue stippled flowers on white lattice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Two large ivy/maple lobed leaves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Red ink spatter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Broad leaves, blue/purple flowers, brown taproot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herbal (multi)</w:t>
            </w:r>
          </w:p>
        </w:tc>
        <w:tc>
          <w:tcPr/>
          <w:p>
            <w:pPr>
              <w:pStyle w:val="Compact"/>
            </w:pPr>
            <w:r>
              <w:t xml:space="preserve">Hand/claw-shaped leaves, sparse roots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Small circular diagram sketch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herbal (multi)</w:t>
            </w:r>
          </w:p>
        </w:tc>
        <w:tc>
          <w:tcPr/>
          <w:p>
            <w:pPr>
              <w:pStyle w:val="Compact"/>
            </w:pPr>
            <w:r>
              <w:t xml:space="preserve">Two stems, oak-like leaves, dark blue flowers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Cropped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Tree-like, two rounded canopies, red/blue flowers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White-green ruffled cabbage-like leaf mass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Long numbered-looking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Blue-white radiating diadem flower, scalloped leaves, red roots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Broad leaves, fan of blue-tipped filaments, red roots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Pink round flowers, serrated leaves, twisted red 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“61”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Braided leaves, blue flower spike, flaring 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Blue ghost-leaf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Pointed leaf clusters, red heart-shaped forked root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Blue ghost-plant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Rows of spiky serrated leaves, small orange 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Blue ghost 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Brown stippled burrs, green/orange spiky leaves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Decorative root form</w:t>
            </w:r>
          </w:p>
        </w:tc>
      </w:tr>
    </w:tbl>
    <w:bookmarkEnd w:id="11"/>
    <w:bookmarkStart w:id="12" w:name="X91febfb8f6195c38d4041cd1415f64443803e16"/>
    <w:p>
      <w:pPr>
        <w:pStyle w:val="Heading1"/>
      </w:pPr>
      <w:r>
        <w:t xml:space="preserve">Late herbal, astronomical, zodiac, biological (pages 106–140)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Illustration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Serrated leaves, red/blue spiky composite flower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Blue water-stain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Many lance leaves, fine roots; small spiral upper-right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“54”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Paired leaves on red stem, blue buds, chain of red fruits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herbal (multi)</w:t>
            </w:r>
          </w:p>
        </w:tc>
        <w:tc>
          <w:tcPr/>
          <w:p>
            <w:pPr>
              <w:pStyle w:val="Compact"/>
            </w:pPr>
            <w:r>
              <w:t xml:space="preserve">Three identical stems in a tan pot, spotted flower heads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Plants in common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Fan of leaves, blue-white flower cluster, octopus-like roots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Radiating dark-blue spiky star flowers, spiny leaves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Palm-like frond, pale bulbous base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Single red dot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Bushy palmate leaves, small blue flowers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astronomical</w:t>
            </w:r>
          </w:p>
        </w:tc>
        <w:tc>
          <w:tcPr/>
          <w:p>
            <w:pPr>
              <w:pStyle w:val="Compact"/>
            </w:pPr>
            <w:r>
              <w:t xml:space="preserve">Concentric text rings around sun/face medallion</w:t>
            </w:r>
          </w:p>
        </w:tc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“55”</w:t>
            </w:r>
            <w:r>
              <w:t xml:space="preserve">; green corner motifs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paragraphs with star markers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Star bullets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dense paragraphs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Lobed leaves, radiating stems, red tuberous roots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Faint Latin-style word (unclear)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Branching airy foliage, blue flower top, fibrous roots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Serpentine stem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star-marked short paragraphs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Faint Latin word (unclear)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Feathery leaves, white/blue flowers, splayed red roots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astronomical</w:t>
            </w:r>
          </w:p>
        </w:tc>
        <w:tc>
          <w:tcPr/>
          <w:p>
            <w:pPr>
              <w:pStyle w:val="Compact"/>
            </w:pPr>
            <w:r>
              <w:t xml:space="preserve">Red/blue star rosette + zodiac/planetary disc with phase discs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Two-page spread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astronomical</w:t>
            </w:r>
          </w:p>
        </w:tc>
        <w:tc>
          <w:tcPr/>
          <w:p>
            <w:pPr>
              <w:pStyle w:val="Compact"/>
            </w:pPr>
            <w:r>
              <w:t xml:space="preserve">Central moon/sun face emitting rays, gold stars, text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Two-page spread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Foldout panels with star clusters; radial star diagram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Multi-panel foldout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cosmological</w:t>
            </w:r>
          </w:p>
        </w:tc>
        <w:tc>
          <w:tcPr/>
          <w:p>
            <w:pPr>
              <w:pStyle w:val="Compact"/>
            </w:pPr>
            <w:r>
              <w:t xml:space="preserve">Three circular diagrams: spiral, blue rosette, spoked wheel</w:t>
            </w:r>
          </w:p>
        </w:tc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Multi-panel foldout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cosmological</w:t>
            </w:r>
          </w:p>
        </w:tc>
        <w:tc>
          <w:tcPr/>
          <w:p>
            <w:pPr>
              <w:pStyle w:val="Compact"/>
            </w:pPr>
            <w:r>
              <w:t xml:space="preserve">Green/blue radial spoke wheel, text rings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cosmological</w:t>
            </w:r>
          </w:p>
        </w:tc>
        <w:tc>
          <w:tcPr/>
          <w:p>
            <w:pPr>
              <w:pStyle w:val="Compact"/>
            </w:pPr>
            <w:r>
              <w:t xml:space="preserve">Spoked wheel, clock-like dial with face, blue starburst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Multi-panel foldout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zodiac</w:t>
            </w:r>
          </w:p>
        </w:tc>
        <w:tc>
          <w:tcPr/>
          <w:p>
            <w:pPr>
              <w:pStyle w:val="Compact"/>
            </w:pPr>
            <w:r>
              <w:t xml:space="preserve">Outer ring of figure medallions, concentric text rings</w:t>
            </w:r>
          </w:p>
        </w:tc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Two-page spread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zodiac</w:t>
            </w:r>
          </w:p>
        </w:tc>
        <w:tc>
          <w:tcPr/>
          <w:p>
            <w:pPr>
              <w:pStyle w:val="Compact"/>
            </w:pPr>
            <w:r>
              <w:t xml:space="preserve">Wheel, central green-white ram/goat, labor medallions</w:t>
            </w:r>
          </w:p>
        </w:tc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zodiac</w:t>
            </w:r>
          </w:p>
        </w:tc>
        <w:tc>
          <w:tcPr/>
          <w:p>
            <w:pPr>
              <w:pStyle w:val="Compact"/>
            </w:pPr>
            <w:r>
              <w:t xml:space="preserve">Rings of nude figures holding stars, central figure</w:t>
            </w:r>
          </w:p>
        </w:tc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“71”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zodiac</w:t>
            </w:r>
          </w:p>
        </w:tc>
        <w:tc>
          <w:tcPr/>
          <w:p>
            <w:pPr>
              <w:pStyle w:val="Compact"/>
            </w:pPr>
            <w:r>
              <w:t xml:space="preserve">Foldout: zodiac wheel, red quadruped at hub, partial wheel</w:t>
            </w:r>
          </w:p>
        </w:tc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Multi-panel foldout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zodiac</w:t>
            </w:r>
          </w:p>
        </w:tc>
        <w:tc>
          <w:tcPr/>
          <w:p>
            <w:pPr>
              <w:pStyle w:val="Compact"/>
            </w:pPr>
            <w:r>
              <w:t xml:space="preserve">Two faint uncoloured wheels, sparse text rings</w:t>
            </w:r>
          </w:p>
        </w:tc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Vellum show-through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zodiac</w:t>
            </w:r>
          </w:p>
        </w:tc>
        <w:tc>
          <w:tcPr/>
          <w:p>
            <w:pPr>
              <w:pStyle w:val="Compact"/>
            </w:pPr>
            <w:r>
              <w:t xml:space="preserve">Single faint wheel, two pale discs (moons?)</w:t>
            </w:r>
          </w:p>
        </w:tc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Unfinished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zodiac</w:t>
            </w:r>
          </w:p>
        </w:tc>
        <w:tc>
          <w:tcPr/>
          <w:p>
            <w:pPr>
              <w:pStyle w:val="Compact"/>
            </w:pPr>
            <w:r>
              <w:t xml:space="preserve">Wheel, central green-tan ram/goat, rings of figures</w:t>
            </w:r>
          </w:p>
        </w:tc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“72”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zodiac</w:t>
            </w:r>
          </w:p>
        </w:tc>
        <w:tc>
          <w:tcPr/>
          <w:p>
            <w:pPr>
              <w:pStyle w:val="Compact"/>
            </w:pPr>
            <w:r>
              <w:t xml:space="preserve">Faint wheel, rings of figures, central blue-clad figure</w:t>
            </w:r>
          </w:p>
        </w:tc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Unfinished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biological</w:t>
            </w:r>
          </w:p>
        </w:tc>
        <w:tc>
          <w:tcPr/>
          <w:p>
            <w:pPr>
              <w:pStyle w:val="Compact"/>
            </w:pPr>
            <w:r>
              <w:t xml:space="preserve">Green tubular/root structures, bulbous mass, wrapping text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“75”</w:t>
            </w:r>
            <w:r>
              <w:t xml:space="preserve">; biological section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biological</w:t>
            </w:r>
          </w:p>
        </w:tc>
        <w:tc>
          <w:tcPr/>
          <w:p>
            <w:pPr>
              <w:pStyle w:val="Compact"/>
            </w:pPr>
            <w:r>
              <w:t xml:space="preserve">Rows of nude figures in blue-green pool/trough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Nymphs in water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dense biological-section paragraphs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biological</w:t>
            </w:r>
          </w:p>
        </w:tc>
        <w:tc>
          <w:tcPr/>
          <w:p>
            <w:pPr>
              <w:pStyle w:val="Compact"/>
            </w:pPr>
            <w:r>
              <w:t xml:space="preserve">Two nude figures amid text, faint connecting tube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biological</w:t>
            </w:r>
          </w:p>
        </w:tc>
        <w:tc>
          <w:tcPr/>
          <w:p>
            <w:pPr>
              <w:pStyle w:val="Compact"/>
            </w:pPr>
            <w:r>
              <w:t xml:space="preserve">Nude figures + blue pools at corners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Folio</w:t>
            </w:r>
            <w:r>
              <w:t xml:space="preserve"> </w:t>
            </w:r>
            <w:r>
              <w:t xml:space="preserve">“77”</w:t>
            </w:r>
            <w:r>
              <w:t xml:space="preserve">; faint Latin labels (unclear)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biological</w:t>
            </w:r>
          </w:p>
        </w:tc>
        <w:tc>
          <w:tcPr/>
          <w:p>
            <w:pPr>
              <w:pStyle w:val="Compact"/>
            </w:pPr>
            <w:r>
              <w:t xml:space="preserve">Blue pools/vessels with bathing figures, left-margin pools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X8bef5781197c77e2a064374e6fe4b832b29fd7c"/>
    <w:p>
      <w:pPr>
        <w:pStyle w:val="Heading1"/>
      </w:pPr>
      <w:r>
        <w:t xml:space="preserve">Biological, cosmological transition, herbal &amp; pharmaceutical (pages 141–175)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Illustration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biological</w:t>
            </w:r>
          </w:p>
        </w:tc>
        <w:tc>
          <w:tcPr/>
          <w:p>
            <w:pPr>
              <w:pStyle w:val="Compact"/>
            </w:pPr>
            <w:r>
              <w:t xml:space="preserve">Two green pools joined by tube; nude figures; pipe from top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biological</w:t>
            </w:r>
          </w:p>
        </w:tc>
        <w:tc>
          <w:tcPr/>
          <w:p>
            <w:pPr>
              <w:pStyle w:val="Compact"/>
            </w:pPr>
            <w:r>
              <w:t xml:space="preserve">Row of nudes behind green trough with arches; vapour line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biological</w:t>
            </w:r>
          </w:p>
        </w:tc>
        <w:tc>
          <w:tcPr/>
          <w:p>
            <w:pPr>
              <w:pStyle w:val="Compact"/>
            </w:pPr>
            <w:r>
              <w:t xml:space="preserve">Text page; marginal nude figures + green tub down left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biological</w:t>
            </w:r>
          </w:p>
        </w:tc>
        <w:tc>
          <w:tcPr/>
          <w:p>
            <w:pPr>
              <w:pStyle w:val="Compact"/>
            </w:pPr>
            <w:r>
              <w:t xml:space="preserve">Text; marginal figures + pipework; green water band bottom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biological</w:t>
            </w:r>
          </w:p>
        </w:tc>
        <w:tc>
          <w:tcPr/>
          <w:p>
            <w:pPr>
              <w:pStyle w:val="Compact"/>
            </w:pPr>
            <w:r>
              <w:t xml:space="preserve">Nudes across top; blue water band with reclining figures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biological</w:t>
            </w:r>
          </w:p>
        </w:tc>
        <w:tc>
          <w:tcPr/>
          <w:p>
            <w:pPr>
              <w:pStyle w:val="Compact"/>
            </w:pPr>
            <w:r>
              <w:t xml:space="preserve">Blue shield/crest motif top-left; reclining nudes bottom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Heraldic motif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biological</w:t>
            </w:r>
          </w:p>
        </w:tc>
        <w:tc>
          <w:tcPr/>
          <w:p>
            <w:pPr>
              <w:pStyle w:val="Compact"/>
            </w:pPr>
            <w:r>
              <w:t xml:space="preserve">Green scalloped pools top and bottom with nude figures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biological</w:t>
            </w:r>
          </w:p>
        </w:tc>
        <w:tc>
          <w:tcPr/>
          <w:p>
            <w:pPr>
              <w:pStyle w:val="Compact"/>
            </w:pPr>
            <w:r>
              <w:t xml:space="preserve">Green basin lower-right with row of nudes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biological</w:t>
            </w:r>
          </w:p>
        </w:tc>
        <w:tc>
          <w:tcPr/>
          <w:p>
            <w:pPr>
              <w:pStyle w:val="Compact"/>
            </w:pPr>
            <w:r>
              <w:t xml:space="preserve">Marginal figures/tubes; green object mid-right; nudes bottom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biological</w:t>
            </w:r>
          </w:p>
        </w:tc>
        <w:tc>
          <w:tcPr/>
          <w:p>
            <w:pPr>
              <w:pStyle w:val="Compact"/>
            </w:pPr>
            <w:r>
              <w:t xml:space="preserve">Small T-O circular motifs top; green ring; chain at bottom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biological</w:t>
            </w:r>
          </w:p>
        </w:tc>
        <w:tc>
          <w:tcPr/>
          <w:p>
            <w:pPr>
              <w:pStyle w:val="Compact"/>
            </w:pPr>
            <w:r>
              <w:t xml:space="preserve">Arc with snake/creature and nude figure lower-left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Faint labels (unclear)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biological</w:t>
            </w:r>
          </w:p>
        </w:tc>
        <w:tc>
          <w:tcPr/>
          <w:p>
            <w:pPr>
              <w:pStyle w:val="Compact"/>
            </w:pPr>
            <w:r>
              <w:t xml:space="preserve">Large green kidney-pool with nudes and tubes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biological</w:t>
            </w:r>
          </w:p>
        </w:tc>
        <w:tc>
          <w:tcPr/>
          <w:p>
            <w:pPr>
              <w:pStyle w:val="Compact"/>
            </w:pPr>
            <w:r>
              <w:t xml:space="preserve">Scalloped band of figure heads; green word-banner; nudes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Decorative 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t xml:space="preserve">astronomical</w:t>
            </w:r>
          </w:p>
        </w:tc>
        <w:tc>
          <w:tcPr/>
          <w:p>
            <w:pPr>
              <w:pStyle w:val="Compact"/>
            </w:pPr>
            <w:r>
              <w:t xml:space="preserve">Two blue spherical orbs (cell/starry) at right; text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Short labels beside orb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full page of text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cosmological</w:t>
            </w:r>
          </w:p>
        </w:tc>
        <w:tc>
          <w:tcPr/>
          <w:p>
            <w:pPr>
              <w:pStyle w:val="Compact"/>
            </w:pPr>
            <w:r>
              <w:t xml:space="preserve">Two large concentric volvelle-style ring diagrams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Two-page spread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157</w:t>
            </w:r>
          </w:p>
        </w:tc>
        <w:tc>
          <w:tcPr/>
          <w:p>
            <w:pPr>
              <w:pStyle w:val="Compact"/>
            </w:pPr>
            <w:r>
              <w:t xml:space="preserve">cosmological</w:t>
            </w:r>
          </w:p>
        </w:tc>
        <w:tc>
          <w:tcPr/>
          <w:p>
            <w:pPr>
              <w:pStyle w:val="Compact"/>
            </w:pPr>
            <w:r>
              <w:t xml:space="preserve">Text columns; striped cone/funnel + tower shapes upper-right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Two-page spread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t xml:space="preserve">cosmological</w:t>
            </w:r>
          </w:p>
        </w:tc>
        <w:tc>
          <w:tcPr/>
          <w:p>
            <w:pPr>
              <w:pStyle w:val="Compact"/>
            </w:pPr>
            <w:r>
              <w:t xml:space="preserve">Foldout grid of nine rosette/medallion designs</w:t>
            </w:r>
          </w:p>
        </w:tc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Nine rosettes; per-medallion captions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Clover/lobed leaves, large brown branching taproot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Herbal style resumes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herbal (multi)</w:t>
            </w:r>
          </w:p>
        </w:tc>
        <w:tc>
          <w:tcPr/>
          <w:p>
            <w:pPr>
              <w:pStyle w:val="Compact"/>
            </w:pPr>
            <w:r>
              <w:t xml:space="preserve">Two feathery plants, carrot-like roots, red florets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Vertical margin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Three ornate banded jars; rows of isolated plant parts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Pharmaceutical section begins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Rows of isolated parts; several decorated jars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Spread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Tall blue-red tiered jar; isolated roots/leaves (animal-like)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Spread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Stacked jars; blue berry-cluster plant; isolated parts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Spread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Pinnate leaves, white umbel flowers, branching taproot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Fern fronds, dark star flowers, animal-limb-like root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Rounded leaves herringbone, speckled tan dome head, red roots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Spiky star leaves, red berries, tan tubers at base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Scalloped leaflets, dark blue flower spike, red tubers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herbal (multi)</w:t>
            </w:r>
          </w:p>
        </w:tc>
        <w:tc>
          <w:tcPr/>
          <w:p>
            <w:pPr>
              <w:pStyle w:val="Compact"/>
            </w:pPr>
            <w:r>
              <w:t xml:space="preserve">Three-panel spread of separate plants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White flower clusters, opposite leaves, webbed red root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Feathery foliage ringed by blue berries, spreading red roots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173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Star leaf clusters, speckled dome seed-head, brown root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herbal</w:t>
            </w:r>
          </w:p>
        </w:tc>
        <w:tc>
          <w:tcPr/>
          <w:p>
            <w:pPr>
              <w:pStyle w:val="Compact"/>
            </w:pPr>
            <w:r>
              <w:t xml:space="preserve">Arrowhead leaves, drooping red catkins, brown 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Three red-white banded jars; isolated parts; fish/leaf form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3"/>
    <w:bookmarkStart w:id="14" w:name="Xa42abf615fd2c9aca29e53ec079883c0e114f24"/>
    <w:p>
      <w:pPr>
        <w:pStyle w:val="Heading1"/>
      </w:pPr>
      <w:r>
        <w:t xml:space="preserve">Pharmaceutical, recipes/stars, end matter (pages 176–209)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Illustration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Two banded jars; rows of detached plant parts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Single banded jar; detached leaves/sprigs, white-flowered plant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Multiple rows of detached parts; blue banded jar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Spread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Leafy plant + banded jars; rows of leaves/roots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Detached parts, red jars, red-brown animal-like root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Red heading-like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Banded jars; pale reclining organic form; faint sketch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Ink stains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pharma</w:t>
            </w:r>
          </w:p>
        </w:tc>
        <w:tc>
          <w:tcPr/>
          <w:p>
            <w:pPr>
              <w:pStyle w:val="Compact"/>
            </w:pPr>
            <w:r>
              <w:t xml:space="preserve">Stacked banded jars; pale roots/tendrils; red root-animals</w:t>
            </w:r>
          </w:p>
        </w:tc>
        <w:tc>
          <w:tcPr/>
          <w:p>
            <w:pPr>
              <w:pStyle w:val="Compact"/>
            </w:pPr>
            <w:r>
              <w:t xml:space="preserve">half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red star bullets begin short paragraphs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Recipes/stars section begins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star-bulleted paragraphs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Brown stain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185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star bullets at left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Lower third blank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many star-bulleted paragraphs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mostly continuous text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Fewer stars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star bullets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closely spaced star lines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star bullets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Worn left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star-bulleted paragraphs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continuous dense text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Few/no stars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star bullets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star-bulleted paragraphs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195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star bullets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star-bulleted paragraphs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star bullets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star-bulleted paragraphs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occasional star markers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star bullets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largely continuous text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Few stars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star bullets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star-bulleted paragraphs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star bullets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text-only</w:t>
            </w:r>
          </w:p>
        </w:tc>
        <w:tc>
          <w:tcPr/>
          <w:p>
            <w:pPr>
              <w:pStyle w:val="Compact"/>
            </w:pPr>
            <w:r>
              <w:t xml:space="preserve">None — last dense star-bulleted page</w:t>
            </w:r>
          </w:p>
        </w:tc>
        <w:tc>
          <w:tcPr/>
          <w:p>
            <w:pPr>
              <w:pStyle w:val="Compact"/>
            </w:pPr>
            <w:r>
              <w:t xml:space="preserve">dense</w:t>
            </w:r>
          </w:p>
        </w:tc>
        <w:tc>
          <w:tcPr/>
          <w:p>
            <w:pPr>
              <w:pStyle w:val="Compact"/>
            </w:pPr>
            <w:r>
              <w:t xml:space="preserve">Worn lower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blank</w:t>
            </w:r>
          </w:p>
        </w:tc>
        <w:tc>
          <w:tcPr/>
          <w:p>
            <w:pPr>
              <w:pStyle w:val="Compact"/>
            </w:pPr>
            <w:r>
              <w:t xml:space="preserve">Plain vellum; a few faded lines of brown text at top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Creased vellum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blank</w:t>
            </w:r>
          </w:p>
        </w:tc>
        <w:tc>
          <w:tcPr/>
          <w:p>
            <w:pPr>
              <w:pStyle w:val="Compact"/>
            </w:pPr>
            <w:r>
              <w:t xml:space="preserve">Plain creased vellum, no text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Edge tears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208</w:t>
            </w:r>
          </w:p>
        </w:tc>
        <w:tc>
          <w:tcPr/>
          <w:p>
            <w:pPr>
              <w:pStyle w:val="Compact"/>
            </w:pPr>
            <w:r>
              <w:t xml:space="preserve">end matter</w:t>
            </w:r>
          </w:p>
        </w:tc>
        <w:tc>
          <w:tcPr/>
          <w:p>
            <w:pPr>
              <w:pStyle w:val="Compact"/>
            </w:pPr>
            <w:r>
              <w:t xml:space="preserve">Blank vellum spread; f116v marginalia (faded brown Latin script)</w:t>
            </w:r>
          </w:p>
        </w:tc>
        <w:tc>
          <w:tcPr/>
          <w:p>
            <w:pPr>
              <w:pStyle w:val="Compact"/>
            </w:pPr>
            <w:r>
              <w:t xml:space="preserve">few lines</w:t>
            </w:r>
          </w:p>
        </w:tc>
        <w:tc>
          <w:tcPr/>
          <w:p>
            <w:pPr>
              <w:pStyle w:val="Compact"/>
            </w:pPr>
            <w:r>
              <w:t xml:space="preserve">“michiton oladab…”</w:t>
            </w:r>
            <w:r>
              <w:t xml:space="preserve"> </w:t>
            </w:r>
            <w:r>
              <w:t xml:space="preserve">line not crisply legible at this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209</w:t>
            </w:r>
          </w:p>
        </w:tc>
        <w:tc>
          <w:tcPr/>
          <w:p>
            <w:pPr>
              <w:pStyle w:val="Compact"/>
            </w:pPr>
            <w:r>
              <w:t xml:space="preserve">cover</w:t>
            </w:r>
          </w:p>
        </w:tc>
        <w:tc>
          <w:tcPr/>
          <w:p>
            <w:pPr>
              <w:pStyle w:val="Compact"/>
            </w:pPr>
            <w:r>
              <w:t xml:space="preserve">Plain mottled vellum back cover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Closes the volume</w:t>
            </w:r>
          </w:p>
        </w:tc>
      </w:tr>
    </w:tbl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Voynich Manuscript — Complete Page-by-Page Inventory</dc:title>
  <dc:creator/>
  <cp:keywords/>
  <dcterms:created xsi:type="dcterms:W3CDTF">2026-06-22T08:05:22Z</dcterms:created>
  <dcterms:modified xsi:type="dcterms:W3CDTF">2026-06-22T08:05:22Z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 June 2026</vt:lpwstr>
  </property>
  <property fmtid="{D5CDD505-2E9C-101B-9397-08002B2CF9AE}" pid="3" name="fontsize">
    <vt:lpwstr>9pt</vt:lpwstr>
  </property>
  <property fmtid="{D5CDD505-2E9C-101B-9397-08002B2CF9AE}" pid="4" name="geometry">
    <vt:lpwstr>margin=2cm</vt:lpwstr>
  </property>
  <property fmtid="{D5CDD505-2E9C-101B-9397-08002B2CF9AE}" pid="5" name="subtitle">
    <vt:lpwstr>All 209 images of the supplied facsimile (Beinecke MS 408)</vt:lpwstr>
  </property>
</Properties>
</file>