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B81" w:rsidRPr="00BE1B81" w:rsidRDefault="00BE1B81" w:rsidP="00BE1B81">
      <w:pPr>
        <w:rPr>
          <w:rFonts w:ascii="Verdana" w:hAnsi="Verdana"/>
          <w:b/>
          <w:bCs/>
          <w:u w:val="single"/>
          <w:lang w:val="en-US"/>
        </w:rPr>
      </w:pPr>
      <w:r w:rsidRPr="00BE1B81">
        <w:rPr>
          <w:rFonts w:ascii="Verdana" w:hAnsi="Verdana"/>
          <w:b/>
          <w:bCs/>
          <w:u w:val="single"/>
          <w:lang w:val="en-US"/>
        </w:rPr>
        <w:t>IVESTOR RELATION PAGE ON THE WEBSITE OF THE SANDESH LIMITED</w:t>
      </w:r>
    </w:p>
    <w:p w:rsidR="00BE1B81" w:rsidRDefault="00BE1B81" w:rsidP="00BE1B81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Home</w:t>
      </w:r>
    </w:p>
    <w:p w:rsidR="007008AB" w:rsidRDefault="007008AB" w:rsidP="003518BB">
      <w:pPr>
        <w:pStyle w:val="ListParagraph"/>
        <w:numPr>
          <w:ilvl w:val="0"/>
          <w:numId w:val="6"/>
        </w:numPr>
        <w:ind w:left="720"/>
        <w:rPr>
          <w:rFonts w:ascii="Verdana" w:hAnsi="Verdana"/>
          <w:bCs/>
          <w:highlight w:val="green"/>
          <w:lang w:val="en-US"/>
        </w:rPr>
      </w:pPr>
      <w:r>
        <w:rPr>
          <w:rFonts w:ascii="Verdana" w:hAnsi="Verdana"/>
          <w:bCs/>
          <w:highlight w:val="green"/>
          <w:lang w:val="en-US"/>
        </w:rPr>
        <w:t>Corporate Information;</w:t>
      </w:r>
    </w:p>
    <w:p w:rsidR="00A775CE" w:rsidRPr="002E3832" w:rsidRDefault="00A775CE" w:rsidP="003518BB">
      <w:pPr>
        <w:pStyle w:val="ListParagraph"/>
        <w:numPr>
          <w:ilvl w:val="0"/>
          <w:numId w:val="6"/>
        </w:numPr>
        <w:ind w:left="720"/>
        <w:rPr>
          <w:rFonts w:ascii="Verdana" w:hAnsi="Verdana"/>
          <w:bCs/>
          <w:highlight w:val="green"/>
          <w:lang w:val="en-US"/>
        </w:rPr>
      </w:pPr>
      <w:r w:rsidRPr="002E3832">
        <w:rPr>
          <w:rFonts w:ascii="Verdana" w:hAnsi="Verdana"/>
          <w:bCs/>
          <w:highlight w:val="green"/>
          <w:lang w:val="en-US"/>
        </w:rPr>
        <w:t>Details of Business;</w:t>
      </w:r>
    </w:p>
    <w:p w:rsidR="00BE1B81" w:rsidRDefault="00BE1B81" w:rsidP="00BE1B81">
      <w:pPr>
        <w:pStyle w:val="ListParagraph"/>
        <w:ind w:left="360"/>
        <w:rPr>
          <w:rFonts w:ascii="Verdana" w:hAnsi="Verdana"/>
          <w:b/>
          <w:bCs/>
          <w:lang w:val="en-US"/>
        </w:rPr>
      </w:pPr>
    </w:p>
    <w:p w:rsidR="00BE1B81" w:rsidRPr="00BE1B81" w:rsidRDefault="00BE1B81" w:rsidP="00BE1B81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r w:rsidRPr="00BE1B81">
        <w:rPr>
          <w:rFonts w:ascii="Verdana" w:hAnsi="Verdana"/>
          <w:b/>
          <w:bCs/>
          <w:lang w:val="en-US"/>
        </w:rPr>
        <w:t>Financial and Annual Report</w:t>
      </w:r>
    </w:p>
    <w:p w:rsidR="00A775CE" w:rsidRPr="002E3832" w:rsidRDefault="00A775CE" w:rsidP="00A775CE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Verdana" w:hAnsi="Verdana"/>
          <w:highlight w:val="yellow"/>
        </w:rPr>
      </w:pPr>
      <w:r w:rsidRPr="002E3832">
        <w:rPr>
          <w:rFonts w:ascii="Verdana" w:hAnsi="Verdana"/>
          <w:highlight w:val="yellow"/>
        </w:rPr>
        <w:t>Financial Results of the Subsidiary Company;</w:t>
      </w:r>
    </w:p>
    <w:p w:rsidR="00A775CE" w:rsidRPr="004C4514" w:rsidRDefault="00A775CE" w:rsidP="00A775CE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Verdana" w:hAnsi="Verdana"/>
          <w:highlight w:val="green"/>
        </w:rPr>
      </w:pPr>
      <w:r w:rsidRPr="004C4514">
        <w:rPr>
          <w:rFonts w:ascii="Verdana" w:hAnsi="Verdana"/>
          <w:highlight w:val="green"/>
        </w:rPr>
        <w:t>Audited Financial Statement;</w:t>
      </w:r>
    </w:p>
    <w:p w:rsidR="00A775CE" w:rsidRPr="004C4514" w:rsidRDefault="00A775CE" w:rsidP="00A775CE">
      <w:pPr>
        <w:pStyle w:val="ListParagraph"/>
        <w:numPr>
          <w:ilvl w:val="0"/>
          <w:numId w:val="4"/>
        </w:numPr>
        <w:rPr>
          <w:rFonts w:ascii="Verdana" w:hAnsi="Verdana"/>
          <w:highlight w:val="green"/>
        </w:rPr>
      </w:pPr>
      <w:r w:rsidRPr="004C4514">
        <w:rPr>
          <w:rFonts w:ascii="Verdana" w:hAnsi="Verdana"/>
          <w:highlight w:val="green"/>
        </w:rPr>
        <w:t>Financial Results;</w:t>
      </w:r>
    </w:p>
    <w:p w:rsidR="00A775CE" w:rsidRPr="004C4514" w:rsidRDefault="00A775CE" w:rsidP="00A775CE">
      <w:pPr>
        <w:pStyle w:val="ListParagraph"/>
        <w:numPr>
          <w:ilvl w:val="0"/>
          <w:numId w:val="4"/>
        </w:numPr>
        <w:rPr>
          <w:rFonts w:ascii="Verdana" w:hAnsi="Verdana"/>
          <w:highlight w:val="green"/>
        </w:rPr>
      </w:pPr>
      <w:r w:rsidRPr="004C4514">
        <w:rPr>
          <w:rFonts w:ascii="Verdana" w:hAnsi="Verdana"/>
          <w:highlight w:val="green"/>
        </w:rPr>
        <w:t>Newspaper Publication</w:t>
      </w:r>
    </w:p>
    <w:p w:rsidR="00A775CE" w:rsidRPr="004C4514" w:rsidRDefault="00A775CE" w:rsidP="00304030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Verdana" w:hAnsi="Verdana"/>
          <w:highlight w:val="green"/>
        </w:rPr>
      </w:pPr>
      <w:r w:rsidRPr="004C4514">
        <w:rPr>
          <w:rFonts w:ascii="Verdana" w:hAnsi="Verdana"/>
          <w:highlight w:val="green"/>
        </w:rPr>
        <w:t>Unaudited Financial Statement;</w:t>
      </w:r>
    </w:p>
    <w:p w:rsidR="00A775CE" w:rsidRPr="004C4514" w:rsidRDefault="00A775CE" w:rsidP="00A775CE">
      <w:pPr>
        <w:pStyle w:val="ListParagraph"/>
        <w:numPr>
          <w:ilvl w:val="0"/>
          <w:numId w:val="3"/>
        </w:numPr>
        <w:rPr>
          <w:rFonts w:ascii="Verdana" w:hAnsi="Verdana"/>
          <w:highlight w:val="green"/>
        </w:rPr>
      </w:pPr>
      <w:r w:rsidRPr="004C4514">
        <w:rPr>
          <w:rFonts w:ascii="Verdana" w:hAnsi="Verdana"/>
          <w:highlight w:val="green"/>
        </w:rPr>
        <w:t>Financial Results;</w:t>
      </w:r>
    </w:p>
    <w:p w:rsidR="00A775CE" w:rsidRPr="004C4514" w:rsidRDefault="00A775CE" w:rsidP="00A775CE">
      <w:pPr>
        <w:pStyle w:val="ListParagraph"/>
        <w:numPr>
          <w:ilvl w:val="0"/>
          <w:numId w:val="3"/>
        </w:numPr>
        <w:rPr>
          <w:rFonts w:ascii="Verdana" w:hAnsi="Verdana"/>
          <w:highlight w:val="green"/>
        </w:rPr>
      </w:pPr>
      <w:r w:rsidRPr="004C4514">
        <w:rPr>
          <w:rFonts w:ascii="Verdana" w:hAnsi="Verdana"/>
          <w:highlight w:val="green"/>
        </w:rPr>
        <w:t>Newspaper Publication</w:t>
      </w:r>
    </w:p>
    <w:p w:rsidR="00304030" w:rsidRPr="002E3832" w:rsidRDefault="00304030" w:rsidP="00304030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Verdana" w:hAnsi="Verdana"/>
          <w:highlight w:val="green"/>
        </w:rPr>
      </w:pPr>
      <w:r w:rsidRPr="002E3832">
        <w:rPr>
          <w:rFonts w:ascii="Verdana" w:hAnsi="Verdana"/>
          <w:highlight w:val="green"/>
        </w:rPr>
        <w:t>Credit Rating obtained;</w:t>
      </w:r>
    </w:p>
    <w:p w:rsidR="00EE706E" w:rsidRPr="002E3832" w:rsidRDefault="00EE706E" w:rsidP="00EE706E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Verdana" w:hAnsi="Verdana"/>
          <w:highlight w:val="green"/>
        </w:rPr>
      </w:pPr>
      <w:r w:rsidRPr="002E3832">
        <w:rPr>
          <w:rFonts w:ascii="Verdana" w:hAnsi="Verdana"/>
          <w:highlight w:val="green"/>
        </w:rPr>
        <w:t>Annual Report;</w:t>
      </w:r>
    </w:p>
    <w:p w:rsidR="00EE706E" w:rsidRPr="002E3832" w:rsidRDefault="00EE706E" w:rsidP="00EE706E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Verdana" w:hAnsi="Verdana"/>
        </w:rPr>
      </w:pPr>
      <w:r w:rsidRPr="002E3832">
        <w:rPr>
          <w:rFonts w:ascii="Verdana" w:hAnsi="Verdana"/>
          <w:highlight w:val="green"/>
        </w:rPr>
        <w:t>Draft Annual Return</w:t>
      </w:r>
      <w:r w:rsidRPr="002E3832">
        <w:rPr>
          <w:rFonts w:ascii="Verdana" w:hAnsi="Verdana"/>
        </w:rPr>
        <w:t>;</w:t>
      </w:r>
    </w:p>
    <w:p w:rsidR="00EE706E" w:rsidRPr="007D3E4C" w:rsidRDefault="00EE706E" w:rsidP="00EE706E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Verdana" w:hAnsi="Verdana"/>
          <w:highlight w:val="green"/>
        </w:rPr>
      </w:pPr>
      <w:r w:rsidRPr="007D3E4C">
        <w:rPr>
          <w:rFonts w:ascii="Verdana" w:hAnsi="Verdana"/>
          <w:highlight w:val="green"/>
        </w:rPr>
        <w:t>Details of CSR Activity;</w:t>
      </w:r>
    </w:p>
    <w:p w:rsidR="00EE706E" w:rsidRPr="0076115B" w:rsidRDefault="00EE706E" w:rsidP="00EE706E">
      <w:pPr>
        <w:pStyle w:val="ListParagraph"/>
        <w:spacing w:after="0" w:line="240" w:lineRule="auto"/>
        <w:rPr>
          <w:rFonts w:ascii="Verdana" w:hAnsi="Verdana"/>
        </w:rPr>
      </w:pPr>
    </w:p>
    <w:p w:rsidR="00BE1B81" w:rsidRDefault="00BE1B81" w:rsidP="003518BB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r w:rsidRPr="00BE1B81">
        <w:rPr>
          <w:rFonts w:ascii="Verdana" w:hAnsi="Verdana"/>
          <w:b/>
          <w:bCs/>
          <w:lang w:val="en-US"/>
        </w:rPr>
        <w:t>Corporate Governance</w:t>
      </w:r>
    </w:p>
    <w:p w:rsidR="00B60346" w:rsidRDefault="00B60346" w:rsidP="00B60346">
      <w:pPr>
        <w:pStyle w:val="ListParagraph"/>
        <w:ind w:left="360"/>
        <w:rPr>
          <w:rFonts w:ascii="Verdana" w:hAnsi="Verdana"/>
          <w:b/>
          <w:bCs/>
          <w:lang w:val="en-US"/>
        </w:rPr>
      </w:pPr>
    </w:p>
    <w:p w:rsidR="00B3042F" w:rsidRPr="0015644D" w:rsidRDefault="00B3042F" w:rsidP="00B3042F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Verdana" w:hAnsi="Verdana"/>
          <w:bCs/>
          <w:highlight w:val="green"/>
          <w:lang w:val="en-US"/>
        </w:rPr>
      </w:pPr>
      <w:r w:rsidRPr="0015644D">
        <w:rPr>
          <w:rFonts w:ascii="Verdana" w:hAnsi="Verdana"/>
          <w:bCs/>
          <w:highlight w:val="green"/>
          <w:lang w:val="en-US"/>
        </w:rPr>
        <w:t>Board of Directors;</w:t>
      </w:r>
    </w:p>
    <w:p w:rsidR="00B3042F" w:rsidRPr="0015644D" w:rsidRDefault="00B3042F" w:rsidP="00B3042F">
      <w:pPr>
        <w:pStyle w:val="ListParagraph"/>
        <w:numPr>
          <w:ilvl w:val="0"/>
          <w:numId w:val="11"/>
        </w:numPr>
        <w:ind w:left="1080" w:hanging="180"/>
        <w:rPr>
          <w:rFonts w:ascii="Verdana" w:hAnsi="Verdana"/>
          <w:bCs/>
          <w:highlight w:val="green"/>
          <w:lang w:val="en-US"/>
        </w:rPr>
      </w:pPr>
      <w:r w:rsidRPr="0015644D">
        <w:rPr>
          <w:rFonts w:ascii="Verdana" w:hAnsi="Verdana"/>
          <w:highlight w:val="green"/>
        </w:rPr>
        <w:t>Composition</w:t>
      </w:r>
    </w:p>
    <w:p w:rsidR="00B60346" w:rsidRPr="0015644D" w:rsidRDefault="00B60346" w:rsidP="00B60346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Committees:</w:t>
      </w:r>
    </w:p>
    <w:p w:rsidR="00B60346" w:rsidRPr="0015644D" w:rsidRDefault="00B60346" w:rsidP="00DB4FF6">
      <w:pPr>
        <w:pStyle w:val="ListParagraph"/>
        <w:numPr>
          <w:ilvl w:val="0"/>
          <w:numId w:val="20"/>
        </w:numPr>
        <w:ind w:left="1276" w:hanging="376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Audit Committee;</w:t>
      </w:r>
    </w:p>
    <w:p w:rsidR="00B60346" w:rsidRPr="0015644D" w:rsidRDefault="00B60346" w:rsidP="00DB4FF6">
      <w:pPr>
        <w:pStyle w:val="ListParagraph"/>
        <w:numPr>
          <w:ilvl w:val="0"/>
          <w:numId w:val="12"/>
        </w:numPr>
        <w:ind w:left="1620" w:hanging="180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Composition</w:t>
      </w:r>
    </w:p>
    <w:p w:rsidR="00B60346" w:rsidRPr="0015644D" w:rsidRDefault="00B60346" w:rsidP="00DB4FF6">
      <w:pPr>
        <w:pStyle w:val="ListParagraph"/>
        <w:numPr>
          <w:ilvl w:val="0"/>
          <w:numId w:val="12"/>
        </w:numPr>
        <w:ind w:left="1620" w:hanging="180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Charter</w:t>
      </w:r>
    </w:p>
    <w:p w:rsidR="00B60346" w:rsidRPr="0015644D" w:rsidRDefault="00B60346" w:rsidP="00DB4FF6">
      <w:pPr>
        <w:pStyle w:val="ListParagraph"/>
        <w:numPr>
          <w:ilvl w:val="0"/>
          <w:numId w:val="20"/>
        </w:numPr>
        <w:ind w:left="1276" w:hanging="376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Stakeholder Relationship Committee;</w:t>
      </w:r>
    </w:p>
    <w:p w:rsidR="00DB4FF6" w:rsidRPr="0015644D" w:rsidRDefault="00DB4FF6" w:rsidP="00DB4FF6">
      <w:pPr>
        <w:pStyle w:val="ListParagraph"/>
        <w:numPr>
          <w:ilvl w:val="0"/>
          <w:numId w:val="30"/>
        </w:numPr>
        <w:ind w:left="1560" w:hanging="120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Composition</w:t>
      </w:r>
    </w:p>
    <w:p w:rsidR="00B60346" w:rsidRPr="0015644D" w:rsidRDefault="00DB4FF6" w:rsidP="00DB4FF6">
      <w:pPr>
        <w:pStyle w:val="ListParagraph"/>
        <w:numPr>
          <w:ilvl w:val="0"/>
          <w:numId w:val="30"/>
        </w:numPr>
        <w:ind w:left="1560" w:hanging="120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Charter</w:t>
      </w:r>
    </w:p>
    <w:p w:rsidR="00B60346" w:rsidRPr="0015644D" w:rsidRDefault="00B60346" w:rsidP="00DB4FF6">
      <w:pPr>
        <w:pStyle w:val="ListParagraph"/>
        <w:numPr>
          <w:ilvl w:val="0"/>
          <w:numId w:val="20"/>
        </w:numPr>
        <w:ind w:left="1276" w:hanging="376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Nomination and Remuneration Committee;</w:t>
      </w:r>
    </w:p>
    <w:p w:rsidR="00B60346" w:rsidRPr="0015644D" w:rsidRDefault="00B60346" w:rsidP="00145DC3">
      <w:pPr>
        <w:pStyle w:val="ListParagraph"/>
        <w:numPr>
          <w:ilvl w:val="0"/>
          <w:numId w:val="31"/>
        </w:numPr>
        <w:ind w:left="1560" w:hanging="120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Composition</w:t>
      </w:r>
    </w:p>
    <w:p w:rsidR="00B60346" w:rsidRPr="0015644D" w:rsidRDefault="00B60346" w:rsidP="00145DC3">
      <w:pPr>
        <w:pStyle w:val="ListParagraph"/>
        <w:numPr>
          <w:ilvl w:val="0"/>
          <w:numId w:val="31"/>
        </w:numPr>
        <w:ind w:left="1560" w:hanging="120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Charter</w:t>
      </w:r>
    </w:p>
    <w:p w:rsidR="00B60346" w:rsidRPr="0015644D" w:rsidRDefault="00B60346" w:rsidP="00DB4FF6">
      <w:pPr>
        <w:pStyle w:val="ListParagraph"/>
        <w:numPr>
          <w:ilvl w:val="0"/>
          <w:numId w:val="20"/>
        </w:numPr>
        <w:ind w:left="1276" w:hanging="376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Risk Management Committee;</w:t>
      </w:r>
    </w:p>
    <w:p w:rsidR="00F318F2" w:rsidRPr="0015644D" w:rsidRDefault="00F318F2" w:rsidP="00F318F2">
      <w:pPr>
        <w:pStyle w:val="ListParagraph"/>
        <w:numPr>
          <w:ilvl w:val="0"/>
          <w:numId w:val="32"/>
        </w:numPr>
        <w:ind w:left="1560" w:hanging="120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Composition</w:t>
      </w:r>
    </w:p>
    <w:p w:rsidR="00F318F2" w:rsidRPr="0015644D" w:rsidRDefault="00F318F2" w:rsidP="00F318F2">
      <w:pPr>
        <w:pStyle w:val="ListParagraph"/>
        <w:numPr>
          <w:ilvl w:val="0"/>
          <w:numId w:val="32"/>
        </w:numPr>
        <w:ind w:left="1560" w:hanging="120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Charter</w:t>
      </w:r>
    </w:p>
    <w:p w:rsidR="00B60346" w:rsidRPr="0015644D" w:rsidRDefault="00B60346" w:rsidP="00DB4FF6">
      <w:pPr>
        <w:pStyle w:val="ListParagraph"/>
        <w:numPr>
          <w:ilvl w:val="0"/>
          <w:numId w:val="20"/>
        </w:numPr>
        <w:ind w:left="1276" w:hanging="376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Corporate Social Responsibility Committee;</w:t>
      </w:r>
    </w:p>
    <w:p w:rsidR="00B60346" w:rsidRPr="0015644D" w:rsidRDefault="00B60346" w:rsidP="00201C0E">
      <w:pPr>
        <w:pStyle w:val="ListParagraph"/>
        <w:numPr>
          <w:ilvl w:val="0"/>
          <w:numId w:val="33"/>
        </w:numPr>
        <w:ind w:left="1560" w:hanging="120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Composition</w:t>
      </w:r>
    </w:p>
    <w:p w:rsidR="00B60346" w:rsidRPr="0015644D" w:rsidRDefault="00B60346" w:rsidP="00201C0E">
      <w:pPr>
        <w:pStyle w:val="ListParagraph"/>
        <w:numPr>
          <w:ilvl w:val="0"/>
          <w:numId w:val="33"/>
        </w:numPr>
        <w:ind w:left="1560" w:hanging="120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Charter</w:t>
      </w:r>
    </w:p>
    <w:p w:rsidR="00B60346" w:rsidRPr="0015644D" w:rsidRDefault="00B60346" w:rsidP="00DB4FF6">
      <w:pPr>
        <w:pStyle w:val="ListParagraph"/>
        <w:numPr>
          <w:ilvl w:val="0"/>
          <w:numId w:val="20"/>
        </w:numPr>
        <w:ind w:left="1276" w:hanging="376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Executive Committee</w:t>
      </w:r>
    </w:p>
    <w:p w:rsidR="00B60346" w:rsidRPr="0015644D" w:rsidRDefault="00B60346" w:rsidP="00201C0E">
      <w:pPr>
        <w:pStyle w:val="ListParagraph"/>
        <w:numPr>
          <w:ilvl w:val="0"/>
          <w:numId w:val="34"/>
        </w:numPr>
        <w:ind w:left="1560" w:hanging="120"/>
        <w:rPr>
          <w:rFonts w:ascii="Verdana" w:hAnsi="Verdana"/>
          <w:highlight w:val="green"/>
        </w:rPr>
      </w:pPr>
      <w:r w:rsidRPr="0015644D">
        <w:rPr>
          <w:rFonts w:ascii="Verdana" w:hAnsi="Verdana"/>
          <w:highlight w:val="green"/>
        </w:rPr>
        <w:t>Composition</w:t>
      </w:r>
    </w:p>
    <w:p w:rsidR="00B60346" w:rsidRPr="00CD3E9B" w:rsidRDefault="00B60346" w:rsidP="00201C0E">
      <w:pPr>
        <w:pStyle w:val="ListParagraph"/>
        <w:numPr>
          <w:ilvl w:val="0"/>
          <w:numId w:val="34"/>
        </w:numPr>
        <w:ind w:left="1560" w:hanging="120"/>
        <w:rPr>
          <w:rFonts w:ascii="Verdana" w:hAnsi="Verdana"/>
          <w:highlight w:val="green"/>
        </w:rPr>
      </w:pPr>
      <w:r w:rsidRPr="00CD3E9B">
        <w:rPr>
          <w:rFonts w:ascii="Verdana" w:hAnsi="Verdana"/>
          <w:highlight w:val="green"/>
        </w:rPr>
        <w:t>Charter</w:t>
      </w:r>
    </w:p>
    <w:p w:rsidR="00B60346" w:rsidRPr="00BE1B81" w:rsidRDefault="00B60346" w:rsidP="00B60346">
      <w:pPr>
        <w:pStyle w:val="ListParagraph"/>
        <w:ind w:left="360"/>
        <w:rPr>
          <w:rFonts w:ascii="Verdana" w:hAnsi="Verdana"/>
          <w:b/>
          <w:bCs/>
          <w:lang w:val="en-US"/>
        </w:rPr>
      </w:pPr>
    </w:p>
    <w:p w:rsidR="00B60346" w:rsidRPr="0031446D" w:rsidRDefault="00B60346" w:rsidP="00054EAA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Verdana" w:hAnsi="Verdana"/>
          <w:highlight w:val="green"/>
        </w:rPr>
      </w:pPr>
      <w:r w:rsidRPr="0031446D">
        <w:rPr>
          <w:rFonts w:ascii="Verdana" w:hAnsi="Verdana"/>
          <w:highlight w:val="green"/>
        </w:rPr>
        <w:t>Policy and Code;</w:t>
      </w:r>
    </w:p>
    <w:p w:rsidR="00B60346" w:rsidRPr="0031446D" w:rsidRDefault="00B60346" w:rsidP="00B60346">
      <w:pPr>
        <w:pStyle w:val="ListParagraph"/>
        <w:numPr>
          <w:ilvl w:val="0"/>
          <w:numId w:val="7"/>
        </w:numPr>
        <w:ind w:left="1276" w:hanging="556"/>
        <w:rPr>
          <w:rFonts w:ascii="Verdana" w:hAnsi="Verdana"/>
          <w:highlight w:val="green"/>
        </w:rPr>
      </w:pPr>
      <w:r w:rsidRPr="0031446D">
        <w:rPr>
          <w:rFonts w:ascii="Verdana" w:hAnsi="Verdana"/>
          <w:highlight w:val="green"/>
        </w:rPr>
        <w:t>Risk Management Policy;</w:t>
      </w:r>
    </w:p>
    <w:p w:rsidR="00B60346" w:rsidRPr="0031446D" w:rsidRDefault="00B60346" w:rsidP="00B60346">
      <w:pPr>
        <w:pStyle w:val="ListParagraph"/>
        <w:numPr>
          <w:ilvl w:val="0"/>
          <w:numId w:val="7"/>
        </w:numPr>
        <w:ind w:left="1276" w:hanging="556"/>
        <w:rPr>
          <w:rFonts w:ascii="Verdana" w:hAnsi="Verdana"/>
          <w:highlight w:val="green"/>
        </w:rPr>
      </w:pPr>
      <w:r w:rsidRPr="0031446D">
        <w:rPr>
          <w:rFonts w:ascii="Verdana" w:hAnsi="Verdana"/>
          <w:highlight w:val="green"/>
        </w:rPr>
        <w:t>Dividend Distribution Policy;</w:t>
      </w:r>
    </w:p>
    <w:p w:rsidR="00B60346" w:rsidRPr="0031446D" w:rsidRDefault="00B60346" w:rsidP="00B60346">
      <w:pPr>
        <w:pStyle w:val="ListParagraph"/>
        <w:numPr>
          <w:ilvl w:val="0"/>
          <w:numId w:val="7"/>
        </w:numPr>
        <w:ind w:left="1276" w:hanging="556"/>
        <w:rPr>
          <w:rFonts w:ascii="Verdana" w:hAnsi="Verdana"/>
          <w:highlight w:val="green"/>
        </w:rPr>
      </w:pPr>
      <w:r w:rsidRPr="0031446D">
        <w:rPr>
          <w:rFonts w:ascii="Verdana" w:hAnsi="Verdana"/>
          <w:highlight w:val="green"/>
        </w:rPr>
        <w:t>Policy determining Material Information;</w:t>
      </w:r>
    </w:p>
    <w:p w:rsidR="00B60346" w:rsidRPr="0031446D" w:rsidRDefault="00B60346" w:rsidP="00B60346">
      <w:pPr>
        <w:pStyle w:val="ListParagraph"/>
        <w:numPr>
          <w:ilvl w:val="0"/>
          <w:numId w:val="7"/>
        </w:numPr>
        <w:ind w:left="1276" w:hanging="556"/>
        <w:rPr>
          <w:rFonts w:ascii="Verdana" w:hAnsi="Verdana"/>
          <w:highlight w:val="green"/>
        </w:rPr>
      </w:pPr>
      <w:r w:rsidRPr="0031446D">
        <w:rPr>
          <w:rFonts w:ascii="Verdana" w:hAnsi="Verdana"/>
          <w:highlight w:val="green"/>
        </w:rPr>
        <w:lastRenderedPageBreak/>
        <w:t>Archival Policy;</w:t>
      </w:r>
    </w:p>
    <w:p w:rsidR="00B60346" w:rsidRPr="0031446D" w:rsidRDefault="00B60346" w:rsidP="00B60346">
      <w:pPr>
        <w:pStyle w:val="ListParagraph"/>
        <w:numPr>
          <w:ilvl w:val="0"/>
          <w:numId w:val="7"/>
        </w:numPr>
        <w:ind w:left="1276" w:hanging="556"/>
        <w:rPr>
          <w:rFonts w:ascii="Verdana" w:hAnsi="Verdana"/>
          <w:highlight w:val="green"/>
        </w:rPr>
      </w:pPr>
      <w:r w:rsidRPr="0031446D">
        <w:rPr>
          <w:rFonts w:ascii="Verdana" w:hAnsi="Verdana"/>
          <w:highlight w:val="green"/>
        </w:rPr>
        <w:t>RPT Policy;</w:t>
      </w:r>
    </w:p>
    <w:p w:rsidR="00B60346" w:rsidRPr="0031446D" w:rsidRDefault="00B60346" w:rsidP="00B60346">
      <w:pPr>
        <w:pStyle w:val="ListParagraph"/>
        <w:numPr>
          <w:ilvl w:val="0"/>
          <w:numId w:val="7"/>
        </w:numPr>
        <w:ind w:left="1276" w:hanging="556"/>
        <w:rPr>
          <w:rFonts w:ascii="Verdana" w:hAnsi="Verdana"/>
          <w:highlight w:val="green"/>
        </w:rPr>
      </w:pPr>
      <w:r w:rsidRPr="0031446D">
        <w:rPr>
          <w:rFonts w:ascii="Verdana" w:hAnsi="Verdana"/>
          <w:highlight w:val="green"/>
        </w:rPr>
        <w:t>Code of Conduct of Board of Directors and Senior Management Personnel;</w:t>
      </w:r>
    </w:p>
    <w:p w:rsidR="00B60346" w:rsidRPr="007D6F64" w:rsidRDefault="00B60346" w:rsidP="007D6F64">
      <w:pPr>
        <w:pStyle w:val="ListParagraph"/>
        <w:numPr>
          <w:ilvl w:val="0"/>
          <w:numId w:val="7"/>
        </w:numPr>
        <w:ind w:left="1276" w:hanging="556"/>
        <w:rPr>
          <w:rFonts w:ascii="Verdana" w:hAnsi="Verdana"/>
          <w:highlight w:val="green"/>
        </w:rPr>
      </w:pPr>
      <w:r w:rsidRPr="0031446D">
        <w:rPr>
          <w:rFonts w:ascii="Verdana" w:hAnsi="Verdana"/>
          <w:highlight w:val="green"/>
        </w:rPr>
        <w:t>Details of establi</w:t>
      </w:r>
      <w:r w:rsidR="007D6F64">
        <w:rPr>
          <w:rFonts w:ascii="Verdana" w:hAnsi="Verdana"/>
          <w:highlight w:val="green"/>
        </w:rPr>
        <w:t xml:space="preserve">shment of Whistle Blower Policy and </w:t>
      </w:r>
      <w:r w:rsidRPr="007D6F64">
        <w:rPr>
          <w:rFonts w:ascii="Verdana" w:hAnsi="Verdana"/>
          <w:highlight w:val="green"/>
        </w:rPr>
        <w:t>Vigil Mechanism Policy;</w:t>
      </w:r>
    </w:p>
    <w:p w:rsidR="00B60346" w:rsidRPr="0031446D" w:rsidRDefault="00B60346" w:rsidP="00B60346">
      <w:pPr>
        <w:pStyle w:val="ListParagraph"/>
        <w:numPr>
          <w:ilvl w:val="0"/>
          <w:numId w:val="7"/>
        </w:numPr>
        <w:ind w:left="1276" w:hanging="556"/>
        <w:rPr>
          <w:rFonts w:ascii="Verdana" w:hAnsi="Verdana"/>
          <w:highlight w:val="green"/>
        </w:rPr>
      </w:pPr>
      <w:r w:rsidRPr="0031446D">
        <w:rPr>
          <w:rFonts w:ascii="Verdana" w:hAnsi="Verdana"/>
          <w:highlight w:val="green"/>
        </w:rPr>
        <w:t>Criteria of Making payment of Non-executive Directors;</w:t>
      </w:r>
    </w:p>
    <w:p w:rsidR="00B60346" w:rsidRPr="0031446D" w:rsidRDefault="00B60346" w:rsidP="00B60346">
      <w:pPr>
        <w:pStyle w:val="ListParagraph"/>
        <w:numPr>
          <w:ilvl w:val="0"/>
          <w:numId w:val="7"/>
        </w:numPr>
        <w:ind w:left="1276" w:hanging="556"/>
        <w:rPr>
          <w:rFonts w:ascii="Verdana" w:hAnsi="Verdana"/>
          <w:highlight w:val="green"/>
        </w:rPr>
      </w:pPr>
      <w:r w:rsidRPr="0031446D">
        <w:rPr>
          <w:rFonts w:ascii="Verdana" w:hAnsi="Verdana"/>
          <w:highlight w:val="green"/>
        </w:rPr>
        <w:t>Policy for determining material subsidiary;</w:t>
      </w:r>
    </w:p>
    <w:p w:rsidR="00B60346" w:rsidRPr="0031446D" w:rsidRDefault="00B60346" w:rsidP="00B60346">
      <w:pPr>
        <w:pStyle w:val="ListParagraph"/>
        <w:numPr>
          <w:ilvl w:val="0"/>
          <w:numId w:val="7"/>
        </w:numPr>
        <w:ind w:left="1276" w:hanging="556"/>
        <w:rPr>
          <w:rFonts w:ascii="Verdana" w:hAnsi="Verdana"/>
          <w:highlight w:val="green"/>
        </w:rPr>
      </w:pPr>
      <w:r w:rsidRPr="0031446D">
        <w:rPr>
          <w:rFonts w:ascii="Verdana" w:hAnsi="Verdana"/>
          <w:highlight w:val="green"/>
        </w:rPr>
        <w:t>Details of Familiarization program imparted to Independent Directors;</w:t>
      </w:r>
    </w:p>
    <w:p w:rsidR="00B60346" w:rsidRPr="00322C7F" w:rsidRDefault="00B60346" w:rsidP="00B60346">
      <w:pPr>
        <w:pStyle w:val="ListParagraph"/>
        <w:numPr>
          <w:ilvl w:val="0"/>
          <w:numId w:val="7"/>
        </w:numPr>
        <w:ind w:left="1276" w:hanging="556"/>
        <w:rPr>
          <w:rFonts w:ascii="Verdana" w:hAnsi="Verdana"/>
          <w:highlight w:val="yellow"/>
        </w:rPr>
      </w:pPr>
      <w:r w:rsidRPr="00322C7F">
        <w:rPr>
          <w:rFonts w:ascii="Verdana" w:hAnsi="Verdana"/>
          <w:highlight w:val="yellow"/>
        </w:rPr>
        <w:t>Policy for determining legitimate purpose;</w:t>
      </w:r>
    </w:p>
    <w:p w:rsidR="00B60346" w:rsidRPr="0031446D" w:rsidRDefault="00B60346" w:rsidP="00B60346">
      <w:pPr>
        <w:pStyle w:val="ListParagraph"/>
        <w:numPr>
          <w:ilvl w:val="0"/>
          <w:numId w:val="7"/>
        </w:numPr>
        <w:ind w:left="1276" w:hanging="556"/>
        <w:rPr>
          <w:rFonts w:ascii="Verdana" w:hAnsi="Verdana"/>
          <w:highlight w:val="green"/>
        </w:rPr>
      </w:pPr>
      <w:r w:rsidRPr="0031446D">
        <w:rPr>
          <w:rFonts w:ascii="Verdana" w:hAnsi="Verdana"/>
          <w:highlight w:val="green"/>
        </w:rPr>
        <w:t>Code of practices and procedure for fair disclosure of UPSI;</w:t>
      </w:r>
    </w:p>
    <w:p w:rsidR="00B60346" w:rsidRPr="0031446D" w:rsidRDefault="00B60346" w:rsidP="00B60346">
      <w:pPr>
        <w:pStyle w:val="ListParagraph"/>
        <w:numPr>
          <w:ilvl w:val="0"/>
          <w:numId w:val="7"/>
        </w:numPr>
        <w:ind w:left="1276" w:hanging="556"/>
        <w:rPr>
          <w:rFonts w:ascii="Verdana" w:hAnsi="Verdana"/>
          <w:highlight w:val="green"/>
        </w:rPr>
      </w:pPr>
      <w:r w:rsidRPr="0031446D">
        <w:rPr>
          <w:rFonts w:ascii="Verdana" w:hAnsi="Verdana"/>
          <w:highlight w:val="green"/>
        </w:rPr>
        <w:t>CSR Policy;</w:t>
      </w:r>
    </w:p>
    <w:p w:rsidR="00B60346" w:rsidRPr="00F70CD0" w:rsidRDefault="00B60346" w:rsidP="00B60346">
      <w:pPr>
        <w:pStyle w:val="ListParagraph"/>
        <w:numPr>
          <w:ilvl w:val="0"/>
          <w:numId w:val="7"/>
        </w:numPr>
        <w:ind w:left="1276" w:hanging="556"/>
        <w:rPr>
          <w:rFonts w:ascii="Verdana" w:hAnsi="Verdana"/>
          <w:highlight w:val="yellow"/>
        </w:rPr>
      </w:pPr>
      <w:r w:rsidRPr="00F70CD0">
        <w:rPr>
          <w:rFonts w:ascii="Verdana" w:hAnsi="Verdana"/>
          <w:highlight w:val="yellow"/>
        </w:rPr>
        <w:t>Code of conduct of Independent Director;</w:t>
      </w:r>
    </w:p>
    <w:p w:rsidR="00B60346" w:rsidRPr="0031446D" w:rsidRDefault="00B60346" w:rsidP="00B60346">
      <w:pPr>
        <w:pStyle w:val="ListParagraph"/>
        <w:numPr>
          <w:ilvl w:val="0"/>
          <w:numId w:val="7"/>
        </w:numPr>
        <w:ind w:left="1276" w:hanging="556"/>
        <w:rPr>
          <w:rFonts w:ascii="Verdana" w:hAnsi="Verdana"/>
          <w:highlight w:val="green"/>
        </w:rPr>
      </w:pPr>
      <w:r w:rsidRPr="0031446D">
        <w:rPr>
          <w:rFonts w:ascii="Verdana" w:hAnsi="Verdana"/>
          <w:highlight w:val="green"/>
        </w:rPr>
        <w:t>Nomination and remuneration Policy;</w:t>
      </w:r>
    </w:p>
    <w:p w:rsidR="00AC39DB" w:rsidRPr="0031446D" w:rsidRDefault="00AC39DB" w:rsidP="00AC39D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Verdana" w:hAnsi="Verdana"/>
          <w:highlight w:val="green"/>
        </w:rPr>
      </w:pPr>
      <w:r w:rsidRPr="0031446D">
        <w:rPr>
          <w:rFonts w:ascii="Verdana" w:hAnsi="Verdana"/>
          <w:highlight w:val="green"/>
        </w:rPr>
        <w:t>Contact details of KMP who has been authorised for determining materiality of event</w:t>
      </w:r>
    </w:p>
    <w:p w:rsidR="009062F6" w:rsidRPr="00812F9A" w:rsidRDefault="009062F6" w:rsidP="009062F6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Verdana" w:hAnsi="Verdana"/>
          <w:highlight w:val="green"/>
        </w:rPr>
      </w:pPr>
      <w:r w:rsidRPr="00812F9A">
        <w:rPr>
          <w:rFonts w:ascii="Verdana" w:hAnsi="Verdana"/>
          <w:highlight w:val="green"/>
        </w:rPr>
        <w:t>Compliance Reports</w:t>
      </w:r>
    </w:p>
    <w:p w:rsidR="00816028" w:rsidRPr="00812F9A" w:rsidRDefault="00816028" w:rsidP="00554DB5">
      <w:pPr>
        <w:pStyle w:val="ListParagraph"/>
        <w:numPr>
          <w:ilvl w:val="0"/>
          <w:numId w:val="22"/>
        </w:numPr>
        <w:spacing w:after="0" w:line="240" w:lineRule="auto"/>
        <w:ind w:left="1276" w:hanging="556"/>
        <w:rPr>
          <w:rFonts w:ascii="Verdana" w:hAnsi="Verdana"/>
          <w:highlight w:val="green"/>
        </w:rPr>
      </w:pPr>
      <w:r w:rsidRPr="00812F9A">
        <w:rPr>
          <w:rFonts w:ascii="Verdana" w:hAnsi="Verdana"/>
          <w:highlight w:val="green"/>
        </w:rPr>
        <w:t>Related Party Transactions u/r 23(9) of LODR;</w:t>
      </w:r>
    </w:p>
    <w:p w:rsidR="00816028" w:rsidRPr="00307020" w:rsidRDefault="00816028" w:rsidP="00554DB5">
      <w:pPr>
        <w:pStyle w:val="ListParagraph"/>
        <w:numPr>
          <w:ilvl w:val="0"/>
          <w:numId w:val="22"/>
        </w:numPr>
        <w:spacing w:after="0" w:line="240" w:lineRule="auto"/>
        <w:ind w:left="1276" w:hanging="556"/>
        <w:rPr>
          <w:rFonts w:ascii="Verdana" w:hAnsi="Verdana"/>
          <w:highlight w:val="green"/>
        </w:rPr>
      </w:pPr>
      <w:r w:rsidRPr="00307020">
        <w:rPr>
          <w:rFonts w:ascii="Verdana" w:hAnsi="Verdana"/>
          <w:highlight w:val="green"/>
        </w:rPr>
        <w:t>Shareholding Pattern;</w:t>
      </w:r>
    </w:p>
    <w:p w:rsidR="00816028" w:rsidRPr="00812F9A" w:rsidRDefault="00816028" w:rsidP="00554DB5">
      <w:pPr>
        <w:pStyle w:val="ListParagraph"/>
        <w:numPr>
          <w:ilvl w:val="0"/>
          <w:numId w:val="22"/>
        </w:numPr>
        <w:spacing w:after="0" w:line="240" w:lineRule="auto"/>
        <w:ind w:left="1276" w:hanging="556"/>
        <w:rPr>
          <w:rFonts w:ascii="Verdana" w:hAnsi="Verdana"/>
          <w:highlight w:val="green"/>
        </w:rPr>
      </w:pPr>
      <w:r w:rsidRPr="00812F9A">
        <w:rPr>
          <w:rFonts w:ascii="Verdana" w:hAnsi="Verdana"/>
          <w:highlight w:val="green"/>
        </w:rPr>
        <w:t>Corporate Governance Report;</w:t>
      </w:r>
    </w:p>
    <w:p w:rsidR="008A5E63" w:rsidRPr="0058469C" w:rsidRDefault="008A5E63" w:rsidP="0058469C">
      <w:pPr>
        <w:pStyle w:val="ListParagraph"/>
        <w:numPr>
          <w:ilvl w:val="0"/>
          <w:numId w:val="22"/>
        </w:numPr>
        <w:spacing w:after="0" w:line="240" w:lineRule="auto"/>
        <w:ind w:left="1276" w:hanging="556"/>
        <w:rPr>
          <w:rFonts w:ascii="Verdana" w:hAnsi="Verdana"/>
        </w:rPr>
      </w:pPr>
      <w:r w:rsidRPr="007B2243">
        <w:rPr>
          <w:rFonts w:ascii="Verdana" w:hAnsi="Verdana"/>
          <w:highlight w:val="green"/>
        </w:rPr>
        <w:t xml:space="preserve">Disclosure </w:t>
      </w:r>
      <w:r w:rsidR="0058469C">
        <w:rPr>
          <w:rFonts w:ascii="Verdana" w:hAnsi="Verdana"/>
          <w:highlight w:val="green"/>
        </w:rPr>
        <w:t xml:space="preserve">under Regulation </w:t>
      </w:r>
      <w:r w:rsidRPr="007B2243">
        <w:rPr>
          <w:rFonts w:ascii="Verdana" w:hAnsi="Verdana"/>
          <w:highlight w:val="green"/>
        </w:rPr>
        <w:t>30</w:t>
      </w:r>
      <w:r w:rsidRPr="0058469C">
        <w:rPr>
          <w:rFonts w:ascii="Verdana" w:hAnsi="Verdana"/>
          <w:highlight w:val="green"/>
        </w:rPr>
        <w:t>;</w:t>
      </w:r>
    </w:p>
    <w:p w:rsidR="00EE706E" w:rsidRPr="0031446D" w:rsidRDefault="00EE706E" w:rsidP="00EE706E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Verdana" w:hAnsi="Verdana"/>
          <w:highlight w:val="yellow"/>
        </w:rPr>
      </w:pPr>
      <w:r w:rsidRPr="0031446D">
        <w:rPr>
          <w:rFonts w:ascii="Verdana" w:hAnsi="Verdana"/>
          <w:highlight w:val="yellow"/>
        </w:rPr>
        <w:t>Terms and Conditions for appointment of Independent Directors</w:t>
      </w:r>
    </w:p>
    <w:p w:rsidR="00EE706E" w:rsidRPr="006C2CB6" w:rsidRDefault="00EE706E" w:rsidP="00464CD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Verdana" w:hAnsi="Verdana"/>
          <w:highlight w:val="green"/>
        </w:rPr>
      </w:pPr>
      <w:r w:rsidRPr="006C2CB6">
        <w:rPr>
          <w:rFonts w:ascii="Verdana" w:hAnsi="Verdana"/>
          <w:highlight w:val="green"/>
        </w:rPr>
        <w:t>Notice of Resignation of Director;</w:t>
      </w:r>
    </w:p>
    <w:p w:rsidR="00EE706E" w:rsidRPr="0076115B" w:rsidRDefault="00EE706E" w:rsidP="00EE706E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Verdana" w:hAnsi="Verdana"/>
        </w:rPr>
      </w:pPr>
      <w:r w:rsidRPr="0076115B">
        <w:rPr>
          <w:rFonts w:ascii="Verdana" w:hAnsi="Verdana"/>
        </w:rPr>
        <w:t>Notice of candidature or intention of appointment of Director;</w:t>
      </w:r>
    </w:p>
    <w:p w:rsidR="00BE1B81" w:rsidRPr="00BE1B81" w:rsidRDefault="00BE1B81" w:rsidP="00464CDC">
      <w:pPr>
        <w:spacing w:after="0"/>
        <w:ind w:left="360"/>
        <w:rPr>
          <w:rFonts w:ascii="Verdana" w:hAnsi="Verdana"/>
          <w:b/>
          <w:bCs/>
          <w:lang w:val="en-US"/>
        </w:rPr>
      </w:pPr>
    </w:p>
    <w:p w:rsidR="00BE1B81" w:rsidRPr="00BE1B81" w:rsidRDefault="00BE1B81" w:rsidP="003518BB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r w:rsidRPr="00BE1B81">
        <w:rPr>
          <w:rFonts w:ascii="Verdana" w:hAnsi="Verdana"/>
          <w:b/>
          <w:bCs/>
          <w:lang w:val="en-US"/>
        </w:rPr>
        <w:t>Corporate Actions</w:t>
      </w:r>
    </w:p>
    <w:p w:rsidR="00BE1B81" w:rsidRPr="00C7025E" w:rsidRDefault="00EE706E" w:rsidP="00DB4FF6">
      <w:pPr>
        <w:pStyle w:val="ListParagraph"/>
        <w:numPr>
          <w:ilvl w:val="0"/>
          <w:numId w:val="29"/>
        </w:numPr>
        <w:ind w:left="720"/>
        <w:rPr>
          <w:rFonts w:ascii="Verdana" w:hAnsi="Verdana"/>
          <w:bCs/>
          <w:highlight w:val="green"/>
          <w:lang w:val="en-US"/>
        </w:rPr>
      </w:pPr>
      <w:r w:rsidRPr="00C7025E">
        <w:rPr>
          <w:rFonts w:ascii="Verdana" w:hAnsi="Verdana"/>
          <w:bCs/>
          <w:highlight w:val="green"/>
          <w:lang w:val="en-US"/>
        </w:rPr>
        <w:t>Annual General Meeting</w:t>
      </w:r>
    </w:p>
    <w:p w:rsidR="00EE706E" w:rsidRPr="00C7025E" w:rsidRDefault="00EE706E" w:rsidP="00DB4FF6">
      <w:pPr>
        <w:pStyle w:val="ListParagraph"/>
        <w:numPr>
          <w:ilvl w:val="0"/>
          <w:numId w:val="25"/>
        </w:numPr>
        <w:ind w:left="1276" w:hanging="556"/>
        <w:rPr>
          <w:rFonts w:ascii="Verdana" w:hAnsi="Verdana"/>
          <w:highlight w:val="green"/>
        </w:rPr>
      </w:pPr>
      <w:r w:rsidRPr="00C7025E">
        <w:rPr>
          <w:rFonts w:ascii="Verdana" w:hAnsi="Verdana"/>
          <w:highlight w:val="green"/>
        </w:rPr>
        <w:t>Newspaper Publication;</w:t>
      </w:r>
    </w:p>
    <w:p w:rsidR="00EE706E" w:rsidRPr="00147CB8" w:rsidRDefault="00EE706E" w:rsidP="00DB4FF6">
      <w:pPr>
        <w:pStyle w:val="ListParagraph"/>
        <w:numPr>
          <w:ilvl w:val="0"/>
          <w:numId w:val="25"/>
        </w:numPr>
        <w:ind w:left="1276" w:hanging="556"/>
        <w:rPr>
          <w:rFonts w:ascii="Verdana" w:hAnsi="Verdana"/>
          <w:highlight w:val="green"/>
        </w:rPr>
      </w:pPr>
      <w:r w:rsidRPr="00147CB8">
        <w:rPr>
          <w:rFonts w:ascii="Verdana" w:hAnsi="Verdana"/>
          <w:highlight w:val="green"/>
        </w:rPr>
        <w:t>Notice of Annual General Meeting;</w:t>
      </w:r>
    </w:p>
    <w:p w:rsidR="00EE706E" w:rsidRPr="00147CB8" w:rsidRDefault="00EE706E" w:rsidP="00DB4FF6">
      <w:pPr>
        <w:pStyle w:val="ListParagraph"/>
        <w:numPr>
          <w:ilvl w:val="0"/>
          <w:numId w:val="25"/>
        </w:numPr>
        <w:ind w:left="1276" w:hanging="556"/>
        <w:rPr>
          <w:rFonts w:ascii="Verdana" w:hAnsi="Verdana"/>
          <w:highlight w:val="green"/>
        </w:rPr>
      </w:pPr>
      <w:r w:rsidRPr="00147CB8">
        <w:rPr>
          <w:rFonts w:ascii="Verdana" w:hAnsi="Verdana"/>
          <w:highlight w:val="green"/>
        </w:rPr>
        <w:t>E-voting Result;</w:t>
      </w:r>
    </w:p>
    <w:p w:rsidR="00EE706E" w:rsidRPr="00295338" w:rsidRDefault="00EE706E" w:rsidP="00295338">
      <w:pPr>
        <w:pStyle w:val="ListParagraph"/>
        <w:numPr>
          <w:ilvl w:val="0"/>
          <w:numId w:val="25"/>
        </w:numPr>
        <w:ind w:left="1276" w:hanging="556"/>
        <w:rPr>
          <w:rFonts w:ascii="Verdana" w:hAnsi="Verdana"/>
          <w:highlight w:val="green"/>
        </w:rPr>
      </w:pPr>
      <w:r w:rsidRPr="004A4008">
        <w:rPr>
          <w:rFonts w:ascii="Verdana" w:hAnsi="Verdana"/>
          <w:highlight w:val="green"/>
        </w:rPr>
        <w:t>Transcript;</w:t>
      </w:r>
      <w:bookmarkStart w:id="0" w:name="_GoBack"/>
      <w:bookmarkEnd w:id="0"/>
    </w:p>
    <w:p w:rsidR="00EE706E" w:rsidRPr="00C76AFB" w:rsidRDefault="00EE706E" w:rsidP="00DB4FF6">
      <w:pPr>
        <w:pStyle w:val="ListParagraph"/>
        <w:numPr>
          <w:ilvl w:val="0"/>
          <w:numId w:val="29"/>
        </w:numPr>
        <w:ind w:left="720"/>
        <w:rPr>
          <w:rFonts w:ascii="Verdana" w:hAnsi="Verdana"/>
          <w:bCs/>
          <w:highlight w:val="green"/>
          <w:lang w:val="en-US"/>
        </w:rPr>
      </w:pPr>
      <w:r w:rsidRPr="00C76AFB">
        <w:rPr>
          <w:rFonts w:ascii="Verdana" w:hAnsi="Verdana"/>
          <w:bCs/>
          <w:highlight w:val="green"/>
          <w:lang w:val="en-US"/>
        </w:rPr>
        <w:t>Board Meeting</w:t>
      </w:r>
    </w:p>
    <w:p w:rsidR="00EE706E" w:rsidRPr="00C76AFB" w:rsidRDefault="00EE706E" w:rsidP="00DB4FF6">
      <w:pPr>
        <w:pStyle w:val="ListParagraph"/>
        <w:numPr>
          <w:ilvl w:val="0"/>
          <w:numId w:val="24"/>
        </w:numPr>
        <w:spacing w:after="0" w:line="240" w:lineRule="auto"/>
        <w:ind w:left="1080"/>
        <w:rPr>
          <w:rFonts w:ascii="Verdana" w:hAnsi="Verdana"/>
          <w:highlight w:val="green"/>
        </w:rPr>
      </w:pPr>
      <w:r w:rsidRPr="00C76AFB">
        <w:rPr>
          <w:rFonts w:ascii="Verdana" w:hAnsi="Verdana"/>
          <w:highlight w:val="green"/>
        </w:rPr>
        <w:t>Notice of Board Meeting</w:t>
      </w:r>
    </w:p>
    <w:p w:rsidR="00EE706E" w:rsidRPr="00C76AFB" w:rsidRDefault="00EE706E" w:rsidP="00DB4FF6">
      <w:pPr>
        <w:pStyle w:val="ListParagraph"/>
        <w:numPr>
          <w:ilvl w:val="0"/>
          <w:numId w:val="23"/>
        </w:numPr>
        <w:ind w:left="1560" w:hanging="142"/>
        <w:rPr>
          <w:rFonts w:ascii="Verdana" w:hAnsi="Verdana"/>
          <w:highlight w:val="green"/>
        </w:rPr>
      </w:pPr>
      <w:r w:rsidRPr="00C76AFB">
        <w:rPr>
          <w:rFonts w:ascii="Verdana" w:hAnsi="Verdana"/>
          <w:highlight w:val="green"/>
        </w:rPr>
        <w:t>Newspaper Publication;</w:t>
      </w:r>
    </w:p>
    <w:p w:rsidR="00EE706E" w:rsidRPr="00C76AFB" w:rsidRDefault="00EE706E" w:rsidP="00DB4FF6">
      <w:pPr>
        <w:pStyle w:val="ListParagraph"/>
        <w:numPr>
          <w:ilvl w:val="0"/>
          <w:numId w:val="23"/>
        </w:numPr>
        <w:ind w:left="1560" w:hanging="142"/>
        <w:rPr>
          <w:rFonts w:ascii="Verdana" w:hAnsi="Verdana"/>
          <w:b/>
          <w:bCs/>
          <w:highlight w:val="green"/>
          <w:lang w:val="en-US"/>
        </w:rPr>
      </w:pPr>
      <w:r w:rsidRPr="00C76AFB">
        <w:rPr>
          <w:rFonts w:ascii="Verdana" w:hAnsi="Verdana"/>
          <w:highlight w:val="green"/>
        </w:rPr>
        <w:t>Notice to Stock Exchanges;</w:t>
      </w:r>
    </w:p>
    <w:p w:rsidR="00EE706E" w:rsidRPr="00C76AFB" w:rsidRDefault="00EE706E" w:rsidP="007F79E5">
      <w:pPr>
        <w:pStyle w:val="ListParagraph"/>
        <w:numPr>
          <w:ilvl w:val="0"/>
          <w:numId w:val="24"/>
        </w:numPr>
        <w:spacing w:after="0" w:line="240" w:lineRule="auto"/>
        <w:ind w:left="1080"/>
        <w:rPr>
          <w:rFonts w:ascii="Verdana" w:hAnsi="Verdana"/>
          <w:bCs/>
          <w:highlight w:val="green"/>
          <w:lang w:val="en-US"/>
        </w:rPr>
      </w:pPr>
      <w:r w:rsidRPr="00C76AFB">
        <w:rPr>
          <w:rFonts w:ascii="Verdana" w:hAnsi="Verdana"/>
          <w:highlight w:val="green"/>
        </w:rPr>
        <w:t>Outcome</w:t>
      </w:r>
      <w:r w:rsidRPr="00C76AFB">
        <w:rPr>
          <w:rFonts w:ascii="Verdana" w:hAnsi="Verdana"/>
          <w:bCs/>
          <w:highlight w:val="green"/>
          <w:lang w:val="en-US"/>
        </w:rPr>
        <w:t xml:space="preserve"> of the Board Meeting</w:t>
      </w:r>
    </w:p>
    <w:p w:rsidR="00EE706E" w:rsidRDefault="00EE706E" w:rsidP="00EE706E">
      <w:pPr>
        <w:spacing w:after="0" w:line="240" w:lineRule="auto"/>
        <w:rPr>
          <w:rFonts w:ascii="Verdana" w:hAnsi="Verdana"/>
          <w:b/>
          <w:bCs/>
          <w:lang w:val="en-US"/>
        </w:rPr>
      </w:pPr>
    </w:p>
    <w:p w:rsidR="00BE1B81" w:rsidRPr="00BE1B81" w:rsidRDefault="00BE1B81" w:rsidP="003518BB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r w:rsidRPr="00BE1B81">
        <w:rPr>
          <w:rFonts w:ascii="Verdana" w:hAnsi="Verdana"/>
          <w:b/>
          <w:bCs/>
          <w:lang w:val="en-US"/>
        </w:rPr>
        <w:t>Investors FAQ</w:t>
      </w:r>
    </w:p>
    <w:p w:rsidR="00BE1B81" w:rsidRDefault="001D51FC" w:rsidP="00F86FEC">
      <w:pPr>
        <w:spacing w:after="0"/>
        <w:rPr>
          <w:rFonts w:ascii="Verdana" w:hAnsi="Verdana"/>
          <w:bCs/>
          <w:lang w:val="en-US"/>
        </w:rPr>
      </w:pPr>
      <w:r w:rsidRPr="001D51FC">
        <w:rPr>
          <w:rFonts w:ascii="Verdana" w:hAnsi="Verdana"/>
          <w:bCs/>
          <w:lang w:val="en-US"/>
        </w:rPr>
        <w:t>Requirement of furnish PAN and KYC details and Nomination;</w:t>
      </w:r>
    </w:p>
    <w:p w:rsidR="001D51FC" w:rsidRDefault="001D51FC" w:rsidP="00F86FEC">
      <w:pPr>
        <w:spacing w:after="0"/>
        <w:rPr>
          <w:rFonts w:ascii="Verdana" w:hAnsi="Verdana"/>
          <w:bCs/>
          <w:lang w:val="en-US"/>
        </w:rPr>
      </w:pPr>
      <w:r w:rsidRPr="001D51FC">
        <w:rPr>
          <w:rFonts w:ascii="Verdana" w:hAnsi="Verdana"/>
          <w:bCs/>
          <w:highlight w:val="yellow"/>
          <w:lang w:val="en-US"/>
        </w:rPr>
        <w:t>We may send other FAQ after preparation of the same</w:t>
      </w:r>
    </w:p>
    <w:p w:rsidR="00D4517B" w:rsidRDefault="00D4517B">
      <w:pPr>
        <w:rPr>
          <w:rFonts w:ascii="Verdana" w:hAnsi="Verdana"/>
          <w:bCs/>
          <w:lang w:val="en-US"/>
        </w:rPr>
      </w:pPr>
      <w:r>
        <w:rPr>
          <w:rFonts w:ascii="Verdana" w:hAnsi="Verdana"/>
          <w:bCs/>
          <w:lang w:val="en-US"/>
        </w:rPr>
        <w:br w:type="page"/>
      </w:r>
    </w:p>
    <w:p w:rsidR="00F86FEC" w:rsidRPr="001D51FC" w:rsidRDefault="00F86FEC" w:rsidP="00F86FEC">
      <w:pPr>
        <w:spacing w:after="0"/>
        <w:rPr>
          <w:rFonts w:ascii="Verdana" w:hAnsi="Verdana"/>
          <w:bCs/>
          <w:lang w:val="en-US"/>
        </w:rPr>
      </w:pPr>
    </w:p>
    <w:p w:rsidR="00BE1B81" w:rsidRPr="00BE1B81" w:rsidRDefault="001D51FC" w:rsidP="003518BB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Dividend and IEPF</w:t>
      </w:r>
    </w:p>
    <w:p w:rsidR="001D51FC" w:rsidRPr="0076115B" w:rsidRDefault="001D51FC" w:rsidP="001D51FC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76115B">
        <w:rPr>
          <w:rFonts w:ascii="Verdana" w:hAnsi="Verdana"/>
        </w:rPr>
        <w:t>Dividend and IEPF;</w:t>
      </w:r>
    </w:p>
    <w:p w:rsidR="001D51FC" w:rsidRPr="00DF6D38" w:rsidRDefault="001D51FC" w:rsidP="001D51FC">
      <w:pPr>
        <w:pStyle w:val="ListParagraph"/>
        <w:numPr>
          <w:ilvl w:val="0"/>
          <w:numId w:val="27"/>
        </w:numPr>
        <w:rPr>
          <w:rFonts w:ascii="Verdana" w:hAnsi="Verdana"/>
          <w:highlight w:val="green"/>
        </w:rPr>
      </w:pPr>
      <w:r w:rsidRPr="00DF6D38">
        <w:rPr>
          <w:rFonts w:ascii="Verdana" w:hAnsi="Verdana"/>
          <w:highlight w:val="green"/>
        </w:rPr>
        <w:t>Details of Shares liable to be transferred to IEPF;</w:t>
      </w:r>
    </w:p>
    <w:p w:rsidR="001D51FC" w:rsidRPr="0076115B" w:rsidRDefault="001D51FC" w:rsidP="001D51FC">
      <w:pPr>
        <w:pStyle w:val="ListParagraph"/>
        <w:numPr>
          <w:ilvl w:val="0"/>
          <w:numId w:val="27"/>
        </w:numPr>
        <w:rPr>
          <w:rFonts w:ascii="Verdana" w:hAnsi="Verdana"/>
        </w:rPr>
      </w:pPr>
      <w:r w:rsidRPr="0076115B">
        <w:rPr>
          <w:rFonts w:ascii="Verdana" w:hAnsi="Verdana"/>
        </w:rPr>
        <w:t>Details of Dividend liable to be transferred to IEPF;</w:t>
      </w:r>
    </w:p>
    <w:p w:rsidR="001D51FC" w:rsidRPr="00DF6D38" w:rsidRDefault="001D51FC" w:rsidP="001D51FC">
      <w:pPr>
        <w:pStyle w:val="ListParagraph"/>
        <w:numPr>
          <w:ilvl w:val="0"/>
          <w:numId w:val="27"/>
        </w:numPr>
        <w:rPr>
          <w:rFonts w:ascii="Verdana" w:hAnsi="Verdana"/>
          <w:highlight w:val="green"/>
        </w:rPr>
      </w:pPr>
      <w:r w:rsidRPr="00DF6D38">
        <w:rPr>
          <w:rFonts w:ascii="Verdana" w:hAnsi="Verdana"/>
          <w:highlight w:val="green"/>
        </w:rPr>
        <w:t>Newspaper Publication;</w:t>
      </w:r>
    </w:p>
    <w:p w:rsidR="001D51FC" w:rsidRPr="0076115B" w:rsidRDefault="001D51FC" w:rsidP="001D51FC">
      <w:pPr>
        <w:pStyle w:val="ListParagraph"/>
        <w:numPr>
          <w:ilvl w:val="0"/>
          <w:numId w:val="27"/>
        </w:numPr>
        <w:rPr>
          <w:rFonts w:ascii="Verdana" w:hAnsi="Verdana"/>
        </w:rPr>
      </w:pPr>
      <w:r w:rsidRPr="0076115B">
        <w:rPr>
          <w:rFonts w:ascii="Verdana" w:hAnsi="Verdana"/>
        </w:rPr>
        <w:t>List of Unpaid Dividend;</w:t>
      </w:r>
    </w:p>
    <w:p w:rsidR="001D51FC" w:rsidRPr="00DF6D38" w:rsidRDefault="001D51FC" w:rsidP="001D51FC">
      <w:pPr>
        <w:pStyle w:val="ListParagraph"/>
        <w:numPr>
          <w:ilvl w:val="0"/>
          <w:numId w:val="27"/>
        </w:numPr>
        <w:rPr>
          <w:rFonts w:ascii="Verdana" w:hAnsi="Verdana"/>
          <w:highlight w:val="green"/>
        </w:rPr>
      </w:pPr>
      <w:r w:rsidRPr="00DF6D38">
        <w:rPr>
          <w:rFonts w:ascii="Verdana" w:hAnsi="Verdana"/>
          <w:highlight w:val="green"/>
        </w:rPr>
        <w:t>Record Date and Payment Date of Dividend;</w:t>
      </w:r>
    </w:p>
    <w:p w:rsidR="001D51FC" w:rsidRPr="0076115B" w:rsidRDefault="001D51FC" w:rsidP="001D51FC">
      <w:pPr>
        <w:pStyle w:val="ListParagraph"/>
        <w:numPr>
          <w:ilvl w:val="0"/>
          <w:numId w:val="27"/>
        </w:numPr>
        <w:rPr>
          <w:rFonts w:ascii="Verdana" w:hAnsi="Verdana"/>
        </w:rPr>
      </w:pPr>
      <w:r w:rsidRPr="0076115B">
        <w:rPr>
          <w:rFonts w:ascii="Verdana" w:hAnsi="Verdana"/>
        </w:rPr>
        <w:t>Unclaimed or Unpaid dividend;</w:t>
      </w:r>
    </w:p>
    <w:p w:rsidR="00BE1B81" w:rsidRPr="00BE1B81" w:rsidRDefault="00BE1B81" w:rsidP="00BE1B81">
      <w:pPr>
        <w:rPr>
          <w:rFonts w:ascii="Verdana" w:hAnsi="Verdana"/>
          <w:b/>
          <w:bCs/>
          <w:lang w:val="en-US"/>
        </w:rPr>
      </w:pPr>
    </w:p>
    <w:p w:rsidR="00BE1B81" w:rsidRPr="00D34153" w:rsidRDefault="00D34153" w:rsidP="00BE1B81">
      <w:pPr>
        <w:rPr>
          <w:rStyle w:val="Hyperlink"/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fldChar w:fldCharType="begin"/>
      </w:r>
      <w:r>
        <w:rPr>
          <w:rFonts w:ascii="Verdana" w:hAnsi="Verdana"/>
          <w:b/>
          <w:bCs/>
          <w:lang w:val="en-US"/>
        </w:rPr>
        <w:instrText xml:space="preserve"> HYPERLINK "http://investors.sandesh.com/" </w:instrText>
      </w:r>
      <w:r>
        <w:rPr>
          <w:rFonts w:ascii="Verdana" w:hAnsi="Verdana"/>
          <w:b/>
          <w:bCs/>
          <w:lang w:val="en-US"/>
        </w:rPr>
        <w:fldChar w:fldCharType="separate"/>
      </w:r>
      <w:r w:rsidR="00BE1B81" w:rsidRPr="00D34153">
        <w:rPr>
          <w:rStyle w:val="Hyperlink"/>
          <w:rFonts w:ascii="Verdana" w:hAnsi="Verdana"/>
          <w:b/>
          <w:bCs/>
          <w:lang w:val="en-US"/>
        </w:rPr>
        <w:t>http://investors.sandesh.com/</w:t>
      </w:r>
    </w:p>
    <w:p w:rsidR="00D34153" w:rsidRPr="00BE1B81" w:rsidRDefault="00D34153" w:rsidP="00D34153">
      <w:pPr>
        <w:rPr>
          <w:rFonts w:ascii="Verdana" w:hAnsi="Verdana"/>
        </w:rPr>
      </w:pPr>
      <w:r>
        <w:rPr>
          <w:rFonts w:ascii="Verdana" w:hAnsi="Verdana"/>
          <w:b/>
          <w:bCs/>
          <w:lang w:val="en-US"/>
        </w:rPr>
        <w:fldChar w:fldCharType="end"/>
      </w:r>
      <w:r w:rsidRPr="00BE1B81">
        <w:rPr>
          <w:rFonts w:ascii="Verdana" w:hAnsi="Verdana"/>
        </w:rPr>
        <w:t xml:space="preserve"> </w:t>
      </w:r>
    </w:p>
    <w:p w:rsidR="002C2609" w:rsidRPr="00BE1B81" w:rsidRDefault="002C2609">
      <w:pPr>
        <w:rPr>
          <w:rFonts w:ascii="Verdana" w:hAnsi="Verdana"/>
        </w:rPr>
      </w:pPr>
    </w:p>
    <w:sectPr w:rsidR="002C2609" w:rsidRPr="00BE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2BCE"/>
    <w:multiLevelType w:val="hybridMultilevel"/>
    <w:tmpl w:val="80DA9830"/>
    <w:lvl w:ilvl="0" w:tplc="40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AA217E1"/>
    <w:multiLevelType w:val="hybridMultilevel"/>
    <w:tmpl w:val="4A9A7782"/>
    <w:lvl w:ilvl="0" w:tplc="794E1F0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AD54688"/>
    <w:multiLevelType w:val="hybridMultilevel"/>
    <w:tmpl w:val="80DA9830"/>
    <w:lvl w:ilvl="0" w:tplc="40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C10779D"/>
    <w:multiLevelType w:val="hybridMultilevel"/>
    <w:tmpl w:val="241A7C76"/>
    <w:lvl w:ilvl="0" w:tplc="12583C2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0887565"/>
    <w:multiLevelType w:val="hybridMultilevel"/>
    <w:tmpl w:val="D588417C"/>
    <w:lvl w:ilvl="0" w:tplc="EC18DDD8">
      <w:start w:val="1"/>
      <w:numFmt w:val="upperRoman"/>
      <w:lvlText w:val="(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605BA"/>
    <w:multiLevelType w:val="hybridMultilevel"/>
    <w:tmpl w:val="80DA9830"/>
    <w:lvl w:ilvl="0" w:tplc="40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AB661A9"/>
    <w:multiLevelType w:val="hybridMultilevel"/>
    <w:tmpl w:val="B9D6CEE0"/>
    <w:lvl w:ilvl="0" w:tplc="37E6E8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A466E3"/>
    <w:multiLevelType w:val="hybridMultilevel"/>
    <w:tmpl w:val="80DA9830"/>
    <w:lvl w:ilvl="0" w:tplc="40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5B428B5"/>
    <w:multiLevelType w:val="hybridMultilevel"/>
    <w:tmpl w:val="E10ACA98"/>
    <w:lvl w:ilvl="0" w:tplc="37E6E8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F04A78"/>
    <w:multiLevelType w:val="hybridMultilevel"/>
    <w:tmpl w:val="4A9A7782"/>
    <w:lvl w:ilvl="0" w:tplc="794E1F0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E855FA9"/>
    <w:multiLevelType w:val="hybridMultilevel"/>
    <w:tmpl w:val="BDBA28C8"/>
    <w:lvl w:ilvl="0" w:tplc="F6FE23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3067F9"/>
    <w:multiLevelType w:val="hybridMultilevel"/>
    <w:tmpl w:val="4A9A7782"/>
    <w:lvl w:ilvl="0" w:tplc="794E1F0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32FD53F1"/>
    <w:multiLevelType w:val="multilevel"/>
    <w:tmpl w:val="658E509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83C0DE0"/>
    <w:multiLevelType w:val="hybridMultilevel"/>
    <w:tmpl w:val="3614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594B80"/>
    <w:multiLevelType w:val="hybridMultilevel"/>
    <w:tmpl w:val="4A9A7782"/>
    <w:lvl w:ilvl="0" w:tplc="794E1F0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3AC6777A"/>
    <w:multiLevelType w:val="hybridMultilevel"/>
    <w:tmpl w:val="80DA9830"/>
    <w:lvl w:ilvl="0" w:tplc="40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44524A31"/>
    <w:multiLevelType w:val="hybridMultilevel"/>
    <w:tmpl w:val="ED6E44AC"/>
    <w:lvl w:ilvl="0" w:tplc="12583C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38106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82A293D"/>
    <w:multiLevelType w:val="hybridMultilevel"/>
    <w:tmpl w:val="79ECEBCE"/>
    <w:lvl w:ilvl="0" w:tplc="CC74F9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6B6E04"/>
    <w:multiLevelType w:val="hybridMultilevel"/>
    <w:tmpl w:val="AC7CB15E"/>
    <w:lvl w:ilvl="0" w:tplc="4AC026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3F034A"/>
    <w:multiLevelType w:val="hybridMultilevel"/>
    <w:tmpl w:val="0D62AF92"/>
    <w:lvl w:ilvl="0" w:tplc="D6040B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EB518D"/>
    <w:multiLevelType w:val="hybridMultilevel"/>
    <w:tmpl w:val="720A46D4"/>
    <w:lvl w:ilvl="0" w:tplc="174C39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BF1432"/>
    <w:multiLevelType w:val="multilevel"/>
    <w:tmpl w:val="EBF48CC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3F23C52"/>
    <w:multiLevelType w:val="multilevel"/>
    <w:tmpl w:val="3F0291DA"/>
    <w:lvl w:ilvl="0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79235A5"/>
    <w:multiLevelType w:val="hybridMultilevel"/>
    <w:tmpl w:val="BDB4572A"/>
    <w:lvl w:ilvl="0" w:tplc="6B0E53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5C6969"/>
    <w:multiLevelType w:val="hybridMultilevel"/>
    <w:tmpl w:val="FA52CFB4"/>
    <w:lvl w:ilvl="0" w:tplc="14624B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47407C"/>
    <w:multiLevelType w:val="hybridMultilevel"/>
    <w:tmpl w:val="3614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5C56E2"/>
    <w:multiLevelType w:val="hybridMultilevel"/>
    <w:tmpl w:val="80DA9830"/>
    <w:lvl w:ilvl="0" w:tplc="40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61E01CCE"/>
    <w:multiLevelType w:val="hybridMultilevel"/>
    <w:tmpl w:val="2CB2ECDC"/>
    <w:lvl w:ilvl="0" w:tplc="12583C2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3C7116D"/>
    <w:multiLevelType w:val="multilevel"/>
    <w:tmpl w:val="658E509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581424C"/>
    <w:multiLevelType w:val="hybridMultilevel"/>
    <w:tmpl w:val="8D1E2FAE"/>
    <w:lvl w:ilvl="0" w:tplc="40090013">
      <w:start w:val="1"/>
      <w:numFmt w:val="upperRoman"/>
      <w:lvlText w:val="%1."/>
      <w:lvlJc w:val="righ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2A55BD"/>
    <w:multiLevelType w:val="hybridMultilevel"/>
    <w:tmpl w:val="4A9A7782"/>
    <w:lvl w:ilvl="0" w:tplc="794E1F0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7206301F"/>
    <w:multiLevelType w:val="multilevel"/>
    <w:tmpl w:val="658E509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6421D1F"/>
    <w:multiLevelType w:val="hybridMultilevel"/>
    <w:tmpl w:val="3614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5"/>
  </w:num>
  <w:num w:numId="4">
    <w:abstractNumId w:val="16"/>
  </w:num>
  <w:num w:numId="5">
    <w:abstractNumId w:val="12"/>
  </w:num>
  <w:num w:numId="6">
    <w:abstractNumId w:val="8"/>
  </w:num>
  <w:num w:numId="7">
    <w:abstractNumId w:val="20"/>
  </w:num>
  <w:num w:numId="8">
    <w:abstractNumId w:val="13"/>
  </w:num>
  <w:num w:numId="9">
    <w:abstractNumId w:val="29"/>
  </w:num>
  <w:num w:numId="10">
    <w:abstractNumId w:val="19"/>
  </w:num>
  <w:num w:numId="11">
    <w:abstractNumId w:val="28"/>
  </w:num>
  <w:num w:numId="12">
    <w:abstractNumId w:val="7"/>
  </w:num>
  <w:num w:numId="13">
    <w:abstractNumId w:val="11"/>
  </w:num>
  <w:num w:numId="14">
    <w:abstractNumId w:val="1"/>
  </w:num>
  <w:num w:numId="15">
    <w:abstractNumId w:val="9"/>
  </w:num>
  <w:num w:numId="16">
    <w:abstractNumId w:val="14"/>
  </w:num>
  <w:num w:numId="17">
    <w:abstractNumId w:val="31"/>
  </w:num>
  <w:num w:numId="18">
    <w:abstractNumId w:val="32"/>
  </w:num>
  <w:num w:numId="19">
    <w:abstractNumId w:val="4"/>
  </w:num>
  <w:num w:numId="20">
    <w:abstractNumId w:val="3"/>
  </w:num>
  <w:num w:numId="21">
    <w:abstractNumId w:val="18"/>
  </w:num>
  <w:num w:numId="22">
    <w:abstractNumId w:val="22"/>
  </w:num>
  <w:num w:numId="23">
    <w:abstractNumId w:val="30"/>
  </w:num>
  <w:num w:numId="24">
    <w:abstractNumId w:val="23"/>
  </w:num>
  <w:num w:numId="25">
    <w:abstractNumId w:val="10"/>
  </w:num>
  <w:num w:numId="26">
    <w:abstractNumId w:val="24"/>
  </w:num>
  <w:num w:numId="27">
    <w:abstractNumId w:val="21"/>
  </w:num>
  <w:num w:numId="28">
    <w:abstractNumId w:val="33"/>
  </w:num>
  <w:num w:numId="29">
    <w:abstractNumId w:val="6"/>
  </w:num>
  <w:num w:numId="30">
    <w:abstractNumId w:val="27"/>
  </w:num>
  <w:num w:numId="31">
    <w:abstractNumId w:val="5"/>
  </w:num>
  <w:num w:numId="32">
    <w:abstractNumId w:val="2"/>
  </w:num>
  <w:num w:numId="33">
    <w:abstractNumId w:val="15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E24"/>
    <w:rsid w:val="00054EAA"/>
    <w:rsid w:val="00145DC3"/>
    <w:rsid w:val="00147CB8"/>
    <w:rsid w:val="0015644D"/>
    <w:rsid w:val="001D51FC"/>
    <w:rsid w:val="00201C0E"/>
    <w:rsid w:val="00295338"/>
    <w:rsid w:val="002C2609"/>
    <w:rsid w:val="002E3832"/>
    <w:rsid w:val="00304030"/>
    <w:rsid w:val="00307020"/>
    <w:rsid w:val="0031446D"/>
    <w:rsid w:val="00321DF4"/>
    <w:rsid w:val="00322C7F"/>
    <w:rsid w:val="003518BB"/>
    <w:rsid w:val="004529A7"/>
    <w:rsid w:val="00464CDC"/>
    <w:rsid w:val="004A4008"/>
    <w:rsid w:val="004C4514"/>
    <w:rsid w:val="00554DB5"/>
    <w:rsid w:val="0058469C"/>
    <w:rsid w:val="005A0E24"/>
    <w:rsid w:val="006C2CB6"/>
    <w:rsid w:val="007008AB"/>
    <w:rsid w:val="007B2243"/>
    <w:rsid w:val="007D3E4C"/>
    <w:rsid w:val="007D6F64"/>
    <w:rsid w:val="007F79E5"/>
    <w:rsid w:val="00812F9A"/>
    <w:rsid w:val="00816028"/>
    <w:rsid w:val="008A5E63"/>
    <w:rsid w:val="009062F6"/>
    <w:rsid w:val="00A775CE"/>
    <w:rsid w:val="00AC39DB"/>
    <w:rsid w:val="00AE2B3A"/>
    <w:rsid w:val="00AE3E74"/>
    <w:rsid w:val="00AE508D"/>
    <w:rsid w:val="00B3042F"/>
    <w:rsid w:val="00B60346"/>
    <w:rsid w:val="00BE1B81"/>
    <w:rsid w:val="00C10CEE"/>
    <w:rsid w:val="00C7025E"/>
    <w:rsid w:val="00C76AFB"/>
    <w:rsid w:val="00C9779A"/>
    <w:rsid w:val="00CC5CA1"/>
    <w:rsid w:val="00CD3E9B"/>
    <w:rsid w:val="00D34153"/>
    <w:rsid w:val="00D4517B"/>
    <w:rsid w:val="00DB4FF6"/>
    <w:rsid w:val="00DF6D38"/>
    <w:rsid w:val="00E23C07"/>
    <w:rsid w:val="00EE706E"/>
    <w:rsid w:val="00F318F2"/>
    <w:rsid w:val="00F70CD0"/>
    <w:rsid w:val="00F8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B81"/>
    <w:rPr>
      <w:color w:val="6666FF"/>
      <w:u w:val="single"/>
    </w:rPr>
  </w:style>
  <w:style w:type="paragraph" w:styleId="ListParagraph">
    <w:name w:val="List Paragraph"/>
    <w:basedOn w:val="Normal"/>
    <w:uiPriority w:val="34"/>
    <w:qFormat/>
    <w:rsid w:val="00BE1B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41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B81"/>
    <w:rPr>
      <w:color w:val="6666FF"/>
      <w:u w:val="single"/>
    </w:rPr>
  </w:style>
  <w:style w:type="paragraph" w:styleId="ListParagraph">
    <w:name w:val="List Paragraph"/>
    <w:basedOn w:val="Normal"/>
    <w:uiPriority w:val="34"/>
    <w:qFormat/>
    <w:rsid w:val="00BE1B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4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12851-D277-45EB-A3C0-7DCE645A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46</cp:revision>
  <dcterms:created xsi:type="dcterms:W3CDTF">2022-12-17T13:47:00Z</dcterms:created>
  <dcterms:modified xsi:type="dcterms:W3CDTF">2023-02-11T08:53:00Z</dcterms:modified>
</cp:coreProperties>
</file>