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569CFF"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D1AB17">
      <w:pPr>
        <w:rPr>
          <w:rFonts w:hint="eastAsia"/>
        </w:rPr>
      </w:pPr>
    </w:p>
    <w:p w14:paraId="599D83FF">
      <w:pPr>
        <w:rPr>
          <w:rFonts w:hint="eastAsia"/>
        </w:rPr>
      </w:pPr>
    </w:p>
    <w:p w14:paraId="0ADDA42F">
      <w:pPr>
        <w:rPr>
          <w:rFonts w:hint="eastAsia"/>
        </w:rPr>
      </w:pPr>
    </w:p>
    <w:p w14:paraId="73F04AAE">
      <w:pPr>
        <w:rPr>
          <w:rFonts w:hint="eastAsia"/>
        </w:rPr>
      </w:pPr>
    </w:p>
    <w:p w14:paraId="646DEA79">
      <w:pPr>
        <w:jc w:val="center"/>
        <w:rPr>
          <w:rFonts w:hint="eastAsia"/>
        </w:rPr>
      </w:pPr>
      <w:r>
        <w:drawing>
          <wp:inline distT="0" distB="0" distL="0" distR="0">
            <wp:extent cx="3938905" cy="156210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0822">
      <w:pPr>
        <w:rPr>
          <w:rFonts w:hint="eastAsia"/>
        </w:rPr>
      </w:pPr>
    </w:p>
    <w:p w14:paraId="2649FAF0">
      <w:pPr>
        <w:rPr>
          <w:rFonts w:hint="eastAsia"/>
        </w:rPr>
      </w:pPr>
    </w:p>
    <w:p w14:paraId="7F2C82F4">
      <w:pPr>
        <w:rPr>
          <w:rFonts w:hint="eastAsia"/>
        </w:rPr>
      </w:pPr>
    </w:p>
    <w:p w14:paraId="69A8CC90">
      <w:pPr>
        <w:rPr>
          <w:rFonts w:hint="eastAsia"/>
        </w:rPr>
      </w:pPr>
    </w:p>
    <w:p w14:paraId="0BBCAF52">
      <w:pPr>
        <w:jc w:val="center"/>
        <w:rPr>
          <w:rFonts w:hint="eastAsia" w:ascii="KaiTi_GB2312" w:hAnsi="华文中宋" w:eastAsia="KaiTi_GB2312" w:cs="新宋体-18030"/>
          <w:b/>
          <w:sz w:val="96"/>
          <w:szCs w:val="96"/>
        </w:rPr>
      </w:pPr>
      <w:r>
        <w:rPr>
          <w:rFonts w:hint="eastAsia" w:ascii="KaiTi_GB2312" w:hAnsi="华文中宋" w:eastAsia="KaiTi_GB2312" w:cs="新宋体-18030"/>
          <w:b/>
          <w:sz w:val="96"/>
          <w:szCs w:val="96"/>
        </w:rPr>
        <w:t>软件工程课程设计</w:t>
      </w:r>
    </w:p>
    <w:p w14:paraId="609E8BB1">
      <w:pPr>
        <w:ind w:right="368" w:rightChars="175" w:firstLine="848" w:firstLineChars="163"/>
        <w:jc w:val="center"/>
        <w:rPr>
          <w:rFonts w:hint="eastAsia" w:ascii="KaiTi_GB2312" w:hAnsi="华文中宋" w:eastAsia="KaiTi_GB2312" w:cs="新宋体-18030"/>
          <w:b/>
          <w:sz w:val="52"/>
          <w:szCs w:val="52"/>
        </w:rPr>
      </w:pPr>
    </w:p>
    <w:p w14:paraId="3D61FA44">
      <w:pPr>
        <w:ind w:right="368" w:rightChars="175" w:firstLine="587" w:firstLineChars="163"/>
        <w:rPr>
          <w:rFonts w:hint="eastAsia" w:ascii="新宋体" w:hAnsi="新宋体" w:eastAsia="新宋体" w:cs="新宋体-18030"/>
          <w:b/>
          <w:sz w:val="36"/>
          <w:szCs w:val="36"/>
          <w:u w:val="single"/>
        </w:rPr>
      </w:pPr>
      <w:r>
        <w:rPr>
          <w:rFonts w:hint="eastAsia" w:ascii="新宋体" w:hAnsi="新宋体" w:eastAsia="新宋体" w:cs="新宋体-18030"/>
          <w:b/>
          <w:sz w:val="36"/>
          <w:szCs w:val="36"/>
        </w:rPr>
        <w:t xml:space="preserve">题       目: </w:t>
      </w:r>
      <w:r>
        <w:rPr>
          <w:rFonts w:hint="eastAsia" w:ascii="新宋体" w:hAnsi="新宋体" w:eastAsia="新宋体" w:cs="新宋体-18030"/>
          <w:b/>
          <w:sz w:val="36"/>
          <w:szCs w:val="36"/>
          <w:u w:val="single"/>
        </w:rPr>
        <w:t xml:space="preserve">      智能体项目</w:t>
      </w:r>
      <w:r>
        <w:rPr>
          <w:rFonts w:ascii="新宋体" w:hAnsi="新宋体" w:eastAsia="新宋体" w:cs="新宋体-18030"/>
          <w:b/>
          <w:sz w:val="36"/>
          <w:szCs w:val="36"/>
          <w:u w:val="single"/>
        </w:rPr>
        <w:t xml:space="preserve">           </w:t>
      </w:r>
      <w:r>
        <w:rPr>
          <w:rFonts w:hint="eastAsia" w:ascii="新宋体" w:hAnsi="新宋体" w:eastAsia="新宋体" w:cs="新宋体-18030"/>
          <w:b/>
          <w:sz w:val="36"/>
          <w:szCs w:val="36"/>
          <w:u w:val="single"/>
        </w:rPr>
        <w:t xml:space="preserve">    </w:t>
      </w:r>
      <w:r>
        <w:rPr>
          <w:rFonts w:hint="eastAsia" w:ascii="新宋体" w:hAnsi="新宋体" w:eastAsia="新宋体" w:cs="新宋体-18030"/>
          <w:b/>
          <w:sz w:val="36"/>
          <w:szCs w:val="36"/>
        </w:rPr>
        <w:t xml:space="preserve">                 </w:t>
      </w:r>
    </w:p>
    <w:p w14:paraId="72CACAEE">
      <w:pPr>
        <w:ind w:right="368" w:rightChars="175" w:firstLine="587" w:firstLineChars="163"/>
        <w:rPr>
          <w:rFonts w:hint="eastAsia" w:ascii="新宋体" w:hAnsi="新宋体" w:eastAsia="新宋体" w:cs="新宋体-18030"/>
          <w:b/>
          <w:sz w:val="36"/>
          <w:szCs w:val="36"/>
        </w:rPr>
      </w:pPr>
      <w:r>
        <w:rPr>
          <w:rFonts w:hint="eastAsia" w:ascii="新宋体" w:hAnsi="新宋体" w:eastAsia="新宋体" w:cs="新宋体-18030"/>
          <w:b/>
          <w:sz w:val="36"/>
          <w:szCs w:val="36"/>
        </w:rPr>
        <w:t>班       级：</w:t>
      </w:r>
      <w:r>
        <w:rPr>
          <w:rFonts w:hint="eastAsia" w:ascii="新宋体" w:hAnsi="新宋体" w:eastAsia="新宋体" w:cs="新宋体-18030"/>
          <w:b/>
          <w:sz w:val="36"/>
          <w:szCs w:val="36"/>
          <w:u w:val="single"/>
        </w:rPr>
        <w:t xml:space="preserve"> </w:t>
      </w:r>
      <w:r>
        <w:rPr>
          <w:rFonts w:ascii="新宋体" w:hAnsi="新宋体" w:eastAsia="新宋体" w:cs="新宋体-18030"/>
          <w:b/>
          <w:sz w:val="36"/>
          <w:szCs w:val="36"/>
          <w:u w:val="single"/>
        </w:rPr>
        <w:t xml:space="preserve">     </w:t>
      </w:r>
      <w:r>
        <w:rPr>
          <w:rFonts w:hint="eastAsia" w:ascii="新宋体" w:hAnsi="新宋体" w:eastAsia="新宋体" w:cs="新宋体-18030"/>
          <w:b/>
          <w:sz w:val="36"/>
          <w:szCs w:val="36"/>
          <w:u w:val="single"/>
        </w:rPr>
        <w:t>23计合01</w:t>
      </w:r>
      <w:r>
        <w:rPr>
          <w:rFonts w:ascii="新宋体" w:hAnsi="新宋体" w:eastAsia="新宋体" w:cs="新宋体-18030"/>
          <w:b/>
          <w:sz w:val="36"/>
          <w:szCs w:val="36"/>
          <w:u w:val="single"/>
        </w:rPr>
        <w:t xml:space="preserve">                </w:t>
      </w:r>
      <w:r>
        <w:rPr>
          <w:rFonts w:hint="eastAsia" w:ascii="新宋体" w:hAnsi="新宋体" w:eastAsia="新宋体" w:cs="新宋体-18030"/>
          <w:b/>
          <w:sz w:val="36"/>
          <w:szCs w:val="36"/>
          <w:u w:val="single"/>
        </w:rPr>
        <w:t xml:space="preserve">      </w:t>
      </w:r>
    </w:p>
    <w:p w14:paraId="68D8108F">
      <w:pPr>
        <w:ind w:right="368" w:rightChars="175" w:firstLine="587" w:firstLineChars="163"/>
        <w:rPr>
          <w:rFonts w:hint="eastAsia" w:ascii="新宋体" w:hAnsi="新宋体" w:eastAsia="新宋体" w:cs="新宋体-18030"/>
          <w:b/>
          <w:sz w:val="36"/>
          <w:szCs w:val="36"/>
        </w:rPr>
      </w:pPr>
      <w:r>
        <w:rPr>
          <w:rFonts w:hint="eastAsia" w:ascii="新宋体" w:hAnsi="新宋体" w:eastAsia="新宋体" w:cs="新宋体-18030"/>
          <w:b/>
          <w:sz w:val="36"/>
          <w:szCs w:val="36"/>
        </w:rPr>
        <w:t>学 生 姓 名：</w:t>
      </w:r>
      <w:r>
        <w:rPr>
          <w:rFonts w:hint="eastAsia" w:ascii="新宋体" w:hAnsi="新宋体" w:eastAsia="新宋体" w:cs="新宋体-18030"/>
          <w:b/>
          <w:sz w:val="36"/>
          <w:szCs w:val="36"/>
          <w:u w:val="single"/>
        </w:rPr>
        <w:t xml:space="preserve">  孟俊宇,何准,刘泽楷,马驰原</w:t>
      </w:r>
      <w:r>
        <w:rPr>
          <w:rFonts w:ascii="新宋体" w:hAnsi="新宋体" w:eastAsia="新宋体" w:cs="新宋体-18030"/>
          <w:b/>
          <w:sz w:val="36"/>
          <w:szCs w:val="36"/>
          <w:u w:val="single"/>
        </w:rPr>
        <w:t xml:space="preserve">               </w:t>
      </w:r>
      <w:r>
        <w:rPr>
          <w:rFonts w:hint="eastAsia" w:ascii="新宋体" w:hAnsi="新宋体" w:eastAsia="新宋体" w:cs="新宋体-18030"/>
          <w:b/>
          <w:sz w:val="36"/>
          <w:szCs w:val="36"/>
          <w:u w:val="single"/>
        </w:rPr>
        <w:t xml:space="preserve"> </w:t>
      </w:r>
    </w:p>
    <w:p w14:paraId="440020C8">
      <w:pPr>
        <w:ind w:firstLine="2523" w:firstLineChars="700"/>
        <w:rPr>
          <w:rFonts w:hint="default" w:ascii="新宋体" w:hAnsi="新宋体" w:eastAsia="新宋体" w:cs="新宋体-18030"/>
          <w:b/>
          <w:sz w:val="36"/>
          <w:szCs w:val="36"/>
          <w:lang w:val="en-US" w:eastAsia="zh-CN"/>
        </w:rPr>
      </w:pPr>
      <w:r>
        <w:rPr>
          <w:rFonts w:hint="eastAsia" w:ascii="新宋体" w:hAnsi="新宋体" w:eastAsia="新宋体" w:cs="新宋体-18030"/>
          <w:b/>
          <w:sz w:val="36"/>
          <w:szCs w:val="36"/>
          <w:lang w:val="en-US" w:eastAsia="zh-CN"/>
        </w:rPr>
        <w:t>工作占比 每人25%</w:t>
      </w:r>
    </w:p>
    <w:p w14:paraId="53F66289">
      <w:pPr>
        <w:jc w:val="center"/>
        <w:rPr>
          <w:rFonts w:hint="eastAsia" w:ascii="新宋体" w:hAnsi="新宋体" w:eastAsia="新宋体" w:cs="新宋体-18030"/>
          <w:b/>
          <w:sz w:val="28"/>
          <w:szCs w:val="28"/>
        </w:rPr>
      </w:pPr>
    </w:p>
    <w:p w14:paraId="2E2EFF5B">
      <w:pPr>
        <w:jc w:val="center"/>
        <w:rPr>
          <w:rFonts w:hint="eastAsia" w:ascii="新宋体" w:hAnsi="新宋体" w:eastAsia="新宋体" w:cs="新宋体-18030"/>
          <w:b/>
          <w:sz w:val="32"/>
          <w:szCs w:val="32"/>
        </w:rPr>
      </w:pPr>
      <w:r>
        <w:rPr>
          <w:rFonts w:hint="eastAsia" w:ascii="新宋体" w:hAnsi="新宋体" w:eastAsia="新宋体" w:cs="新宋体-18030"/>
          <w:b/>
          <w:sz w:val="32"/>
          <w:szCs w:val="32"/>
        </w:rPr>
        <w:t>20</w:t>
      </w:r>
      <w:r>
        <w:rPr>
          <w:rFonts w:ascii="新宋体" w:hAnsi="新宋体" w:eastAsia="新宋体" w:cs="新宋体-18030"/>
          <w:b/>
          <w:sz w:val="32"/>
          <w:szCs w:val="32"/>
        </w:rPr>
        <w:t>2</w:t>
      </w:r>
      <w:r>
        <w:rPr>
          <w:rFonts w:hint="eastAsia" w:ascii="新宋体" w:hAnsi="新宋体" w:eastAsia="新宋体" w:cs="新宋体-18030"/>
          <w:b/>
          <w:sz w:val="32"/>
          <w:szCs w:val="32"/>
        </w:rPr>
        <w:t>5 年</w:t>
      </w:r>
      <w:r>
        <w:rPr>
          <w:rFonts w:hint="eastAsia" w:ascii="新宋体" w:hAnsi="新宋体" w:eastAsia="新宋体" w:cs="新宋体-18030"/>
          <w:b/>
          <w:sz w:val="32"/>
          <w:szCs w:val="32"/>
          <w:lang w:eastAsia="zh"/>
          <w:woUserID w:val="1"/>
        </w:rPr>
        <w:t>4</w:t>
      </w:r>
      <w:r>
        <w:rPr>
          <w:rFonts w:hint="eastAsia" w:ascii="新宋体" w:hAnsi="新宋体" w:eastAsia="新宋体" w:cs="新宋体-18030"/>
          <w:b/>
          <w:sz w:val="32"/>
          <w:szCs w:val="32"/>
        </w:rPr>
        <w:t>月1</w:t>
      </w:r>
      <w:r>
        <w:rPr>
          <w:rFonts w:hint="eastAsia" w:ascii="新宋体" w:hAnsi="新宋体" w:eastAsia="新宋体" w:cs="新宋体-18030"/>
          <w:b/>
          <w:sz w:val="32"/>
          <w:szCs w:val="32"/>
          <w:lang w:eastAsia="zh"/>
          <w:woUserID w:val="1"/>
        </w:rPr>
        <w:t>6</w:t>
      </w:r>
      <w:r>
        <w:rPr>
          <w:rFonts w:hint="eastAsia" w:ascii="新宋体" w:hAnsi="新宋体" w:eastAsia="新宋体" w:cs="新宋体-18030"/>
          <w:b/>
          <w:sz w:val="32"/>
          <w:szCs w:val="32"/>
        </w:rPr>
        <w:t>日</w:t>
      </w:r>
    </w:p>
    <w:p w14:paraId="53417BE1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br w:type="page"/>
      </w:r>
    </w:p>
    <w:p w14:paraId="6E9F2A17">
      <w:pPr>
        <w:rPr>
          <w:rFonts w:hint="eastAsia" w:ascii="宋体" w:hAnsi="宋体" w:eastAsia="宋体" w:cs="宋体"/>
          <w:kern w:val="0"/>
          <w:sz w:val="24"/>
          <w:szCs w:val="24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901681317"/>
        <w15:color w:val="DBDBDB"/>
        <w:docPartObj>
          <w:docPartGallery w:val="Table of Contents"/>
          <w:docPartUnique/>
        </w:docPartObj>
      </w:sdtPr>
      <w:sdtEndPr>
        <w:rPr>
          <w:rFonts w:hint="default" w:ascii="等线" w:hAnsi="等线" w:eastAsia="等线" w:cs="Times New Roman"/>
          <w:color w:val="104862" w:themeColor="accent1" w:themeShade="BF"/>
          <w:kern w:val="2"/>
          <w:sz w:val="40"/>
          <w:szCs w:val="22"/>
          <w:lang w:val="en-US" w:eastAsia="zh-CN" w:bidi="ar-SA"/>
          <w:woUserID w:val="1"/>
        </w:rPr>
      </w:sdtEndPr>
      <w:sdtContent>
        <w:p w14:paraId="2872A15A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0"/>
              <w:szCs w:val="20"/>
            </w:rPr>
          </w:pPr>
          <w:r>
            <w:rPr>
              <w:rFonts w:ascii="宋体" w:hAnsi="宋体" w:eastAsia="宋体"/>
              <w:sz w:val="20"/>
              <w:szCs w:val="20"/>
            </w:rPr>
            <w:t>目录</w:t>
          </w:r>
        </w:p>
        <w:p w14:paraId="08E80F80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TOC \o "1-9" \h \u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_Toc1786182979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1. 引言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_Toc1786182979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3E27FEFD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_Toc2110217485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1.1. 设计目标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_Toc2110217485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799A1F90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_Toc613965333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1.2. 文档范围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_Toc613965333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4240DF34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_Toc201839831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2. 数据流图精化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_Toc201839831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22A9F15F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_Toc1967921124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2.1. 顶层数据流图 (Level 0 DFD)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_Toc1967921124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29DEF194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_Toc1707548682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2.2. 一层数据流图 (Level 1 DFD)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_Toc1707548682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10F1B318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_Toc18489974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3"/>
            </w:rPr>
            <w:t xml:space="preserve">2.2. </w:t>
          </w:r>
          <w:r>
            <w:rPr>
              <w:rFonts w:hint="eastAsia"/>
              <w:bCs/>
              <w:sz w:val="20"/>
              <w:szCs w:val="20"/>
              <w:lang w:eastAsia="zh"/>
              <w:woUserID w:val="3"/>
            </w:rPr>
            <w:t>二</w:t>
          </w:r>
          <w:r>
            <w:rPr>
              <w:bCs/>
              <w:sz w:val="20"/>
              <w:szCs w:val="20"/>
              <w:woUserID w:val="3"/>
            </w:rPr>
            <w:t xml:space="preserve">层数据流图 (Level </w:t>
          </w:r>
          <w:r>
            <w:rPr>
              <w:rFonts w:hint="eastAsia"/>
              <w:bCs/>
              <w:sz w:val="20"/>
              <w:szCs w:val="20"/>
              <w:lang w:eastAsia="zh"/>
              <w:woUserID w:val="3"/>
            </w:rPr>
            <w:t>2</w:t>
          </w:r>
          <w:r>
            <w:rPr>
              <w:bCs/>
              <w:sz w:val="20"/>
              <w:szCs w:val="20"/>
              <w:woUserID w:val="3"/>
            </w:rPr>
            <w:t xml:space="preserve"> DFD)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_Toc18489974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5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75FAF733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_Toc1586998637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3. 系统体系架构设计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_Toc1586998637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7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349ECB73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_Toc323739832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3.1. 架构风格选择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_Toc323739832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7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095324EB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_Toc918714828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 xml:space="preserve">3.2. </w:t>
          </w:r>
          <w:r>
            <w:rPr>
              <w:rFonts w:hint="eastAsia"/>
              <w:bCs/>
              <w:sz w:val="20"/>
              <w:szCs w:val="20"/>
              <w:lang w:eastAsia="zh"/>
              <w:woUserID w:val="4"/>
            </w:rPr>
            <w:t>软件功能模块</w:t>
          </w:r>
          <w:r>
            <w:rPr>
              <w:bCs/>
              <w:sz w:val="20"/>
              <w:szCs w:val="20"/>
              <w:woUserID w:val="1"/>
            </w:rPr>
            <w:t>图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_Toc918714828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8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4A4CBF73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_Toc266204835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3.3. 架构说明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_Toc266204835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16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76ABFB26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_Toc249229965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4. 功能结构图设计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_Toc249229965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16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73D0EA4C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_Toc1259376176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4.1. 从数据流图到初始功能结构图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_Toc1259376176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17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16FFC9C8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_Toc228576931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5. 接口设计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_Toc228576931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17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2FE7C1BE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_Toc664016474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5.1. 人机界面设计 (概念)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_Toc664016474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17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191F07BF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_Toc604615740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bCs/>
              <w:sz w:val="20"/>
              <w:szCs w:val="20"/>
              <w:woUserID w:val="1"/>
            </w:rPr>
            <w:t>5.2. 模块接口设计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_Toc604615740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18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73648086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_Toc556026629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/>
              <w:bCs/>
              <w:sz w:val="20"/>
              <w:szCs w:val="20"/>
              <w:lang w:eastAsia="zh"/>
              <w:woUserID w:val="2"/>
            </w:rPr>
            <w:t>6.</w:t>
          </w:r>
          <w:r>
            <w:rPr>
              <w:rFonts w:hint="eastAsia"/>
              <w:bCs/>
              <w:sz w:val="20"/>
              <w:szCs w:val="20"/>
              <w:lang w:eastAsia="zh"/>
              <w:woUserID w:val="1"/>
            </w:rPr>
            <w:t>数据设计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_Toc556026629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19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0260F9A3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_Toc445154903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/>
              <w:bCs/>
              <w:sz w:val="20"/>
              <w:szCs w:val="20"/>
              <w:lang w:eastAsia="zh"/>
              <w:woUserID w:val="1"/>
            </w:rPr>
            <w:t>6.1调整后的</w:t>
          </w:r>
          <w:r>
            <w:rPr>
              <w:rFonts w:hint="eastAsia"/>
              <w:bCs/>
              <w:sz w:val="20"/>
              <w:szCs w:val="20"/>
              <w:lang w:eastAsia="zh"/>
              <w:woUserID w:val="2"/>
            </w:rPr>
            <w:t>数据库E-R图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_Toc445154903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19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4E8C8F41">
          <w:pPr>
            <w:pStyle w:val="11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_Toc732523059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/>
              <w:bCs/>
              <w:sz w:val="20"/>
              <w:szCs w:val="20"/>
              <w:lang w:eastAsia="zh"/>
              <w:woUserID w:val="1"/>
            </w:rPr>
            <w:t>6.2关系模式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_Toc732523059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19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24D56FAE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_Toc116091663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/>
              <w:bCs/>
              <w:sz w:val="20"/>
              <w:szCs w:val="20"/>
              <w:lang w:eastAsia="zh"/>
              <w:woUserID w:val="2"/>
            </w:rPr>
            <w:t>7.</w:t>
          </w:r>
          <w:r>
            <w:rPr>
              <w:rFonts w:hint="eastAsia"/>
              <w:bCs/>
              <w:sz w:val="20"/>
              <w:szCs w:val="20"/>
              <w:lang w:eastAsia="zh"/>
              <w:woUserID w:val="1"/>
            </w:rPr>
            <w:t>过程设计-程序流程图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_Toc116091663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20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429F1DB2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_Toc463644877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2"/>
            </w:rPr>
            <w:t>7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woUserID w:val="1"/>
            </w:rPr>
            <w:t>.1登录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1"/>
            </w:rPr>
            <w:t>注册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_Toc463644877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21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145DF224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_Toc172038048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2"/>
            </w:rPr>
            <w:t>7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woUserID w:val="1"/>
            </w:rPr>
            <w:t>.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1"/>
            </w:rPr>
            <w:t>2大模型问答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_Toc172038048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22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0A256FB0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_Toc439831496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2"/>
            </w:rPr>
            <w:t>7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woUserID w:val="1"/>
            </w:rPr>
            <w:t>.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1"/>
            </w:rPr>
            <w:t>3查看资讯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_Toc439831496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23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283E472A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_Toc1382359705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2"/>
            </w:rPr>
            <w:t>7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woUserID w:val="1"/>
            </w:rPr>
            <w:t>.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1"/>
            </w:rPr>
            <w:t>4用户偏好设置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_Toc1382359705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24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2BAA203A">
          <w:pPr>
            <w:pStyle w:val="17"/>
            <w:tabs>
              <w:tab w:val="right" w:leader="dot" w:pos="8306"/>
            </w:tabs>
            <w:spacing w:line="240" w:lineRule="auto"/>
            <w:rPr>
              <w:sz w:val="20"/>
              <w:szCs w:val="20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begin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instrText xml:space="preserve"> HYPERLINK \l _Toc1555933014 </w:instrText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2"/>
            </w:rPr>
            <w:t>7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woUserID w:val="1"/>
            </w:rPr>
            <w:t>.</w:t>
          </w:r>
          <w:r>
            <w:rPr>
              <w:rFonts w:hint="eastAsia" w:ascii="宋体" w:hAnsi="宋体" w:eastAsia="宋体" w:cs="宋体"/>
              <w:kern w:val="0"/>
              <w:sz w:val="20"/>
              <w:szCs w:val="20"/>
              <w:lang w:eastAsia="zh"/>
              <w:woUserID w:val="1"/>
            </w:rPr>
            <w:t>5后台监控</w:t>
          </w:r>
          <w:r>
            <w:rPr>
              <w:sz w:val="20"/>
              <w:szCs w:val="20"/>
            </w:rPr>
            <w:tab/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PAGEREF _Toc1555933014 \h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25</w:t>
          </w:r>
          <w:r>
            <w:rPr>
              <w:sz w:val="20"/>
              <w:szCs w:val="20"/>
            </w:rPr>
            <w:fldChar w:fldCharType="end"/>
          </w: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  <w:p w14:paraId="7EA883FB">
          <w:pPr>
            <w:pStyle w:val="3"/>
            <w:keepNext w:val="0"/>
            <w:keepLines w:val="0"/>
            <w:widowControl/>
            <w:suppressLineNumbers w:val="0"/>
            <w:spacing w:before="300" w:beforeAutospacing="0" w:after="150" w:afterAutospacing="0" w:line="240" w:lineRule="auto"/>
            <w:rPr>
              <w:rFonts w:hint="default" w:ascii="等线" w:hAnsi="等线" w:eastAsia="等线" w:cs="Times New Roman"/>
              <w:color w:val="104862" w:themeColor="accent1" w:themeShade="BF"/>
              <w:kern w:val="2"/>
              <w:sz w:val="40"/>
              <w:szCs w:val="22"/>
              <w:lang w:val="en-US" w:eastAsia="zh-CN" w:bidi="ar-SA"/>
              <w:woUserID w:val="1"/>
            </w:rPr>
          </w:pPr>
          <w:r>
            <w:rPr>
              <w:rFonts w:hint="default" w:ascii="等线" w:hAnsi="等线" w:eastAsia="等线" w:cs="Times New Roman"/>
              <w:kern w:val="2"/>
              <w:sz w:val="20"/>
              <w:szCs w:val="20"/>
              <w:woUserID w:val="1"/>
            </w:rPr>
            <w:fldChar w:fldCharType="end"/>
          </w:r>
        </w:p>
      </w:sdtContent>
    </w:sdt>
    <w:p w14:paraId="71F9F364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 w:ascii="宋体" w:hAnsi="宋体" w:eastAsia="宋体" w:cs="宋体"/>
          <w:kern w:val="0"/>
          <w:sz w:val="24"/>
          <w:szCs w:val="24"/>
        </w:rPr>
      </w:pPr>
    </w:p>
    <w:p w14:paraId="584A53C8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  <w:woUserID w:val="1"/>
        </w:rPr>
      </w:pPr>
      <w:bookmarkStart w:id="0" w:name="_Toc82255994"/>
      <w:bookmarkStart w:id="1" w:name="_Toc1786182979"/>
      <w:bookmarkStart w:id="2" w:name="_Toc1654003175"/>
      <w:r>
        <w:rPr>
          <w:b/>
          <w:bCs/>
          <w:sz w:val="27"/>
          <w:szCs w:val="27"/>
          <w:woUserID w:val="1"/>
        </w:rPr>
        <w:t>1. 引言</w:t>
      </w:r>
      <w:bookmarkEnd w:id="0"/>
      <w:bookmarkEnd w:id="1"/>
      <w:bookmarkEnd w:id="2"/>
    </w:p>
    <w:p w14:paraId="7885AE10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3" w:name="_Toc1202016402"/>
      <w:bookmarkStart w:id="4" w:name="_Toc2110217485"/>
      <w:bookmarkStart w:id="5" w:name="_Toc177365094"/>
      <w:r>
        <w:rPr>
          <w:b/>
          <w:bCs/>
          <w:sz w:val="24"/>
          <w:szCs w:val="24"/>
          <w:woUserID w:val="1"/>
        </w:rPr>
        <w:t>1.1. 设计目标</w:t>
      </w:r>
      <w:bookmarkEnd w:id="3"/>
      <w:bookmarkEnd w:id="4"/>
      <w:bookmarkEnd w:id="5"/>
    </w:p>
    <w:p w14:paraId="66B0898E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:woUserID w:val="1"/>
        </w:rPr>
        <w:t>本设计文档的目标是基于前期的需求分析，采用结构化设计方法，对“毕业去向智能咨询APP”进行概要设计和详细设计，明确系统的体系结构、模块划分、接口、数据存储和关键处理过程，为后续的编码实现提供清晰的蓝图。</w:t>
      </w:r>
    </w:p>
    <w:p w14:paraId="2AB0124F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6" w:name="_Toc613965333"/>
      <w:bookmarkStart w:id="7" w:name="_Toc1273055436"/>
      <w:bookmarkStart w:id="8" w:name="_Toc19322921"/>
      <w:r>
        <w:rPr>
          <w:b/>
          <w:bCs/>
          <w:sz w:val="24"/>
          <w:szCs w:val="24"/>
          <w:woUserID w:val="1"/>
        </w:rPr>
        <w:t>1.2. 文档范围</w:t>
      </w:r>
      <w:bookmarkEnd w:id="6"/>
      <w:bookmarkEnd w:id="7"/>
      <w:bookmarkEnd w:id="8"/>
    </w:p>
    <w:p w14:paraId="4908405B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:woUserID w:val="1"/>
        </w:rPr>
        <w:t>本文档涵盖了系统的总体架构设计、功能模块分解、关键接口定义、数据库概念设计以及核心业务逻辑的过程设计。</w:t>
      </w:r>
    </w:p>
    <w:p w14:paraId="7E878597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  <w:woUserID w:val="1"/>
        </w:rPr>
      </w:pPr>
      <w:bookmarkStart w:id="9" w:name="_Toc113458694"/>
      <w:bookmarkStart w:id="10" w:name="_Toc1885303688"/>
      <w:bookmarkStart w:id="11" w:name="_Toc201839831"/>
      <w:r>
        <w:rPr>
          <w:b/>
          <w:bCs/>
          <w:sz w:val="27"/>
          <w:szCs w:val="27"/>
          <w:woUserID w:val="1"/>
        </w:rPr>
        <w:t>2. 数据流图精化</w:t>
      </w:r>
      <w:bookmarkEnd w:id="9"/>
      <w:bookmarkEnd w:id="10"/>
      <w:bookmarkEnd w:id="11"/>
    </w:p>
    <w:p w14:paraId="221A94E5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:woUserID w:val="1"/>
        </w:rPr>
        <w:t>在需求分析阶段的数据流图基础上，结合模块化设计的思考，进一步确认数据流向。</w:t>
      </w:r>
    </w:p>
    <w:p w14:paraId="0B21A725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12" w:name="_Toc1556064400"/>
      <w:bookmarkStart w:id="13" w:name="_Toc178317866"/>
      <w:bookmarkStart w:id="14" w:name="_Toc1967921124"/>
      <w:r>
        <w:rPr>
          <w:b/>
          <w:bCs/>
          <w:sz w:val="24"/>
          <w:szCs w:val="24"/>
          <w:woUserID w:val="1"/>
        </w:rPr>
        <w:t>2.1. 顶层数据流图 (Level 0 DFD)</w:t>
      </w:r>
      <w:bookmarkEnd w:id="12"/>
      <w:bookmarkEnd w:id="13"/>
      <w:bookmarkEnd w:id="14"/>
    </w:p>
    <w:p w14:paraId="3DAD7CFE">
      <w:pPr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  <w:woUserID w:val="2"/>
        </w:rPr>
        <w:drawing>
          <wp:inline distT="0" distB="0" distL="114300" distR="114300">
            <wp:extent cx="4063365" cy="2966720"/>
            <wp:effectExtent l="0" t="0" r="1333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FB6B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15" w:name="_Toc1308575817"/>
      <w:bookmarkStart w:id="16" w:name="_Toc64953322"/>
      <w:bookmarkStart w:id="17" w:name="_Toc1707548682"/>
      <w:r>
        <w:rPr>
          <w:b/>
          <w:bCs/>
          <w:sz w:val="24"/>
          <w:szCs w:val="24"/>
          <w:woUserID w:val="1"/>
        </w:rPr>
        <w:t>2.2. 一层数据流图 (Level 1 DFD)</w:t>
      </w:r>
      <w:bookmarkEnd w:id="15"/>
      <w:bookmarkEnd w:id="16"/>
      <w:bookmarkEnd w:id="17"/>
    </w:p>
    <w:p w14:paraId="4018AF75">
      <w:pPr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drawing>
          <wp:inline distT="0" distB="0" distL="114300" distR="114300">
            <wp:extent cx="5266055" cy="3717290"/>
            <wp:effectExtent l="0" t="0" r="10795" b="165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E0AC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i/>
          <w:iCs/>
          <w:kern w:val="0"/>
          <w:sz w:val="24"/>
          <w:szCs w:val="24"/>
          <w:lang w:val="en-US" w:eastAsia="zh-CN" w:bidi="ar"/>
          <w:woUserID w:val="1"/>
        </w:rPr>
      </w:pPr>
      <w:r>
        <w:rPr>
          <w:rFonts w:ascii="宋体" w:hAnsi="宋体" w:eastAsia="宋体" w:cs="宋体"/>
          <w:i/>
          <w:iCs/>
          <w:kern w:val="0"/>
          <w:sz w:val="24"/>
          <w:szCs w:val="24"/>
          <w:lang w:val="en-US" w:eastAsia="zh-CN" w:bidi="ar"/>
          <w:woUserID w:val="1"/>
        </w:rPr>
        <w:t>说明：一层 DFD 将系统分解为主要的处理过程（子系统）和数据存储，展示它们之间的交互。增加了后台管理支持过程(P7)作为后台界面与核心业务逻辑的协调者，并增加了系统配置(DS6)和操作日志(DS7)数据存储。</w:t>
      </w:r>
    </w:p>
    <w:p w14:paraId="05B0EB1F">
      <w:bookmarkStart w:id="18" w:name="_Toc1958765576"/>
      <w:bookmarkStart w:id="19" w:name="_Toc18489974"/>
    </w:p>
    <w:p w14:paraId="0D42C14D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3"/>
        </w:rPr>
      </w:pPr>
      <w:bookmarkStart w:id="20" w:name="_Toc273853359"/>
      <w:r>
        <w:rPr>
          <w:b/>
          <w:bCs/>
          <w:sz w:val="24"/>
          <w:szCs w:val="24"/>
          <w:woUserID w:val="3"/>
        </w:rPr>
        <w:t>2.2.</w:t>
      </w:r>
      <w:bookmarkEnd w:id="20"/>
      <w:bookmarkStart w:id="21" w:name="_Toc1900439181"/>
      <w:r>
        <w:rPr>
          <w:rFonts w:hint="eastAsia"/>
          <w:b/>
          <w:bCs/>
          <w:sz w:val="24"/>
          <w:szCs w:val="24"/>
          <w:lang w:eastAsia="zh"/>
          <w:woUserID w:val="3"/>
        </w:rPr>
        <w:t>二</w:t>
      </w:r>
      <w:r>
        <w:rPr>
          <w:b/>
          <w:bCs/>
          <w:sz w:val="24"/>
          <w:szCs w:val="24"/>
          <w:woUserID w:val="3"/>
        </w:rPr>
        <w:t xml:space="preserve">层数据流图 (Level </w:t>
      </w:r>
      <w:r>
        <w:rPr>
          <w:rFonts w:hint="eastAsia"/>
          <w:b/>
          <w:bCs/>
          <w:sz w:val="24"/>
          <w:szCs w:val="24"/>
          <w:lang w:eastAsia="zh"/>
          <w:woUserID w:val="3"/>
        </w:rPr>
        <w:t>2</w:t>
      </w:r>
      <w:r>
        <w:rPr>
          <w:b/>
          <w:bCs/>
          <w:sz w:val="24"/>
          <w:szCs w:val="24"/>
          <w:woUserID w:val="3"/>
        </w:rPr>
        <w:t xml:space="preserve"> DFD)</w:t>
      </w:r>
      <w:bookmarkEnd w:id="18"/>
      <w:bookmarkEnd w:id="19"/>
      <w:bookmarkEnd w:id="21"/>
    </w:p>
    <w:p w14:paraId="7ABA6DCE">
      <w:pPr>
        <w:rPr>
          <w:rFonts w:hint="eastAsia" w:eastAsiaTheme="minor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2.2.1.用户管理子系统</w:t>
      </w:r>
    </w:p>
    <w:p w14:paraId="18348CE3">
      <w:pPr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drawing>
          <wp:inline distT="0" distB="0" distL="114300" distR="114300">
            <wp:extent cx="5273675" cy="2996565"/>
            <wp:effectExtent l="0" t="0" r="317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8F8">
      <w:pPr>
        <w:rPr>
          <w:rFonts w:hint="eastAsia"/>
          <w:lang w:eastAsia="zh"/>
          <w:woUserID w:val="2"/>
        </w:rPr>
      </w:pPr>
      <w:r>
        <w:rPr>
          <w:rFonts w:hint="eastAsia"/>
          <w:lang w:eastAsia="zh"/>
          <w:woUserID w:val="3"/>
        </w:rPr>
        <w:t>2.2.2.</w:t>
      </w:r>
      <w:r>
        <w:rPr>
          <w:rFonts w:hint="eastAsia"/>
          <w:lang w:eastAsia="zh"/>
          <w:woUserID w:val="2"/>
        </w:rPr>
        <w:t>后台管理子系统</w:t>
      </w:r>
    </w:p>
    <w:p w14:paraId="73B2DBCD">
      <w:pPr>
        <w:rPr>
          <w:rFonts w:hint="eastAsia"/>
          <w:lang w:eastAsia="zh"/>
          <w:woUserID w:val="2"/>
        </w:rPr>
      </w:pPr>
      <w:r>
        <w:rPr>
          <w:rFonts w:hint="eastAsia"/>
          <w:lang w:eastAsia="zh"/>
          <w:woUserID w:val="2"/>
        </w:rPr>
        <w:drawing>
          <wp:inline distT="0" distB="0" distL="114300" distR="114300">
            <wp:extent cx="5263515" cy="3493770"/>
            <wp:effectExtent l="0" t="0" r="13335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096C">
      <w:pPr>
        <w:rPr>
          <w:rFonts w:hint="eastAsia"/>
          <w:lang w:eastAsia="zh"/>
          <w:woUserID w:val="3"/>
        </w:rPr>
      </w:pPr>
    </w:p>
    <w:p w14:paraId="218F223B">
      <w:pPr>
        <w:rPr>
          <w:rFonts w:hint="eastAsia"/>
          <w:lang w:eastAsia="zh"/>
          <w:woUserID w:val="3"/>
        </w:rPr>
      </w:pPr>
    </w:p>
    <w:p w14:paraId="2590B39F">
      <w:pPr>
        <w:rPr>
          <w:rFonts w:hint="eastAsia"/>
          <w:lang w:eastAsia="zh"/>
          <w:woUserID w:val="3"/>
        </w:rPr>
      </w:pPr>
    </w:p>
    <w:p w14:paraId="2A0A4CA2">
      <w:pPr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2.2.3.资讯推荐子系统</w:t>
      </w:r>
    </w:p>
    <w:p w14:paraId="1BB9DA0D">
      <w:pPr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drawing>
          <wp:inline distT="0" distB="0" distL="114300" distR="114300">
            <wp:extent cx="5270500" cy="4277995"/>
            <wp:effectExtent l="0" t="0" r="635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1BA9">
      <w:pPr>
        <w:rPr>
          <w:rFonts w:hint="eastAsia"/>
          <w:lang w:eastAsia="zh"/>
          <w:woUserID w:val="2"/>
        </w:rPr>
      </w:pPr>
      <w:r>
        <w:rPr>
          <w:rFonts w:hint="eastAsia"/>
          <w:lang w:eastAsia="zh"/>
          <w:woUserID w:val="3"/>
        </w:rPr>
        <w:t>2.2.4.</w:t>
      </w:r>
      <w:r>
        <w:rPr>
          <w:rFonts w:hint="eastAsia"/>
          <w:lang w:eastAsia="zh"/>
          <w:woUserID w:val="2"/>
        </w:rPr>
        <w:t>智能问答子系统</w:t>
      </w:r>
    </w:p>
    <w:p w14:paraId="225956AE">
      <w:pPr>
        <w:rPr>
          <w:rFonts w:hint="eastAsia"/>
          <w:lang w:eastAsia="zh"/>
          <w:woUserID w:val="3"/>
        </w:rPr>
      </w:pPr>
    </w:p>
    <w:p w14:paraId="40A9B23B">
      <w:pPr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2"/>
        </w:rPr>
        <w:drawing>
          <wp:inline distT="0" distB="0" distL="114300" distR="114300">
            <wp:extent cx="5272405" cy="3632835"/>
            <wp:effectExtent l="0" t="0" r="444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C2D">
      <w:pPr>
        <w:rPr>
          <w:rFonts w:hint="eastAsia"/>
          <w:lang w:eastAsia="zh"/>
          <w:woUserID w:val="3"/>
        </w:rPr>
      </w:pPr>
    </w:p>
    <w:p w14:paraId="47A0ECAF">
      <w:pPr>
        <w:rPr>
          <w:rFonts w:hint="eastAsia"/>
          <w:lang w:eastAsia="zh"/>
          <w:woUserID w:val="3"/>
        </w:rPr>
      </w:pPr>
    </w:p>
    <w:p w14:paraId="3B15A74B">
      <w:pPr>
        <w:rPr>
          <w:rFonts w:hint="eastAsia"/>
          <w:lang w:eastAsia="zh"/>
          <w:woUserID w:val="3"/>
        </w:rPr>
      </w:pPr>
    </w:p>
    <w:p w14:paraId="601798C8">
      <w:pPr>
        <w:rPr>
          <w:rFonts w:hint="eastAsia"/>
          <w:lang w:eastAsia="zh"/>
          <w:woUserID w:val="3"/>
        </w:rPr>
      </w:pPr>
    </w:p>
    <w:p w14:paraId="127C9C23">
      <w:pPr>
        <w:rPr>
          <w:rFonts w:hint="eastAsia"/>
          <w:lang w:eastAsia="zh"/>
          <w:woUserID w:val="3"/>
        </w:rPr>
      </w:pPr>
    </w:p>
    <w:p w14:paraId="11F67613">
      <w:pPr>
        <w:rPr>
          <w:rFonts w:hint="eastAsia"/>
          <w:lang w:eastAsia="zh"/>
          <w:woUserID w:val="3"/>
        </w:rPr>
      </w:pPr>
    </w:p>
    <w:p w14:paraId="1A01B67D">
      <w:pPr>
        <w:rPr>
          <w:rFonts w:hint="eastAsia"/>
          <w:lang w:eastAsia="zh"/>
          <w:woUserID w:val="3"/>
        </w:rPr>
      </w:pPr>
    </w:p>
    <w:p w14:paraId="326A167F">
      <w:pPr>
        <w:rPr>
          <w:rFonts w:hint="eastAsia"/>
          <w:lang w:eastAsia="zh"/>
          <w:woUserID w:val="3"/>
        </w:rPr>
      </w:pPr>
    </w:p>
    <w:p w14:paraId="65B474CC">
      <w:pPr>
        <w:rPr>
          <w:rFonts w:hint="eastAsia"/>
          <w:lang w:eastAsia="zh"/>
          <w:woUserID w:val="3"/>
        </w:rPr>
      </w:pPr>
    </w:p>
    <w:p w14:paraId="0E3FF97F">
      <w:pPr>
        <w:rPr>
          <w:rFonts w:hint="eastAsia"/>
          <w:lang w:eastAsia="zh"/>
          <w:woUserID w:val="3"/>
        </w:rPr>
      </w:pPr>
    </w:p>
    <w:p w14:paraId="7DC29548">
      <w:pPr>
        <w:rPr>
          <w:rFonts w:hint="eastAsia"/>
          <w:lang w:eastAsia="zh"/>
          <w:woUserID w:val="3"/>
        </w:rPr>
      </w:pPr>
    </w:p>
    <w:p w14:paraId="4AC4D721">
      <w:pPr>
        <w:rPr>
          <w:rFonts w:hint="eastAsia"/>
          <w:lang w:eastAsia="zh"/>
          <w:woUserID w:val="3"/>
        </w:rPr>
      </w:pPr>
    </w:p>
    <w:p w14:paraId="6F6F1CD9">
      <w:pPr>
        <w:rPr>
          <w:rFonts w:hint="eastAsia"/>
          <w:lang w:eastAsia="zh"/>
          <w:woUserID w:val="3"/>
        </w:rPr>
      </w:pPr>
    </w:p>
    <w:p w14:paraId="31DCD75F">
      <w:pPr>
        <w:rPr>
          <w:rFonts w:hint="eastAsia"/>
          <w:lang w:eastAsia="zh"/>
          <w:woUserID w:val="3"/>
        </w:rPr>
      </w:pPr>
    </w:p>
    <w:p w14:paraId="6E42D7D9">
      <w:pPr>
        <w:rPr>
          <w:rFonts w:hint="eastAsia"/>
          <w:lang w:eastAsia="zh"/>
          <w:woUserID w:val="3"/>
        </w:rPr>
      </w:pPr>
    </w:p>
    <w:p w14:paraId="1F4F7F28">
      <w:pPr>
        <w:rPr>
          <w:rFonts w:hint="eastAsia"/>
          <w:lang w:eastAsia="zh"/>
          <w:woUserID w:val="3"/>
        </w:rPr>
      </w:pPr>
    </w:p>
    <w:p w14:paraId="40C3FFA6">
      <w:pPr>
        <w:rPr>
          <w:rFonts w:hint="eastAsia"/>
          <w:lang w:eastAsia="zh"/>
          <w:woUserID w:val="3"/>
        </w:rPr>
      </w:pPr>
    </w:p>
    <w:p w14:paraId="7AF6F10B">
      <w:pPr>
        <w:rPr>
          <w:rFonts w:hint="eastAsia"/>
          <w:lang w:eastAsia="zh"/>
          <w:woUserID w:val="3"/>
        </w:rPr>
      </w:pPr>
    </w:p>
    <w:p w14:paraId="3E1643F9">
      <w:pPr>
        <w:rPr>
          <w:rFonts w:hint="eastAsia"/>
          <w:lang w:eastAsia="zh"/>
          <w:woUserID w:val="3"/>
        </w:rPr>
      </w:pPr>
    </w:p>
    <w:p w14:paraId="21DB2812">
      <w:pPr>
        <w:rPr>
          <w:rFonts w:hint="eastAsia"/>
          <w:lang w:eastAsia="zh"/>
          <w:woUserID w:val="3"/>
        </w:rPr>
      </w:pPr>
    </w:p>
    <w:p w14:paraId="041FFED2">
      <w:pPr>
        <w:rPr>
          <w:rFonts w:hint="eastAsia"/>
          <w:lang w:eastAsia="zh"/>
          <w:woUserID w:val="3"/>
        </w:rPr>
      </w:pPr>
    </w:p>
    <w:p w14:paraId="052D681D">
      <w:pPr>
        <w:rPr>
          <w:rFonts w:hint="eastAsia"/>
          <w:lang w:eastAsia="zh"/>
          <w:woUserID w:val="3"/>
        </w:rPr>
      </w:pPr>
    </w:p>
    <w:p w14:paraId="0C827876">
      <w:pPr>
        <w:rPr>
          <w:rFonts w:hint="eastAsia"/>
          <w:lang w:eastAsia="zh"/>
          <w:woUserID w:val="3"/>
        </w:rPr>
      </w:pPr>
    </w:p>
    <w:p w14:paraId="7492F978">
      <w:pPr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2.2.5.资讯聚合与管理子系统</w:t>
      </w:r>
    </w:p>
    <w:p w14:paraId="5261A2F7">
      <w:pPr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drawing>
          <wp:inline distT="0" distB="0" distL="114300" distR="114300">
            <wp:extent cx="5273675" cy="5586095"/>
            <wp:effectExtent l="0" t="0" r="3175" b="146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B263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  <w:woUserID w:val="1"/>
        </w:rPr>
      </w:pPr>
      <w:bookmarkStart w:id="22" w:name="_Toc334465952"/>
      <w:bookmarkStart w:id="23" w:name="_Toc1123521599"/>
      <w:bookmarkStart w:id="24" w:name="_Toc1586998637"/>
      <w:r>
        <w:rPr>
          <w:b/>
          <w:bCs/>
          <w:sz w:val="27"/>
          <w:szCs w:val="27"/>
          <w:woUserID w:val="1"/>
        </w:rPr>
        <w:t>3. 系统体系架构设计</w:t>
      </w:r>
      <w:bookmarkEnd w:id="22"/>
      <w:bookmarkEnd w:id="23"/>
      <w:bookmarkEnd w:id="24"/>
    </w:p>
    <w:p w14:paraId="3CD534A4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25" w:name="_Toc323739832"/>
      <w:bookmarkStart w:id="26" w:name="_Toc444368158"/>
      <w:bookmarkStart w:id="27" w:name="_Toc1868810519"/>
      <w:r>
        <w:rPr>
          <w:b/>
          <w:bCs/>
          <w:sz w:val="24"/>
          <w:szCs w:val="24"/>
          <w:woUserID w:val="1"/>
        </w:rPr>
        <w:t>3.1. 架构风格选择</w:t>
      </w:r>
      <w:bookmarkEnd w:id="25"/>
      <w:bookmarkEnd w:id="26"/>
      <w:bookmarkEnd w:id="27"/>
    </w:p>
    <w:p w14:paraId="0F106F1A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:woUserID w:val="1"/>
        </w:rPr>
        <w:t>本系统采用 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:woUserID w:val="1"/>
        </w:rPr>
        <w:t>面向服务的、分层的客户端-服务器 (Client-Server) 架构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:woUserID w:val="1"/>
        </w:rPr>
        <w:t>。</w:t>
      </w:r>
    </w:p>
    <w:p w14:paraId="3613513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客户端:</w:t>
      </w:r>
      <w:r>
        <w:rPr>
          <w:woUserID w:val="1"/>
        </w:rPr>
        <w:t> 原生移动APP (Android/iOS)。</w:t>
      </w:r>
    </w:p>
    <w:p w14:paraId="0555680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服务器端:</w:t>
      </w:r>
      <w:r>
        <w:rPr>
          <w:woUserID w:val="1"/>
        </w:rPr>
        <w:t> 采用分层结构，包括表现层（API接口）、业务逻辑层（核心服务模块）、数据访问层和外部服务集成层（DeepSeek, Ragflow, 推送服务）。</w:t>
      </w:r>
    </w:p>
    <w:p w14:paraId="7909596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服务化:</w:t>
      </w:r>
      <w:r>
        <w:rPr>
          <w:woUserID w:val="1"/>
        </w:rPr>
        <w:t> 后端的核心功能（如用户、资讯、问答、通知）可以设计为相对独立的服务，便于维护和扩展，具备向微服务演进的基础。</w:t>
      </w:r>
    </w:p>
    <w:p w14:paraId="68FE1EB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  <w:rPr>
          <w:rFonts w:hint="eastAsia" w:eastAsiaTheme="minorEastAsia"/>
          <w:lang w:eastAsia="zh"/>
          <w:woUserID w:val="1"/>
        </w:rPr>
      </w:pPr>
      <w:r>
        <w:rPr>
          <w:rFonts w:hint="eastAsia" w:eastAsiaTheme="minorEastAsia"/>
          <w:lang w:eastAsia="zh"/>
          <w:woUserID w:val="4"/>
        </w:rPr>
        <w:drawing>
          <wp:inline distT="0" distB="0" distL="114300" distR="114300">
            <wp:extent cx="4813300" cy="362902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B22E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28" w:name="_Toc1491674469"/>
      <w:bookmarkStart w:id="29" w:name="_Toc918714828"/>
      <w:bookmarkStart w:id="30" w:name="_Toc1455150981"/>
      <w:r>
        <w:rPr>
          <w:b/>
          <w:bCs/>
          <w:sz w:val="24"/>
          <w:szCs w:val="24"/>
          <w:woUserID w:val="1"/>
        </w:rPr>
        <w:t xml:space="preserve">3.2. </w:t>
      </w:r>
      <w:r>
        <w:rPr>
          <w:rFonts w:hint="eastAsia"/>
          <w:b/>
          <w:bCs/>
          <w:sz w:val="24"/>
          <w:szCs w:val="24"/>
          <w:lang w:eastAsia="zh"/>
          <w:woUserID w:val="4"/>
        </w:rPr>
        <w:t>软件功能模块</w:t>
      </w:r>
      <w:r>
        <w:rPr>
          <w:b/>
          <w:bCs/>
          <w:sz w:val="24"/>
          <w:szCs w:val="24"/>
          <w:woUserID w:val="1"/>
        </w:rPr>
        <w:t>图</w:t>
      </w:r>
      <w:bookmarkEnd w:id="28"/>
      <w:bookmarkEnd w:id="29"/>
      <w:bookmarkEnd w:id="30"/>
      <w:bookmarkStart w:id="31" w:name="_Toc1383894965"/>
      <w:bookmarkStart w:id="32" w:name="_Toc1899235454"/>
      <w:bookmarkStart w:id="33" w:name="_Toc1656270134"/>
    </w:p>
    <w:p w14:paraId="5D781326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rFonts w:hint="default"/>
          <w:sz w:val="28"/>
          <w:szCs w:val="28"/>
          <w:woUserID w:val="4"/>
        </w:rPr>
      </w:pPr>
      <w:r>
        <w:rPr>
          <w:sz w:val="28"/>
          <w:szCs w:val="28"/>
          <w:woUserID w:val="4"/>
        </w:rPr>
        <w:t>3</w:t>
      </w:r>
      <w:r>
        <w:rPr>
          <w:rFonts w:hint="default"/>
          <w:sz w:val="28"/>
          <w:szCs w:val="28"/>
          <w:woUserID w:val="4"/>
        </w:rPr>
        <w:t xml:space="preserve">.2.1 </w:t>
      </w:r>
      <w:r>
        <w:rPr>
          <w:rFonts w:hint="eastAsia"/>
          <w:sz w:val="28"/>
          <w:szCs w:val="28"/>
          <w:lang w:eastAsia="zh"/>
          <w:woUserID w:val="4"/>
        </w:rPr>
        <w:t>山大启航智能体项目</w:t>
      </w:r>
      <w:r>
        <w:rPr>
          <w:rFonts w:hint="default"/>
          <w:sz w:val="28"/>
          <w:szCs w:val="28"/>
          <w:woUserID w:val="4"/>
        </w:rPr>
        <w:t>总模块图</w:t>
      </w:r>
      <w:bookmarkEnd w:id="31"/>
      <w:bookmarkEnd w:id="32"/>
      <w:bookmarkEnd w:id="33"/>
    </w:p>
    <w:p w14:paraId="45C6EA22">
      <w:pPr>
        <w:rPr>
          <w:rFonts w:hint="eastAsia" w:eastAsiaTheme="minorEastAsia"/>
          <w:lang w:eastAsia="zh"/>
          <w:woUserID w:val="4"/>
        </w:rPr>
      </w:pPr>
      <w:r>
        <w:rPr>
          <w:rFonts w:hint="eastAsia" w:eastAsiaTheme="minorEastAsia"/>
          <w:lang w:eastAsia="zh"/>
          <w:woUserID w:val="4"/>
        </w:rPr>
        <w:drawing>
          <wp:inline distT="0" distB="0" distL="114300" distR="114300">
            <wp:extent cx="5274310" cy="37877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209E">
      <w:pPr>
        <w:pStyle w:val="5"/>
        <w:bidi w:val="0"/>
        <w:rPr>
          <w:rFonts w:hint="eastAsia"/>
          <w:lang w:eastAsia="zh"/>
          <w:woUserID w:val="4"/>
        </w:rPr>
      </w:pPr>
      <w:bookmarkStart w:id="34" w:name="_Toc2112212443"/>
      <w:bookmarkStart w:id="35" w:name="_Toc265734644"/>
      <w:bookmarkStart w:id="36" w:name="_Toc23952121"/>
      <w:r>
        <w:rPr>
          <w:rFonts w:hint="eastAsia"/>
          <w:lang w:eastAsia="zh"/>
          <w:woUserID w:val="4"/>
        </w:rPr>
        <w:t>3.2.2资讯聚合子系统-初步</w:t>
      </w:r>
      <w:bookmarkEnd w:id="34"/>
      <w:bookmarkEnd w:id="35"/>
      <w:bookmarkEnd w:id="36"/>
    </w:p>
    <w:p w14:paraId="11094B54">
      <w:pPr>
        <w:rPr>
          <w:rFonts w:hint="eastAsia"/>
          <w:lang w:eastAsia="zh"/>
          <w:woUserID w:val="4"/>
        </w:rPr>
      </w:pPr>
      <w:r>
        <w:rPr>
          <w:rFonts w:hint="eastAsia"/>
          <w:lang w:eastAsia="zh"/>
          <w:woUserID w:val="4"/>
        </w:rPr>
        <w:drawing>
          <wp:inline distT="0" distB="0" distL="114300" distR="114300">
            <wp:extent cx="5273675" cy="5352415"/>
            <wp:effectExtent l="0" t="0" r="317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3E0">
      <w:pPr>
        <w:pStyle w:val="5"/>
        <w:bidi w:val="0"/>
        <w:rPr>
          <w:rFonts w:hint="eastAsia"/>
          <w:lang w:eastAsia="zh"/>
          <w:woUserID w:val="4"/>
        </w:rPr>
      </w:pPr>
      <w:bookmarkStart w:id="37" w:name="_Toc1571035126"/>
      <w:bookmarkStart w:id="38" w:name="_Toc1478967871"/>
      <w:bookmarkStart w:id="39" w:name="_Toc553469664"/>
      <w:r>
        <w:rPr>
          <w:rFonts w:hint="eastAsia"/>
          <w:lang w:eastAsia="zh"/>
        </w:rPr>
        <w:t>3.2.3</w:t>
      </w:r>
      <w:r>
        <w:rPr>
          <w:rFonts w:hint="eastAsia"/>
          <w:lang w:eastAsia="zh"/>
          <w:woUserID w:val="4"/>
        </w:rPr>
        <w:t>资讯整合子系统-细化</w:t>
      </w:r>
      <w:bookmarkEnd w:id="37"/>
      <w:bookmarkEnd w:id="38"/>
      <w:bookmarkEnd w:id="39"/>
    </w:p>
    <w:p w14:paraId="5CA0D27E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58435" cy="3453130"/>
            <wp:effectExtent l="0" t="0" r="18415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A9AC">
      <w:pPr>
        <w:pStyle w:val="5"/>
        <w:bidi w:val="0"/>
        <w:rPr>
          <w:rFonts w:hint="eastAsia"/>
          <w:lang w:eastAsia="zh"/>
          <w:woUserID w:val="4"/>
        </w:rPr>
      </w:pPr>
      <w:bookmarkStart w:id="40" w:name="_Toc1205018485"/>
      <w:bookmarkStart w:id="41" w:name="_Toc1741027851"/>
      <w:bookmarkStart w:id="42" w:name="_Toc474728004"/>
      <w:r>
        <w:rPr>
          <w:rFonts w:hint="eastAsia"/>
          <w:lang w:eastAsia="zh"/>
          <w:woUserID w:val="4"/>
        </w:rPr>
        <w:t>3.2.4后台管理子系统-初步</w:t>
      </w:r>
      <w:bookmarkEnd w:id="40"/>
      <w:bookmarkEnd w:id="41"/>
      <w:bookmarkEnd w:id="42"/>
    </w:p>
    <w:p w14:paraId="2AD5B220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71135" cy="5043170"/>
            <wp:effectExtent l="0" t="0" r="571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9CE">
      <w:pPr>
        <w:pStyle w:val="5"/>
        <w:bidi w:val="0"/>
        <w:rPr>
          <w:rFonts w:hint="eastAsia"/>
          <w:lang w:eastAsia="zh"/>
          <w:woUserID w:val="4"/>
        </w:rPr>
      </w:pPr>
      <w:bookmarkStart w:id="43" w:name="_Toc761939655"/>
      <w:bookmarkStart w:id="44" w:name="_Toc556398883"/>
      <w:bookmarkStart w:id="45" w:name="_Toc186968913"/>
      <w:r>
        <w:rPr>
          <w:rFonts w:hint="eastAsia"/>
          <w:lang w:eastAsia="zh"/>
          <w:woUserID w:val="4"/>
        </w:rPr>
        <w:t>3.2.5后台管理子系统-细化</w:t>
      </w:r>
      <w:bookmarkEnd w:id="43"/>
      <w:bookmarkEnd w:id="44"/>
      <w:bookmarkEnd w:id="45"/>
    </w:p>
    <w:p w14:paraId="5FBD90FF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66055" cy="4356100"/>
            <wp:effectExtent l="0" t="0" r="1079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442B">
      <w:pPr>
        <w:rPr>
          <w:rFonts w:hint="eastAsia"/>
          <w:lang w:eastAsia="zh"/>
        </w:rPr>
      </w:pPr>
    </w:p>
    <w:p w14:paraId="3752DEBC">
      <w:pPr>
        <w:pStyle w:val="5"/>
        <w:bidi w:val="0"/>
        <w:rPr>
          <w:rFonts w:hint="eastAsia"/>
          <w:lang w:eastAsia="zh"/>
          <w:woUserID w:val="4"/>
        </w:rPr>
      </w:pPr>
      <w:bookmarkStart w:id="46" w:name="_Toc1604056612"/>
      <w:bookmarkStart w:id="47" w:name="_Toc541581122"/>
      <w:bookmarkStart w:id="48" w:name="_Toc1722511116"/>
      <w:r>
        <w:rPr>
          <w:rFonts w:hint="eastAsia"/>
          <w:lang w:eastAsia="zh"/>
          <w:woUserID w:val="4"/>
        </w:rPr>
        <w:t>3.2.6智能问答子系统-初步</w:t>
      </w:r>
      <w:bookmarkEnd w:id="46"/>
      <w:bookmarkEnd w:id="47"/>
      <w:bookmarkEnd w:id="48"/>
    </w:p>
    <w:p w14:paraId="7AE2BCE8">
      <w:pPr>
        <w:rPr>
          <w:rFonts w:hint="eastAsia"/>
          <w:lang w:eastAsia="zh"/>
        </w:rPr>
      </w:pPr>
    </w:p>
    <w:p w14:paraId="0FD5F8D0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70500" cy="2613025"/>
            <wp:effectExtent l="0" t="0" r="6350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8986">
      <w:pPr>
        <w:pStyle w:val="5"/>
        <w:bidi w:val="0"/>
        <w:rPr>
          <w:rFonts w:hint="eastAsia"/>
          <w:lang w:eastAsia="zh"/>
          <w:woUserID w:val="4"/>
        </w:rPr>
      </w:pPr>
      <w:bookmarkStart w:id="49" w:name="_Toc112903629"/>
      <w:bookmarkStart w:id="50" w:name="_Toc1413550091"/>
      <w:bookmarkStart w:id="51" w:name="_Toc1818029397"/>
      <w:r>
        <w:rPr>
          <w:rFonts w:hint="eastAsia"/>
          <w:lang w:eastAsia="zh"/>
          <w:woUserID w:val="4"/>
        </w:rPr>
        <w:t>3.2.7智能问答子系统-细化</w:t>
      </w:r>
      <w:bookmarkEnd w:id="49"/>
      <w:bookmarkEnd w:id="50"/>
      <w:bookmarkEnd w:id="51"/>
    </w:p>
    <w:p w14:paraId="70E2C5E1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66690" cy="3952240"/>
            <wp:effectExtent l="0" t="0" r="10160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3A5A">
      <w:pPr>
        <w:pStyle w:val="5"/>
        <w:bidi w:val="0"/>
        <w:rPr>
          <w:rFonts w:hint="eastAsia"/>
          <w:lang w:eastAsia="zh"/>
          <w:woUserID w:val="4"/>
        </w:rPr>
      </w:pPr>
      <w:bookmarkStart w:id="52" w:name="_Toc1086169448"/>
      <w:bookmarkStart w:id="53" w:name="_Toc500544590"/>
      <w:bookmarkStart w:id="54" w:name="_Toc1587508469"/>
      <w:r>
        <w:rPr>
          <w:rFonts w:hint="eastAsia"/>
          <w:lang w:eastAsia="zh"/>
          <w:woUserID w:val="4"/>
        </w:rPr>
        <w:t>3.2.8展示推荐子系统-初步</w:t>
      </w:r>
      <w:bookmarkEnd w:id="52"/>
      <w:bookmarkEnd w:id="53"/>
      <w:bookmarkEnd w:id="54"/>
    </w:p>
    <w:p w14:paraId="335A0D82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69230" cy="3418840"/>
            <wp:effectExtent l="0" t="0" r="7620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15D">
      <w:pPr>
        <w:rPr>
          <w:rFonts w:hint="eastAsia"/>
          <w:lang w:eastAsia="zh"/>
        </w:rPr>
      </w:pPr>
    </w:p>
    <w:p w14:paraId="7345ED38">
      <w:pPr>
        <w:pStyle w:val="5"/>
        <w:bidi w:val="0"/>
        <w:rPr>
          <w:rFonts w:hint="eastAsia"/>
          <w:lang w:eastAsia="zh"/>
          <w:woUserID w:val="4"/>
        </w:rPr>
      </w:pPr>
      <w:bookmarkStart w:id="55" w:name="_Toc1208173251"/>
      <w:bookmarkStart w:id="56" w:name="_Toc1454482644"/>
      <w:bookmarkStart w:id="57" w:name="_Toc1919537683"/>
      <w:r>
        <w:rPr>
          <w:rFonts w:hint="eastAsia"/>
          <w:lang w:eastAsia="zh"/>
          <w:woUserID w:val="4"/>
        </w:rPr>
        <w:t>3.2.8展示推荐子系统-细化</w:t>
      </w:r>
      <w:bookmarkEnd w:id="55"/>
      <w:bookmarkEnd w:id="56"/>
      <w:bookmarkEnd w:id="57"/>
    </w:p>
    <w:p w14:paraId="126C17E1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66690" cy="3619500"/>
            <wp:effectExtent l="0" t="0" r="1016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D417">
      <w:pPr>
        <w:pStyle w:val="5"/>
        <w:bidi w:val="0"/>
        <w:rPr>
          <w:rFonts w:hint="eastAsia"/>
          <w:lang w:eastAsia="zh"/>
          <w:woUserID w:val="4"/>
        </w:rPr>
      </w:pPr>
      <w:bookmarkStart w:id="58" w:name="_Toc2001303675"/>
      <w:bookmarkStart w:id="59" w:name="_Toc1015610129"/>
      <w:bookmarkStart w:id="60" w:name="_Toc389728379"/>
      <w:r>
        <w:rPr>
          <w:rFonts w:hint="eastAsia"/>
          <w:lang w:eastAsia="zh"/>
          <w:woUserID w:val="4"/>
        </w:rPr>
        <w:t>3.2.9用户信息子系统-初步</w:t>
      </w:r>
      <w:bookmarkEnd w:id="58"/>
      <w:bookmarkEnd w:id="59"/>
      <w:bookmarkEnd w:id="60"/>
    </w:p>
    <w:p w14:paraId="114D2B3E">
      <w:pPr>
        <w:rPr>
          <w:rFonts w:hint="eastAsia"/>
          <w:lang w:eastAsia="zh"/>
        </w:rPr>
      </w:pPr>
    </w:p>
    <w:p w14:paraId="2C96C094">
      <w:pPr>
        <w:rPr>
          <w:rFonts w:hint="eastAsia"/>
          <w:lang w:eastAsia="zh"/>
        </w:rPr>
      </w:pPr>
      <w:r>
        <w:rPr>
          <w:rFonts w:hint="eastAsia"/>
          <w:lang w:eastAsia="zh"/>
          <w:woUserID w:val="1"/>
        </w:rPr>
        <w:drawing>
          <wp:inline distT="0" distB="0" distL="114300" distR="114300">
            <wp:extent cx="6080760" cy="2574290"/>
            <wp:effectExtent l="0" t="0" r="15240" b="165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rcRect l="1108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CF72">
      <w:pPr>
        <w:rPr>
          <w:rFonts w:hint="eastAsia"/>
          <w:lang w:eastAsia="zh"/>
        </w:rPr>
      </w:pPr>
    </w:p>
    <w:p w14:paraId="4DCEABBE">
      <w:pPr>
        <w:rPr>
          <w:rFonts w:hint="eastAsia"/>
          <w:lang w:eastAsia="zh"/>
        </w:rPr>
      </w:pPr>
    </w:p>
    <w:p w14:paraId="438A83EF">
      <w:pPr>
        <w:pStyle w:val="5"/>
        <w:bidi w:val="0"/>
        <w:rPr>
          <w:rFonts w:hint="eastAsia"/>
          <w:lang w:eastAsia="zh"/>
          <w:woUserID w:val="1"/>
        </w:rPr>
      </w:pPr>
      <w:bookmarkStart w:id="61" w:name="_Toc1559821743"/>
      <w:bookmarkStart w:id="62" w:name="_Toc355304486"/>
      <w:bookmarkStart w:id="63" w:name="_Toc525226357"/>
      <w:r>
        <w:rPr>
          <w:rFonts w:hint="eastAsia"/>
          <w:lang w:eastAsia="zh"/>
          <w:woUserID w:val="1"/>
        </w:rPr>
        <w:t>3.2.10用户信息子系统-细化</w:t>
      </w:r>
      <w:bookmarkEnd w:id="61"/>
      <w:bookmarkEnd w:id="62"/>
      <w:bookmarkEnd w:id="63"/>
    </w:p>
    <w:p w14:paraId="767975D4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574665" cy="3866515"/>
            <wp:effectExtent l="0" t="0" r="698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0591">
      <w:pPr>
        <w:rPr>
          <w:rFonts w:hint="eastAsia"/>
          <w:lang w:eastAsia="zh"/>
        </w:rPr>
      </w:pPr>
    </w:p>
    <w:p w14:paraId="240FF046">
      <w:pPr>
        <w:rPr>
          <w:rFonts w:hint="eastAsia"/>
          <w:lang w:eastAsia="zh"/>
          <w:woUserID w:val="4"/>
        </w:rPr>
      </w:pPr>
    </w:p>
    <w:p w14:paraId="52BD25CF"/>
    <w:p w14:paraId="65EE27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urier New" w:hAnsi="Courier New" w:eastAsia="Courier New" w:cs="Courier New"/>
          <w:b w:val="0"/>
          <w:bCs w:val="0"/>
          <w:spacing w:val="0"/>
          <w:sz w:val="18"/>
          <w:szCs w:val="18"/>
          <w:woUserID w:val="1"/>
        </w:rPr>
      </w:pPr>
    </w:p>
    <w:p w14:paraId="22909F0B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64" w:name="_Toc2004682440"/>
      <w:bookmarkStart w:id="65" w:name="_Toc266204835"/>
      <w:bookmarkStart w:id="66" w:name="_Toc1698854581"/>
      <w:r>
        <w:rPr>
          <w:b/>
          <w:bCs/>
          <w:sz w:val="24"/>
          <w:szCs w:val="24"/>
          <w:woUserID w:val="1"/>
        </w:rPr>
        <w:t>3.3. 架构说明</w:t>
      </w:r>
      <w:bookmarkEnd w:id="64"/>
      <w:bookmarkEnd w:id="65"/>
      <w:bookmarkEnd w:id="66"/>
    </w:p>
    <w:p w14:paraId="025F903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客户端:</w:t>
      </w:r>
      <w:r>
        <w:rPr>
          <w:woUserID w:val="1"/>
        </w:rPr>
        <w:t> 负责用户交互和界面展示，通过 API 与服务器通信。</w:t>
      </w:r>
    </w:p>
    <w:p w14:paraId="0921AB2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API 网关/表现层:</w:t>
      </w:r>
      <w:r>
        <w:rPr>
          <w:woUserID w:val="1"/>
        </w:rPr>
        <w:t> 提供统一的 RESTful API 接口，处理客户端请求，进行认证、路由、参数校验等。</w:t>
      </w:r>
    </w:p>
    <w:p w14:paraId="63200C6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业务逻辑层/服务层:</w:t>
      </w:r>
      <w:r>
        <w:rPr>
          <w:woUserID w:val="1"/>
        </w:rPr>
        <w:t> 实现核心业务逻辑，每个服务对应一个主要的功能模块（如用户管理、智能问答等）。服务之间可以相互调用。</w:t>
      </w:r>
    </w:p>
    <w:p w14:paraId="4BB2608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外部服务集成层:</w:t>
      </w:r>
      <w:r>
        <w:rPr>
          <w:woUserID w:val="1"/>
        </w:rPr>
        <w:t> 封装对第三方API（DeepSeek, Ragflow, 推送服务）和外部数据源的访问。</w:t>
      </w:r>
    </w:p>
    <w:p w14:paraId="218319A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数据访问与持久化层:</w:t>
      </w:r>
      <w:r>
        <w:rPr>
          <w:woUserID w:val="1"/>
        </w:rPr>
        <w:t> 负责与数据库和缓存交互，提供数据 CRUD 操作。</w:t>
      </w:r>
    </w:p>
    <w:p w14:paraId="3281A20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数据库/缓存:</w:t>
      </w:r>
      <w:r>
        <w:rPr>
          <w:woUserID w:val="1"/>
        </w:rPr>
        <w:t> 存储应用数据，缓存常用数据以提高性能。</w:t>
      </w:r>
    </w:p>
    <w:p w14:paraId="475837CB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  <w:woUserID w:val="1"/>
        </w:rPr>
      </w:pPr>
      <w:bookmarkStart w:id="67" w:name="_Toc249229965"/>
      <w:bookmarkStart w:id="68" w:name="_Toc593971003"/>
      <w:bookmarkStart w:id="69" w:name="_Toc2021007089"/>
      <w:r>
        <w:rPr>
          <w:b/>
          <w:bCs/>
          <w:sz w:val="27"/>
          <w:szCs w:val="27"/>
          <w:woUserID w:val="1"/>
        </w:rPr>
        <w:t>4. 功能结构图设计</w:t>
      </w:r>
      <w:bookmarkEnd w:id="67"/>
      <w:bookmarkEnd w:id="68"/>
      <w:bookmarkEnd w:id="69"/>
    </w:p>
    <w:p w14:paraId="2C1E4B50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:woUserID w:val="1"/>
        </w:rPr>
        <w:t>根据 Level 1 DFD 进行变换，得到系统的功能结构图（模块图）。</w:t>
      </w:r>
    </w:p>
    <w:p w14:paraId="5502681C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70" w:name="_Toc1026324813"/>
      <w:bookmarkStart w:id="71" w:name="_Toc1306701410"/>
      <w:bookmarkStart w:id="72" w:name="_Toc1259376176"/>
      <w:r>
        <w:rPr>
          <w:b/>
          <w:bCs/>
          <w:sz w:val="24"/>
          <w:szCs w:val="24"/>
          <w:woUserID w:val="1"/>
        </w:rPr>
        <w:t>4.1. 从数据流图到初始功能结构图</w:t>
      </w:r>
      <w:bookmarkEnd w:id="70"/>
      <w:bookmarkEnd w:id="71"/>
      <w:bookmarkEnd w:id="72"/>
    </w:p>
    <w:p w14:paraId="6BA2108E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:woUserID w:val="1"/>
        </w:rPr>
        <w:t>转换思路:</w:t>
      </w:r>
    </w:p>
    <w:p w14:paraId="4B35DCB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woUserID w:val="1"/>
        </w:rPr>
        <w:t>以 Level 1 DFD 中的每个处理过程 (P1-P7) 作为初始的二级模块。</w:t>
      </w:r>
    </w:p>
    <w:p w14:paraId="0316871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woUserID w:val="1"/>
        </w:rPr>
        <w:t>设立一个顶层主控模块。</w:t>
      </w:r>
    </w:p>
    <w:p w14:paraId="5761A11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woUserID w:val="1"/>
        </w:rPr>
        <w:t>数据存储 (DS1-DS7) 暗示了模块间需要传递的数据或共享的数据模块。</w:t>
      </w:r>
    </w:p>
    <w:p w14:paraId="4A21CCB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woUserID w:val="1"/>
        </w:rPr>
        <w:t>外部实体 (A, B, C, D) 代表了输入/输出的来源和去向。</w:t>
      </w:r>
    </w:p>
    <w:p w14:paraId="74EBACC5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:woUserID w:val="1"/>
        </w:rPr>
        <w:t>初始功能结构图 (示意):</w:t>
      </w:r>
    </w:p>
    <w:p w14:paraId="43D5D854">
      <w:pPr>
        <w:keepNext w:val="0"/>
        <w:keepLines w:val="0"/>
        <w:widowControl/>
        <w:suppressLineNumbers w:val="0"/>
        <w:jc w:val="left"/>
        <w:rPr>
          <w:woUserID w:val="1"/>
        </w:rPr>
      </w:pPr>
      <w:r>
        <w:rPr>
          <w:rFonts w:ascii="宋体" w:hAnsi="宋体" w:eastAsia="宋体" w:cs="宋体"/>
          <w:i/>
          <w:iCs/>
          <w:kern w:val="0"/>
          <w:sz w:val="24"/>
          <w:szCs w:val="24"/>
          <w:lang w:val="en-US" w:eastAsia="zh-CN" w:bidi="ar"/>
          <w:woUserID w:val="1"/>
        </w:rPr>
        <w:t>说明：此优化后的结构图层级更清晰，职责更明确，并引入了公共服务模块，更符合高内聚、低耦合的设计原则。后台管理模块被明确为一组接口，调用相应的业务逻辑模块。</w:t>
      </w:r>
    </w:p>
    <w:p w14:paraId="6A7E0704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  <w:woUserID w:val="1"/>
        </w:rPr>
      </w:pPr>
      <w:bookmarkStart w:id="73" w:name="_Toc939179080"/>
      <w:bookmarkStart w:id="74" w:name="_Toc988590191"/>
      <w:bookmarkStart w:id="75" w:name="_Toc228576931"/>
      <w:r>
        <w:rPr>
          <w:b/>
          <w:bCs/>
          <w:sz w:val="27"/>
          <w:szCs w:val="27"/>
          <w:woUserID w:val="1"/>
        </w:rPr>
        <w:t>5. 接口设计</w:t>
      </w:r>
      <w:bookmarkEnd w:id="73"/>
      <w:bookmarkEnd w:id="74"/>
      <w:bookmarkEnd w:id="75"/>
    </w:p>
    <w:p w14:paraId="3A3AB5B6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76" w:name="_Toc1042217472"/>
      <w:bookmarkStart w:id="77" w:name="_Toc664016474"/>
      <w:bookmarkStart w:id="78" w:name="_Toc1577468366"/>
      <w:r>
        <w:rPr>
          <w:b/>
          <w:bCs/>
          <w:sz w:val="24"/>
          <w:szCs w:val="24"/>
          <w:woUserID w:val="1"/>
        </w:rPr>
        <w:t>5.1. 人机界面设计 (概念)</w:t>
      </w:r>
      <w:bookmarkEnd w:id="76"/>
      <w:bookmarkEnd w:id="77"/>
      <w:bookmarkEnd w:id="78"/>
    </w:p>
    <w:p w14:paraId="6734D281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  <w:woUserID w:val="1"/>
        </w:rPr>
      </w:pPr>
      <w:bookmarkStart w:id="79" w:name="_Toc730467489"/>
      <w:bookmarkStart w:id="80" w:name="_Toc1067300114"/>
      <w:bookmarkStart w:id="81" w:name="_Toc44874849"/>
      <w:r>
        <w:rPr>
          <w:sz w:val="22"/>
          <w:szCs w:val="22"/>
          <w:woUserID w:val="1"/>
        </w:rPr>
        <w:t>5.1.1. 本科生用户APP界面</w:t>
      </w:r>
      <w:bookmarkEnd w:id="79"/>
      <w:bookmarkEnd w:id="80"/>
      <w:bookmarkEnd w:id="81"/>
    </w:p>
    <w:p w14:paraId="7C46CB2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首页/资讯流:</w:t>
      </w:r>
    </w:p>
    <w:p w14:paraId="19C50DD8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顶部Tab导航 (保研/考研/留学/考公/就业/推荐)。</w:t>
      </w:r>
    </w:p>
    <w:p w14:paraId="628B976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信息卡片列表，展示标题、摘要、来源、发布时间、标签。</w:t>
      </w:r>
    </w:p>
    <w:p w14:paraId="70931C7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下拉刷新，上拉加载更多。</w:t>
      </w:r>
    </w:p>
    <w:p w14:paraId="6EEE4C1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搜索入口。</w:t>
      </w:r>
    </w:p>
    <w:p w14:paraId="1C0C433D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资讯详情页:</w:t>
      </w:r>
    </w:p>
    <w:p w14:paraId="2DE9A503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完整资讯内容展示。</w:t>
      </w:r>
    </w:p>
    <w:p w14:paraId="3DE52297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相关推荐资讯。</w:t>
      </w:r>
    </w:p>
    <w:p w14:paraId="7BE015A5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收藏/分享按钮。</w:t>
      </w:r>
    </w:p>
    <w:p w14:paraId="6E309371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智能问答界面:</w:t>
      </w:r>
    </w:p>
    <w:p w14:paraId="661E35B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类似聊天机器人的对话界面。</w:t>
      </w:r>
    </w:p>
    <w:p w14:paraId="4EBDD4C9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输入框用于提问。</w:t>
      </w:r>
    </w:p>
    <w:p w14:paraId="4C0E5C7C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展示用户问题和系统回答（可包含引用来源）。</w:t>
      </w:r>
    </w:p>
    <w:p w14:paraId="0A0B6645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个人中心:</w:t>
      </w:r>
    </w:p>
    <w:p w14:paraId="0E817505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显示用户头像、昵称。</w:t>
      </w:r>
    </w:p>
    <w:p w14:paraId="4EB3C516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入口：个人信息编辑（学校、专业、年级、意向去向）。</w:t>
      </w:r>
    </w:p>
    <w:p w14:paraId="040F2C52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入口：我的收藏、浏览历史、通知设置、账户安全、退出登录。</w:t>
      </w:r>
    </w:p>
    <w:p w14:paraId="7A00000F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注册/登录页:</w:t>
      </w:r>
    </w:p>
    <w:p w14:paraId="61A2E202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提供手机号/邮箱+密码登录。</w:t>
      </w:r>
    </w:p>
    <w:p w14:paraId="2EAB940C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提供第三方登录选项 (如微信)。</w:t>
      </w:r>
    </w:p>
    <w:p w14:paraId="3158B525"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注册入口，密码找回入口。</w:t>
      </w:r>
    </w:p>
    <w:p w14:paraId="505DCF0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360" w:leftChars="0"/>
        <w:rPr>
          <w:woUserID w:val="1"/>
        </w:rPr>
      </w:pPr>
    </w:p>
    <w:p w14:paraId="16BBAE52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  <w:woUserID w:val="1"/>
        </w:rPr>
      </w:pPr>
      <w:bookmarkStart w:id="82" w:name="_Toc2009577686"/>
      <w:bookmarkStart w:id="83" w:name="_Toc2109265393"/>
      <w:bookmarkStart w:id="84" w:name="_Toc1937823915"/>
      <w:r>
        <w:rPr>
          <w:sz w:val="22"/>
          <w:szCs w:val="22"/>
          <w:woUserID w:val="1"/>
        </w:rPr>
        <w:t>5.1.2. 后台管理Web界面</w:t>
      </w:r>
      <w:bookmarkEnd w:id="82"/>
      <w:bookmarkEnd w:id="83"/>
      <w:bookmarkEnd w:id="84"/>
    </w:p>
    <w:p w14:paraId="74409EFD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登录页:</w:t>
      </w:r>
      <w:r>
        <w:rPr>
          <w:woUserID w:val="1"/>
        </w:rPr>
        <w:t> 管理员/运营人员账号密码登录。</w:t>
      </w:r>
    </w:p>
    <w:p w14:paraId="2722964D"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仪表盘:</w:t>
      </w:r>
      <w:r>
        <w:rPr>
          <w:woUserID w:val="1"/>
        </w:rPr>
        <w:t> 展示核心数据概览（用户数、资讯数、日活、问答量等）。</w:t>
      </w:r>
    </w:p>
    <w:p w14:paraId="43F67005"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用户管理:</w:t>
      </w:r>
    </w:p>
    <w:p w14:paraId="1FFEEC16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用户列表（可搜索、筛选）。</w:t>
      </w:r>
    </w:p>
    <w:p w14:paraId="2B6C63EE"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查看用户详情。</w:t>
      </w:r>
    </w:p>
    <w:p w14:paraId="79313949"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管理用户状态（启用/禁用）。</w:t>
      </w:r>
    </w:p>
    <w:p w14:paraId="002708E4"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内容管理:</w:t>
      </w:r>
    </w:p>
    <w:p w14:paraId="1182491A"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资讯列表（按状态：待审核/已发布/已下架，可筛选）。</w:t>
      </w:r>
    </w:p>
    <w:p w14:paraId="5774D6F2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创建/编辑资讯（富文本编辑器）。</w:t>
      </w:r>
    </w:p>
    <w:p w14:paraId="2745C6C6"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审核/发布/下架操作。</w:t>
      </w:r>
    </w:p>
    <w:p w14:paraId="1C49AA7D"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知识库条目列表（可搜索、筛选）。</w:t>
      </w:r>
    </w:p>
    <w:p w14:paraId="31C28C4D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创建/编辑知识条目。</w:t>
      </w:r>
    </w:p>
    <w:p w14:paraId="6DA33799"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触发知识库索引更新。</w:t>
      </w:r>
    </w:p>
    <w:p w14:paraId="5A60B3DE"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系统监控:</w:t>
      </w:r>
    </w:p>
    <w:p w14:paraId="242A9AD4"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服务运行状态。</w:t>
      </w:r>
    </w:p>
    <w:p w14:paraId="0689C116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API 调用统计与日志。</w:t>
      </w:r>
    </w:p>
    <w:p w14:paraId="7F38EBB6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系统配置:</w:t>
      </w:r>
    </w:p>
    <w:p w14:paraId="56186D9D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管理基础配置项。</w:t>
      </w:r>
    </w:p>
    <w:p w14:paraId="3CBD4668"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权限管理:</w:t>
      </w:r>
      <w:r>
        <w:rPr>
          <w:woUserID w:val="1"/>
        </w:rPr>
        <w:t> （针对管理员）</w:t>
      </w:r>
    </w:p>
    <w:p w14:paraId="5EDA317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woUserID w:val="1"/>
        </w:rPr>
        <w:t>管理后台用户角色和权限。</w:t>
      </w:r>
    </w:p>
    <w:p w14:paraId="5252920E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  <w:woUserID w:val="1"/>
        </w:rPr>
      </w:pPr>
      <w:bookmarkStart w:id="85" w:name="_Toc604615740"/>
      <w:bookmarkStart w:id="86" w:name="_Toc203278133"/>
      <w:bookmarkStart w:id="87" w:name="_Toc1562713046"/>
      <w:r>
        <w:rPr>
          <w:b/>
          <w:bCs/>
          <w:sz w:val="24"/>
          <w:szCs w:val="24"/>
          <w:woUserID w:val="1"/>
        </w:rPr>
        <w:t>5.2. 模块接口设计</w:t>
      </w:r>
      <w:bookmarkEnd w:id="85"/>
      <w:bookmarkEnd w:id="86"/>
      <w:bookmarkEnd w:id="87"/>
    </w:p>
    <w:p w14:paraId="3FE3B814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  <w:woUserID w:val="1"/>
        </w:rPr>
      </w:pPr>
      <w:bookmarkStart w:id="88" w:name="_Toc144607083"/>
      <w:bookmarkStart w:id="89" w:name="_Toc647926762"/>
      <w:bookmarkStart w:id="90" w:name="_Toc949351746"/>
      <w:r>
        <w:rPr>
          <w:sz w:val="22"/>
          <w:szCs w:val="22"/>
          <w:woUserID w:val="1"/>
        </w:rPr>
        <w:t>5.2.1. 智能问答模块 -&gt; DeepSeek API</w:t>
      </w:r>
      <w:bookmarkEnd w:id="88"/>
      <w:bookmarkEnd w:id="89"/>
      <w:bookmarkEnd w:id="90"/>
    </w:p>
    <w:p w14:paraId="62E62750"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功能:</w:t>
      </w:r>
      <w:r>
        <w:rPr>
          <w:woUserID w:val="1"/>
        </w:rPr>
        <w:t> 发送处理后的用户问题及检索到的上下文，获取生成的答案。</w:t>
      </w:r>
    </w:p>
    <w:p w14:paraId="7EFF7593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调用方式:</w:t>
      </w:r>
      <w:r>
        <w:rPr>
          <w:woUserID w:val="1"/>
        </w:rPr>
        <w:t> HTTPS POST 请求。</w:t>
      </w:r>
    </w:p>
    <w:p w14:paraId="6C7B1A55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  <w:woUserID w:val="1"/>
        </w:rPr>
      </w:pPr>
      <w:bookmarkStart w:id="91" w:name="_Toc2089544943"/>
      <w:bookmarkStart w:id="92" w:name="_Toc1444343442"/>
      <w:bookmarkStart w:id="93" w:name="_Toc1625759905"/>
      <w:r>
        <w:rPr>
          <w:sz w:val="22"/>
          <w:szCs w:val="22"/>
          <w:woUserID w:val="1"/>
        </w:rPr>
        <w:t>5.2.2. 智能问答模块 -&gt; Ragflow API (检索)</w:t>
      </w:r>
      <w:bookmarkEnd w:id="91"/>
      <w:bookmarkEnd w:id="92"/>
      <w:bookmarkEnd w:id="93"/>
    </w:p>
    <w:p w14:paraId="34E393EE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功能:</w:t>
      </w:r>
      <w:r>
        <w:rPr>
          <w:woUserID w:val="1"/>
        </w:rPr>
        <w:t> 发送用户问题，在指定知识库中检索相关文档片段。</w:t>
      </w:r>
    </w:p>
    <w:p w14:paraId="70C9C7CB">
      <w:pPr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调用方式:</w:t>
      </w:r>
      <w:r>
        <w:rPr>
          <w:woUserID w:val="1"/>
        </w:rPr>
        <w:t> HTTPS POST 请求 (具体API端点需查阅Ragflow文档)。</w:t>
      </w:r>
    </w:p>
    <w:p w14:paraId="5FD74AE7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  <w:woUserID w:val="1"/>
        </w:rPr>
      </w:pPr>
      <w:bookmarkStart w:id="94" w:name="_Toc243315071"/>
      <w:bookmarkStart w:id="95" w:name="_Toc1405294536"/>
      <w:bookmarkStart w:id="96" w:name="_Toc1644969040"/>
      <w:r>
        <w:rPr>
          <w:sz w:val="22"/>
          <w:szCs w:val="22"/>
          <w:woUserID w:val="1"/>
        </w:rPr>
        <w:t>5.2.3. 用户认证接口 (示例: 登录)</w:t>
      </w:r>
      <w:bookmarkEnd w:id="94"/>
      <w:bookmarkEnd w:id="95"/>
      <w:bookmarkEnd w:id="96"/>
    </w:p>
    <w:p w14:paraId="7498ECB5"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功能:</w:t>
      </w:r>
      <w:r>
        <w:rPr>
          <w:woUserID w:val="1"/>
        </w:rPr>
        <w:t> 用户使用账号密码登录。</w:t>
      </w:r>
    </w:p>
    <w:p w14:paraId="6A267CA8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路径:</w:t>
      </w:r>
      <w:r>
        <w:rPr>
          <w:woUserID w:val="1"/>
        </w:rPr>
        <w:t> </w:t>
      </w: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POST /api/v1/auth/login</w:t>
      </w:r>
    </w:p>
    <w:p w14:paraId="0A7BC493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  <w:woUserID w:val="1"/>
        </w:rPr>
      </w:pPr>
      <w:bookmarkStart w:id="97" w:name="_Toc667249684"/>
      <w:bookmarkStart w:id="98" w:name="_Toc321972177"/>
      <w:bookmarkStart w:id="99" w:name="_Toc912085583"/>
      <w:r>
        <w:rPr>
          <w:sz w:val="22"/>
          <w:szCs w:val="22"/>
          <w:woUserID w:val="1"/>
        </w:rPr>
        <w:t>5.2.4. 资讯获取接口 (示例: 获取资讯列表)</w:t>
      </w:r>
      <w:bookmarkEnd w:id="97"/>
      <w:bookmarkEnd w:id="98"/>
      <w:bookmarkEnd w:id="99"/>
    </w:p>
    <w:p w14:paraId="19BBB3DB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功能:</w:t>
      </w:r>
      <w:r>
        <w:rPr>
          <w:woUserID w:val="1"/>
        </w:rPr>
        <w:t> 获取指定分类的资讯列表，支持分页和排序。</w:t>
      </w:r>
    </w:p>
    <w:p w14:paraId="595A5F77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路径:</w:t>
      </w:r>
      <w:r>
        <w:rPr>
          <w:woUserID w:val="1"/>
        </w:rPr>
        <w:t> </w:t>
      </w: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GET /api/v1/articles</w:t>
      </w:r>
    </w:p>
    <w:p w14:paraId="0C47CD1F">
      <w:pPr>
        <w:keepNext w:val="0"/>
        <w:keepLines w:val="0"/>
        <w:widowControl/>
        <w:numPr>
          <w:ilvl w:val="0"/>
          <w:numId w:val="6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  <w:rPr>
          <w:woUserID w:val="1"/>
        </w:rPr>
      </w:pPr>
      <w:r>
        <w:rPr>
          <w:b/>
          <w:bCs/>
          <w:woUserID w:val="1"/>
        </w:rPr>
        <w:t>输入 (Query Parameters):</w:t>
      </w:r>
    </w:p>
    <w:p w14:paraId="0A81F199"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category</w:t>
      </w:r>
      <w:r>
        <w:rPr>
          <w:woUserID w:val="1"/>
        </w:rPr>
        <w:t>: </w:t>
      </w: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baoyan | kaoyan | liuxue | kaogong | jiuye</w:t>
      </w:r>
      <w:r>
        <w:rPr>
          <w:woUserID w:val="1"/>
        </w:rPr>
        <w:t> (可选, 默认为推荐或全部)</w:t>
      </w:r>
    </w:p>
    <w:p w14:paraId="1D62C30E">
      <w:pPr>
        <w:keepNext w:val="0"/>
        <w:keepLines w:val="0"/>
        <w:widowControl/>
        <w:numPr>
          <w:ilvl w:val="0"/>
          <w:numId w:val="6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page</w:t>
      </w:r>
      <w:r>
        <w:rPr>
          <w:woUserID w:val="1"/>
        </w:rPr>
        <w:t>: 页码 (可选, 默认 1)</w:t>
      </w:r>
    </w:p>
    <w:p w14:paraId="6803369B"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limit</w:t>
      </w:r>
      <w:r>
        <w:rPr>
          <w:woUserID w:val="1"/>
        </w:rPr>
        <w:t>: 每页数量 (可选, 默认 10)</w:t>
      </w:r>
    </w:p>
    <w:p w14:paraId="03F5D457"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woUserID w:val="1"/>
        </w:rPr>
      </w:pP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sort_by</w:t>
      </w:r>
      <w:r>
        <w:rPr>
          <w:woUserID w:val="1"/>
        </w:rPr>
        <w:t>: </w:t>
      </w: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time | hot</w:t>
      </w:r>
      <w:r>
        <w:rPr>
          <w:woUserID w:val="1"/>
        </w:rPr>
        <w:t> (可选, 默认 time)</w:t>
      </w:r>
    </w:p>
    <w:p w14:paraId="3B3E1B1E">
      <w:pPr>
        <w:keepNext w:val="0"/>
        <w:keepLines w:val="0"/>
        <w:widowControl/>
        <w:numPr>
          <w:ilvl w:val="0"/>
          <w:numId w:val="6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720" w:hanging="360"/>
        <w:rPr>
          <w:rFonts w:hint="eastAsia" w:eastAsiaTheme="majorEastAsia"/>
          <w:lang w:eastAsia="zh"/>
          <w:woUserID w:val="2"/>
        </w:rPr>
      </w:pP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order</w:t>
      </w:r>
      <w:r>
        <w:rPr>
          <w:woUserID w:val="1"/>
        </w:rPr>
        <w:t>: </w:t>
      </w:r>
      <w:r>
        <w:rPr>
          <w:rFonts w:hint="default" w:ascii="Courier New" w:hAnsi="Courier New" w:eastAsia="Courier New" w:cs="Courier New"/>
          <w:sz w:val="18"/>
          <w:szCs w:val="18"/>
          <w:woUserID w:val="1"/>
        </w:rPr>
        <w:t>desc | asc</w:t>
      </w:r>
      <w:r>
        <w:rPr>
          <w:woUserID w:val="1"/>
        </w:rPr>
        <w:t> (可选, 默认 desc)</w:t>
      </w:r>
    </w:p>
    <w:p w14:paraId="798DEB1C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/>
          <w:b/>
          <w:bCs/>
          <w:sz w:val="27"/>
          <w:szCs w:val="27"/>
          <w:lang w:eastAsia="zh"/>
          <w:woUserID w:val="1"/>
        </w:rPr>
      </w:pPr>
      <w:bookmarkStart w:id="100" w:name="_Toc1182163482"/>
      <w:bookmarkStart w:id="101" w:name="_Toc556026629"/>
      <w:bookmarkStart w:id="102" w:name="_Toc751331694"/>
      <w:r>
        <w:rPr>
          <w:rFonts w:hint="eastAsia"/>
          <w:b/>
          <w:bCs/>
          <w:sz w:val="27"/>
          <w:szCs w:val="27"/>
          <w:lang w:eastAsia="zh"/>
          <w:woUserID w:val="2"/>
        </w:rPr>
        <w:t>6.</w:t>
      </w:r>
      <w:r>
        <w:rPr>
          <w:rFonts w:hint="eastAsia"/>
          <w:b/>
          <w:bCs/>
          <w:sz w:val="27"/>
          <w:szCs w:val="27"/>
          <w:lang w:eastAsia="zh"/>
          <w:woUserID w:val="1"/>
        </w:rPr>
        <w:t>数据设计</w:t>
      </w:r>
      <w:bookmarkEnd w:id="100"/>
      <w:bookmarkEnd w:id="101"/>
      <w:bookmarkEnd w:id="102"/>
    </w:p>
    <w:p w14:paraId="0990BEEF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rFonts w:hint="eastAsia"/>
          <w:b/>
          <w:bCs/>
          <w:sz w:val="24"/>
          <w:szCs w:val="24"/>
          <w:lang w:eastAsia="zh"/>
          <w:woUserID w:val="2"/>
        </w:rPr>
      </w:pPr>
      <w:bookmarkStart w:id="103" w:name="_Toc1758427734"/>
      <w:bookmarkStart w:id="104" w:name="_Toc445154903"/>
      <w:bookmarkStart w:id="105" w:name="_Toc813875288"/>
      <w:r>
        <w:rPr>
          <w:rFonts w:hint="eastAsia"/>
          <w:b/>
          <w:bCs/>
          <w:sz w:val="24"/>
          <w:szCs w:val="24"/>
          <w:lang w:eastAsia="zh"/>
          <w:woUserID w:val="1"/>
        </w:rPr>
        <w:t>6.1调整后的</w:t>
      </w:r>
      <w:r>
        <w:rPr>
          <w:rFonts w:hint="eastAsia"/>
          <w:b/>
          <w:bCs/>
          <w:sz w:val="24"/>
          <w:szCs w:val="24"/>
          <w:lang w:eastAsia="zh"/>
          <w:woUserID w:val="2"/>
        </w:rPr>
        <w:t>数据库E-R图</w:t>
      </w:r>
      <w:bookmarkEnd w:id="103"/>
      <w:bookmarkEnd w:id="104"/>
      <w:bookmarkEnd w:id="105"/>
    </w:p>
    <w:p w14:paraId="2CC13E6D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64785" cy="2316480"/>
            <wp:effectExtent l="0" t="0" r="1206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010B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rFonts w:hint="eastAsia"/>
          <w:b/>
          <w:bCs/>
          <w:sz w:val="24"/>
          <w:szCs w:val="24"/>
          <w:lang w:eastAsia="zh"/>
          <w:woUserID w:val="1"/>
        </w:rPr>
      </w:pPr>
      <w:bookmarkStart w:id="106" w:name="_Toc732523059"/>
      <w:bookmarkStart w:id="107" w:name="_Toc1975825501"/>
      <w:bookmarkStart w:id="108" w:name="_Toc500290043"/>
      <w:r>
        <w:rPr>
          <w:rFonts w:hint="eastAsia"/>
          <w:b/>
          <w:bCs/>
          <w:sz w:val="24"/>
          <w:szCs w:val="24"/>
          <w:lang w:eastAsia="zh"/>
          <w:woUserID w:val="1"/>
        </w:rPr>
        <w:t>6.2关系模式</w:t>
      </w:r>
      <w:bookmarkEnd w:id="106"/>
      <w:bookmarkEnd w:id="107"/>
      <w:bookmarkEnd w:id="108"/>
    </w:p>
    <w:p w14:paraId="011B7F45">
      <w:pPr>
        <w:numPr>
          <w:ilvl w:val="0"/>
          <w:numId w:val="69"/>
        </w:numPr>
        <w:rPr>
          <w:rFonts w:hint="eastAsia"/>
          <w:b/>
          <w:bCs/>
          <w:sz w:val="24"/>
          <w:szCs w:val="24"/>
          <w:lang w:eastAsia="zh"/>
          <w:woUserID w:val="2"/>
        </w:rPr>
      </w:pPr>
      <w:bookmarkStart w:id="127" w:name="_GoBack"/>
      <w:r>
        <w:rPr>
          <w:rFonts w:hint="eastAsia"/>
          <w:b/>
          <w:bCs/>
          <w:sz w:val="24"/>
          <w:szCs w:val="24"/>
          <w:lang w:eastAsia="zh"/>
          <w:woUserID w:val="2"/>
        </w:rPr>
        <w:t>用户核心表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（用户编号(PK), 用户名, 密码哈希值, 角色类型, 电子邮箱, 手机号, 注册时间, 最后登录时间, 账户状态）</w:t>
      </w:r>
    </w:p>
    <w:p w14:paraId="260E3238">
      <w:pPr>
        <w:numPr>
          <w:ilvl w:val="0"/>
          <w:numId w:val="69"/>
        </w:numPr>
        <w:rPr>
          <w:rFonts w:hint="eastAsia"/>
          <w:b/>
          <w:bCs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用户权限记录表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（权限记录编号(PK), 用户编号(FK→用户表.用户编号), 权限类型, 授予时间, 过期时间, 授予人编号(FK→用户表.用户编号)）</w:t>
      </w:r>
    </w:p>
    <w:p w14:paraId="7445C48D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用户偏好表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（偏好记录编号(PK), 用户编号(FK→用户表.用户编号), 偏好类型, 偏好值, 更新时间）</w:t>
      </w:r>
    </w:p>
    <w:p w14:paraId="6BC07DD8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用户活动记录表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（活动记录编号(PK), 用户编号(FK→用户表.用户编号), 活动类型, 时间戳, IP地址, 设备信息, 详细信息）</w:t>
      </w:r>
    </w:p>
    <w:p w14:paraId="1C8D145E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资讯内容表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（资讯编号(PK), 资讯标题, 资讯内容, 来源链接, 发布时间, 分类标签编号(FK→分类标签表.标签编号), 抓取时间, 资讯状态）</w:t>
      </w:r>
    </w:p>
    <w:p w14:paraId="4FE16F45">
      <w:pPr>
        <w:numPr>
          <w:ilvl w:val="0"/>
          <w:numId w:val="69"/>
        </w:numPr>
        <w:rPr>
          <w:rFonts w:hint="eastAsia"/>
          <w:b/>
          <w:bCs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分类标签表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（标签编号(PK), 标签名称, 父级标签编号(FK→分类标签表.标签编号), 标签描述, 创建时间）</w:t>
      </w:r>
    </w:p>
    <w:p w14:paraId="15898B7C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问答会话日志表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（会话编号(PK), 用户编号(FK→用户表.用户编号), 提问内容, 回答内容, 会话开始时间, 会话结束时间, 满意度评分, AI模型版本）</w:t>
      </w:r>
    </w:p>
    <w:p w14:paraId="3F211C01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知识库条目表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（条目编号(PK), 关键词集合, 回答内容, 关联标签编号(FK→分类标签表.标签编号), 创建时间, 更新时间, 是否启用）</w:t>
      </w:r>
    </w:p>
    <w:p w14:paraId="43FF47DF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质量评估表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（评估记录编号(PK), 资讯编号(FK→资讯表.资讯编号), 质量评分, 评估人编号(FK→用户表.用户编号), 评估时间, 备注说明）</w:t>
      </w:r>
    </w:p>
    <w:p w14:paraId="24D4EE2A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时效性规则表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（规则编号(PK), 资讯类型标签编号(FK→分类标签表.标签编号), 有效天数, 规则更新时间, 规则描述）</w:t>
      </w:r>
    </w:p>
    <w:p w14:paraId="756A854D">
      <w:pPr>
        <w:numPr>
          <w:ilvl w:val="0"/>
          <w:numId w:val="69"/>
        </w:numPr>
        <w:rPr>
          <w:rFonts w:hint="eastAsia"/>
          <w:b w:val="0"/>
          <w:bCs w:val="0"/>
          <w:sz w:val="24"/>
          <w:szCs w:val="24"/>
          <w:lang w:eastAsia="zh"/>
          <w:woUserID w:val="2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系统配置表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（配置项编号(PK), 配置键, 配置值, 配置描述, 最后修改时间, 修改人编号(FK→用户表.用户编号)）</w:t>
      </w:r>
    </w:p>
    <w:p w14:paraId="781F5ADB">
      <w:pPr>
        <w:numPr>
          <w:ilvl w:val="0"/>
          <w:numId w:val="69"/>
        </w:numPr>
        <w:rPr>
          <w:rFonts w:hint="eastAsia"/>
          <w:b/>
          <w:bCs/>
          <w:sz w:val="24"/>
          <w:szCs w:val="24"/>
          <w:lang w:eastAsia="zh"/>
          <w:woUserID w:val="1"/>
        </w:rPr>
      </w:pPr>
      <w:r>
        <w:rPr>
          <w:rFonts w:hint="eastAsia"/>
          <w:b/>
          <w:bCs/>
          <w:sz w:val="24"/>
          <w:szCs w:val="24"/>
          <w:lang w:eastAsia="zh"/>
          <w:woUserID w:val="2"/>
        </w:rPr>
        <w:t>后台操作日志表</w:t>
      </w:r>
      <w:r>
        <w:rPr>
          <w:rFonts w:hint="eastAsia"/>
          <w:b w:val="0"/>
          <w:bCs w:val="0"/>
          <w:sz w:val="24"/>
          <w:szCs w:val="24"/>
          <w:lang w:eastAsia="zh"/>
          <w:woUserID w:val="2"/>
        </w:rPr>
        <w:t>（日志编号(PK), 操作人编号(FK→用户表.用户编号), 操作类型, 操作详情, 操作时间, 操作结果状态）</w:t>
      </w:r>
    </w:p>
    <w:bookmarkEnd w:id="127"/>
    <w:p w14:paraId="5C762FF1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/>
          <w:b/>
          <w:bCs/>
          <w:sz w:val="27"/>
          <w:szCs w:val="27"/>
          <w:lang w:eastAsia="zh"/>
          <w:woUserID w:val="2"/>
        </w:rPr>
      </w:pPr>
      <w:bookmarkStart w:id="109" w:name="_Toc1456016842"/>
      <w:bookmarkStart w:id="110" w:name="_Toc816285016"/>
      <w:bookmarkStart w:id="111" w:name="_Toc116091663"/>
    </w:p>
    <w:p w14:paraId="33AE3D02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/>
          <w:b/>
          <w:bCs/>
          <w:sz w:val="27"/>
          <w:szCs w:val="27"/>
          <w:lang w:eastAsia="zh"/>
          <w:woUserID w:val="2"/>
        </w:rPr>
      </w:pPr>
    </w:p>
    <w:p w14:paraId="122C7D57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/>
          <w:b/>
          <w:bCs/>
          <w:sz w:val="27"/>
          <w:szCs w:val="27"/>
          <w:lang w:eastAsia="zh"/>
          <w:woUserID w:val="2"/>
        </w:rPr>
      </w:pPr>
    </w:p>
    <w:p w14:paraId="6C75F0CD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/>
          <w:b/>
          <w:bCs/>
          <w:sz w:val="27"/>
          <w:szCs w:val="27"/>
          <w:lang w:eastAsia="zh"/>
          <w:woUserID w:val="2"/>
        </w:rPr>
      </w:pPr>
    </w:p>
    <w:p w14:paraId="5C1A26CA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rFonts w:hint="eastAsia" w:eastAsiaTheme="majorEastAsia"/>
          <w:b/>
          <w:bCs/>
          <w:sz w:val="27"/>
          <w:szCs w:val="27"/>
          <w:lang w:eastAsia="zh"/>
          <w:woUserID w:val="1"/>
        </w:rPr>
      </w:pPr>
      <w:r>
        <w:rPr>
          <w:rFonts w:hint="eastAsia"/>
          <w:b/>
          <w:bCs/>
          <w:sz w:val="27"/>
          <w:szCs w:val="27"/>
          <w:lang w:eastAsia="zh"/>
          <w:woUserID w:val="2"/>
        </w:rPr>
        <w:t>7.</w:t>
      </w:r>
      <w:r>
        <w:rPr>
          <w:rFonts w:hint="eastAsia"/>
          <w:b/>
          <w:bCs/>
          <w:sz w:val="27"/>
          <w:szCs w:val="27"/>
          <w:lang w:eastAsia="zh"/>
          <w:woUserID w:val="1"/>
        </w:rPr>
        <w:t>过程设计-程序流程图</w:t>
      </w:r>
      <w:bookmarkEnd w:id="109"/>
      <w:bookmarkEnd w:id="110"/>
      <w:bookmarkEnd w:id="111"/>
    </w:p>
    <w:p w14:paraId="7430F1C5">
      <w:pPr>
        <w:pStyle w:val="3"/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</w:pPr>
      <w:bookmarkStart w:id="112" w:name="_Toc463644877"/>
      <w:bookmarkStart w:id="113" w:name="_Toc566830821"/>
      <w:bookmarkStart w:id="114" w:name="_Toc1569709662"/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2"/>
        </w:rPr>
        <w:t>7</w:t>
      </w:r>
      <w:r>
        <w:rPr>
          <w:rFonts w:hint="eastAsia" w:ascii="宋体" w:hAnsi="宋体" w:eastAsia="宋体" w:cs="宋体"/>
          <w:kern w:val="0"/>
          <w:sz w:val="24"/>
          <w:szCs w:val="24"/>
          <w:woUserID w:val="1"/>
        </w:rPr>
        <w:t>.1登录</w:t>
      </w:r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  <w:t>注册</w:t>
      </w:r>
      <w:bookmarkEnd w:id="112"/>
      <w:bookmarkEnd w:id="113"/>
      <w:bookmarkEnd w:id="114"/>
    </w:p>
    <w:p w14:paraId="3F1F2D6C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5272405" cy="705294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DB47">
      <w:pPr>
        <w:rPr>
          <w:rFonts w:hint="eastAsia"/>
          <w:lang w:eastAsia="zh"/>
        </w:rPr>
      </w:pPr>
    </w:p>
    <w:p w14:paraId="20378784">
      <w:pPr>
        <w:rPr>
          <w:rFonts w:hint="eastAsia"/>
          <w:lang w:eastAsia="zh"/>
        </w:rPr>
      </w:pPr>
    </w:p>
    <w:p w14:paraId="2237868A">
      <w:pPr>
        <w:rPr>
          <w:rFonts w:hint="eastAsia"/>
          <w:lang w:eastAsia="zh"/>
        </w:rPr>
      </w:pPr>
    </w:p>
    <w:p w14:paraId="495C2CF8">
      <w:pPr>
        <w:rPr>
          <w:rFonts w:hint="eastAsia"/>
          <w:lang w:eastAsia="zh"/>
        </w:rPr>
      </w:pPr>
    </w:p>
    <w:p w14:paraId="4C338628">
      <w:pPr>
        <w:rPr>
          <w:rFonts w:hint="eastAsia"/>
          <w:lang w:eastAsia="zh"/>
        </w:rPr>
      </w:pPr>
    </w:p>
    <w:p w14:paraId="5058B12B">
      <w:pPr>
        <w:pStyle w:val="3"/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</w:pPr>
      <w:bookmarkStart w:id="115" w:name="_Toc172038048"/>
      <w:bookmarkStart w:id="116" w:name="_Toc162807806"/>
      <w:bookmarkStart w:id="117" w:name="_Toc1623811642"/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2"/>
        </w:rPr>
        <w:t>7</w:t>
      </w:r>
      <w:r>
        <w:rPr>
          <w:rFonts w:hint="eastAsia" w:ascii="宋体" w:hAnsi="宋体" w:eastAsia="宋体" w:cs="宋体"/>
          <w:kern w:val="0"/>
          <w:sz w:val="24"/>
          <w:szCs w:val="24"/>
          <w:woUserID w:val="1"/>
        </w:rPr>
        <w:t>.</w:t>
      </w:r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  <w:t>2大模型问答</w:t>
      </w:r>
      <w:bookmarkEnd w:id="115"/>
      <w:bookmarkEnd w:id="116"/>
      <w:bookmarkEnd w:id="117"/>
    </w:p>
    <w:p w14:paraId="5CF1261D">
      <w:pPr>
        <w:rPr>
          <w:rFonts w:hint="eastAsia"/>
          <w:lang w:eastAsia="zh"/>
        </w:rPr>
      </w:pPr>
      <w:r>
        <w:rPr>
          <w:rFonts w:hint="eastAsia"/>
          <w:lang w:eastAsia="zh"/>
          <w:woUserID w:val="1"/>
        </w:rPr>
        <w:t xml:space="preserve">                 </w:t>
      </w:r>
      <w:r>
        <w:rPr>
          <w:rFonts w:hint="eastAsia"/>
          <w:lang w:eastAsia="zh"/>
          <w:woUserID w:val="1"/>
        </w:rPr>
        <w:drawing>
          <wp:inline distT="0" distB="0" distL="114300" distR="114300">
            <wp:extent cx="3194685" cy="83921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83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FF3">
      <w:pPr>
        <w:pStyle w:val="3"/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</w:pPr>
      <w:bookmarkStart w:id="118" w:name="_Toc1260653174"/>
      <w:bookmarkStart w:id="119" w:name="_Toc439831496"/>
      <w:bookmarkStart w:id="120" w:name="_Toc1177343713"/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2"/>
        </w:rPr>
        <w:t>7</w:t>
      </w:r>
      <w:r>
        <w:rPr>
          <w:rFonts w:hint="eastAsia" w:ascii="宋体" w:hAnsi="宋体" w:eastAsia="宋体" w:cs="宋体"/>
          <w:kern w:val="0"/>
          <w:sz w:val="24"/>
          <w:szCs w:val="24"/>
          <w:woUserID w:val="1"/>
        </w:rPr>
        <w:t>.</w:t>
      </w:r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  <w:t>3查看资讯</w:t>
      </w:r>
      <w:bookmarkEnd w:id="118"/>
      <w:bookmarkEnd w:id="119"/>
      <w:bookmarkEnd w:id="120"/>
    </w:p>
    <w:p w14:paraId="68124D43">
      <w:pPr>
        <w:rPr>
          <w:rFonts w:hint="eastAsia"/>
          <w:lang w:eastAsia="zh"/>
        </w:rPr>
      </w:pPr>
    </w:p>
    <w:p w14:paraId="46BBE02E">
      <w:pPr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 xml:space="preserve">       </w:t>
      </w:r>
      <w:r>
        <w:rPr>
          <w:rFonts w:hint="eastAsia"/>
          <w:lang w:eastAsia="zh"/>
          <w:woUserID w:val="1"/>
        </w:rPr>
        <w:drawing>
          <wp:inline distT="0" distB="0" distL="114300" distR="114300">
            <wp:extent cx="4346575" cy="8061325"/>
            <wp:effectExtent l="0" t="0" r="1587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8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83E">
      <w:pPr>
        <w:pStyle w:val="3"/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</w:pPr>
      <w:bookmarkStart w:id="121" w:name="_Toc1382359705"/>
      <w:bookmarkStart w:id="122" w:name="_Toc913900483"/>
      <w:bookmarkStart w:id="123" w:name="_Toc2021981802"/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2"/>
        </w:rPr>
        <w:t>7</w:t>
      </w:r>
      <w:r>
        <w:rPr>
          <w:rFonts w:hint="eastAsia" w:ascii="宋体" w:hAnsi="宋体" w:eastAsia="宋体" w:cs="宋体"/>
          <w:kern w:val="0"/>
          <w:sz w:val="24"/>
          <w:szCs w:val="24"/>
          <w:woUserID w:val="1"/>
        </w:rPr>
        <w:t>.</w:t>
      </w:r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  <w:t>4用户偏好设置</w:t>
      </w:r>
      <w:bookmarkEnd w:id="121"/>
      <w:bookmarkEnd w:id="122"/>
      <w:bookmarkEnd w:id="123"/>
    </w:p>
    <w:p w14:paraId="5A467F0D">
      <w:pPr>
        <w:rPr>
          <w:rFonts w:hint="eastAsia"/>
          <w:lang w:eastAsia="zh"/>
        </w:rPr>
      </w:pPr>
      <w:r>
        <w:rPr>
          <w:rFonts w:hint="eastAsia"/>
          <w:lang w:eastAsia="zh"/>
          <w:woUserID w:val="1"/>
        </w:rPr>
        <w:drawing>
          <wp:inline distT="0" distB="0" distL="114300" distR="114300">
            <wp:extent cx="4965700" cy="8041005"/>
            <wp:effectExtent l="0" t="0" r="635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FEEB">
      <w:pPr>
        <w:pStyle w:val="3"/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</w:pPr>
      <w:bookmarkStart w:id="124" w:name="_Toc1555933014"/>
      <w:bookmarkStart w:id="125" w:name="_Toc1819077940"/>
      <w:bookmarkStart w:id="126" w:name="_Toc1375563448"/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2"/>
        </w:rPr>
        <w:t>7</w:t>
      </w:r>
      <w:r>
        <w:rPr>
          <w:rFonts w:hint="eastAsia" w:ascii="宋体" w:hAnsi="宋体" w:eastAsia="宋体" w:cs="宋体"/>
          <w:kern w:val="0"/>
          <w:sz w:val="24"/>
          <w:szCs w:val="24"/>
          <w:woUserID w:val="1"/>
        </w:rPr>
        <w:t>.</w:t>
      </w:r>
      <w:r>
        <w:rPr>
          <w:rFonts w:hint="eastAsia" w:ascii="宋体" w:hAnsi="宋体" w:eastAsia="宋体" w:cs="宋体"/>
          <w:kern w:val="0"/>
          <w:sz w:val="24"/>
          <w:szCs w:val="24"/>
          <w:lang w:eastAsia="zh"/>
          <w:woUserID w:val="1"/>
        </w:rPr>
        <w:t>5后台监控</w:t>
      </w:r>
      <w:bookmarkEnd w:id="124"/>
      <w:bookmarkEnd w:id="125"/>
      <w:bookmarkEnd w:id="126"/>
    </w:p>
    <w:p w14:paraId="5A90B8DA">
      <w:pPr>
        <w:rPr>
          <w:rFonts w:hint="eastAsia"/>
          <w:lang w:eastAsia="zh"/>
          <w:woUserID w:val="1"/>
        </w:rPr>
      </w:pPr>
      <w:r>
        <w:rPr>
          <w:rFonts w:hint="eastAsia"/>
          <w:lang w:eastAsia="zh"/>
        </w:rPr>
        <w:drawing>
          <wp:inline distT="0" distB="0" distL="114300" distR="114300">
            <wp:extent cx="5266690" cy="8414385"/>
            <wp:effectExtent l="0" t="0" r="1016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KaiTi_GB2312">
    <w:altName w:val="华文中宋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-18030">
    <w:altName w:val="汉仪书宋二KW"/>
    <w:panose1 w:val="00000000000000000000"/>
    <w:charset w:val="86"/>
    <w:family w:val="modern"/>
    <w:pitch w:val="default"/>
    <w:sig w:usb0="00000000" w:usb1="00000000" w:usb2="000A005E" w:usb3="00000000" w:csb0="00040001" w:csb1="00000000"/>
  </w:font>
  <w:font w:name="新宋体">
    <w:altName w:val="汉仪书宋二KW"/>
    <w:panose1 w:val="02010609030101010101"/>
    <w:charset w:val="86"/>
    <w:family w:val="modern"/>
    <w:pitch w:val="default"/>
    <w:sig w:usb0="00000000" w:usb1="00000000" w:usb2="00000006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B9E610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文本框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25FCCA">
                          <w:pPr>
                            <w:pStyle w:val="12"/>
                            <w:rPr>
                              <w:rFonts w:hint="eastAsia" w:eastAsiaTheme="minorEastAsia"/>
                              <w:lang w:eastAsia="zh"/>
                            </w:rPr>
                          </w:pPr>
                          <w:r>
                            <w:rPr>
                              <w:rFonts w:hint="eastAsia"/>
                              <w:lang w:eastAsia="zh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EyFQw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925FCCA">
                    <w:pPr>
                      <w:pStyle w:val="12"/>
                      <w:rPr>
                        <w:rFonts w:hint="eastAsia" w:eastAsiaTheme="minorEastAsia"/>
                        <w:lang w:eastAsia="zh"/>
                      </w:rPr>
                    </w:pPr>
                    <w:r>
                      <w:rPr>
                        <w:rFonts w:hint="eastAsia"/>
                        <w:lang w:eastAsia="zh"/>
                      </w:rPr>
                      <w:fldChar w:fldCharType="begin"/>
                    </w:r>
                    <w:r>
                      <w:rPr>
                        <w:rFonts w:hint="eastAsia"/>
                        <w:lang w:eastAsia="zh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"/>
                      </w:rPr>
                      <w:fldChar w:fldCharType="separate"/>
                    </w:r>
                    <w:r>
                      <w:rPr>
                        <w:rFonts w:hint="eastAsia"/>
                        <w:lang w:eastAsia="zh"/>
                      </w:rPr>
                      <w:t>1</w:t>
                    </w:r>
                    <w:r>
                      <w:rPr>
                        <w:rFonts w:hint="eastAsia"/>
                        <w:lang w:eastAsia="zh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D6BFD7"/>
    <w:multiLevelType w:val="multilevel"/>
    <w:tmpl w:val="9BD6BF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F427AAD"/>
    <w:multiLevelType w:val="multilevel"/>
    <w:tmpl w:val="9F427A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9FBC2E80"/>
    <w:multiLevelType w:val="multilevel"/>
    <w:tmpl w:val="9FBC2E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9FFD321A"/>
    <w:multiLevelType w:val="multilevel"/>
    <w:tmpl w:val="9FFD32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A5DE7166"/>
    <w:multiLevelType w:val="multilevel"/>
    <w:tmpl w:val="A5DE71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B9FCE437"/>
    <w:multiLevelType w:val="multilevel"/>
    <w:tmpl w:val="B9FCE4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BBB60D1B"/>
    <w:multiLevelType w:val="multilevel"/>
    <w:tmpl w:val="BBB60D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BC97643F"/>
    <w:multiLevelType w:val="multilevel"/>
    <w:tmpl w:val="BC9764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BF8B73A1"/>
    <w:multiLevelType w:val="multilevel"/>
    <w:tmpl w:val="BF8B73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C397C7E5"/>
    <w:multiLevelType w:val="multilevel"/>
    <w:tmpl w:val="C397C7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CB5F93F8"/>
    <w:multiLevelType w:val="multilevel"/>
    <w:tmpl w:val="CB5F93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CDBF8659"/>
    <w:multiLevelType w:val="multilevel"/>
    <w:tmpl w:val="CDBF86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D3F78526"/>
    <w:multiLevelType w:val="multilevel"/>
    <w:tmpl w:val="D3F785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D5F38FD5"/>
    <w:multiLevelType w:val="multilevel"/>
    <w:tmpl w:val="D5F38F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DBE6947D"/>
    <w:multiLevelType w:val="multilevel"/>
    <w:tmpl w:val="DBE694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DCA6D8AD"/>
    <w:multiLevelType w:val="multilevel"/>
    <w:tmpl w:val="DCA6D8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DDEF5F7E"/>
    <w:multiLevelType w:val="multilevel"/>
    <w:tmpl w:val="DDEF5F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DEBEBD77"/>
    <w:multiLevelType w:val="multilevel"/>
    <w:tmpl w:val="DEBEBD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DEFC0055"/>
    <w:multiLevelType w:val="multilevel"/>
    <w:tmpl w:val="DEFC00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E325360D"/>
    <w:multiLevelType w:val="multilevel"/>
    <w:tmpl w:val="E32536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E7FF040F"/>
    <w:multiLevelType w:val="multilevel"/>
    <w:tmpl w:val="E7FF04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EDEF15FF"/>
    <w:multiLevelType w:val="multilevel"/>
    <w:tmpl w:val="EDEF15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EE7EB70B"/>
    <w:multiLevelType w:val="multilevel"/>
    <w:tmpl w:val="EE7EB7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EEF87974"/>
    <w:multiLevelType w:val="multilevel"/>
    <w:tmpl w:val="EEF879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EF7E2844"/>
    <w:multiLevelType w:val="multilevel"/>
    <w:tmpl w:val="EF7E28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EF9E71BE"/>
    <w:multiLevelType w:val="multilevel"/>
    <w:tmpl w:val="EF9E71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EFFD56D5"/>
    <w:multiLevelType w:val="multilevel"/>
    <w:tmpl w:val="EFFD56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EFFE59F7"/>
    <w:multiLevelType w:val="multilevel"/>
    <w:tmpl w:val="EFFE59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F52E83FE"/>
    <w:multiLevelType w:val="multilevel"/>
    <w:tmpl w:val="F52E83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F579E111"/>
    <w:multiLevelType w:val="multilevel"/>
    <w:tmpl w:val="F579E1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F5FBF673"/>
    <w:multiLevelType w:val="multilevel"/>
    <w:tmpl w:val="F5FBF6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1">
    <w:nsid w:val="F5FE4E4D"/>
    <w:multiLevelType w:val="multilevel"/>
    <w:tmpl w:val="F5FE4E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F6FF37F5"/>
    <w:multiLevelType w:val="multilevel"/>
    <w:tmpl w:val="F6FF37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F7BC4CB3"/>
    <w:multiLevelType w:val="multilevel"/>
    <w:tmpl w:val="F7BC4C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4">
    <w:nsid w:val="F7EE66B6"/>
    <w:multiLevelType w:val="multilevel"/>
    <w:tmpl w:val="F7EE66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5">
    <w:nsid w:val="F7EF7395"/>
    <w:multiLevelType w:val="multilevel"/>
    <w:tmpl w:val="F7EF73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6">
    <w:nsid w:val="F9FC4D4E"/>
    <w:multiLevelType w:val="multilevel"/>
    <w:tmpl w:val="F9FC4D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7">
    <w:nsid w:val="FBB9AA92"/>
    <w:multiLevelType w:val="multilevel"/>
    <w:tmpl w:val="FBB9AA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8">
    <w:nsid w:val="FBDFF08D"/>
    <w:multiLevelType w:val="multilevel"/>
    <w:tmpl w:val="FBDFF0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9">
    <w:nsid w:val="FCBECEDD"/>
    <w:multiLevelType w:val="multilevel"/>
    <w:tmpl w:val="FCBECE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0">
    <w:nsid w:val="FDD3A824"/>
    <w:multiLevelType w:val="multilevel"/>
    <w:tmpl w:val="FDD3A8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FDFE1C16"/>
    <w:multiLevelType w:val="multilevel"/>
    <w:tmpl w:val="FDFE1C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2">
    <w:nsid w:val="FDFEB9CA"/>
    <w:multiLevelType w:val="multilevel"/>
    <w:tmpl w:val="FDFEB9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3">
    <w:nsid w:val="FE7E52E1"/>
    <w:multiLevelType w:val="multilevel"/>
    <w:tmpl w:val="FE7E52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4">
    <w:nsid w:val="FF7F4BDF"/>
    <w:multiLevelType w:val="multilevel"/>
    <w:tmpl w:val="FF7F4B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5">
    <w:nsid w:val="FFA76FCD"/>
    <w:multiLevelType w:val="multilevel"/>
    <w:tmpl w:val="FFA76F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6">
    <w:nsid w:val="FFD26996"/>
    <w:multiLevelType w:val="multilevel"/>
    <w:tmpl w:val="FFD269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7">
    <w:nsid w:val="FFDBC630"/>
    <w:multiLevelType w:val="multilevel"/>
    <w:tmpl w:val="FFDBC6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8">
    <w:nsid w:val="FFDE08CA"/>
    <w:multiLevelType w:val="multilevel"/>
    <w:tmpl w:val="FFDE08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9">
    <w:nsid w:val="FFDEE2E1"/>
    <w:multiLevelType w:val="multilevel"/>
    <w:tmpl w:val="FFDEE2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0">
    <w:nsid w:val="FFEAF931"/>
    <w:multiLevelType w:val="multilevel"/>
    <w:tmpl w:val="FFEAF9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1">
    <w:nsid w:val="FFFEBE09"/>
    <w:multiLevelType w:val="multilevel"/>
    <w:tmpl w:val="FFFEBE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2">
    <w:nsid w:val="1E9B331F"/>
    <w:multiLevelType w:val="multilevel"/>
    <w:tmpl w:val="1E9B33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3">
    <w:nsid w:val="2EEE29EA"/>
    <w:multiLevelType w:val="multilevel"/>
    <w:tmpl w:val="2EEE29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4">
    <w:nsid w:val="33FE6727"/>
    <w:multiLevelType w:val="multilevel"/>
    <w:tmpl w:val="33FE67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5">
    <w:nsid w:val="376FA276"/>
    <w:multiLevelType w:val="multilevel"/>
    <w:tmpl w:val="376FA2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6">
    <w:nsid w:val="5BEEB5A6"/>
    <w:multiLevelType w:val="multilevel"/>
    <w:tmpl w:val="5BEEB5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7">
    <w:nsid w:val="5DB71537"/>
    <w:multiLevelType w:val="multilevel"/>
    <w:tmpl w:val="5DB715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8">
    <w:nsid w:val="5E37364D"/>
    <w:multiLevelType w:val="multilevel"/>
    <w:tmpl w:val="5E3736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9">
    <w:nsid w:val="5EA65C30"/>
    <w:multiLevelType w:val="multilevel"/>
    <w:tmpl w:val="5EA65C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0">
    <w:nsid w:val="675E7E78"/>
    <w:multiLevelType w:val="multilevel"/>
    <w:tmpl w:val="675E7E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1">
    <w:nsid w:val="6FFFAD53"/>
    <w:multiLevelType w:val="multilevel"/>
    <w:tmpl w:val="6FFFAD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2">
    <w:nsid w:val="71FF3557"/>
    <w:multiLevelType w:val="multilevel"/>
    <w:tmpl w:val="71FF35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3">
    <w:nsid w:val="79BF4F3D"/>
    <w:multiLevelType w:val="multilevel"/>
    <w:tmpl w:val="79BF4F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4">
    <w:nsid w:val="7D7FC0FF"/>
    <w:multiLevelType w:val="multilevel"/>
    <w:tmpl w:val="7D7FC0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5">
    <w:nsid w:val="7DD93AD5"/>
    <w:multiLevelType w:val="singleLevel"/>
    <w:tmpl w:val="7DD93A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7F95F960"/>
    <w:multiLevelType w:val="multilevel"/>
    <w:tmpl w:val="7F95F9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7">
    <w:nsid w:val="7FFBF879"/>
    <w:multiLevelType w:val="multilevel"/>
    <w:tmpl w:val="7FFBF8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8">
    <w:nsid w:val="7FFF9622"/>
    <w:multiLevelType w:val="multilevel"/>
    <w:tmpl w:val="7FFF96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57"/>
  </w:num>
  <w:num w:numId="2">
    <w:abstractNumId w:val="54"/>
  </w:num>
  <w:num w:numId="3">
    <w:abstractNumId w:val="59"/>
  </w:num>
  <w:num w:numId="4">
    <w:abstractNumId w:val="30"/>
  </w:num>
  <w:num w:numId="5">
    <w:abstractNumId w:val="36"/>
  </w:num>
  <w:num w:numId="6">
    <w:abstractNumId w:val="61"/>
  </w:num>
  <w:num w:numId="7">
    <w:abstractNumId w:val="56"/>
  </w:num>
  <w:num w:numId="8">
    <w:abstractNumId w:val="0"/>
  </w:num>
  <w:num w:numId="9">
    <w:abstractNumId w:val="23"/>
  </w:num>
  <w:num w:numId="10">
    <w:abstractNumId w:val="58"/>
  </w:num>
  <w:num w:numId="11">
    <w:abstractNumId w:val="31"/>
  </w:num>
  <w:num w:numId="12">
    <w:abstractNumId w:val="21"/>
  </w:num>
  <w:num w:numId="13">
    <w:abstractNumId w:val="44"/>
  </w:num>
  <w:num w:numId="14">
    <w:abstractNumId w:val="49"/>
  </w:num>
  <w:num w:numId="15">
    <w:abstractNumId w:val="7"/>
  </w:num>
  <w:num w:numId="16">
    <w:abstractNumId w:val="18"/>
  </w:num>
  <w:num w:numId="17">
    <w:abstractNumId w:val="42"/>
  </w:num>
  <w:num w:numId="18">
    <w:abstractNumId w:val="55"/>
  </w:num>
  <w:num w:numId="19">
    <w:abstractNumId w:val="67"/>
  </w:num>
  <w:num w:numId="20">
    <w:abstractNumId w:val="26"/>
  </w:num>
  <w:num w:numId="21">
    <w:abstractNumId w:val="37"/>
  </w:num>
  <w:num w:numId="22">
    <w:abstractNumId w:val="19"/>
  </w:num>
  <w:num w:numId="23">
    <w:abstractNumId w:val="66"/>
  </w:num>
  <w:num w:numId="24">
    <w:abstractNumId w:val="20"/>
  </w:num>
  <w:num w:numId="25">
    <w:abstractNumId w:val="4"/>
  </w:num>
  <w:num w:numId="26">
    <w:abstractNumId w:val="12"/>
  </w:num>
  <w:num w:numId="27">
    <w:abstractNumId w:val="10"/>
  </w:num>
  <w:num w:numId="28">
    <w:abstractNumId w:val="68"/>
  </w:num>
  <w:num w:numId="29">
    <w:abstractNumId w:val="5"/>
  </w:num>
  <w:num w:numId="30">
    <w:abstractNumId w:val="45"/>
  </w:num>
  <w:num w:numId="31">
    <w:abstractNumId w:val="8"/>
  </w:num>
  <w:num w:numId="32">
    <w:abstractNumId w:val="33"/>
  </w:num>
  <w:num w:numId="33">
    <w:abstractNumId w:val="14"/>
  </w:num>
  <w:num w:numId="34">
    <w:abstractNumId w:val="62"/>
  </w:num>
  <w:num w:numId="35">
    <w:abstractNumId w:val="28"/>
  </w:num>
  <w:num w:numId="36">
    <w:abstractNumId w:val="1"/>
  </w:num>
  <w:num w:numId="37">
    <w:abstractNumId w:val="24"/>
  </w:num>
  <w:num w:numId="38">
    <w:abstractNumId w:val="43"/>
  </w:num>
  <w:num w:numId="39">
    <w:abstractNumId w:val="27"/>
  </w:num>
  <w:num w:numId="40">
    <w:abstractNumId w:val="11"/>
  </w:num>
  <w:num w:numId="41">
    <w:abstractNumId w:val="22"/>
  </w:num>
  <w:num w:numId="42">
    <w:abstractNumId w:val="39"/>
  </w:num>
  <w:num w:numId="43">
    <w:abstractNumId w:val="3"/>
  </w:num>
  <w:num w:numId="44">
    <w:abstractNumId w:val="29"/>
  </w:num>
  <w:num w:numId="45">
    <w:abstractNumId w:val="32"/>
  </w:num>
  <w:num w:numId="46">
    <w:abstractNumId w:val="38"/>
  </w:num>
  <w:num w:numId="47">
    <w:abstractNumId w:val="34"/>
  </w:num>
  <w:num w:numId="48">
    <w:abstractNumId w:val="35"/>
  </w:num>
  <w:num w:numId="49">
    <w:abstractNumId w:val="60"/>
  </w:num>
  <w:num w:numId="50">
    <w:abstractNumId w:val="17"/>
  </w:num>
  <w:num w:numId="51">
    <w:abstractNumId w:val="53"/>
  </w:num>
  <w:num w:numId="52">
    <w:abstractNumId w:val="9"/>
  </w:num>
  <w:num w:numId="53">
    <w:abstractNumId w:val="48"/>
  </w:num>
  <w:num w:numId="54">
    <w:abstractNumId w:val="25"/>
  </w:num>
  <w:num w:numId="55">
    <w:abstractNumId w:val="50"/>
  </w:num>
  <w:num w:numId="56">
    <w:abstractNumId w:val="52"/>
  </w:num>
  <w:num w:numId="57">
    <w:abstractNumId w:val="6"/>
  </w:num>
  <w:num w:numId="58">
    <w:abstractNumId w:val="47"/>
  </w:num>
  <w:num w:numId="59">
    <w:abstractNumId w:val="51"/>
  </w:num>
  <w:num w:numId="60">
    <w:abstractNumId w:val="16"/>
  </w:num>
  <w:num w:numId="61">
    <w:abstractNumId w:val="13"/>
  </w:num>
  <w:num w:numId="62">
    <w:abstractNumId w:val="41"/>
  </w:num>
  <w:num w:numId="63">
    <w:abstractNumId w:val="2"/>
  </w:num>
  <w:num w:numId="64">
    <w:abstractNumId w:val="40"/>
  </w:num>
  <w:num w:numId="65">
    <w:abstractNumId w:val="64"/>
  </w:num>
  <w:num w:numId="66">
    <w:abstractNumId w:val="46"/>
  </w:num>
  <w:num w:numId="67">
    <w:abstractNumId w:val="63"/>
  </w:num>
  <w:num w:numId="68">
    <w:abstractNumId w:val="15"/>
  </w:num>
  <w:num w:numId="69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E41"/>
    <w:rsid w:val="00033C8A"/>
    <w:rsid w:val="000D51A5"/>
    <w:rsid w:val="001A2E41"/>
    <w:rsid w:val="005930BC"/>
    <w:rsid w:val="0068322E"/>
    <w:rsid w:val="007262CD"/>
    <w:rsid w:val="007A14CD"/>
    <w:rsid w:val="007F04D5"/>
    <w:rsid w:val="00810BEE"/>
    <w:rsid w:val="00825E63"/>
    <w:rsid w:val="00972967"/>
    <w:rsid w:val="00AE3473"/>
    <w:rsid w:val="00BB780A"/>
    <w:rsid w:val="00CD3137"/>
    <w:rsid w:val="00F1329E"/>
    <w:rsid w:val="076519C0"/>
    <w:rsid w:val="0F1F2846"/>
    <w:rsid w:val="1F4517D8"/>
    <w:rsid w:val="1F5E70E8"/>
    <w:rsid w:val="21AA098B"/>
    <w:rsid w:val="27FBFB52"/>
    <w:rsid w:val="2D6F8CC1"/>
    <w:rsid w:val="2EEF3C9F"/>
    <w:rsid w:val="2EF418C2"/>
    <w:rsid w:val="33DFC4D2"/>
    <w:rsid w:val="39F70612"/>
    <w:rsid w:val="3B7D332F"/>
    <w:rsid w:val="3B9FD5C2"/>
    <w:rsid w:val="3BD6C6BE"/>
    <w:rsid w:val="3BD71645"/>
    <w:rsid w:val="3CBE48E1"/>
    <w:rsid w:val="3DBFC5AE"/>
    <w:rsid w:val="3FBD8515"/>
    <w:rsid w:val="3FFF0306"/>
    <w:rsid w:val="40C7AFD3"/>
    <w:rsid w:val="43ED035B"/>
    <w:rsid w:val="4FC62CCD"/>
    <w:rsid w:val="51DEDD68"/>
    <w:rsid w:val="54BF7179"/>
    <w:rsid w:val="57FFDC19"/>
    <w:rsid w:val="5BD72D6A"/>
    <w:rsid w:val="5EF6D1E0"/>
    <w:rsid w:val="5F723107"/>
    <w:rsid w:val="5FBFF808"/>
    <w:rsid w:val="633FB6FF"/>
    <w:rsid w:val="69579158"/>
    <w:rsid w:val="6D339597"/>
    <w:rsid w:val="6E76551B"/>
    <w:rsid w:val="6EBF6C64"/>
    <w:rsid w:val="737B5508"/>
    <w:rsid w:val="73FF3EF0"/>
    <w:rsid w:val="755A723F"/>
    <w:rsid w:val="757F363F"/>
    <w:rsid w:val="7977AA15"/>
    <w:rsid w:val="79ED9452"/>
    <w:rsid w:val="7D7B3C95"/>
    <w:rsid w:val="7F37BBDC"/>
    <w:rsid w:val="7FFB3FA7"/>
    <w:rsid w:val="7FFEE6BE"/>
    <w:rsid w:val="7FFF8141"/>
    <w:rsid w:val="7FFFAA8D"/>
    <w:rsid w:val="897D664F"/>
    <w:rsid w:val="96CD81BE"/>
    <w:rsid w:val="BDFBE4E6"/>
    <w:rsid w:val="BF945CED"/>
    <w:rsid w:val="C73D90D7"/>
    <w:rsid w:val="C7DD526B"/>
    <w:rsid w:val="CD8B3FFC"/>
    <w:rsid w:val="CFFF845F"/>
    <w:rsid w:val="DDDFDE01"/>
    <w:rsid w:val="DFD921F0"/>
    <w:rsid w:val="DFED3A02"/>
    <w:rsid w:val="DFF79E05"/>
    <w:rsid w:val="E67DD780"/>
    <w:rsid w:val="EEB7F509"/>
    <w:rsid w:val="F7E75ABF"/>
    <w:rsid w:val="F7F54868"/>
    <w:rsid w:val="F7FB2EFD"/>
    <w:rsid w:val="FA7DA373"/>
    <w:rsid w:val="FEBC5C41"/>
    <w:rsid w:val="FFCD4F59"/>
    <w:rsid w:val="FFFE3355"/>
    <w:rsid w:val="FFFE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37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5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9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semiHidden/>
    <w:unhideWhenUsed/>
    <w:uiPriority w:val="39"/>
    <w:pPr>
      <w:spacing w:before="120" w:beforeAutospacing="0" w:after="160" w:afterAutospacing="0" w:line="360" w:lineRule="auto"/>
      <w:ind w:left="840" w:leftChars="400"/>
      <w:jc w:val="left"/>
    </w:pPr>
    <w:rPr>
      <w:rFonts w:hint="default" w:ascii="等线" w:hAnsi="等线" w:eastAsia="等线" w:cs="Times New Roman"/>
      <w:kern w:val="0"/>
      <w:sz w:val="21"/>
      <w:szCs w:val="21"/>
      <w:lang w:val="en-US" w:eastAsia="zh-CN" w:bidi="ar"/>
    </w:rPr>
  </w:style>
  <w:style w:type="paragraph" w:styleId="1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toc 1"/>
    <w:basedOn w:val="1"/>
    <w:next w:val="1"/>
    <w:semiHidden/>
    <w:unhideWhenUsed/>
    <w:uiPriority w:val="39"/>
    <w:pPr>
      <w:spacing w:before="120" w:beforeAutospacing="0" w:after="160" w:afterAutospacing="0" w:line="360" w:lineRule="auto"/>
      <w:jc w:val="left"/>
    </w:pPr>
    <w:rPr>
      <w:rFonts w:hint="default" w:ascii="等线" w:hAnsi="等线" w:eastAsia="等线" w:cs="Times New Roman"/>
      <w:b/>
      <w:kern w:val="0"/>
      <w:sz w:val="24"/>
      <w:szCs w:val="24"/>
      <w:lang w:val="en-US" w:eastAsia="zh-CN" w:bidi="ar"/>
    </w:rPr>
  </w:style>
  <w:style w:type="paragraph" w:styleId="15">
    <w:name w:val="toc 4"/>
    <w:basedOn w:val="1"/>
    <w:next w:val="1"/>
    <w:semiHidden/>
    <w:unhideWhenUsed/>
    <w:uiPriority w:val="39"/>
    <w:pPr>
      <w:ind w:left="1260" w:leftChars="600"/>
    </w:pPr>
  </w:style>
  <w:style w:type="paragraph" w:styleId="16">
    <w:name w:val="Subtitle"/>
    <w:basedOn w:val="1"/>
    <w:next w:val="1"/>
    <w:link w:val="31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oc 2"/>
    <w:basedOn w:val="1"/>
    <w:next w:val="1"/>
    <w:semiHidden/>
    <w:unhideWhenUsed/>
    <w:uiPriority w:val="39"/>
    <w:pPr>
      <w:spacing w:before="120" w:beforeAutospacing="0" w:after="160" w:afterAutospacing="0" w:line="360" w:lineRule="auto"/>
      <w:ind w:left="420" w:leftChars="200"/>
      <w:jc w:val="left"/>
    </w:pPr>
    <w:rPr>
      <w:rFonts w:hint="default" w:ascii="等线" w:hAnsi="等线" w:eastAsia="等线" w:cs="Times New Roman"/>
      <w:kern w:val="0"/>
      <w:sz w:val="21"/>
      <w:szCs w:val="21"/>
      <w:lang w:val="en-US" w:eastAsia="zh-CN" w:bidi="ar"/>
    </w:rPr>
  </w:style>
  <w:style w:type="paragraph" w:styleId="18">
    <w:name w:val="Title"/>
    <w:basedOn w:val="1"/>
    <w:next w:val="1"/>
    <w:link w:val="40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20">
    <w:name w:val="Table Grid"/>
    <w:basedOn w:val="19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22">
    <w:name w:val="Hyperlink"/>
    <w:basedOn w:val="21"/>
    <w:semiHidden/>
    <w:unhideWhenUsed/>
    <w:uiPriority w:val="99"/>
    <w:rPr>
      <w:color w:val="0000FF"/>
      <w:u w:val="single"/>
    </w:rPr>
  </w:style>
  <w:style w:type="paragraph" w:styleId="23">
    <w:name w:val="Intense Quote"/>
    <w:basedOn w:val="1"/>
    <w:next w:val="1"/>
    <w:link w:val="26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24">
    <w:name w:val="标题 2 字符"/>
    <w:basedOn w:val="2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5">
    <w:name w:val="标题 4 字符"/>
    <w:basedOn w:val="21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6">
    <w:name w:val="明显引用 字符"/>
    <w:basedOn w:val="21"/>
    <w:link w:val="23"/>
    <w:qFormat/>
    <w:uiPriority w:val="30"/>
    <w:rPr>
      <w:i/>
      <w:iCs/>
      <w:color w:val="104862" w:themeColor="accent1" w:themeShade="BF"/>
    </w:rPr>
  </w:style>
  <w:style w:type="character" w:customStyle="1" w:styleId="27">
    <w:name w:val="标题 8 字符"/>
    <w:basedOn w:val="21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明显强调1"/>
    <w:basedOn w:val="21"/>
    <w:qFormat/>
    <w:uiPriority w:val="21"/>
    <w:rPr>
      <w:i/>
      <w:iCs/>
      <w:color w:val="104862" w:themeColor="accent1" w:themeShade="BF"/>
    </w:rPr>
  </w:style>
  <w:style w:type="character" w:customStyle="1" w:styleId="29">
    <w:name w:val="标题 7 字符"/>
    <w:basedOn w:val="21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明显参考1"/>
    <w:basedOn w:val="2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1">
    <w:name w:val="副标题 字符"/>
    <w:basedOn w:val="21"/>
    <w:link w:val="16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2">
    <w:name w:val="标题 1 字符"/>
    <w:basedOn w:val="2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33">
    <w:name w:val="引用 字符"/>
    <w:basedOn w:val="21"/>
    <w:link w:val="34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Quote"/>
    <w:basedOn w:val="1"/>
    <w:next w:val="1"/>
    <w:link w:val="33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5">
    <w:name w:val="标题 6 字符"/>
    <w:basedOn w:val="21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6">
    <w:name w:val="标题 9 字符"/>
    <w:basedOn w:val="21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5 字符"/>
    <w:basedOn w:val="21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paragraph" w:styleId="38">
    <w:name w:val="List Paragraph"/>
    <w:basedOn w:val="1"/>
    <w:qFormat/>
    <w:uiPriority w:val="34"/>
    <w:pPr>
      <w:ind w:left="720"/>
      <w:contextualSpacing/>
    </w:pPr>
  </w:style>
  <w:style w:type="character" w:customStyle="1" w:styleId="39">
    <w:name w:val="标题 3 字符"/>
    <w:basedOn w:val="21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40">
    <w:name w:val="标题 字符"/>
    <w:basedOn w:val="2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41">
    <w:name w:val="15"/>
    <w:basedOn w:val="21"/>
    <w:uiPriority w:val="0"/>
    <w:rPr>
      <w:rFonts w:hint="default" w:ascii="Times New Roman" w:hAnsi="Times New Roman" w:cs="Times New Roman"/>
      <w:color w:val="467886"/>
      <w:u w:val="single"/>
    </w:rPr>
  </w:style>
  <w:style w:type="paragraph" w:customStyle="1" w:styleId="42">
    <w:name w:val="TOC Heading"/>
    <w:hidden/>
    <w:uiPriority w:val="0"/>
    <w:pPr>
      <w:keepNext/>
      <w:keepLines/>
      <w:widowControl w:val="0"/>
      <w:suppressLineNumbers w:val="0"/>
      <w:pBdr>
        <w:top w:val="none" w:color="auto" w:sz="0" w:space="0"/>
        <w:left w:val="single" w:color="E97132" w:sz="12" w:space="12"/>
        <w:bottom w:val="none" w:color="auto" w:sz="0" w:space="0"/>
        <w:right w:val="none" w:color="auto" w:sz="0" w:space="0"/>
      </w:pBdr>
      <w:spacing w:before="80" w:beforeAutospacing="0" w:after="80" w:afterAutospacing="0"/>
      <w:jc w:val="left"/>
      <w:outlineLvl w:val="9"/>
    </w:pPr>
    <w:rPr>
      <w:rFonts w:hint="default" w:ascii="等线 Light" w:hAnsi="等线 Light" w:eastAsia="等线 Light" w:cs="Times New Roman"/>
      <w:caps/>
      <w:spacing w:val="10"/>
      <w:kern w:val="0"/>
      <w:sz w:val="44"/>
      <w:szCs w:val="44"/>
      <w:lang w:val="en-US" w:eastAsia="zh-CN" w:bidi="ar"/>
    </w:rPr>
  </w:style>
  <w:style w:type="character" w:customStyle="1" w:styleId="43">
    <w:name w:val="10"/>
    <w:basedOn w:val="21"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24</Pages>
  <Words>2332</Words>
  <Characters>2696</Characters>
  <Lines>1</Lines>
  <Paragraphs>1</Paragraphs>
  <TotalTime>0</TotalTime>
  <ScaleCrop>false</ScaleCrop>
  <LinksUpToDate>false</LinksUpToDate>
  <CharactersWithSpaces>2918</CharactersWithSpaces>
  <Application>WPS Office WWO_wpscloud_20250409201303-77eb418d75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2025-03-26T17:53:00Z</dcterms:created>
  <dc:creator>33537</dc:creator>
  <cp:lastModifiedBy>weboffice</cp:lastModifiedBy>
  <dcterms:modified xsi:type="dcterms:W3CDTF">2025-04-20T23:04:00Z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eyJoZGlkIjoiMzhhZjViZDI2MDhjODJhZTBkMDA2Zjk1NTg2ZTBjYTgiLCJ1c2VySWQiOiI3MDkyMDU4NDUifQ==</vt:lpwstr>
  </property>
  <property fmtid="{D5CDD505-2E9C-101B-9397-08002B2CF9AE}" pid="3" name="KSOProductBuildVer">
    <vt:lpwstr>2052-12.9.0.20767</vt:lpwstr>
  </property>
  <property fmtid="{D5CDD505-2E9C-101B-9397-08002B2CF9AE}" pid="4" name="ICV">
    <vt:lpwstr>AAD85BA3275ED444E00C0568C142B0E8_43</vt:lpwstr>
  </property>
  <property fmtid="{D5CDD505-2E9C-101B-9397-08002B2CF9AE}" pid="5" name="woTemplateTypoMode" linkTarget="0">
    <vt:lpwstr/>
  </property>
  <property fmtid="{D5CDD505-2E9C-101B-9397-08002B2CF9AE}" pid="6" name="woTemplate" linkTarget="0">
    <vt:i4>0</vt:i4>
  </property>
</Properties>
</file>