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5A" w:rsidRDefault="004F4B5A" w:rsidP="004F4B5A">
      <w:pPr>
        <w:pStyle w:val="3"/>
      </w:pPr>
      <w:r w:rsidRPr="004F4B5A">
        <w:rPr>
          <w:rFonts w:hint="eastAsia"/>
        </w:rPr>
        <w:t>与宝信中间件通讯方案</w:t>
      </w:r>
    </w:p>
    <w:p w:rsidR="004F4B5A" w:rsidRPr="00E06ADC" w:rsidRDefault="00E06ADC" w:rsidP="004F4B5A">
      <w:r w:rsidRPr="00E06ADC">
        <w:rPr>
          <w:rFonts w:hint="eastAsia"/>
        </w:rPr>
        <w:t>和宝信相关负责人沟通之后，确定要改为</w:t>
      </w:r>
      <w:r w:rsidRPr="00E06ADC">
        <w:rPr>
          <w:rFonts w:hint="eastAsia"/>
        </w:rPr>
        <w:t>TCP/IP</w:t>
      </w:r>
      <w:r w:rsidRPr="00E06ADC">
        <w:rPr>
          <w:rFonts w:hint="eastAsia"/>
        </w:rPr>
        <w:t>协议通信，具体的实现方案是：</w:t>
      </w:r>
      <w:r w:rsidRPr="00E06ADC">
        <w:rPr>
          <w:rFonts w:hint="eastAsia"/>
        </w:rPr>
        <w:cr/>
        <w:t> </w:t>
      </w:r>
      <w:r w:rsidRPr="00E06ADC">
        <w:rPr>
          <w:rFonts w:hint="eastAsia"/>
        </w:rPr>
        <w:cr/>
      </w:r>
      <w:r w:rsidRPr="00E06ADC">
        <w:rPr>
          <w:rFonts w:hint="eastAsia"/>
        </w:rPr>
        <w:t>宝信中间件和</w:t>
      </w:r>
      <w:r w:rsidRPr="00E06ADC">
        <w:rPr>
          <w:rFonts w:hint="eastAsia"/>
        </w:rPr>
        <w:t>MES</w:t>
      </w:r>
      <w:r w:rsidRPr="00E06ADC">
        <w:rPr>
          <w:rFonts w:hint="eastAsia"/>
        </w:rPr>
        <w:t>之间通过静态长连接方式建立两条通道，一发送，一接收，数据格式不变，依然是电文号、电文内容、事件点等信息，电文内容还是</w:t>
      </w:r>
      <w:r w:rsidRPr="00E06ADC">
        <w:rPr>
          <w:rFonts w:hint="eastAsia"/>
        </w:rPr>
        <w:t>Json</w:t>
      </w:r>
      <w:r w:rsidRPr="00E06ADC">
        <w:rPr>
          <w:rFonts w:hint="eastAsia"/>
        </w:rPr>
        <w:t>格式。</w:t>
      </w:r>
      <w:r w:rsidRPr="00E06ADC">
        <w:cr/>
      </w:r>
    </w:p>
    <w:p w:rsidR="001F28A5" w:rsidRPr="004F4B5A" w:rsidRDefault="001F28A5" w:rsidP="004F4B5A">
      <w:pPr>
        <w:rPr>
          <w:rFonts w:hint="eastAsia"/>
        </w:rPr>
      </w:pPr>
      <w:r>
        <w:object w:dxaOrig="8260" w:dyaOrig="3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5pt;height:163.55pt" o:ole="">
            <v:imagedata r:id="rId6" o:title=""/>
          </v:shape>
          <o:OLEObject Type="Embed" ProgID="Visio.Drawing.15" ShapeID="_x0000_i1025" DrawAspect="Content" ObjectID="_1564409845" r:id="rId7"/>
        </w:object>
      </w:r>
    </w:p>
    <w:p w:rsidR="004F4B5A" w:rsidRDefault="004F4B5A" w:rsidP="004F4B5A">
      <w:pPr>
        <w:pStyle w:val="3"/>
      </w:pPr>
      <w:r>
        <w:rPr>
          <w:rFonts w:hint="eastAsia"/>
        </w:rPr>
        <w:t>接口整体逻辑</w:t>
      </w:r>
    </w:p>
    <w:p w:rsidR="001F28A5" w:rsidRDefault="009A194B" w:rsidP="000043FF">
      <w:pPr>
        <w:ind w:firstLine="420"/>
      </w:pPr>
      <w:r>
        <w:rPr>
          <w:rFonts w:hint="eastAsia"/>
        </w:rPr>
        <w:t>接口整体逻辑如下图所示，由接口调用组件根据数据库中间表的数据，调用业务处理接口进行业务处理，处理完成后，将处理结果返回给中间表</w:t>
      </w:r>
      <w:r>
        <w:rPr>
          <w:rFonts w:hint="eastAsia"/>
        </w:rPr>
        <w:t>。</w:t>
      </w:r>
    </w:p>
    <w:p w:rsidR="000043FF" w:rsidRPr="009A194B" w:rsidRDefault="000043FF" w:rsidP="000043FF">
      <w:pPr>
        <w:ind w:firstLine="420"/>
        <w:rPr>
          <w:rFonts w:hint="eastAsia"/>
        </w:rPr>
      </w:pPr>
    </w:p>
    <w:p w:rsidR="001F28A5" w:rsidRPr="001F28A5" w:rsidRDefault="001F28A5" w:rsidP="001F28A5">
      <w:pPr>
        <w:rPr>
          <w:rFonts w:hint="eastAsia"/>
        </w:rPr>
      </w:pPr>
      <w:r>
        <w:object w:dxaOrig="7620" w:dyaOrig="6231">
          <v:shape id="_x0000_i1026" type="#_x0000_t75" style="width:380.8pt;height:311.7pt" o:ole="">
            <v:imagedata r:id="rId8" o:title=""/>
          </v:shape>
          <o:OLEObject Type="Embed" ProgID="Visio.Drawing.15" ShapeID="_x0000_i1026" DrawAspect="Content" ObjectID="_1564409846" r:id="rId9"/>
        </w:object>
      </w:r>
    </w:p>
    <w:p w:rsidR="004F4B5A" w:rsidRDefault="004F4B5A" w:rsidP="004F4B5A">
      <w:pPr>
        <w:pStyle w:val="3"/>
      </w:pPr>
      <w:r>
        <w:rPr>
          <w:rFonts w:hint="eastAsia"/>
        </w:rPr>
        <w:lastRenderedPageBreak/>
        <w:t>详细处理流程</w:t>
      </w:r>
    </w:p>
    <w:p w:rsidR="004F4B5A" w:rsidRPr="00B17D5E" w:rsidRDefault="00B17D5E" w:rsidP="004F4B5A">
      <w:pPr>
        <w:rPr>
          <w:rFonts w:hint="eastAsia"/>
        </w:rPr>
      </w:pPr>
      <w:r>
        <w:rPr>
          <w:rFonts w:hint="eastAsia"/>
        </w:rPr>
        <w:t>详细处理流程如下图所示：</w:t>
      </w:r>
    </w:p>
    <w:p w:rsidR="00002AC7" w:rsidRDefault="006839DB">
      <w:r>
        <w:object w:dxaOrig="14611" w:dyaOrig="10941">
          <v:shape id="_x0000_i1027" type="#_x0000_t75" style="width:414.95pt;height:310.9pt" o:ole="">
            <v:imagedata r:id="rId10" o:title=""/>
          </v:shape>
          <o:OLEObject Type="Embed" ProgID="Visio.Drawing.15" ShapeID="_x0000_i1027" DrawAspect="Content" ObjectID="_1564409847" r:id="rId11"/>
        </w:object>
      </w:r>
      <w:bookmarkStart w:id="0" w:name="_GoBack"/>
      <w:bookmarkEnd w:id="0"/>
    </w:p>
    <w:sectPr w:rsidR="0000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BD2" w:rsidRDefault="00450BD2" w:rsidP="004F4B5A">
      <w:r>
        <w:separator/>
      </w:r>
    </w:p>
  </w:endnote>
  <w:endnote w:type="continuationSeparator" w:id="0">
    <w:p w:rsidR="00450BD2" w:rsidRDefault="00450BD2" w:rsidP="004F4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BD2" w:rsidRDefault="00450BD2" w:rsidP="004F4B5A">
      <w:r>
        <w:separator/>
      </w:r>
    </w:p>
  </w:footnote>
  <w:footnote w:type="continuationSeparator" w:id="0">
    <w:p w:rsidR="00450BD2" w:rsidRDefault="00450BD2" w:rsidP="004F4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DF"/>
    <w:rsid w:val="00002AC7"/>
    <w:rsid w:val="000043FF"/>
    <w:rsid w:val="001F28A5"/>
    <w:rsid w:val="00332C60"/>
    <w:rsid w:val="00450BD2"/>
    <w:rsid w:val="004959DF"/>
    <w:rsid w:val="004F4B5A"/>
    <w:rsid w:val="005C28F7"/>
    <w:rsid w:val="006839DB"/>
    <w:rsid w:val="009A194B"/>
    <w:rsid w:val="00B17D5E"/>
    <w:rsid w:val="00E0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870000-DD00-466E-A8C8-2BC9A4B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4F4B5A"/>
    <w:pPr>
      <w:keepNext/>
      <w:widowControl/>
      <w:tabs>
        <w:tab w:val="left" w:pos="709"/>
      </w:tabs>
      <w:ind w:left="1701" w:hanging="1134"/>
      <w:jc w:val="left"/>
      <w:outlineLvl w:val="2"/>
    </w:pPr>
    <w:rPr>
      <w:rFonts w:ascii="Arial" w:eastAsia="宋体" w:hAnsi="Arial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B5A"/>
    <w:rPr>
      <w:sz w:val="18"/>
      <w:szCs w:val="18"/>
    </w:rPr>
  </w:style>
  <w:style w:type="character" w:customStyle="1" w:styleId="3Char">
    <w:name w:val="标题 3 Char"/>
    <w:basedOn w:val="a0"/>
    <w:link w:val="3"/>
    <w:rsid w:val="004F4B5A"/>
    <w:rPr>
      <w:rFonts w:ascii="Arial" w:eastAsia="宋体" w:hAnsi="Arial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4754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2017-08-16T06:52:00Z</dcterms:created>
  <dcterms:modified xsi:type="dcterms:W3CDTF">2017-08-16T09:28:00Z</dcterms:modified>
</cp:coreProperties>
</file>