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Draft </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Development Agreement</w:t>
      </w:r>
    </w:p>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Zaheera Boomgaard</w:t>
      </w:r>
      <w:r w:rsidDel="00000000" w:rsidR="00000000" w:rsidRPr="00000000">
        <w:rPr>
          <w:rFonts w:ascii="Calibri" w:cs="Calibri" w:eastAsia="Calibri" w:hAnsi="Calibri"/>
          <w:b w:val="1"/>
          <w:bCs w:val="1"/>
          <w:sz w:val="20"/>
          <w:szCs w:val="20"/>
          <w:rtl w:val="0"/>
        </w:rPr>
        <w:t xml:space="preserve"> Documentary”)</w:t>
      </w:r>
      <w:r w:rsidDel="00000000" w:rsidR="00000000" w:rsidRPr="00000000">
        <w:rPr>
          <w:rtl w:val="0"/>
        </w:rPr>
      </w:r>
    </w:p>
    <w:p w:rsidR="00000000" w:rsidDel="00000000" w:rsidP="00000000" w:rsidRDefault="00000000" w:rsidRPr="00000000" w14:paraId="00000004">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Exclusive Development Agreement (the “</w:t>
      </w:r>
      <w:r w:rsidDel="00000000" w:rsidR="00000000" w:rsidRPr="00000000">
        <w:rPr>
          <w:rFonts w:ascii="Calibri" w:cs="Calibri" w:eastAsia="Calibri" w:hAnsi="Calibri"/>
          <w:sz w:val="20"/>
          <w:szCs w:val="20"/>
          <w:u w:val="single"/>
          <w:rtl w:val="0"/>
        </w:rPr>
        <w:t xml:space="preserve">Agreement</w:t>
      </w:r>
      <w:r w:rsidDel="00000000" w:rsidR="00000000" w:rsidRPr="00000000">
        <w:rPr>
          <w:rFonts w:ascii="Calibri" w:cs="Calibri" w:eastAsia="Calibri" w:hAnsi="Calibri"/>
          <w:sz w:val="20"/>
          <w:szCs w:val="20"/>
          <w:rtl w:val="0"/>
        </w:rPr>
        <w:t xml:space="preserve">”) is entered into as o</w:t>
      </w:r>
      <w:r w:rsidDel="00000000" w:rsidR="00000000" w:rsidRPr="00000000">
        <w:rPr>
          <w:rFonts w:ascii="Calibri" w:cs="Calibri" w:eastAsia="Calibri" w:hAnsi="Calibri"/>
          <w:sz w:val="20"/>
          <w:szCs w:val="20"/>
          <w:highlight w:val="white"/>
          <w:rtl w:val="0"/>
        </w:rPr>
        <w:t xml:space="preserve">f ______ (the “</w:t>
      </w:r>
      <w:r w:rsidDel="00000000" w:rsidR="00000000" w:rsidRPr="00000000">
        <w:rPr>
          <w:rFonts w:ascii="Calibri" w:cs="Calibri" w:eastAsia="Calibri" w:hAnsi="Calibri"/>
          <w:sz w:val="20"/>
          <w:szCs w:val="20"/>
          <w:highlight w:val="white"/>
          <w:u w:val="single"/>
          <w:rtl w:val="0"/>
        </w:rPr>
        <w:t xml:space="preserve">Effective Date</w:t>
      </w:r>
      <w:r w:rsidDel="00000000" w:rsidR="00000000" w:rsidRPr="00000000">
        <w:rPr>
          <w:rFonts w:ascii="Calibri" w:cs="Calibri" w:eastAsia="Calibri" w:hAnsi="Calibri"/>
          <w:sz w:val="20"/>
          <w:szCs w:val="20"/>
          <w:highlight w:val="white"/>
          <w:rtl w:val="0"/>
        </w:rPr>
        <w:t xml:space="preserve">”) by and between Netflix Entertainment, LLC, a Delaware limited liability company with its principal place of business at 5808 W. Sunset Blvd, Los Angeles, CA (“</w:t>
      </w:r>
      <w:r w:rsidDel="00000000" w:rsidR="00000000" w:rsidRPr="00000000">
        <w:rPr>
          <w:rFonts w:ascii="Calibri" w:cs="Calibri" w:eastAsia="Calibri" w:hAnsi="Calibri"/>
          <w:sz w:val="20"/>
          <w:szCs w:val="20"/>
          <w:highlight w:val="white"/>
          <w:u w:val="single"/>
          <w:rtl w:val="0"/>
        </w:rPr>
        <w:t xml:space="preserve">Netflix</w:t>
      </w:r>
      <w:r w:rsidDel="00000000" w:rsidR="00000000" w:rsidRPr="00000000">
        <w:rPr>
          <w:rFonts w:ascii="Calibri" w:cs="Calibri" w:eastAsia="Calibri" w:hAnsi="Calibri"/>
          <w:sz w:val="20"/>
          <w:szCs w:val="20"/>
          <w:highlight w:val="white"/>
          <w:rtl w:val="0"/>
        </w:rPr>
        <w:t xml:space="preserve">”) and Infinity Films (Pty) Ltd a private limited company with registration number 2014/263850/07 registered in accordance with the laws of South African, with its principal place of business at 23 Mountain Silver Drive, Welgevoden, Stellenbosch (“</w:t>
      </w:r>
      <w:r w:rsidDel="00000000" w:rsidR="00000000" w:rsidRPr="00000000">
        <w:rPr>
          <w:rFonts w:ascii="Calibri" w:cs="Calibri" w:eastAsia="Calibri" w:hAnsi="Calibri"/>
          <w:sz w:val="20"/>
          <w:szCs w:val="20"/>
          <w:highlight w:val="white"/>
          <w:u w:val="single"/>
          <w:rtl w:val="0"/>
        </w:rPr>
        <w:t xml:space="preserve">Infinity</w:t>
      </w:r>
      <w:r w:rsidDel="00000000" w:rsidR="00000000" w:rsidRPr="00000000">
        <w:rPr>
          <w:rFonts w:ascii="Calibri" w:cs="Calibri" w:eastAsia="Calibri" w:hAnsi="Calibri"/>
          <w:sz w:val="20"/>
          <w:szCs w:val="20"/>
          <w:highlight w:val="white"/>
          <w:rtl w:val="0"/>
        </w:rPr>
        <w:t xml:space="preserve">”) and Idea Candy (Pty) Ltd private limited company with registration number 2014/263850/07 registered in accordance with the laws of South African, with its principal place of business at Greenstone House, Stonemill Office Park, 300 Acacia Avenue, Randburg,Sout</w:t>
      </w:r>
      <w:r w:rsidDel="00000000" w:rsidR="00000000" w:rsidRPr="00000000">
        <w:rPr>
          <w:rFonts w:ascii="Calibri" w:cs="Calibri" w:eastAsia="Calibri" w:hAnsi="Calibri"/>
          <w:sz w:val="20"/>
          <w:szCs w:val="20"/>
          <w:rtl w:val="0"/>
        </w:rPr>
        <w:t xml:space="preserve">h Africa (“</w:t>
      </w:r>
      <w:r w:rsidDel="00000000" w:rsidR="00000000" w:rsidRPr="00000000">
        <w:rPr>
          <w:rFonts w:ascii="Calibri" w:cs="Calibri" w:eastAsia="Calibri" w:hAnsi="Calibri"/>
          <w:sz w:val="20"/>
          <w:szCs w:val="20"/>
          <w:u w:val="single"/>
          <w:rtl w:val="0"/>
        </w:rPr>
        <w:t xml:space="preserve">Idea Candy</w:t>
      </w:r>
      <w:r w:rsidDel="00000000" w:rsidR="00000000" w:rsidRPr="00000000">
        <w:rPr>
          <w:rFonts w:ascii="Calibri" w:cs="Calibri" w:eastAsia="Calibri" w:hAnsi="Calibri"/>
          <w:sz w:val="20"/>
          <w:szCs w:val="20"/>
          <w:rtl w:val="0"/>
        </w:rPr>
        <w:t xml:space="preserve">”), together (“</w:t>
      </w:r>
      <w:r w:rsidDel="00000000" w:rsidR="00000000" w:rsidRPr="00000000">
        <w:rPr>
          <w:rFonts w:ascii="Calibri" w:cs="Calibri" w:eastAsia="Calibri" w:hAnsi="Calibri"/>
          <w:sz w:val="20"/>
          <w:szCs w:val="20"/>
          <w:u w:val="single"/>
          <w:rtl w:val="0"/>
        </w:rPr>
        <w:t xml:space="preserve">Producer</w:t>
      </w:r>
      <w:r w:rsidDel="00000000" w:rsidR="00000000" w:rsidRPr="00000000">
        <w:rPr>
          <w:rFonts w:ascii="Calibri" w:cs="Calibri" w:eastAsia="Calibri" w:hAnsi="Calibri"/>
          <w:sz w:val="20"/>
          <w:szCs w:val="20"/>
          <w:rtl w:val="0"/>
        </w:rPr>
        <w:t xml:space="preserve">”). In consideration of the mutual promises contained herein and such other good and valuable consideration the receipt and sufficiency of which are hereby acknowledged, the parties agree as follows:  </w:t>
      </w:r>
    </w:p>
    <w:p w:rsidR="00000000" w:rsidDel="00000000" w:rsidP="00000000" w:rsidRDefault="00000000" w:rsidRPr="00000000" w14:paraId="00000005">
      <w:pPr>
        <w:jc w:val="both"/>
        <w:rPr>
          <w:rFonts w:ascii="Calibri" w:cs="Calibri" w:eastAsia="Calibri" w:hAnsi="Calibri"/>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7527"/>
        <w:tblGridChange w:id="0">
          <w:tblGrid>
            <w:gridCol w:w="1833"/>
            <w:gridCol w:w="75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The Zaheera Boomgaard Documentary</w:t>
            </w:r>
            <w:r w:rsidDel="00000000" w:rsidR="00000000" w:rsidRPr="00000000">
              <w:rPr>
                <w:rFonts w:ascii="Calibri" w:cs="Calibri" w:eastAsia="Calibri" w:hAnsi="Calibri"/>
                <w:sz w:val="20"/>
                <w:szCs w:val="20"/>
                <w:rtl w:val="0"/>
              </w:rPr>
              <w:t xml:space="preserve">”, an English language original (with South African local languages), premium pay quality documentary series, consisting of 4 (four) episodes of approximately 45 minutes each excluding credits (the “</w:t>
            </w:r>
            <w:r w:rsidDel="00000000" w:rsidR="00000000" w:rsidRPr="00000000">
              <w:rPr>
                <w:rFonts w:ascii="Calibri" w:cs="Calibri" w:eastAsia="Calibri" w:hAnsi="Calibri"/>
                <w:sz w:val="20"/>
                <w:szCs w:val="20"/>
                <w:u w:val="single"/>
                <w:rtl w:val="0"/>
              </w:rPr>
              <w:t xml:space="preserve">Project</w:t>
            </w:r>
            <w:r w:rsidDel="00000000" w:rsidR="00000000" w:rsidRPr="00000000">
              <w:rPr>
                <w:rFonts w:ascii="Calibri" w:cs="Calibri" w:eastAsia="Calibri" w:hAnsi="Calibri"/>
                <w:sz w:val="20"/>
                <w:szCs w:val="20"/>
                <w:rtl w:val="0"/>
              </w:rPr>
              <w:t xml:space="preserve">”), title and format including number of episodes subject to change at Netflix’s discretion, based on the story of Zaheera Boomgaard as conceptualised by Infinity and Susan Puren.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Producer’s </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Infinity Films and Idea Candy entered into a collaboration agreement in which they will develop in terms of this Agreement and produce the Project if so commissioned to production by Netflix in terms of the provisions of clause 7 below.</w:t>
            </w:r>
          </w:p>
        </w:tc>
      </w:tr>
      <w:tr>
        <w:trPr>
          <w:cantSplit w:val="0"/>
          <w:trHeight w:val="295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Conditions Precedent</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Netflix’s obligations under this Agreement are expressly conditioned upon the following conditions precedent being met: </w:t>
            </w:r>
          </w:p>
          <w:p w:rsidR="00000000" w:rsidDel="00000000" w:rsidP="00000000" w:rsidRDefault="00000000" w:rsidRPr="00000000" w14:paraId="0000000C">
            <w:pPr>
              <w:widowControl w:val="0"/>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D">
            <w:pPr>
              <w:widowControl w:val="0"/>
              <w:numPr>
                <w:ilvl w:val="0"/>
                <w:numId w:val="4"/>
              </w:numPr>
              <w:pBdr>
                <w:top w:space="0" w:sz="0" w:val="nil"/>
                <w:left w:space="0" w:sz="0" w:val="nil"/>
                <w:bottom w:space="0" w:sz="0" w:val="nil"/>
                <w:right w:space="0" w:sz="0" w:val="nil"/>
                <w:between w:space="0" w:sz="0" w:val="nil"/>
              </w:pBdr>
              <w:spacing w:line="240" w:lineRule="auto"/>
              <w:ind w:left="1080" w:hanging="72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receipt by Netflix of fully executed co-production agreement between Idea Candy and Infinity (Netflix having review rights prior to conclusion of same),</w:t>
            </w:r>
          </w:p>
          <w:p w:rsidR="00000000" w:rsidDel="00000000" w:rsidP="00000000" w:rsidRDefault="00000000" w:rsidRPr="00000000" w14:paraId="0000000E">
            <w:pPr>
              <w:widowControl w:val="0"/>
              <w:numPr>
                <w:ilvl w:val="0"/>
                <w:numId w:val="4"/>
              </w:numPr>
              <w:pBdr>
                <w:top w:space="0" w:sz="0" w:val="nil"/>
                <w:left w:space="0" w:sz="0" w:val="nil"/>
                <w:bottom w:space="0" w:sz="0" w:val="nil"/>
                <w:right w:space="0" w:sz="0" w:val="nil"/>
                <w:between w:space="0" w:sz="0" w:val="nil"/>
              </w:pBdr>
              <w:spacing w:line="240" w:lineRule="auto"/>
              <w:ind w:left="1080" w:hanging="72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Chain of title documentation in respect of the conceptualisation of the Project by Infinity and Susan Puren (including without limitation, the agreement between Infinity and Susan Puren regarding the Project); </w:t>
            </w:r>
          </w:p>
          <w:p w:rsidR="00000000" w:rsidDel="00000000" w:rsidP="00000000" w:rsidRDefault="00000000" w:rsidRPr="00000000" w14:paraId="0000000F">
            <w:pPr>
              <w:widowControl w:val="0"/>
              <w:numPr>
                <w:ilvl w:val="0"/>
                <w:numId w:val="4"/>
              </w:numPr>
              <w:pBdr>
                <w:top w:space="0" w:sz="0" w:val="nil"/>
                <w:left w:space="0" w:sz="0" w:val="nil"/>
                <w:bottom w:space="0" w:sz="0" w:val="nil"/>
                <w:right w:space="0" w:sz="0" w:val="nil"/>
                <w:between w:space="0" w:sz="0" w:val="nil"/>
              </w:pBdr>
              <w:spacing w:line="240" w:lineRule="auto"/>
              <w:ind w:left="1080" w:hanging="72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execution of this Agreement.</w:t>
            </w:r>
          </w:p>
          <w:p w:rsidR="00000000" w:rsidDel="00000000" w:rsidP="00000000" w:rsidRDefault="00000000" w:rsidRPr="00000000" w14:paraId="00000010">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foregoing, “</w:t>
            </w:r>
            <w:r w:rsidDel="00000000" w:rsidR="00000000" w:rsidRPr="00000000">
              <w:rPr>
                <w:rFonts w:ascii="Calibri" w:cs="Calibri" w:eastAsia="Calibri" w:hAnsi="Calibri"/>
                <w:sz w:val="20"/>
                <w:szCs w:val="20"/>
                <w:u w:val="single"/>
                <w:rtl w:val="0"/>
              </w:rPr>
              <w:t xml:space="preserve">Conditions Precedent</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any of the above Conditions Precedents above is not timely met, Netflix may elect upon written notice to Company to terminate this Agreement and will have no continuing obligation to Company. For the avoidance of doubt, any and all materials developed and created by the Company and paid for by Netflix under this Agreement but prior to the fulfillment of the conditions precedent above shall be owned by Netflix in terms of this Agreement. Furthermore, any funding by Netflix prior to satisfaction of all Conditions Precedent shall not be construed as a waiver of any Condition Precedent.</w:t>
            </w:r>
          </w:p>
          <w:p w:rsidR="00000000" w:rsidDel="00000000" w:rsidP="00000000" w:rsidRDefault="00000000" w:rsidRPr="00000000" w14:paraId="00000014">
            <w:pPr>
              <w:spacing w:line="240" w:lineRule="auto"/>
              <w:jc w:val="both"/>
              <w:rPr>
                <w:rFonts w:ascii="Netflix Sans" w:cs="Netflix Sans" w:eastAsia="Netflix Sans" w:hAnsi="Netflix Sans"/>
                <w:sz w:val="20"/>
                <w:szCs w:val="20"/>
              </w:rPr>
            </w:pPr>
            <w:r w:rsidDel="00000000" w:rsidR="00000000" w:rsidRPr="00000000">
              <w:rPr>
                <w:rtl w:val="0"/>
              </w:rPr>
            </w:r>
          </w:p>
          <w:p w:rsidR="00000000" w:rsidDel="00000000" w:rsidP="00000000" w:rsidRDefault="00000000" w:rsidRPr="00000000" w14:paraId="00000015">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the avoidance of doubt, Netflix’s obligations hereunder are subject to its customary rights in the Event of Default and/or in the event of force majeure.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Development Order:</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Subject to the fulfillment of the Condition Precedents above, Netflix hereby commissions the Company to carry-out and deliver:  </w:t>
            </w:r>
          </w:p>
          <w:p w:rsidR="00000000" w:rsidDel="00000000" w:rsidP="00000000" w:rsidRDefault="00000000" w:rsidRPr="00000000" w14:paraId="00000018">
            <w:pPr>
              <w:shd w:fill="ffffff" w:val="clear"/>
              <w:spacing w:line="240" w:lineRule="auto"/>
              <w:ind w:left="720" w:right="120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9">
            <w:pPr>
              <w:numPr>
                <w:ilvl w:val="1"/>
                <w:numId w:val="5"/>
              </w:numPr>
              <w:shd w:fill="ffffff" w:val="clear"/>
              <w:spacing w:after="0" w:afterAutospacing="0" w:before="20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Outline the editorial/story structure of the Project and the USP/unique take of the Project (including synopsis, narratives, series structure and script/s);</w:t>
            </w:r>
          </w:p>
          <w:p w:rsidR="00000000" w:rsidDel="00000000" w:rsidP="00000000" w:rsidRDefault="00000000" w:rsidRPr="00000000" w14:paraId="0000001A">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An indication of key person(s) from Zaheera Boomgaard’s entourage (which may include Zaheera) to be secured for participation and appearance in the Project; </w:t>
            </w:r>
          </w:p>
          <w:p w:rsidR="00000000" w:rsidDel="00000000" w:rsidP="00000000" w:rsidRDefault="00000000" w:rsidRPr="00000000" w14:paraId="0000001B">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 list of confirmed characters (including victims, witnesses, family members, criminal journalist and investigators, key institutions (such as Mainstream media both print and digital, correctional services etc) who will participate and appear in the Project;</w:t>
            </w:r>
          </w:p>
          <w:p w:rsidR="00000000" w:rsidDel="00000000" w:rsidP="00000000" w:rsidRDefault="00000000" w:rsidRPr="00000000" w14:paraId="0000001C">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 list of wish list of characters, if not yet confirmed (for those harder to secure);</w:t>
            </w:r>
          </w:p>
          <w:p w:rsidR="00000000" w:rsidDel="00000000" w:rsidP="00000000" w:rsidRDefault="00000000" w:rsidRPr="00000000" w14:paraId="0000001D">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Confirmed access (including proof thereof) of key archival footage (never-before-seen footage of interviews with Zaheera Boomgaard by Sterkfontein Psychiatric Hospital - if available;</w:t>
            </w:r>
          </w:p>
          <w:p w:rsidR="00000000" w:rsidDel="00000000" w:rsidP="00000000" w:rsidRDefault="00000000" w:rsidRPr="00000000" w14:paraId="0000001E">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 list of wishlist of hard-to-get key archival footage (regarding the project);</w:t>
            </w:r>
          </w:p>
          <w:p w:rsidR="00000000" w:rsidDel="00000000" w:rsidP="00000000" w:rsidRDefault="00000000" w:rsidRPr="00000000" w14:paraId="0000001F">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Overview of access to general archive and footage (including required IP clearances);</w:t>
            </w:r>
          </w:p>
          <w:p w:rsidR="00000000" w:rsidDel="00000000" w:rsidP="00000000" w:rsidRDefault="00000000" w:rsidRPr="00000000" w14:paraId="00000020">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Overview of personal archive footage from Zaheera Boomgaard (including victims, witnesses, family members - in relation to Zaheera Boomgard)</w:t>
            </w:r>
          </w:p>
          <w:p w:rsidR="00000000" w:rsidDel="00000000" w:rsidP="00000000" w:rsidRDefault="00000000" w:rsidRPr="00000000" w14:paraId="00000021">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Overview of Producer’s due diligence and background checks process, for key persons/characters appearing in the Project;</w:t>
            </w:r>
          </w:p>
          <w:p w:rsidR="00000000" w:rsidDel="00000000" w:rsidP="00000000" w:rsidRDefault="00000000" w:rsidRPr="00000000" w14:paraId="00000022">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 list of suggested director(s) and a sense of their vision for this Project</w:t>
            </w:r>
          </w:p>
          <w:p w:rsidR="00000000" w:rsidDel="00000000" w:rsidP="00000000" w:rsidRDefault="00000000" w:rsidRPr="00000000" w14:paraId="00000023">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 list of suggested key HOD's (inclusive of, single lead editor, showrunner, consultants, archive researcher, legal &amp; finance roles etc.) for the Project;</w:t>
            </w:r>
          </w:p>
          <w:p w:rsidR="00000000" w:rsidDel="00000000" w:rsidP="00000000" w:rsidRDefault="00000000" w:rsidRPr="00000000" w14:paraId="00000024">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color w:val="222222"/>
                <w:sz w:val="20"/>
                <w:szCs w:val="20"/>
                <w:highlight w:val="white"/>
                <w:rtl w:val="0"/>
              </w:rPr>
              <w:t xml:space="preserve">A detailed legal opinion outlining the legal flags, concerns or pitfalls and advise on navigating same specific for this project (including in relation to issues of access to prisons &amp; inmates, compensation of perpetrators, footage &amp; rights clearances, life rights, journalist integrity, court and criminal proceedings impact/risk etc);</w:t>
            </w:r>
          </w:p>
          <w:p w:rsidR="00000000" w:rsidDel="00000000" w:rsidP="00000000" w:rsidRDefault="00000000" w:rsidRPr="00000000" w14:paraId="00000025">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Producer to engage Willem De Klerk Attorneys,  as Netflix pre-approved production counsel (Netflix approving any changes thereto);</w:t>
            </w:r>
          </w:p>
          <w:p w:rsidR="00000000" w:rsidDel="00000000" w:rsidP="00000000" w:rsidRDefault="00000000" w:rsidRPr="00000000" w14:paraId="00000026">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Producer to prepare a production counsel briefing doc and share with Netflix for review;</w:t>
            </w:r>
          </w:p>
          <w:p w:rsidR="00000000" w:rsidDel="00000000" w:rsidP="00000000" w:rsidRDefault="00000000" w:rsidRPr="00000000" w14:paraId="00000027">
            <w:pPr>
              <w:numPr>
                <w:ilvl w:val="1"/>
                <w:numId w:val="5"/>
              </w:numPr>
              <w:shd w:fill="ffffff" w:val="clear"/>
              <w:spacing w:after="0" w:afterAutospacing="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A detailed questionnaire document indicating the Producer’s questions, learnings, concerns, view points etc, which will serve as an ongoing project development document for purposes of risk assessment, Netflix opinion and guidance seeking, etc.;</w:t>
            </w:r>
          </w:p>
          <w:p w:rsidR="00000000" w:rsidDel="00000000" w:rsidP="00000000" w:rsidRDefault="00000000" w:rsidRPr="00000000" w14:paraId="00000028">
            <w:pPr>
              <w:numPr>
                <w:ilvl w:val="1"/>
                <w:numId w:val="5"/>
              </w:numPr>
              <w:shd w:fill="ffffff" w:val="clear"/>
              <w:spacing w:after="200" w:before="0" w:beforeAutospacing="0" w:line="240" w:lineRule="auto"/>
              <w:ind w:left="720" w:hanging="450"/>
              <w:rPr>
                <w:color w:val="222222"/>
              </w:rPr>
            </w:pPr>
            <w:r w:rsidDel="00000000" w:rsidR="00000000" w:rsidRPr="00000000">
              <w:rPr>
                <w:rFonts w:ascii="Calibri" w:cs="Calibri" w:eastAsia="Calibri" w:hAnsi="Calibri"/>
                <w:sz w:val="20"/>
                <w:szCs w:val="20"/>
                <w:highlight w:val="white"/>
                <w:rtl w:val="0"/>
              </w:rPr>
              <w:t xml:space="preserve">Other material as reasonably requested by Netflix to fully evaluate the Project.</w:t>
            </w:r>
          </w:p>
          <w:p w:rsidR="00000000" w:rsidDel="00000000" w:rsidP="00000000" w:rsidRDefault="00000000" w:rsidRPr="00000000" w14:paraId="00000029">
            <w:pPr>
              <w:shd w:fill="ffffff" w:val="clear"/>
              <w:spacing w:line="240" w:lineRule="auto"/>
              <w:ind w:left="720" w:right="12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(collectively, the “</w:t>
            </w:r>
            <w:r w:rsidDel="00000000" w:rsidR="00000000" w:rsidRPr="00000000">
              <w:rPr>
                <w:rFonts w:ascii="Calibri" w:cs="Calibri" w:eastAsia="Calibri" w:hAnsi="Calibri"/>
                <w:sz w:val="20"/>
                <w:szCs w:val="20"/>
                <w:u w:val="single"/>
                <w:rtl w:val="0"/>
              </w:rPr>
              <w:t xml:space="preserve">Development Materials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The Producer agrees to work with any Netflix provided</w:t>
            </w:r>
            <w:r w:rsidDel="00000000" w:rsidR="00000000" w:rsidRPr="00000000">
              <w:rPr>
                <w:rFonts w:ascii="Calibri" w:cs="Calibri" w:eastAsia="Calibri" w:hAnsi="Calibri"/>
                <w:b w:val="1"/>
                <w:bCs w:val="1"/>
                <w:sz w:val="20"/>
                <w:szCs w:val="20"/>
                <w:highlight w:val="white"/>
                <w:rtl w:val="0"/>
              </w:rPr>
              <w:t xml:space="preserve"> Story Consultant </w:t>
            </w:r>
            <w:r w:rsidDel="00000000" w:rsidR="00000000" w:rsidRPr="00000000">
              <w:rPr>
                <w:rFonts w:ascii="Calibri" w:cs="Calibri" w:eastAsia="Calibri" w:hAnsi="Calibri"/>
                <w:sz w:val="20"/>
                <w:szCs w:val="20"/>
                <w:highlight w:val="white"/>
                <w:rtl w:val="0"/>
              </w:rPr>
              <w:t xml:space="preserve">during development of the Project (if any).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Development Materials shall be delivered to Netflix in English language, and in accordance with a mutually approved development schedule that sets forth the timing of delivery thereof, provided that Netflix’s decision prevails and that the final delivery date for all Development Materials shall</w:t>
            </w:r>
            <w:r w:rsidDel="00000000" w:rsidR="00000000" w:rsidRPr="00000000">
              <w:rPr>
                <w:rFonts w:ascii="Calibri" w:cs="Calibri" w:eastAsia="Calibri" w:hAnsi="Calibri"/>
                <w:sz w:val="20"/>
                <w:szCs w:val="20"/>
                <w:u w:val="single"/>
                <w:rtl w:val="0"/>
              </w:rPr>
              <w:t xml:space="preserve"> </w:t>
            </w:r>
            <w:r w:rsidDel="00000000" w:rsidR="00000000" w:rsidRPr="00000000">
              <w:rPr>
                <w:rFonts w:ascii="Calibri" w:cs="Calibri" w:eastAsia="Calibri" w:hAnsi="Calibri"/>
                <w:b w:val="1"/>
                <w:bCs w:val="1"/>
                <w:sz w:val="20"/>
                <w:szCs w:val="20"/>
                <w:u w:val="single"/>
                <w:rtl w:val="0"/>
              </w:rPr>
              <w:t xml:space="preserve">no later than 4 months</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from the Effective Date (which date may change subject to Netflix’s prior written approval).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rFonts w:ascii="Calibri" w:cs="Calibri" w:eastAsia="Calibri" w:hAnsi="Calibri"/>
                <w:sz w:val="20"/>
                <w:szCs w:val="20"/>
                <w:rtl w:val="0"/>
              </w:rPr>
              <w:t xml:space="preserve">Netflix hereby engages Producer on an independent contractor basis to provide all development services and other elements requested by Netflix and necessary, desirable or appropriate for the development and delivery to Netflix of the Development Materials as may be commissioned by Netflix hereunder in accordance with the terms and conditions of this Agreement (collectively, the “</w:t>
            </w:r>
            <w:r w:rsidDel="00000000" w:rsidR="00000000" w:rsidRPr="00000000">
              <w:rPr>
                <w:rFonts w:ascii="Calibri" w:cs="Calibri" w:eastAsia="Calibri" w:hAnsi="Calibri"/>
                <w:sz w:val="20"/>
                <w:szCs w:val="20"/>
                <w:u w:val="single"/>
                <w:rtl w:val="0"/>
              </w:rPr>
              <w:t xml:space="preserve">Development Services</w:t>
            </w:r>
            <w:r w:rsidDel="00000000" w:rsidR="00000000" w:rsidRPr="00000000">
              <w:rPr>
                <w:rFonts w:ascii="Calibri" w:cs="Calibri" w:eastAsia="Calibri" w:hAnsi="Calibri"/>
                <w:sz w:val="20"/>
                <w:szCs w:val="20"/>
                <w:rtl w:val="0"/>
              </w:rPr>
              <w:t xml:space="preserve">”). Producer will render the Development Services on a first-priority, non-exclusive (but no material interference) basis in a first-class, competent, and professional manner consistent with those performed by other first-class television production companies in the United States and in full consultation with Netflix. As between Netflix and Producer, Netflix shall have final approval over all development matters (including without limitation creative and business elements, and decision in connection with the development of the Project and the rendition of the Development Services and delivery of the Development Materials). Producer agrees to incorporate and make any changes to the Development Materials as requested by Netflix. In the case of Development Materials that depend on the agreement of specific persons to participate in the Project, and such person(s) do not agree to participate, the Producer will present alternative Materials and Netflix may at its sole discretion accept and pre-approve the substitution or non-requirement of such specific Material. For the avoidance of doubt, the Producer acknowledges that exclusivity with regards to the Development Materials including the exclusivity of key persons, characters, archival materials etc, unless where otherwise non-exclusivity is pre-approved by Netflix in each instance throughout development, shall be a key consideration with regards to Netflix determination regarding the Production  Order (in terms of clause 6 below under this Agreement). </w:t>
            </w:r>
            <w:r w:rsidDel="00000000" w:rsidR="00000000" w:rsidRPr="00000000">
              <w:rPr>
                <w:rtl w:val="0"/>
              </w:rPr>
            </w:r>
          </w:p>
        </w:tc>
      </w:tr>
      <w:tr>
        <w:trPr>
          <w:cantSplit w:val="0"/>
          <w:tblHeader w:val="0"/>
        </w:trPr>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1"/>
                <w:szCs w:val="21"/>
                <w:rtl w:val="0"/>
              </w:rPr>
              <w:t xml:space="preserve">Contributors Agreements:</w:t>
            </w:r>
            <w:r w:rsidDel="00000000" w:rsidR="00000000" w:rsidRPr="00000000">
              <w:rPr>
                <w:rtl w:val="0"/>
              </w:rPr>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both"/>
              <w:rPr>
                <w:sz w:val="21"/>
                <w:szCs w:val="21"/>
              </w:rPr>
            </w:pPr>
            <w:r w:rsidDel="00000000" w:rsidR="00000000" w:rsidRPr="00000000">
              <w:rPr>
                <w:rFonts w:ascii="Calibri" w:cs="Calibri" w:eastAsia="Calibri" w:hAnsi="Calibri"/>
                <w:sz w:val="21"/>
                <w:szCs w:val="21"/>
                <w:rtl w:val="0"/>
              </w:rPr>
              <w:t xml:space="preserve">Producer will directly enter into written agreements with all contributors that are required to deliver the Development Materials, pursuant to Netflix’s pre-approval of all key contributor roles (including, Writer, Executive Producers, Producer, Line Producer, Lead Researcher, Director, Lead Consultant and HOD’s if applicable) and a full rights acquisition agreement on terms compliant with the requirements listed in Appendix 1 and/or on terms approved by Netflix on a case by case basis.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Development Budget:</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Subject to the satisfaction of the Condition Precedents, and in no event of default by the Producer, as full and complete consideration for the Development Services and Development Materials, Netflix will pay to Producer an amoun</w:t>
            </w:r>
            <w:r w:rsidDel="00000000" w:rsidR="00000000" w:rsidRPr="00000000">
              <w:rPr>
                <w:rFonts w:ascii="Calibri" w:cs="Calibri" w:eastAsia="Calibri" w:hAnsi="Calibri"/>
                <w:sz w:val="20"/>
                <w:szCs w:val="20"/>
                <w:highlight w:val="white"/>
                <w:rtl w:val="0"/>
              </w:rPr>
              <w:t xml:space="preserve">t of</w:t>
            </w:r>
            <w:r w:rsidDel="00000000" w:rsidR="00000000" w:rsidRPr="00000000">
              <w:rPr>
                <w:rFonts w:ascii="Calibri" w:cs="Calibri" w:eastAsia="Calibri" w:hAnsi="Calibri"/>
                <w:b w:val="1"/>
                <w:bCs w:val="1"/>
                <w:sz w:val="20"/>
                <w:szCs w:val="20"/>
                <w:highlight w:val="white"/>
                <w:rtl w:val="0"/>
              </w:rPr>
              <w:t xml:space="preserve">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b w:val="1"/>
                <w:bCs w:val="1"/>
                <w:sz w:val="20"/>
                <w:szCs w:val="20"/>
                <w:u w:val="single"/>
                <w:rtl w:val="0"/>
              </w:rPr>
              <w:t xml:space="preserve">____________</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(VAT is zero rated) being the direct costs for the development of the Development Materials based on a development budget, submitted and pre-approved by Netflix (the “</w:t>
            </w:r>
            <w:r w:rsidDel="00000000" w:rsidR="00000000" w:rsidRPr="00000000">
              <w:rPr>
                <w:rFonts w:ascii="Calibri" w:cs="Calibri" w:eastAsia="Calibri" w:hAnsi="Calibri"/>
                <w:sz w:val="20"/>
                <w:szCs w:val="20"/>
                <w:u w:val="single"/>
                <w:rtl w:val="0"/>
              </w:rPr>
              <w:t xml:space="preserve">Development Budget</w:t>
            </w:r>
            <w:r w:rsidDel="00000000" w:rsidR="00000000" w:rsidRPr="00000000">
              <w:rPr>
                <w:rFonts w:ascii="Calibri" w:cs="Calibri" w:eastAsia="Calibri" w:hAnsi="Calibri"/>
                <w:sz w:val="20"/>
                <w:szCs w:val="20"/>
                <w:rtl w:val="0"/>
              </w:rPr>
              <w:t xml:space="preserve">”), which costs will be fully applicable against the approved production budget amount for the Project in the event that Netflix commissions the production of the Project by the Producer (as defined in section 5 below) and is inclusive of a 10% development producer fee for the Producer.  </w:t>
            </w:r>
          </w:p>
          <w:p w:rsidR="00000000" w:rsidDel="00000000" w:rsidP="00000000" w:rsidRDefault="00000000" w:rsidRPr="00000000" w14:paraId="00000035">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Development Budget will be payable by Netflix as follows: i) 50% will be advanced upon full execution of this Agreement; and (ii) 25% shall be as per cash flow requests by the Producer, iii) 25% shall be payable upon delivery and Netflix’s acceptance of the Development Materials.</w:t>
            </w:r>
          </w:p>
          <w:p w:rsidR="00000000" w:rsidDel="00000000" w:rsidP="00000000" w:rsidRDefault="00000000" w:rsidRPr="00000000" w14:paraId="00000037">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Producer will provide Netflix with all accounting and development reports, in such detail and with such regularity, as notified to the Producer by Netflix. The Producer shall establish a special, separate, production account at a bank approved by Netflix that will be administered in accordance with Netflix’s policies and procedures (which include the right of Netflix to have online access for purposes of viewing balances and account activity) and shall not be co-mingled with any other funds of the Producer. The amounts to be paid under this Agreement shall include all applicable taxes (except refundable taxes, such as VAT). All taxes shall be the financial responsibility of the party obligated to pay such taxes as determined by applicable law. If applicable, Netflix may withhold from its payments to Producer any taxes required by law unless Producer provides such Netflix entity with documentation sufficient to verify that it is eligible for a reduced rate of withholding, in which case Netflix will withhold at such reduced rate. To the extent any amounts are so withheld, such withheld amounts shall be treated for all purposes as having been paid to the Producer. </w:t>
            </w:r>
          </w:p>
          <w:p w:rsidR="00000000" w:rsidDel="00000000" w:rsidP="00000000" w:rsidRDefault="00000000" w:rsidRPr="00000000" w14:paraId="00000039">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Except for the Development Budget there will not be any additional fees, amounts, royalties, residuals or other participations due and payable to Producer or any third party in connection with Netflix’s exploitation of its rights in the Development Materials.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Production  Order:</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Upon delivery of the Development Materials and Netflix’s written confirmation of final acceptance of the final Development Materials, Netflix shall be entitled to determine in its sole discretion if it will commence production of the Project based on the Development Materials (the “</w:t>
            </w:r>
            <w:r w:rsidDel="00000000" w:rsidR="00000000" w:rsidRPr="00000000">
              <w:rPr>
                <w:rFonts w:ascii="Calibri" w:cs="Calibri" w:eastAsia="Calibri" w:hAnsi="Calibri"/>
                <w:sz w:val="20"/>
                <w:szCs w:val="20"/>
                <w:u w:val="single"/>
                <w:rtl w:val="0"/>
              </w:rPr>
              <w:t xml:space="preserve">Production Order)</w:t>
            </w:r>
            <w:r w:rsidDel="00000000" w:rsidR="00000000" w:rsidRPr="00000000">
              <w:rPr>
                <w:rFonts w:ascii="Calibri" w:cs="Calibri" w:eastAsia="Calibri" w:hAnsi="Calibri"/>
                <w:sz w:val="20"/>
                <w:szCs w:val="20"/>
                <w:rtl w:val="0"/>
              </w:rPr>
              <w:t xml:space="preserve">. For the avoidance of doubt, Netflix shall be under no obligation to commission the Project.  </w:t>
            </w:r>
          </w:p>
          <w:p w:rsidR="00000000" w:rsidDel="00000000" w:rsidP="00000000" w:rsidRDefault="00000000" w:rsidRPr="00000000" w14:paraId="0000003D">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Netflix elects to place the Production for the production of the Project, save in the case of (i) Producer’s default hereunder, (ii) any change to the Key Person Clause, and/or (iii) any Material Business Change, Producer shall be entitled to carry out production services subject to Netflix’s review and final approval of the (i) Producer’s production team &amp; structure (including as to approval of all key personnel and key roles) in connection with the Project; (ii) production budget; (iii) production schedule; and (iv) the parties executing a long form commissioning agreement (“</w:t>
            </w:r>
            <w:r w:rsidDel="00000000" w:rsidR="00000000" w:rsidRPr="00000000">
              <w:rPr>
                <w:rFonts w:ascii="Calibri" w:cs="Calibri" w:eastAsia="Calibri" w:hAnsi="Calibri"/>
                <w:sz w:val="20"/>
                <w:szCs w:val="20"/>
                <w:u w:val="single"/>
                <w:rtl w:val="0"/>
              </w:rPr>
              <w:t xml:space="preserve">Commissioning Agreement</w:t>
            </w:r>
            <w:r w:rsidDel="00000000" w:rsidR="00000000" w:rsidRPr="00000000">
              <w:rPr>
                <w:rFonts w:ascii="Calibri" w:cs="Calibri" w:eastAsia="Calibri" w:hAnsi="Calibri"/>
                <w:sz w:val="20"/>
                <w:szCs w:val="20"/>
                <w:rtl w:val="0"/>
              </w:rPr>
              <w:t xml:space="preserve">”) in a form customary to Netflix's standard local language original programming business terms and conditions including without limitation the commission and production of the Project as a South African local language unscripted production, with local talent (including without limitation crew) and based on the local South African production market and industry rates and budgets. If and when Netflix commissions Production Order, the Development Budget shall form part of the production budget for the Project. Until such time as the Commissioning Agreement is entered into, this Development Agreement will be legally binding on the parties.</w:t>
            </w:r>
          </w:p>
          <w:p w:rsidR="00000000" w:rsidDel="00000000" w:rsidP="00000000" w:rsidRDefault="00000000" w:rsidRPr="00000000" w14:paraId="0000003F">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u w:val="single"/>
                <w:rtl w:val="0"/>
              </w:rPr>
              <w:t xml:space="preserve">Key Person Clause</w:t>
            </w:r>
            <w:r w:rsidDel="00000000" w:rsidR="00000000" w:rsidRPr="00000000">
              <w:rPr>
                <w:rFonts w:ascii="Calibri" w:cs="Calibri" w:eastAsia="Calibri" w:hAnsi="Calibri"/>
                <w:sz w:val="20"/>
                <w:szCs w:val="20"/>
                <w:rtl w:val="0"/>
              </w:rPr>
              <w:t xml:space="preserve">” means Albert Snyman of Infinity Films and Willem du Plessis Steyn of Idea Candy (each a “</w:t>
            </w:r>
            <w:r w:rsidDel="00000000" w:rsidR="00000000" w:rsidRPr="00000000">
              <w:rPr>
                <w:rFonts w:ascii="Calibri" w:cs="Calibri" w:eastAsia="Calibri" w:hAnsi="Calibri"/>
                <w:sz w:val="20"/>
                <w:szCs w:val="20"/>
                <w:u w:val="single"/>
                <w:rtl w:val="0"/>
              </w:rPr>
              <w:t xml:space="preserve">Key Person</w:t>
            </w:r>
            <w:r w:rsidDel="00000000" w:rsidR="00000000" w:rsidRPr="00000000">
              <w:rPr>
                <w:rFonts w:ascii="Calibri" w:cs="Calibri" w:eastAsia="Calibri" w:hAnsi="Calibri"/>
                <w:sz w:val="20"/>
                <w:szCs w:val="20"/>
                <w:rtl w:val="0"/>
              </w:rPr>
              <w:t xml:space="preserve">”) are controlling the day-to-day operations of Producer in respect of the Project and in respect of their respective entities and actively, substantially and continuously involved (to a substantially similar degree as they are respectively involved as of the date hereof) in, or has principal decision-making authority (substantially similar to the authority that they have as of the Effective Date) with respect to the daily operations of the Producer for the Project and in respect of their respective entities.</w:t>
            </w:r>
          </w:p>
          <w:p w:rsidR="00000000" w:rsidDel="00000000" w:rsidP="00000000" w:rsidRDefault="00000000" w:rsidRPr="00000000" w14:paraId="00000041">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u w:val="single"/>
                <w:rtl w:val="0"/>
              </w:rPr>
              <w:t xml:space="preserve">Material Business Change</w:t>
            </w:r>
            <w:r w:rsidDel="00000000" w:rsidR="00000000" w:rsidRPr="00000000">
              <w:rPr>
                <w:rFonts w:ascii="Calibri" w:cs="Calibri" w:eastAsia="Calibri" w:hAnsi="Calibri"/>
                <w:sz w:val="20"/>
                <w:szCs w:val="20"/>
                <w:rtl w:val="0"/>
              </w:rPr>
              <w:t xml:space="preserve">” means that if (i) Producer ceases the development and/or production of South African film and television productions to current premiere television production company standards; and/or (ii) if a competitor SVOD/OTT platform to Netflix becomes the majority stakeholder/ controlling member of Producer.</w:t>
            </w:r>
          </w:p>
          <w:p w:rsidR="00000000" w:rsidDel="00000000" w:rsidP="00000000" w:rsidRDefault="00000000" w:rsidRPr="00000000" w14:paraId="00000043">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the avoidance of doubt, Netflix shall be entitled, if it does not place the Production Order, to elect at its sole discretion, for the Project to be produced as a licensed picture (“Licensed Project”) for Netflix. In this event, Netflix shall exclusively negotiate in good faith, with the Producer, a long form license agreement (or amendment to an existing licensing agreement with the Producer to incorporate the Project) under which the rights for the Project shall be licensed to Netflix (“</w:t>
            </w:r>
            <w:r w:rsidDel="00000000" w:rsidR="00000000" w:rsidRPr="00000000">
              <w:rPr>
                <w:rFonts w:ascii="Calibri" w:cs="Calibri" w:eastAsia="Calibri" w:hAnsi="Calibri"/>
                <w:sz w:val="20"/>
                <w:szCs w:val="20"/>
                <w:u w:val="single"/>
                <w:rtl w:val="0"/>
              </w:rPr>
              <w:t xml:space="preserve">License Agreement</w:t>
            </w:r>
            <w:r w:rsidDel="00000000" w:rsidR="00000000" w:rsidRPr="00000000">
              <w:rPr>
                <w:rFonts w:ascii="Calibri" w:cs="Calibri" w:eastAsia="Calibri" w:hAnsi="Calibri"/>
                <w:sz w:val="20"/>
                <w:szCs w:val="20"/>
                <w:rtl w:val="0"/>
              </w:rPr>
              <w:t xml:space="preserve">”), in a form mutually agreed upon, incorporating the Netflix standard co-production/licensing terms and conditions. Until such time as the Commissioning Agreement or the License Agreement is entered into, this Development Agreement will be legally binding on the parties. In this regard and upon conclusion of such Licensing Agreement, Netflix shall assign the ownership of the Project to the Producer as part of the turnaround agreement and set off the Development Costs already paid to the Producer under this Agreement. </w:t>
            </w:r>
          </w:p>
          <w:p w:rsidR="00000000" w:rsidDel="00000000" w:rsidP="00000000" w:rsidRDefault="00000000" w:rsidRPr="00000000" w14:paraId="00000045">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Netflix does not place a Production Order or does not elect to produce the Project as Licensed Project, the parties will have no continuing obligations to each other in relation to the production of the Project. Ownership of the Development Materials will remain vested in Netflix, provided that if Producer fully repays to Netflix the (i) the Development Costs by no later than the occurrence of the Project being set up by the Producer with a third party, then Netflix will transfer ownership of the Development Materials and to Producer and have no further claim in and to the Development Materials or the Project which terms will be captured under a separate turnaround agreement.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Ownership:</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Netflix will own all right, title and interest in and to the Development Materials and any drafts now existing or hereinafter created as part of the Development Materials and the Project of any kind or nature whether now known or hereafter devised and in any and all media whether now known or hereafter devised (including, without limitation, all copyrights and extensions and renewals thereof and all rights in derivative and ancillary rights arising in connection therewith) in all languages throughout the universe in perpetuity or to the longest extent permitted by applicable law. </w:t>
            </w:r>
          </w:p>
          <w:p w:rsidR="00000000" w:rsidDel="00000000" w:rsidP="00000000" w:rsidRDefault="00000000" w:rsidRPr="00000000" w14:paraId="00000049">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connection with the foregoing, Producer’s services hereunder and all third-party contributions (including pursuant to the Contributor Agreements) are a “work-made-for-hire” for Netflix (or the legal equivalent in other territories in which the Development Materials are created), specially ordered or commissioned by Netflix for use as part of a motion picture or other audiovisual work within the intention of the 1976 US Copyright Act and Netflix is the “author” and the owner of the Development Materials for all purposes including, without limitation, the copyright laws of the United States to the fullest extent permitted under applicable law. </w:t>
            </w:r>
          </w:p>
          <w:p w:rsidR="00000000" w:rsidDel="00000000" w:rsidP="00000000" w:rsidRDefault="00000000" w:rsidRPr="00000000" w14:paraId="0000004B">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Without prejudice to the foregoing, Producer shall not own any right, title and/or interest in and to the Development Materials and solely to the extent that part or all of the Development Materials does not qualify as a “work-made-for-hire” for Netflix, then, Producer, without any further consideration payable, hereby automatically and irrevocably assigns and transfers immediately upon creation and solely and exclusively to Netflix (or if any applicable law prohibits or restricts such assignment, Producer hereby grants Netflix an irrevocable, exclusive, royalty-free license to) all right, title and interest (including copyright) in and to any materials or intellectual property in connection with the Project by any contributor (including but not limited to writers) in and to the Development Materials and in and to the Project, which, for clarification, includes all derivative works of the Development Materials and the Project, in all languages, throughout the universe, in perpetuity (or to the longest extent permitted by applicable law), in any and all media, now known or hereafter devised.</w:t>
            </w:r>
          </w:p>
          <w:p w:rsidR="00000000" w:rsidDel="00000000" w:rsidP="00000000" w:rsidRDefault="00000000" w:rsidRPr="00000000" w14:paraId="0000004D">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the avoidance of doubt, this assignment is applicable for both the Development Materials and Producer’s contributions in and to same and in and to the Project, as well as all rights that are assigned to Producer by any contributors to the Development Materials and the Project under any separate agreement, either created before or after the signature of this Agreement. This assignment of rights shall include, but is not limited to, all rights of adaptation, reproduction, representation, and of secondary and/or derivative uses of the Development Materials and/or the Project and all tangible and intangible elements and components thereof (including the underlying rights in the Option Agreement) which Netflix shall own, in whole or in part, in any and all formats, and in any and all languages throughout the universe. Without limiting the generality of the foregoing, Netflix shall have the sole and exclusive right in perpetuity (or to the longest extent permitted by applicable law) throughout the universe to reproduce, distribute, sub-distribute, exhibit, make available to the public, sell, use, license, sub-license, advertise, transform, exploit and otherwise turn to account the Project, and all rights therein in any and all media, whether now known or hereafter devised, and in such manner and to the extent, if at all, as Netflix may determine in its sole and absolute discretion. </w:t>
            </w:r>
          </w:p>
          <w:p w:rsidR="00000000" w:rsidDel="00000000" w:rsidP="00000000" w:rsidRDefault="00000000" w:rsidRPr="00000000" w14:paraId="0000004F">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further agrees to carry out all necessary acts and, where appropriate, execute any documents which may be necessary to perfect Netflix’s ownership in the Development Materials and the Project.  </w:t>
            </w:r>
          </w:p>
          <w:p w:rsidR="00000000" w:rsidDel="00000000" w:rsidP="00000000" w:rsidRDefault="00000000" w:rsidRPr="00000000" w14:paraId="00000051">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third-party archival material obtained by the Producer under licensing arrangements or agreements for use in the Project under this Agreement will be licensed for use in the Project, exclusively, in perpetuity and worldwide whenever possible provided that any limitations including the terms thereof shall be pre-approved by Netflix on a case by case basis), and these third-party archival contributors/suppliers will retain copyright in their archival material (“Licensed Archival Material”).</w:t>
            </w:r>
          </w:p>
        </w:tc>
      </w:tr>
      <w:tr>
        <w:trPr>
          <w:cantSplit w:val="0"/>
          <w:trHeight w:val="246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Confidentiality </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press release or other public statement related to the existence and/or terms and conditions of this project or the Project, the agreements, including any development and/or production matters related thereto will be subject to Netflix’s written approval and will be treated as confidential information of each party. The Development Costs, the business and technical information and all development and production information, including but not limited to scripts and budgets, are confidential and/or proprietary information. Producer will deliver any material (including the Development Materials, and all other confidential material) through a Netflix approved platform that meets Netflix’s security standards.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Default</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Upon the occurrence of (i) a material breach by Producer of any representation or warranty under this Agreement that is not cured within the applicable cure period; (ii) a failure to perform any covenant, condition or agreement under this Agreement that is not cured within the applicable cure period; or (iii) Producer entering into a situation of solvency deterioration (Producer shall be deemed to be in a situation of solvency deterioration in the event it fails to comply with its general obligations vis-à-vis third parties or states in writing its inability to comply with its obligations when due), filing a petition for (or a third party files against Producer) bankruptcy proceedings not dismissed within 60  business days; Producer dissolving or liquidating, initiating or being subject to reorganization proceedings; and/or in the event of a “Material Business Change”, namely if (a) Producer ceases the development and/or production of South African film and television productions to current premiere television production company standards; and/or (b) if a competitor SVOD/OTT platform to Netflix becomes the majority stakeholder/ controlling member of Producer (each an “</w:t>
            </w:r>
            <w:r w:rsidDel="00000000" w:rsidR="00000000" w:rsidRPr="00000000">
              <w:rPr>
                <w:rFonts w:ascii="Calibri" w:cs="Calibri" w:eastAsia="Calibri" w:hAnsi="Calibri"/>
                <w:b w:val="1"/>
                <w:bCs w:val="1"/>
                <w:sz w:val="20"/>
                <w:szCs w:val="20"/>
                <w:rtl w:val="0"/>
              </w:rPr>
              <w:t xml:space="preserve">Event of Default</w:t>
            </w:r>
            <w:r w:rsidDel="00000000" w:rsidR="00000000" w:rsidRPr="00000000">
              <w:rPr>
                <w:rFonts w:ascii="Calibri" w:cs="Calibri" w:eastAsia="Calibri" w:hAnsi="Calibri"/>
                <w:sz w:val="20"/>
                <w:szCs w:val="20"/>
                <w:rtl w:val="0"/>
              </w:rPr>
              <w:t xml:space="preserve">”), iv) for any reasons, Netflix will have all right and remedies available under law including but not limited to termination of this Agreement and damages. For any default or failure that is capable of being cured, Producer shall have ten (10) business days following written notice by Netflix to cure such default or failure unless the exigencies of the situation require a shorter time period.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New Laws:</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any law comes into operation subsequent to the signature of this Agreement which law affects any aspect or matter or issue contained in this Agreement, then without prejudice and subject to Netflix’s entitlement to designate such as an event of force majeure (with all entitlements thereunder), the parties undertake to enter into negotiations in good faith regarding a variation of this Agreement solely in order to ensure that this Agreement and its implementation do not constitute a contravention of such law, but subject thereto, with the parties rights, entitlements and obligations hereunder otherwise remaining as herein provided to the maximum extent permissible by any such change of law.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Joint and Several Liability: </w:t>
            </w:r>
          </w:p>
        </w:tc>
        <w:tc>
          <w:tcPr>
            <w:shd w:fill="auto" w:val="clear"/>
            <w:tcMar>
              <w:top w:w="100.0" w:type="dxa"/>
              <w:left w:w="100.0" w:type="dxa"/>
              <w:bottom w:w="100.0" w:type="dxa"/>
              <w:right w:w="100.0" w:type="dxa"/>
            </w:tcMar>
          </w:tcPr>
          <w:p w:rsidR="00000000" w:rsidDel="00000000" w:rsidP="00000000" w:rsidRDefault="00000000" w:rsidRPr="00000000" w14:paraId="0000005A">
            <w:pPr>
              <w:spacing w:line="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Each of Infinity Films and Idea Candy agree that it is jointly and severally liable with the other with respect to all representations, warranties, covenants and obligations to Netflix under this Agreement, and that a separate action may be brought against either whether or not an action is brought against the other. Each agrees that their liability is not contingent upon the exercise or enforcement by Netflix of any rights or remedies against the other party. Any release which may be given by Netflix to one party will not release the other. Without limiting this Agreement or any other waiver, each of Infinity Films and Idea Candy hereby unconditionally, knowingly and expressly waives and agrees not to assert any and all benefits or defenses arising directly or indirectly under any one or more of California Civil Code Sections 2787 through 2855 (inclusive), 2899, 3275 and 3433, California Uniform Commercial Code Sections 3116, 3118, 3119, 3419, 3605, 9610, 9611, 9615, 9617, 9618, 9624, 9625 and 9627, or any comparable provisions of the laws of any other applicable jurisdictions. Each of Infinity Films and Idea Candy hereby waive any right of subrogation, contribution, indemnity, reimbursement or any other suretyship, right and claims it may have against each other with respect to any obligations hereunder.</w:t>
            </w:r>
            <w:r w:rsidDel="00000000" w:rsidR="00000000" w:rsidRPr="00000000">
              <w:rPr>
                <w:rtl w:val="0"/>
              </w:rPr>
            </w:r>
          </w:p>
          <w:p w:rsidR="00000000" w:rsidDel="00000000" w:rsidP="00000000" w:rsidRDefault="00000000" w:rsidRPr="00000000" w14:paraId="0000005B">
            <w:pPr>
              <w:widowControl w:val="0"/>
              <w:spacing w:line="240" w:lineRule="auto"/>
              <w:jc w:val="both"/>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numPr>
                <w:ilvl w:val="0"/>
                <w:numId w:val="3"/>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Legal and Misc:</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party represents, warrants and covenants that it has (and it shall maintain at all times) the full right, power, legal capacity and authority to enter into and fully perform its obligations under this Agreement. </w:t>
            </w:r>
          </w:p>
          <w:p w:rsidR="00000000" w:rsidDel="00000000" w:rsidP="00000000" w:rsidRDefault="00000000" w:rsidRPr="00000000" w14:paraId="0000005E">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further represents and warrants that: </w:t>
            </w:r>
          </w:p>
          <w:p w:rsidR="00000000" w:rsidDel="00000000" w:rsidP="00000000" w:rsidRDefault="00000000" w:rsidRPr="00000000" w14:paraId="00000060">
            <w:pPr>
              <w:widowControl w:val="0"/>
              <w:spacing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is a company validly incorporated under the laws of South Africa and has the full right, power and authority to enter into and to perform its respective obligations under this Agreement, which has been duly and validly authorized, executed and delivered by Producer and constitutes a valid and binding obligation on Producer;</w:t>
            </w:r>
          </w:p>
          <w:p w:rsidR="00000000" w:rsidDel="00000000" w:rsidP="00000000" w:rsidRDefault="00000000" w:rsidRPr="00000000" w14:paraId="00000062">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has and will comply with all applicable laws of South Africa and any other territories in which the Project may be developed;</w:t>
            </w:r>
          </w:p>
          <w:p w:rsidR="00000000" w:rsidDel="00000000" w:rsidP="00000000" w:rsidRDefault="00000000" w:rsidRPr="00000000" w14:paraId="00000063">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is not party to any contract or other arrangement of any nature that will materially interfere with Producer’s full, due and complete performance of this Agreement;</w:t>
            </w:r>
          </w:p>
          <w:p w:rsidR="00000000" w:rsidDel="00000000" w:rsidP="00000000" w:rsidRDefault="00000000" w:rsidRPr="00000000" w14:paraId="00000064">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exclusively owns, controls and has obtained as applicable, any and all copyrights and trademarks, titles, authorizations, consents and interests, including, without limitation, from all third-party rights holders, in and to the Development Materials and the Project necessary to grant Netflix the rights granted herein; </w:t>
            </w:r>
          </w:p>
          <w:p w:rsidR="00000000" w:rsidDel="00000000" w:rsidP="00000000" w:rsidRDefault="00000000" w:rsidRPr="00000000" w14:paraId="00000065">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exclusively owns and controls the rights to the Development Materials (excluding any Licensed Archival Material) and has not previously transferred, assigned, encumbered, disposed of or granted to any third party any form of option to acquire any of such rights or any right which would interfere herewith;</w:t>
            </w:r>
          </w:p>
          <w:p w:rsidR="00000000" w:rsidDel="00000000" w:rsidP="00000000" w:rsidRDefault="00000000" w:rsidRPr="00000000" w14:paraId="00000066">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the best of Producer’s knowledge and belief (having regard to that which Producer should have known in the exercise of reasonable prudence and due diligence), the Project and the Development Materials shall not contain any material that violates or infringes, nor will any party’s exploitation of the Development Materials and the Project violate or infringe the copyright of any person, firm or corporation or any other common or statutory law or other right, including, without limitation, any right of privacy or trademark of any person, firm, or corporation; </w:t>
            </w:r>
          </w:p>
          <w:p w:rsidR="00000000" w:rsidDel="00000000" w:rsidP="00000000" w:rsidRDefault="00000000" w:rsidRPr="00000000" w14:paraId="00000067">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Producer shall not own any right, title and/or interest in and to the Development Materials and solely to the extent that part or all of the Development Materials does not qualify as a “work-made-for-hire” for Netflix, then Producer warrants and represents that Producer shall timely obtain exchange control approval from the Financial Surveillance Department of the South African Reserve Bank, as required in terms of the Exchange Control Regulations promulgated under the SA Currency and Exchanges Act No 9 of 1933, for the assignment of all intellectual property rights in and to such work falling outside the scope of the "work-made-for hire" and/or commissioned work to Netflix; </w:t>
            </w:r>
          </w:p>
          <w:p w:rsidR="00000000" w:rsidDel="00000000" w:rsidP="00000000" w:rsidRDefault="00000000" w:rsidRPr="00000000" w14:paraId="00000068">
            <w:pPr>
              <w:widowControl w:val="0"/>
              <w:numPr>
                <w:ilvl w:val="0"/>
                <w:numId w:val="1"/>
              </w:numPr>
              <w:spacing w:line="240" w:lineRule="auto"/>
              <w:ind w:lef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Project is not and will not be subject to any collective bargaining agreements of any kind or nature, unless otherwise approved in writing by Netflix.</w:t>
            </w:r>
          </w:p>
          <w:p w:rsidR="00000000" w:rsidDel="00000000" w:rsidP="00000000" w:rsidRDefault="00000000" w:rsidRPr="00000000" w14:paraId="00000069">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Netflix shall have no obligation to produce or exploit the Project or make use of the Services and the Producer shall not be entitled to damages or other relief by reason thereof. Without limiting Netflix’s remedies hereunder, if Netflix elects not to use Producer’s services after commencing development, Netflix shall have fully discharged its obligations to Producer hereunder by paying to Producer the applicable compensation actually accrued and earned at the time of Netflix’s election and any Netflix-approved third-party costs Producer contractually committed to paying prior to such election by Netflix and due up to the time of termination of this Agreement. Any decision by Netflix not to use Producer’s services shall not affect the rights granted to Netflix pursuant to Section 5 above. Producer fully waives and acknowledges that its remedies will be limited solely to an action for damages and Producer will not be entitled to injunctive relief (or similar equitable remedies under applicable law) in connection with this Agreement and Netflix’s exploitation of its rights hereunder. </w:t>
            </w:r>
          </w:p>
          <w:p w:rsidR="00000000" w:rsidDel="00000000" w:rsidP="00000000" w:rsidRDefault="00000000" w:rsidRPr="00000000" w14:paraId="0000006B">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 shall at all times indemnify, defend and hold Netflix, its successors, licensees and assigns, its affiliated companies, and their respective officers, directors, employees, representatives and agents harmless from and against any and all claims, damages, liabilities, costs and expenses, including, without limitation, reasonable counsel fees, arising out of any breach or alleged breach, of any of the representations, warranties or agreements made by Producer under this Agreement and from any prior or subsequent use made by Netflix or arising out of any use by Netflix hereunder of the Development Materials.</w:t>
            </w:r>
          </w:p>
          <w:p w:rsidR="00000000" w:rsidDel="00000000" w:rsidP="00000000" w:rsidRDefault="00000000" w:rsidRPr="00000000" w14:paraId="0000006D">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is unique to the Producer and the Producer may not assign this Agreement, or any rights hereunder, to any third party.  </w:t>
            </w:r>
          </w:p>
          <w:p w:rsidR="00000000" w:rsidDel="00000000" w:rsidP="00000000" w:rsidRDefault="00000000" w:rsidRPr="00000000" w14:paraId="0000006F">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shall be governed by and construed and enforced in accordance with the laws of the State of California without regard to its rules on conflict of laws or any other rules that would result in the application of a different body of law. Producer’s rights and remedies shall be strictly limited to the right, if any, to recover damages in an action at law, and in no event, shall Producer have any right to any type of equitable relief.</w:t>
            </w:r>
          </w:p>
          <w:p w:rsidR="00000000" w:rsidDel="00000000" w:rsidP="00000000" w:rsidRDefault="00000000" w:rsidRPr="00000000" w14:paraId="00000071">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may be executed (including without limitation by email or PDF signature) in counterparts, each of which will be deemed to be an original copy of this Agreement and all of which will be deemed to constitute one and the same Agreement.</w:t>
            </w:r>
          </w:p>
          <w:p w:rsidR="00000000" w:rsidDel="00000000" w:rsidP="00000000" w:rsidRDefault="00000000" w:rsidRPr="00000000" w14:paraId="00000073">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constitutes the entire agreement between Netflix and Producer in relation to the matters contained herein and replaces all prior understandings and negotiations between them related to its subject matter.</w:t>
            </w:r>
          </w:p>
        </w:tc>
      </w:tr>
    </w:tbl>
    <w:p w:rsidR="00000000" w:rsidDel="00000000" w:rsidP="00000000" w:rsidRDefault="00000000" w:rsidRPr="00000000" w14:paraId="0000007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WITNESS WHEREOF, the parties hereto agree to all of the terms and conditions of this Agreement and have caused this Agreement to be executed by their duly authorized representatives as of the Effective Date.</w:t>
      </w:r>
    </w:p>
    <w:p w:rsidR="00000000" w:rsidDel="00000000" w:rsidP="00000000" w:rsidRDefault="00000000" w:rsidRPr="00000000" w14:paraId="00000077">
      <w:pPr>
        <w:jc w:val="both"/>
        <w:rPr>
          <w:rFonts w:ascii="Calibri" w:cs="Calibri" w:eastAsia="Calibri" w:hAnsi="Calibri"/>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590"/>
        <w:tblGridChange w:id="0">
          <w:tblGrid>
            <w:gridCol w:w="4770"/>
            <w:gridCol w:w="45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NETFLIX ENTERTAINMENT, LLC</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By: _____________________________</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 __________________________</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Title: Authorized Signatory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Infinity Films Pty Ltd</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_____________________________</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Albert Snyman</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Title: Authorized Signatory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 for Notice:</w:t>
            </w:r>
          </w:p>
          <w:p w:rsidR="00000000" w:rsidDel="00000000" w:rsidP="00000000" w:rsidRDefault="00000000" w:rsidRPr="00000000" w14:paraId="00000087">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Netflix Entertainment LLC</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5808 W Sunset Blvd</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Angeles CA 90028</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Attn: Morongoe Maidza Shoko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Email:mmaidzashoko@netflix.com</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 copy to:</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Netflix, Inc.</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 Winchester Circle</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Gatos CA 95032</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Attn: General Counsel</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hyperlink r:id="rId7">
              <w:r w:rsidDel="00000000" w:rsidR="00000000" w:rsidRPr="00000000">
                <w:rPr>
                  <w:rFonts w:ascii="Calibri" w:cs="Calibri" w:eastAsia="Calibri" w:hAnsi="Calibri"/>
                  <w:color w:val="1155cc"/>
                  <w:sz w:val="20"/>
                  <w:szCs w:val="20"/>
                  <w:u w:val="single"/>
                  <w:rtl w:val="0"/>
                </w:rPr>
                <w:t xml:space="preserve">legal@netflix.com</w:t>
              </w:r>
            </w:hyperlink>
            <w:r w:rsidDel="00000000" w:rsidR="00000000" w:rsidRPr="00000000">
              <w:rPr>
                <w:rFonts w:ascii="Calibri" w:cs="Calibri" w:eastAsia="Calibri" w:hAnsi="Calibri"/>
                <w:sz w:val="20"/>
                <w:szCs w:val="2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 for Notice: 23 Mountain Silver Drive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Welgevonden, Stellenbosch</w:t>
            </w:r>
          </w:p>
          <w:p w:rsidR="00000000" w:rsidDel="00000000" w:rsidP="00000000" w:rsidRDefault="00000000" w:rsidRPr="00000000" w14:paraId="00000095">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Attn: Albert Snyman</w:t>
            </w:r>
          </w:p>
          <w:p w:rsidR="00000000" w:rsidDel="00000000" w:rsidP="00000000" w:rsidRDefault="00000000" w:rsidRPr="00000000" w14:paraId="00000096">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r w:rsidDel="00000000" w:rsidR="00000000" w:rsidRPr="00000000">
              <w:rPr>
                <w:rtl w:val="0"/>
              </w:rPr>
            </w:r>
          </w:p>
          <w:p w:rsidR="00000000" w:rsidDel="00000000" w:rsidP="00000000" w:rsidRDefault="00000000" w:rsidRPr="00000000" w14:paraId="00000097">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widowControl w:val="0"/>
              <w:spacing w:line="240"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9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rtl w:val="0"/>
        </w:rPr>
      </w:r>
    </w:p>
    <w:tbl>
      <w:tblPr>
        <w:tblStyle w:val="Table3"/>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tblGridChange w:id="0">
          <w:tblGrid>
            <w:gridCol w:w="4590"/>
          </w:tblGrid>
        </w:tblGridChange>
      </w:tblGrid>
      <w:tr>
        <w:trPr>
          <w:cantSplit w:val="0"/>
          <w:trHeight w:val="31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Idea Candy Pty Ltd</w:t>
            </w:r>
          </w:p>
          <w:p w:rsidR="00000000" w:rsidDel="00000000" w:rsidP="00000000" w:rsidRDefault="00000000" w:rsidRPr="00000000" w14:paraId="0000009C">
            <w:pPr>
              <w:widowControl w:val="0"/>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_____________________________</w:t>
            </w:r>
          </w:p>
          <w:p w:rsidR="00000000" w:rsidDel="00000000" w:rsidP="00000000" w:rsidRDefault="00000000" w:rsidRPr="00000000" w14:paraId="0000009E">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Willem Du Plessis </w:t>
            </w:r>
          </w:p>
          <w:p w:rsidR="00000000" w:rsidDel="00000000" w:rsidP="00000000" w:rsidRDefault="00000000" w:rsidRPr="00000000" w14:paraId="000000A0">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Title: Authorized Signatory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 for Notice: Greenstone House, Stonemill Office Park, 300 Acacia Avenue, Randburg</w:t>
            </w:r>
          </w:p>
          <w:p w:rsidR="00000000" w:rsidDel="00000000" w:rsidP="00000000" w:rsidRDefault="00000000" w:rsidRPr="00000000" w14:paraId="000000A3">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Attn: Willem Du Plessis </w:t>
            </w:r>
          </w:p>
          <w:p w:rsidR="00000000" w:rsidDel="00000000" w:rsidP="00000000" w:rsidRDefault="00000000" w:rsidRPr="00000000" w14:paraId="000000A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p>
          <w:p w:rsidR="00000000" w:rsidDel="00000000" w:rsidP="00000000" w:rsidRDefault="00000000" w:rsidRPr="00000000" w14:paraId="000000A5">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widowControl w:val="0"/>
              <w:spacing w:line="240"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jc w:val="center"/>
        <w:rPr>
          <w:sz w:val="21"/>
          <w:szCs w:val="21"/>
        </w:rPr>
      </w:pPr>
      <w:r w:rsidDel="00000000" w:rsidR="00000000" w:rsidRPr="00000000">
        <w:rPr>
          <w:rFonts w:ascii="Calibri" w:cs="Calibri" w:eastAsia="Calibri" w:hAnsi="Calibri"/>
          <w:b w:val="1"/>
          <w:bCs w:val="1"/>
          <w:sz w:val="21"/>
          <w:szCs w:val="21"/>
          <w:rtl w:val="0"/>
        </w:rPr>
        <w:t xml:space="preserve">APPENDIX 1 – development contributors agreements requirements</w:t>
      </w:r>
      <w:r w:rsidDel="00000000" w:rsidR="00000000" w:rsidRPr="00000000">
        <w:rPr>
          <w:rtl w:val="0"/>
        </w:rPr>
      </w:r>
    </w:p>
    <w:p w:rsidR="00000000" w:rsidDel="00000000" w:rsidP="00000000" w:rsidRDefault="00000000" w:rsidRPr="00000000" w14:paraId="000000B4">
      <w:pPr>
        <w:spacing w:line="240" w:lineRule="auto"/>
        <w:jc w:val="both"/>
        <w:rPr>
          <w:sz w:val="21"/>
          <w:szCs w:val="21"/>
        </w:rPr>
      </w:pPr>
      <w:r w:rsidDel="00000000" w:rsidR="00000000" w:rsidRPr="00000000">
        <w:rPr>
          <w:rtl w:val="0"/>
        </w:rPr>
      </w:r>
    </w:p>
    <w:p w:rsidR="00000000" w:rsidDel="00000000" w:rsidP="00000000" w:rsidRDefault="00000000" w:rsidRPr="00000000" w14:paraId="000000B5">
      <w:pPr>
        <w:spacing w:line="240" w:lineRule="auto"/>
        <w:jc w:val="both"/>
        <w:rPr>
          <w:sz w:val="21"/>
          <w:szCs w:val="21"/>
        </w:rPr>
      </w:pPr>
      <w:r w:rsidDel="00000000" w:rsidR="00000000" w:rsidRPr="00000000">
        <w:rPr>
          <w:rtl w:val="0"/>
        </w:rPr>
      </w:r>
    </w:p>
    <w:p w:rsidR="00000000" w:rsidDel="00000000" w:rsidP="00000000" w:rsidRDefault="00000000" w:rsidRPr="00000000" w14:paraId="000000B6">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General Requirements</w:t>
      </w:r>
      <w:r w:rsidDel="00000000" w:rsidR="00000000" w:rsidRPr="00000000">
        <w:rPr>
          <w:rtl w:val="0"/>
        </w:rPr>
      </w:r>
    </w:p>
    <w:p w:rsidR="00000000" w:rsidDel="00000000" w:rsidP="00000000" w:rsidRDefault="00000000" w:rsidRPr="00000000" w14:paraId="000000B7">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Contributors must be approved by Netflix prior to the Producer contracting with them.</w:t>
      </w:r>
      <w:r w:rsidDel="00000000" w:rsidR="00000000" w:rsidRPr="00000000">
        <w:rPr>
          <w:rtl w:val="0"/>
        </w:rPr>
      </w:r>
    </w:p>
    <w:p w:rsidR="00000000" w:rsidDel="00000000" w:rsidP="00000000" w:rsidRDefault="00000000" w:rsidRPr="00000000" w14:paraId="000000B8">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Producer</w:t>
      </w:r>
      <w:r w:rsidDel="00000000" w:rsidR="00000000" w:rsidRPr="00000000">
        <w:rPr>
          <w:rFonts w:ascii="Calibri" w:cs="Calibri" w:eastAsia="Calibri" w:hAnsi="Calibri"/>
          <w:color w:val="222222"/>
          <w:sz w:val="21"/>
          <w:szCs w:val="21"/>
          <w:highlight w:val="white"/>
          <w:rtl w:val="0"/>
        </w:rPr>
        <w:t xml:space="preserve"> must confirm that contributors </w:t>
      </w:r>
      <w:r w:rsidDel="00000000" w:rsidR="00000000" w:rsidRPr="00000000">
        <w:rPr>
          <w:rFonts w:ascii="Calibri" w:cs="Calibri" w:eastAsia="Calibri" w:hAnsi="Calibri"/>
          <w:sz w:val="21"/>
          <w:szCs w:val="21"/>
          <w:rtl w:val="0"/>
        </w:rPr>
        <w:t xml:space="preserve">have </w:t>
      </w:r>
      <w:r w:rsidDel="00000000" w:rsidR="00000000" w:rsidRPr="00000000">
        <w:rPr>
          <w:rFonts w:ascii="Calibri" w:cs="Calibri" w:eastAsia="Calibri" w:hAnsi="Calibri"/>
          <w:color w:val="222222"/>
          <w:sz w:val="21"/>
          <w:szCs w:val="21"/>
          <w:highlight w:val="white"/>
          <w:rtl w:val="0"/>
        </w:rPr>
        <w:t xml:space="preserve">the right to work in the territory(ies) where they will be required to work for the applicable Series (including </w:t>
      </w:r>
      <w:r w:rsidDel="00000000" w:rsidR="00000000" w:rsidRPr="00000000">
        <w:rPr>
          <w:rFonts w:ascii="Calibri" w:cs="Calibri" w:eastAsia="Calibri" w:hAnsi="Calibri"/>
          <w:sz w:val="21"/>
          <w:szCs w:val="21"/>
          <w:rtl w:val="0"/>
        </w:rPr>
        <w:t xml:space="preserve">a valid passport and all required work permits and/or visas).</w:t>
      </w:r>
      <w:r w:rsidDel="00000000" w:rsidR="00000000" w:rsidRPr="00000000">
        <w:rPr>
          <w:rtl w:val="0"/>
        </w:rPr>
      </w:r>
    </w:p>
    <w:p w:rsidR="00000000" w:rsidDel="00000000" w:rsidP="00000000" w:rsidRDefault="00000000" w:rsidRPr="00000000" w14:paraId="000000B9">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agreements must be executed prior to commencement of services.</w:t>
      </w:r>
      <w:r w:rsidDel="00000000" w:rsidR="00000000" w:rsidRPr="00000000">
        <w:rPr>
          <w:rtl w:val="0"/>
        </w:rPr>
      </w:r>
    </w:p>
    <w:p w:rsidR="00000000" w:rsidDel="00000000" w:rsidP="00000000" w:rsidRDefault="00000000" w:rsidRPr="00000000" w14:paraId="000000BA">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The results and proceeds of all services (including all footage, materials, ideas, etc.) must be a work-made-for-hire with the Producer being the sole owner. In any event, Producer shall own all right to use and exploit any contribution to the Project and/or any element thereof, throughout the universe, in any and all forms of media now known or hereafter devised, in perpetuity (or for the entire term of copyright and any and all extensions and renewals thereof under applicable law). </w:t>
      </w:r>
      <w:r w:rsidDel="00000000" w:rsidR="00000000" w:rsidRPr="00000000">
        <w:rPr>
          <w:rtl w:val="0"/>
        </w:rPr>
      </w:r>
    </w:p>
    <w:p w:rsidR="00000000" w:rsidDel="00000000" w:rsidP="00000000" w:rsidRDefault="00000000" w:rsidRPr="00000000" w14:paraId="000000BB">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Contributors must acknowledge and agree that the Producer has final creative control. </w:t>
      </w:r>
      <w:r w:rsidDel="00000000" w:rsidR="00000000" w:rsidRPr="00000000">
        <w:rPr>
          <w:rtl w:val="0"/>
        </w:rPr>
      </w:r>
    </w:p>
    <w:p w:rsidR="00000000" w:rsidDel="00000000" w:rsidP="00000000" w:rsidRDefault="00000000" w:rsidRPr="00000000" w14:paraId="000000BC">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Contributors shall not reserve any moral rights. Where necessary and legally permissible, these should be waived. </w:t>
      </w:r>
      <w:r w:rsidDel="00000000" w:rsidR="00000000" w:rsidRPr="00000000">
        <w:rPr>
          <w:rtl w:val="0"/>
        </w:rPr>
      </w:r>
    </w:p>
    <w:p w:rsidR="00000000" w:rsidDel="00000000" w:rsidP="00000000" w:rsidRDefault="00000000" w:rsidRPr="00000000" w14:paraId="000000BD">
      <w:pPr>
        <w:spacing w:line="240" w:lineRule="auto"/>
        <w:jc w:val="both"/>
        <w:rPr>
          <w:sz w:val="21"/>
          <w:szCs w:val="21"/>
        </w:rPr>
      </w:pPr>
      <w:r w:rsidDel="00000000" w:rsidR="00000000" w:rsidRPr="00000000">
        <w:rPr>
          <w:rtl w:val="0"/>
        </w:rPr>
      </w:r>
    </w:p>
    <w:p w:rsidR="00000000" w:rsidDel="00000000" w:rsidP="00000000" w:rsidRDefault="00000000" w:rsidRPr="00000000" w14:paraId="000000BE">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Services</w:t>
      </w:r>
      <w:r w:rsidDel="00000000" w:rsidR="00000000" w:rsidRPr="00000000">
        <w:rPr>
          <w:rtl w:val="0"/>
        </w:rPr>
      </w:r>
    </w:p>
    <w:p w:rsidR="00000000" w:rsidDel="00000000" w:rsidP="00000000" w:rsidRDefault="00000000" w:rsidRPr="00000000" w14:paraId="000000BF">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Contributors must render services in a first-class, professional manner.</w:t>
      </w:r>
      <w:r w:rsidDel="00000000" w:rsidR="00000000" w:rsidRPr="00000000">
        <w:rPr>
          <w:rtl w:val="0"/>
        </w:rPr>
      </w:r>
    </w:p>
    <w:p w:rsidR="00000000" w:rsidDel="00000000" w:rsidP="00000000" w:rsidRDefault="00000000" w:rsidRPr="00000000" w14:paraId="000000C0">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contributors must be engaged on a non-union/non-guild basis unless otherwise pre-approved by Netflix.</w:t>
      </w:r>
      <w:r w:rsidDel="00000000" w:rsidR="00000000" w:rsidRPr="00000000">
        <w:rPr>
          <w:rtl w:val="0"/>
        </w:rPr>
      </w:r>
    </w:p>
    <w:p w:rsidR="00000000" w:rsidDel="00000000" w:rsidP="00000000" w:rsidRDefault="00000000" w:rsidRPr="00000000" w14:paraId="000000C1">
      <w:pPr>
        <w:spacing w:line="240" w:lineRule="auto"/>
        <w:jc w:val="both"/>
        <w:rPr>
          <w:sz w:val="21"/>
          <w:szCs w:val="21"/>
        </w:rPr>
      </w:pPr>
      <w:r w:rsidDel="00000000" w:rsidR="00000000" w:rsidRPr="00000000">
        <w:rPr>
          <w:rtl w:val="0"/>
        </w:rPr>
      </w:r>
    </w:p>
    <w:p w:rsidR="00000000" w:rsidDel="00000000" w:rsidP="00000000" w:rsidRDefault="00000000" w:rsidRPr="00000000" w14:paraId="000000C2">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Fees/Guarantees </w:t>
      </w:r>
      <w:r w:rsidDel="00000000" w:rsidR="00000000" w:rsidRPr="00000000">
        <w:rPr>
          <w:rtl w:val="0"/>
        </w:rPr>
      </w:r>
    </w:p>
    <w:p w:rsidR="00000000" w:rsidDel="00000000" w:rsidP="00000000" w:rsidRDefault="00000000" w:rsidRPr="00000000" w14:paraId="000000C3">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No </w:t>
      </w:r>
      <w:r w:rsidDel="00000000" w:rsidR="00000000" w:rsidRPr="00000000">
        <w:rPr>
          <w:rFonts w:ascii="Calibri" w:cs="Calibri" w:eastAsia="Calibri" w:hAnsi="Calibri"/>
          <w:color w:val="222222"/>
          <w:sz w:val="21"/>
          <w:szCs w:val="21"/>
          <w:highlight w:val="white"/>
          <w:rtl w:val="0"/>
        </w:rPr>
        <w:t xml:space="preserve">guarantee for any minimum number of episodes without Netflix’s prior approval.</w:t>
      </w:r>
      <w:r w:rsidDel="00000000" w:rsidR="00000000" w:rsidRPr="00000000">
        <w:rPr>
          <w:rtl w:val="0"/>
        </w:rPr>
      </w:r>
    </w:p>
    <w:p w:rsidR="00000000" w:rsidDel="00000000" w:rsidP="00000000" w:rsidRDefault="00000000" w:rsidRPr="00000000" w14:paraId="000000C4">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No “pay-or-play” without Netflix’s prior approval.</w:t>
      </w:r>
      <w:r w:rsidDel="00000000" w:rsidR="00000000" w:rsidRPr="00000000">
        <w:rPr>
          <w:rtl w:val="0"/>
        </w:rPr>
      </w:r>
    </w:p>
    <w:p w:rsidR="00000000" w:rsidDel="00000000" w:rsidP="00000000" w:rsidRDefault="00000000" w:rsidRPr="00000000" w14:paraId="000000C5">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No lock to future services on Season 1 or future seasons without Netflix’s prior approval.</w:t>
      </w:r>
      <w:r w:rsidDel="00000000" w:rsidR="00000000" w:rsidRPr="00000000">
        <w:rPr>
          <w:rtl w:val="0"/>
        </w:rPr>
      </w:r>
    </w:p>
    <w:p w:rsidR="00000000" w:rsidDel="00000000" w:rsidP="00000000" w:rsidRDefault="00000000" w:rsidRPr="00000000" w14:paraId="000000C6">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fees must be pre-approved by Netflix in compliance with the Netflix-approved budget.      </w:t>
      </w:r>
      <w:r w:rsidDel="00000000" w:rsidR="00000000" w:rsidRPr="00000000">
        <w:rPr>
          <w:rtl w:val="0"/>
        </w:rPr>
      </w:r>
    </w:p>
    <w:p w:rsidR="00000000" w:rsidDel="00000000" w:rsidP="00000000" w:rsidRDefault="00000000" w:rsidRPr="00000000" w14:paraId="000000C7">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payments must be contingent upon full execution of the applicable agreement.</w:t>
      </w:r>
      <w:r w:rsidDel="00000000" w:rsidR="00000000" w:rsidRPr="00000000">
        <w:rPr>
          <w:rtl w:val="0"/>
        </w:rPr>
      </w:r>
    </w:p>
    <w:p w:rsidR="00000000" w:rsidDel="00000000" w:rsidP="00000000" w:rsidRDefault="00000000" w:rsidRPr="00000000" w14:paraId="000000C8">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Fees will be all-in for all services required under the applicable agreement, including for publicity appearances if applicable, with no grants of any non-monetary consideration (e.g., premiere tickets, DVDs, etc.).</w:t>
      </w:r>
      <w:r w:rsidDel="00000000" w:rsidR="00000000" w:rsidRPr="00000000">
        <w:rPr>
          <w:rtl w:val="0"/>
        </w:rPr>
      </w:r>
    </w:p>
    <w:p w:rsidR="00000000" w:rsidDel="00000000" w:rsidP="00000000" w:rsidRDefault="00000000" w:rsidRPr="00000000" w14:paraId="000000C9">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No obligation to exploit the Project or use the contributors’ services and performances.</w:t>
      </w:r>
      <w:r w:rsidDel="00000000" w:rsidR="00000000" w:rsidRPr="00000000">
        <w:rPr>
          <w:rtl w:val="0"/>
        </w:rPr>
      </w:r>
    </w:p>
    <w:p w:rsidR="00000000" w:rsidDel="00000000" w:rsidP="00000000" w:rsidRDefault="00000000" w:rsidRPr="00000000" w14:paraId="000000CA">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Consideration payable represents the full and complete consideration for the Services and rights assigned under the agreement with the contributor. No other payments should be due. No grant of participation rights or any contingent compensation without Netflix’s prior approval.</w:t>
      </w:r>
      <w:r w:rsidDel="00000000" w:rsidR="00000000" w:rsidRPr="00000000">
        <w:rPr>
          <w:rtl w:val="0"/>
        </w:rPr>
      </w:r>
    </w:p>
    <w:p w:rsidR="00000000" w:rsidDel="00000000" w:rsidP="00000000" w:rsidRDefault="00000000" w:rsidRPr="00000000" w14:paraId="000000CB">
      <w:pPr>
        <w:spacing w:line="240" w:lineRule="auto"/>
        <w:jc w:val="both"/>
        <w:rPr>
          <w:sz w:val="21"/>
          <w:szCs w:val="21"/>
        </w:rPr>
      </w:pPr>
      <w:r w:rsidDel="00000000" w:rsidR="00000000" w:rsidRPr="00000000">
        <w:rPr>
          <w:rtl w:val="0"/>
        </w:rPr>
      </w:r>
    </w:p>
    <w:p w:rsidR="00000000" w:rsidDel="00000000" w:rsidP="00000000" w:rsidRDefault="00000000" w:rsidRPr="00000000" w14:paraId="000000CC">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Credits </w:t>
      </w:r>
      <w:r w:rsidDel="00000000" w:rsidR="00000000" w:rsidRPr="00000000">
        <w:rPr>
          <w:rtl w:val="0"/>
        </w:rPr>
      </w:r>
    </w:p>
    <w:p w:rsidR="00000000" w:rsidDel="00000000" w:rsidP="00000000" w:rsidRDefault="00000000" w:rsidRPr="00000000" w14:paraId="000000CD">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All credits must be pre-approved by Netflix, and given only if customary for that particular service in the market. </w:t>
      </w:r>
      <w:r w:rsidDel="00000000" w:rsidR="00000000" w:rsidRPr="00000000">
        <w:rPr>
          <w:rtl w:val="0"/>
        </w:rPr>
      </w:r>
    </w:p>
    <w:p w:rsidR="00000000" w:rsidDel="00000000" w:rsidP="00000000" w:rsidRDefault="00000000" w:rsidRPr="00000000" w14:paraId="000000CE">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All credits to be subject to material performance under the applicable agreement and subject to Netflix’s customary exclusions and approvals. </w:t>
      </w:r>
      <w:r w:rsidDel="00000000" w:rsidR="00000000" w:rsidRPr="00000000">
        <w:rPr>
          <w:rtl w:val="0"/>
        </w:rPr>
      </w:r>
    </w:p>
    <w:p w:rsidR="00000000" w:rsidDel="00000000" w:rsidP="00000000" w:rsidRDefault="00000000" w:rsidRPr="00000000" w14:paraId="000000CF">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No guarantee of single card, “type” size, grouping ties, or position (e.g., main, op</w:t>
      </w:r>
      <w:r w:rsidDel="00000000" w:rsidR="00000000" w:rsidRPr="00000000">
        <w:rPr>
          <w:rFonts w:ascii="Calibri" w:cs="Calibri" w:eastAsia="Calibri" w:hAnsi="Calibri"/>
          <w:color w:val="222222"/>
          <w:sz w:val="21"/>
          <w:szCs w:val="21"/>
          <w:rtl w:val="0"/>
        </w:rPr>
        <w:t xml:space="preserve">ening, end titles, etc.). </w:t>
      </w:r>
      <w:r w:rsidDel="00000000" w:rsidR="00000000" w:rsidRPr="00000000">
        <w:rPr>
          <w:rtl w:val="0"/>
        </w:rPr>
      </w:r>
    </w:p>
    <w:p w:rsidR="00000000" w:rsidDel="00000000" w:rsidP="00000000" w:rsidRDefault="00000000" w:rsidRPr="00000000" w14:paraId="000000D0">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rtl w:val="0"/>
        </w:rPr>
        <w:t xml:space="preserve">Credit should be “</w:t>
      </w:r>
      <w:r w:rsidDel="00000000" w:rsidR="00000000" w:rsidRPr="00000000">
        <w:rPr>
          <w:rFonts w:ascii="Calibri" w:cs="Calibri" w:eastAsia="Calibri" w:hAnsi="Calibri"/>
          <w:b w:val="1"/>
          <w:bCs w:val="1"/>
          <w:color w:val="222222"/>
          <w:sz w:val="21"/>
          <w:szCs w:val="21"/>
          <w:u w:val="single"/>
          <w:rtl w:val="0"/>
        </w:rPr>
        <w:t xml:space="preserve">for</w:t>
      </w:r>
      <w:r w:rsidDel="00000000" w:rsidR="00000000" w:rsidRPr="00000000">
        <w:rPr>
          <w:rFonts w:ascii="Calibri" w:cs="Calibri" w:eastAsia="Calibri" w:hAnsi="Calibri"/>
          <w:color w:val="222222"/>
          <w:sz w:val="21"/>
          <w:szCs w:val="21"/>
          <w:rtl w:val="0"/>
        </w:rPr>
        <w:t xml:space="preserve">” (NOT “in”) episodes for which contributors’ services have been used.</w:t>
      </w:r>
      <w:r w:rsidDel="00000000" w:rsidR="00000000" w:rsidRPr="00000000">
        <w:rPr>
          <w:rtl w:val="0"/>
        </w:rPr>
      </w:r>
    </w:p>
    <w:p w:rsidR="00000000" w:rsidDel="00000000" w:rsidP="00000000" w:rsidRDefault="00000000" w:rsidRPr="00000000" w14:paraId="000000D1">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No freeze-frame, curtain credit, shared opening credit, or other non-traditional television credits. </w:t>
      </w:r>
      <w:r w:rsidDel="00000000" w:rsidR="00000000" w:rsidRPr="00000000">
        <w:rPr>
          <w:rtl w:val="0"/>
        </w:rPr>
      </w:r>
    </w:p>
    <w:p w:rsidR="00000000" w:rsidDel="00000000" w:rsidP="00000000" w:rsidRDefault="00000000" w:rsidRPr="00000000" w14:paraId="000000D2">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No</w:t>
      </w:r>
      <w:r w:rsidDel="00000000" w:rsidR="00000000" w:rsidRPr="00000000">
        <w:rPr>
          <w:rFonts w:ascii="Calibri" w:cs="Calibri" w:eastAsia="Calibri" w:hAnsi="Calibri"/>
          <w:color w:val="222222"/>
          <w:sz w:val="21"/>
          <w:szCs w:val="21"/>
          <w:highlight w:val="white"/>
          <w:rtl w:val="0"/>
        </w:rPr>
        <w:t xml:space="preserve"> “paid ads” or “paid ad ties.”</w:t>
      </w:r>
      <w:r w:rsidDel="00000000" w:rsidR="00000000" w:rsidRPr="00000000">
        <w:rPr>
          <w:rtl w:val="0"/>
        </w:rPr>
      </w:r>
    </w:p>
    <w:p w:rsidR="00000000" w:rsidDel="00000000" w:rsidP="00000000" w:rsidRDefault="00000000" w:rsidRPr="00000000" w14:paraId="000000D3">
      <w:pPr>
        <w:spacing w:line="240" w:lineRule="auto"/>
        <w:jc w:val="both"/>
        <w:rPr>
          <w:sz w:val="21"/>
          <w:szCs w:val="21"/>
        </w:rPr>
      </w:pPr>
      <w:r w:rsidDel="00000000" w:rsidR="00000000" w:rsidRPr="00000000">
        <w:rPr>
          <w:rtl w:val="0"/>
        </w:rPr>
      </w:r>
    </w:p>
    <w:p w:rsidR="00000000" w:rsidDel="00000000" w:rsidP="00000000" w:rsidRDefault="00000000" w:rsidRPr="00000000" w14:paraId="000000D4">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Confidentiality and Personal Publicity</w:t>
      </w:r>
      <w:r w:rsidDel="00000000" w:rsidR="00000000" w:rsidRPr="00000000">
        <w:rPr>
          <w:rtl w:val="0"/>
        </w:rPr>
      </w:r>
    </w:p>
    <w:p w:rsidR="00000000" w:rsidDel="00000000" w:rsidP="00000000" w:rsidRDefault="00000000" w:rsidRPr="00000000" w14:paraId="000000D5">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agreements must contain a confidentiality provision, which shall be no less restrictive than agreed by Producer between Producer and Netflix.</w:t>
      </w:r>
      <w:r w:rsidDel="00000000" w:rsidR="00000000" w:rsidRPr="00000000">
        <w:rPr>
          <w:rtl w:val="0"/>
        </w:rPr>
      </w:r>
    </w:p>
    <w:p w:rsidR="00000000" w:rsidDel="00000000" w:rsidP="00000000" w:rsidRDefault="00000000" w:rsidRPr="00000000" w14:paraId="000000D6">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Contributors may not use or otherwise reference involvement with Netflix or the Project in any manner or media (including, without limitation, on any social media platforms) without the prior written approval of Netflix.</w:t>
      </w:r>
      <w:r w:rsidDel="00000000" w:rsidR="00000000" w:rsidRPr="00000000">
        <w:rPr>
          <w:rtl w:val="0"/>
        </w:rPr>
      </w:r>
    </w:p>
    <w:p w:rsidR="00000000" w:rsidDel="00000000" w:rsidP="00000000" w:rsidRDefault="00000000" w:rsidRPr="00000000" w14:paraId="000000D7">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Contributors or anyone acting on their behalf shall not at any time use any of Producer’s or Netflix’s (or its programming services’) names, logos, trade names, or trademarks (including, but not limited to, the title of the Project or any logos or marks related to the Project) for any purpose or in any manner, without the prior approval of Netflix. </w:t>
      </w:r>
      <w:r w:rsidDel="00000000" w:rsidR="00000000" w:rsidRPr="00000000">
        <w:rPr>
          <w:rtl w:val="0"/>
        </w:rPr>
      </w:r>
    </w:p>
    <w:p w:rsidR="00000000" w:rsidDel="00000000" w:rsidP="00000000" w:rsidRDefault="00000000" w:rsidRPr="00000000" w14:paraId="000000D8">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Contributors may, after the initial press release issued by Netflix for the Project, make incidental, non-derogatory, truthful references to the Project and his/her services in connection with the Project in his/her personal publicity, provided such references do not include any confidential information.</w:t>
      </w:r>
      <w:r w:rsidDel="00000000" w:rsidR="00000000" w:rsidRPr="00000000">
        <w:rPr>
          <w:rtl w:val="0"/>
        </w:rPr>
      </w:r>
    </w:p>
    <w:p w:rsidR="00000000" w:rsidDel="00000000" w:rsidP="00000000" w:rsidRDefault="00000000" w:rsidRPr="00000000" w14:paraId="000000D9">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Contributors may not make any derogatory comments or statements of any kind in any media regarding Producer, Netflix (including, but not limited to, its employees, agents, its programming services, and/or any of its programming), and /or the Project (including, but not limited to, any Series participants and/or production thereof).</w:t>
      </w:r>
      <w:r w:rsidDel="00000000" w:rsidR="00000000" w:rsidRPr="00000000">
        <w:rPr>
          <w:rFonts w:ascii="Calibri" w:cs="Calibri" w:eastAsia="Calibri" w:hAnsi="Calibri"/>
          <w:color w:val="222222"/>
          <w:sz w:val="21"/>
          <w:szCs w:val="21"/>
          <w:highlight w:val="white"/>
          <w:rtl w:val="0"/>
        </w:rPr>
        <w:t xml:space="preserve">  </w:t>
      </w:r>
      <w:r w:rsidDel="00000000" w:rsidR="00000000" w:rsidRPr="00000000">
        <w:rPr>
          <w:rtl w:val="0"/>
        </w:rPr>
      </w:r>
    </w:p>
    <w:p w:rsidR="00000000" w:rsidDel="00000000" w:rsidP="00000000" w:rsidRDefault="00000000" w:rsidRPr="00000000" w14:paraId="000000DA">
      <w:pPr>
        <w:spacing w:line="240" w:lineRule="auto"/>
        <w:jc w:val="both"/>
        <w:rPr>
          <w:sz w:val="21"/>
          <w:szCs w:val="21"/>
        </w:rPr>
      </w:pPr>
      <w:r w:rsidDel="00000000" w:rsidR="00000000" w:rsidRPr="00000000">
        <w:rPr>
          <w:rtl w:val="0"/>
        </w:rPr>
      </w:r>
    </w:p>
    <w:p w:rsidR="00000000" w:rsidDel="00000000" w:rsidP="00000000" w:rsidRDefault="00000000" w:rsidRPr="00000000" w14:paraId="000000DB">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Representations and Warranties, Indemnification, Assumption of Risk, and Release of Claims </w:t>
      </w:r>
      <w:r w:rsidDel="00000000" w:rsidR="00000000" w:rsidRPr="00000000">
        <w:rPr>
          <w:rtl w:val="0"/>
        </w:rPr>
      </w:r>
    </w:p>
    <w:p w:rsidR="00000000" w:rsidDel="00000000" w:rsidP="00000000" w:rsidRDefault="00000000" w:rsidRPr="00000000" w14:paraId="000000DC">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agreements must contain indemnifications, a release of claims, and assumptions of risk which cover Netflix, its related entities, and the officers, directors, employees, contractors, licensees, assigns, etc. of each.</w:t>
      </w:r>
      <w:r w:rsidDel="00000000" w:rsidR="00000000" w:rsidRPr="00000000">
        <w:rPr>
          <w:rtl w:val="0"/>
        </w:rPr>
      </w:r>
    </w:p>
    <w:p w:rsidR="00000000" w:rsidDel="00000000" w:rsidP="00000000" w:rsidRDefault="00000000" w:rsidRPr="00000000" w14:paraId="000000DD">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agreements must contain customary representations and warranties, including, without limitation, the following:  </w:t>
      </w:r>
      <w:r w:rsidDel="00000000" w:rsidR="00000000" w:rsidRPr="00000000">
        <w:rPr>
          <w:rFonts w:ascii="Calibri" w:cs="Calibri" w:eastAsia="Calibri" w:hAnsi="Calibri"/>
          <w:sz w:val="21"/>
          <w:szCs w:val="21"/>
          <w:rtl w:val="0"/>
        </w:rPr>
        <w:t xml:space="preserve">(a) all of the contributor’s work is original to him/her and all of his/her statements within the Project are true; (b) contributors have the right, power, and authority to enter into the applicable agreement, and there are no impediments to performing all of his/her obligations set forth in the agreement; (c) the services shall not violate the rights of any third party; and (d) contributors will comply with all applicable national and local laws.</w:t>
      </w:r>
      <w:r w:rsidDel="00000000" w:rsidR="00000000" w:rsidRPr="00000000">
        <w:rPr>
          <w:rtl w:val="0"/>
        </w:rPr>
      </w:r>
    </w:p>
    <w:p w:rsidR="00000000" w:rsidDel="00000000" w:rsidP="00000000" w:rsidRDefault="00000000" w:rsidRPr="00000000" w14:paraId="000000DE">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rtl w:val="0"/>
        </w:rPr>
        <w:t xml:space="preserve">All agreements must contain anti-</w:t>
      </w:r>
      <w:r w:rsidDel="00000000" w:rsidR="00000000" w:rsidRPr="00000000">
        <w:rPr>
          <w:rFonts w:ascii="Calibri" w:cs="Calibri" w:eastAsia="Calibri" w:hAnsi="Calibri"/>
          <w:sz w:val="21"/>
          <w:szCs w:val="21"/>
          <w:rtl w:val="0"/>
        </w:rPr>
        <w:t xml:space="preserve">corruption language to the extent customary and reasonable in the market.</w:t>
      </w:r>
      <w:r w:rsidDel="00000000" w:rsidR="00000000" w:rsidRPr="00000000">
        <w:rPr>
          <w:rtl w:val="0"/>
        </w:rPr>
      </w:r>
    </w:p>
    <w:p w:rsidR="00000000" w:rsidDel="00000000" w:rsidP="00000000" w:rsidRDefault="00000000" w:rsidRPr="00000000" w14:paraId="000000DF">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Contributors must represent that he/she has not (and will not) accept, and has not (and will not) pay, any money or provide services (or other valuable consideration) for the inclusion of any “plug,” reference, or identification of any product, service, or any other matter in the Project.</w:t>
      </w:r>
      <w:r w:rsidDel="00000000" w:rsidR="00000000" w:rsidRPr="00000000">
        <w:rPr>
          <w:rtl w:val="0"/>
        </w:rPr>
      </w:r>
    </w:p>
    <w:p w:rsidR="00000000" w:rsidDel="00000000" w:rsidP="00000000" w:rsidRDefault="00000000" w:rsidRPr="00000000" w14:paraId="000000E0">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If copyright is being created and assigned, contributors </w:t>
      </w:r>
      <w:r w:rsidDel="00000000" w:rsidR="00000000" w:rsidRPr="00000000">
        <w:rPr>
          <w:rFonts w:ascii="Calibri" w:cs="Calibri" w:eastAsia="Calibri" w:hAnsi="Calibri"/>
          <w:color w:val="222222"/>
          <w:sz w:val="21"/>
          <w:szCs w:val="21"/>
          <w:highlight w:val="white"/>
          <w:rtl w:val="0"/>
        </w:rPr>
        <w:t xml:space="preserve">to execute</w:t>
      </w:r>
      <w:r w:rsidDel="00000000" w:rsidR="00000000" w:rsidRPr="00000000">
        <w:rPr>
          <w:rFonts w:ascii="Calibri" w:cs="Calibri" w:eastAsia="Calibri" w:hAnsi="Calibri"/>
          <w:color w:val="222222"/>
          <w:sz w:val="21"/>
          <w:szCs w:val="21"/>
          <w:highlight w:val="white"/>
          <w:rtl w:val="0"/>
        </w:rPr>
        <w:t xml:space="preserve"> and deliver assignments or other instruments necessary to evidence respective rights in the Project. </w:t>
      </w:r>
      <w:r w:rsidDel="00000000" w:rsidR="00000000" w:rsidRPr="00000000">
        <w:rPr>
          <w:rtl w:val="0"/>
        </w:rPr>
      </w:r>
    </w:p>
    <w:p w:rsidR="00000000" w:rsidDel="00000000" w:rsidP="00000000" w:rsidRDefault="00000000" w:rsidRPr="00000000" w14:paraId="000000E1">
      <w:pPr>
        <w:spacing w:line="240" w:lineRule="auto"/>
        <w:jc w:val="both"/>
        <w:rPr>
          <w:sz w:val="21"/>
          <w:szCs w:val="21"/>
        </w:rPr>
      </w:pPr>
      <w:r w:rsidDel="00000000" w:rsidR="00000000" w:rsidRPr="00000000">
        <w:rPr>
          <w:rtl w:val="0"/>
        </w:rPr>
      </w:r>
    </w:p>
    <w:p w:rsidR="00000000" w:rsidDel="00000000" w:rsidP="00000000" w:rsidRDefault="00000000" w:rsidRPr="00000000" w14:paraId="000000E2">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Incapacity, Default, Force Majeure, Termination and Injunctive Relief </w:t>
      </w:r>
      <w:r w:rsidDel="00000000" w:rsidR="00000000" w:rsidRPr="00000000">
        <w:rPr>
          <w:rtl w:val="0"/>
        </w:rPr>
      </w:r>
    </w:p>
    <w:p w:rsidR="00000000" w:rsidDel="00000000" w:rsidP="00000000" w:rsidRDefault="00000000" w:rsidRPr="00000000" w14:paraId="000000E3">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color w:val="222222"/>
          <w:sz w:val="21"/>
          <w:szCs w:val="21"/>
          <w:highlight w:val="white"/>
          <w:rtl w:val="0"/>
        </w:rPr>
        <w:t xml:space="preserve">All agreements should have customary incapacity/disability, default, force majeure, and suspension/termination provisions.  </w:t>
      </w:r>
      <w:r w:rsidDel="00000000" w:rsidR="00000000" w:rsidRPr="00000000">
        <w:rPr>
          <w:rtl w:val="0"/>
        </w:rPr>
      </w:r>
    </w:p>
    <w:p w:rsidR="00000000" w:rsidDel="00000000" w:rsidP="00000000" w:rsidRDefault="00000000" w:rsidRPr="00000000" w14:paraId="000000E4">
      <w:pPr>
        <w:numPr>
          <w:ilvl w:val="0"/>
          <w:numId w:val="2"/>
        </w:numPr>
        <w:tabs>
          <w:tab w:val="left" w:leader="none" w:pos="739"/>
        </w:tabs>
        <w:spacing w:line="240" w:lineRule="auto"/>
        <w:ind w:left="720" w:hanging="360"/>
        <w:jc w:val="both"/>
        <w:rPr>
          <w:sz w:val="21"/>
          <w:szCs w:val="21"/>
        </w:rPr>
      </w:pPr>
      <w:r w:rsidDel="00000000" w:rsidR="00000000" w:rsidRPr="00000000">
        <w:rPr>
          <w:rFonts w:ascii="Calibri" w:cs="Calibri" w:eastAsia="Calibri" w:hAnsi="Calibri"/>
          <w:sz w:val="21"/>
          <w:szCs w:val="21"/>
          <w:rtl w:val="0"/>
        </w:rPr>
        <w:t xml:space="preserve">Contributors must waive all rights to injunctive and equitable relief to the extent legally possible.</w:t>
      </w:r>
      <w:r w:rsidDel="00000000" w:rsidR="00000000" w:rsidRPr="00000000">
        <w:rPr>
          <w:rtl w:val="0"/>
        </w:rPr>
      </w:r>
    </w:p>
    <w:p w:rsidR="00000000" w:rsidDel="00000000" w:rsidP="00000000" w:rsidRDefault="00000000" w:rsidRPr="00000000" w14:paraId="000000E5">
      <w:pPr>
        <w:spacing w:line="240" w:lineRule="auto"/>
        <w:jc w:val="both"/>
        <w:rPr>
          <w:sz w:val="21"/>
          <w:szCs w:val="21"/>
        </w:rPr>
      </w:pPr>
      <w:r w:rsidDel="00000000" w:rsidR="00000000" w:rsidRPr="00000000">
        <w:rPr>
          <w:rtl w:val="0"/>
        </w:rPr>
      </w:r>
    </w:p>
    <w:p w:rsidR="00000000" w:rsidDel="00000000" w:rsidP="00000000" w:rsidRDefault="00000000" w:rsidRPr="00000000" w14:paraId="000000E6">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Assignment</w:t>
      </w:r>
      <w:r w:rsidDel="00000000" w:rsidR="00000000" w:rsidRPr="00000000">
        <w:rPr>
          <w:rFonts w:ascii="Calibri" w:cs="Calibri" w:eastAsia="Calibri" w:hAnsi="Calibri"/>
          <w:color w:val="222222"/>
          <w:sz w:val="21"/>
          <w:szCs w:val="21"/>
          <w:highlight w:val="white"/>
          <w:rtl w:val="0"/>
        </w:rPr>
        <w:t xml:space="preserve">. All agreements must contain a provision granting Producer the right to assign the agreement and all of Producer’s rights thereunder to any third party (including Netflix).</w:t>
      </w:r>
      <w:r w:rsidDel="00000000" w:rsidR="00000000" w:rsidRPr="00000000">
        <w:rPr>
          <w:rtl w:val="0"/>
        </w:rPr>
      </w:r>
    </w:p>
    <w:p w:rsidR="00000000" w:rsidDel="00000000" w:rsidP="00000000" w:rsidRDefault="00000000" w:rsidRPr="00000000" w14:paraId="000000E7">
      <w:pPr>
        <w:spacing w:line="240" w:lineRule="auto"/>
        <w:jc w:val="both"/>
        <w:rPr>
          <w:sz w:val="21"/>
          <w:szCs w:val="21"/>
        </w:rPr>
      </w:pPr>
      <w:r w:rsidDel="00000000" w:rsidR="00000000" w:rsidRPr="00000000">
        <w:rPr>
          <w:rtl w:val="0"/>
        </w:rPr>
      </w:r>
    </w:p>
    <w:p w:rsidR="00000000" w:rsidDel="00000000" w:rsidP="00000000" w:rsidRDefault="00000000" w:rsidRPr="00000000" w14:paraId="000000E8">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Choice of Law</w:t>
      </w:r>
      <w:r w:rsidDel="00000000" w:rsidR="00000000" w:rsidRPr="00000000">
        <w:rPr>
          <w:rFonts w:ascii="Calibri" w:cs="Calibri" w:eastAsia="Calibri" w:hAnsi="Calibri"/>
          <w:color w:val="222222"/>
          <w:sz w:val="21"/>
          <w:szCs w:val="21"/>
          <w:highlight w:val="white"/>
          <w:rtl w:val="0"/>
        </w:rPr>
        <w:t xml:space="preserve">. All agreements must be governed by the laws of South Africa</w:t>
        <w:br w:type="textWrapping"/>
      </w:r>
      <w:r w:rsidDel="00000000" w:rsidR="00000000" w:rsidRPr="00000000">
        <w:rPr>
          <w:rtl w:val="0"/>
        </w:rPr>
      </w:r>
    </w:p>
    <w:p w:rsidR="00000000" w:rsidDel="00000000" w:rsidP="00000000" w:rsidRDefault="00000000" w:rsidRPr="00000000" w14:paraId="000000E9">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Arbitration Provision:</w:t>
      </w:r>
      <w:r w:rsidDel="00000000" w:rsidR="00000000" w:rsidRPr="00000000">
        <w:rPr>
          <w:rFonts w:ascii="Calibri" w:cs="Calibri" w:eastAsia="Calibri" w:hAnsi="Calibri"/>
          <w:color w:val="222222"/>
          <w:sz w:val="21"/>
          <w:szCs w:val="21"/>
          <w:highlight w:val="white"/>
          <w:rtl w:val="0"/>
        </w:rPr>
        <w:t xml:space="preserve">  When possible, include an arbitration or mediation provision, with venues in Johannesburg, South Africa. </w:t>
      </w:r>
      <w:r w:rsidDel="00000000" w:rsidR="00000000" w:rsidRPr="00000000">
        <w:rPr>
          <w:rtl w:val="0"/>
        </w:rPr>
      </w:r>
    </w:p>
    <w:p w:rsidR="00000000" w:rsidDel="00000000" w:rsidP="00000000" w:rsidRDefault="00000000" w:rsidRPr="00000000" w14:paraId="000000EA">
      <w:pPr>
        <w:spacing w:line="240" w:lineRule="auto"/>
        <w:jc w:val="both"/>
        <w:rPr>
          <w:sz w:val="21"/>
          <w:szCs w:val="21"/>
        </w:rPr>
      </w:pPr>
      <w:r w:rsidDel="00000000" w:rsidR="00000000" w:rsidRPr="00000000">
        <w:rPr>
          <w:rtl w:val="0"/>
        </w:rPr>
      </w:r>
    </w:p>
    <w:p w:rsidR="00000000" w:rsidDel="00000000" w:rsidP="00000000" w:rsidRDefault="00000000" w:rsidRPr="00000000" w14:paraId="000000EB">
      <w:pPr>
        <w:spacing w:line="240" w:lineRule="auto"/>
        <w:jc w:val="both"/>
        <w:rPr>
          <w:sz w:val="21"/>
          <w:szCs w:val="21"/>
        </w:rPr>
      </w:pPr>
      <w:r w:rsidDel="00000000" w:rsidR="00000000" w:rsidRPr="00000000">
        <w:rPr>
          <w:rFonts w:ascii="Calibri" w:cs="Calibri" w:eastAsia="Calibri" w:hAnsi="Calibri"/>
          <w:b w:val="1"/>
          <w:bCs w:val="1"/>
          <w:color w:val="222222"/>
          <w:sz w:val="21"/>
          <w:szCs w:val="21"/>
          <w:highlight w:val="white"/>
          <w:u w:val="single"/>
          <w:rtl w:val="0"/>
        </w:rPr>
        <w:t xml:space="preserve">Data Privacy Notice.</w:t>
      </w:r>
      <w:r w:rsidDel="00000000" w:rsidR="00000000" w:rsidRPr="00000000">
        <w:rPr>
          <w:rFonts w:ascii="Calibri" w:cs="Calibri" w:eastAsia="Calibri" w:hAnsi="Calibri"/>
          <w:color w:val="222222"/>
          <w:sz w:val="21"/>
          <w:szCs w:val="21"/>
          <w:highlight w:val="white"/>
          <w:rtl w:val="0"/>
        </w:rPr>
        <w:t xml:space="preserve">  The Producer should </w:t>
      </w:r>
      <w:r w:rsidDel="00000000" w:rsidR="00000000" w:rsidRPr="00000000">
        <w:rPr>
          <w:rFonts w:ascii="Calibri" w:cs="Calibri" w:eastAsia="Calibri" w:hAnsi="Calibri"/>
          <w:sz w:val="21"/>
          <w:szCs w:val="21"/>
          <w:rtl w:val="0"/>
        </w:rPr>
        <w:t xml:space="preserve">deliver an appropriate notice regarding the processing of all relevant personal data/personal information to any and all data subjects/individuals engaged in connection with the Project. </w:t>
      </w:r>
      <w:r w:rsidDel="00000000" w:rsidR="00000000" w:rsidRPr="00000000">
        <w:rPr>
          <w:rFonts w:ascii="Calibri" w:cs="Calibri" w:eastAsia="Calibri" w:hAnsi="Calibri"/>
          <w:sz w:val="21"/>
          <w:szCs w:val="21"/>
          <w:rtl w:val="0"/>
        </w:rPr>
        <w:t xml:space="preserve">Producer</w:t>
      </w:r>
      <w:r w:rsidDel="00000000" w:rsidR="00000000" w:rsidRPr="00000000">
        <w:rPr>
          <w:rFonts w:ascii="Calibri" w:cs="Calibri" w:eastAsia="Calibri" w:hAnsi="Calibri"/>
          <w:sz w:val="21"/>
          <w:szCs w:val="21"/>
          <w:rtl w:val="0"/>
        </w:rPr>
        <w:t xml:space="preserve"> may use their own privacy notices, however, a model is available on Prodicle for your use. </w:t>
      </w:r>
      <w:r w:rsidDel="00000000" w:rsidR="00000000" w:rsidRPr="00000000">
        <w:rPr>
          <w:rtl w:val="0"/>
        </w:rPr>
      </w:r>
    </w:p>
    <w:p w:rsidR="00000000" w:rsidDel="00000000" w:rsidP="00000000" w:rsidRDefault="00000000" w:rsidRPr="00000000" w14:paraId="000000E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sz w:val="20"/>
          <w:szCs w:val="20"/>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etfli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54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0" w:firstLine="0"/>
      </w:pPr>
      <w:rPr>
        <w:rFonts w:ascii="Noto Sans Symbols" w:cs="Noto Sans Symbols" w:eastAsia="Noto Sans Symbols" w:hAnsi="Noto Sans Symbols"/>
        <w:color w:val="22222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rFonts w:ascii="Calibri" w:cs="Calibri" w:eastAsia="Calibri" w:hAnsi="Calibri"/>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egal@netflix.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etflixSans-regular.ttf"/><Relationship Id="rId2" Type="http://schemas.openxmlformats.org/officeDocument/2006/relationships/font" Target="fonts/NetflixSans-bold.ttf"/><Relationship Id="rId3" Type="http://schemas.openxmlformats.org/officeDocument/2006/relationships/font" Target="fonts/NetflixSans-italic.ttf"/><Relationship Id="rId4" Type="http://schemas.openxmlformats.org/officeDocument/2006/relationships/font" Target="fonts/Netflix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tOxVdQnDLomkhzWW2esbHZeUQ==">CgMxLjA4AHIhMXRucUw2dWFwLVdpYndaNWxjZFMzbDNxT1lidU5CbUU1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