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hint="default"/>
          <w:lang w:val="en-US"/>
        </w:rPr>
        <w:t>外用：</w:t>
      </w:r>
    </w:p>
    <w:p>
      <w:pPr>
        <w:pStyle w:val="style0"/>
        <w:rPr/>
      </w:pPr>
      <w:r>
        <w:rPr>
          <w:rFonts w:hint="default"/>
          <w:lang w:val="en-US"/>
        </w:rPr>
        <w:t>1.格美研氯化钠抑菌液（外用清洗、抑菌、清洁</w:t>
      </w:r>
      <w:r>
        <w:rPr>
          <w:rFonts w:hint="default"/>
          <w:lang w:val="en-US"/>
        </w:rPr>
        <w:t>，原库存保质期未知</w:t>
      </w:r>
      <w:r>
        <w:rPr>
          <w:rFonts w:hint="default"/>
          <w:lang w:val="en-US"/>
        </w:rPr>
        <w:t>）</w:t>
      </w:r>
    </w:p>
    <w:p>
      <w:pPr>
        <w:pStyle w:val="style0"/>
        <w:rPr/>
      </w:pPr>
      <w:r>
        <w:rPr>
          <w:rFonts w:hint="default"/>
          <w:lang w:val="en-US"/>
        </w:rPr>
        <w:t>2.乙醇消毒液（75%医用酒精，用于皮肤表面消毒</w:t>
      </w:r>
      <w:r>
        <w:rPr>
          <w:rFonts w:hint="default"/>
          <w:lang w:val="en-US"/>
        </w:rPr>
        <w:t>有效期至2021.09.01</w:t>
      </w:r>
      <w:r>
        <w:rPr>
          <w:rFonts w:hint="default"/>
          <w:lang w:val="en-US"/>
        </w:rPr>
        <w:t>）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医用酒精棉片</w:t>
      </w:r>
    </w:p>
    <w:p>
      <w:pPr>
        <w:pStyle w:val="style0"/>
        <w:rPr/>
      </w:pPr>
      <w:r>
        <w:rPr>
          <w:rFonts w:hint="default"/>
          <w:lang w:val="en-US"/>
        </w:rPr>
        <w:t>3.碘伏棒（不含酒精，用于消毒，刺激性小）</w:t>
      </w:r>
    </w:p>
    <w:p>
      <w:pPr>
        <w:pStyle w:val="style0"/>
        <w:rPr/>
      </w:pPr>
      <w:r>
        <w:rPr>
          <w:rFonts w:hint="default"/>
          <w:lang w:val="en-US"/>
        </w:rPr>
        <w:t>4.自粘绷带</w:t>
      </w:r>
      <w:r>
        <w:rPr>
          <w:rFonts w:hint="default"/>
          <w:lang w:val="en-US"/>
        </w:rPr>
        <w:t>两卷（有效期至2021.10）</w:t>
      </w:r>
    </w:p>
    <w:p>
      <w:pPr>
        <w:pStyle w:val="style0"/>
        <w:rPr/>
      </w:pPr>
      <w:r>
        <w:rPr>
          <w:rFonts w:hint="default"/>
          <w:lang w:val="en-US"/>
        </w:rPr>
        <w:t>5.纱布绷带一包（有效期至2021.04）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医用胶带</w:t>
      </w:r>
      <w:r>
        <w:rPr>
          <w:rFonts w:hint="default"/>
          <w:lang w:val="en-US"/>
        </w:rPr>
        <w:t>一包</w:t>
      </w:r>
      <w:r>
        <w:rPr>
          <w:rFonts w:hint="default"/>
          <w:lang w:val="en-US"/>
        </w:rPr>
        <w:t>（有效期至2022.10.14）</w:t>
      </w:r>
    </w:p>
    <w:p>
      <w:pPr>
        <w:pStyle w:val="style0"/>
        <w:rPr/>
      </w:pPr>
      <w:r>
        <w:rPr>
          <w:rFonts w:hint="default"/>
          <w:lang w:val="en-US"/>
        </w:rPr>
        <w:t>6.脱脂棉球（有效期至2022.05.03）另一大包脱脂棉球已过期。</w:t>
      </w:r>
    </w:p>
    <w:p>
      <w:pPr>
        <w:pStyle w:val="style0"/>
        <w:rPr/>
      </w:pPr>
      <w:r>
        <w:rPr>
          <w:rFonts w:hint="default"/>
          <w:lang w:val="en-US"/>
        </w:rPr>
        <w:t>7.双头木棒棉签一包（有效期至2022.06.06）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单头竹棒棉签一包（有效期至2024.07.01）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医用棉签一包（有效期至2020.10.02）</w:t>
      </w:r>
    </w:p>
    <w:p>
      <w:pPr>
        <w:pStyle w:val="style0"/>
        <w:rPr/>
      </w:pPr>
      <w:r>
        <w:rPr>
          <w:rFonts w:hint="default"/>
          <w:lang w:val="en-US"/>
        </w:rPr>
        <w:t>8.云南白药气雾剂保险液一瓶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云南白药气雾剂两瓶（一新一旧，旧的那瓶剩的不多）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云南白药粉末（有效期至2022.06未开，一种可外敷可内服的药，还要用酒调配。）</w:t>
      </w:r>
    </w:p>
    <w:p>
      <w:pPr>
        <w:pStyle w:val="style0"/>
        <w:rPr/>
      </w:pPr>
      <w:r>
        <w:rPr>
          <w:rFonts w:hint="default"/>
          <w:lang w:val="en-US"/>
        </w:rPr>
        <w:t>9.无菌敷料（有效期至2022.08）</w:t>
      </w:r>
    </w:p>
    <w:p>
      <w:pPr>
        <w:pStyle w:val="style0"/>
        <w:rPr/>
      </w:pPr>
      <w:r>
        <w:rPr>
          <w:rFonts w:hint="default"/>
          <w:lang w:val="en-US"/>
        </w:rPr>
        <w:t>10.氧氟沙星凝胶（治疗皮肤软组织细菌性感染，有效期至2020.03.18，将过期）</w:t>
      </w:r>
    </w:p>
    <w:p>
      <w:pPr>
        <w:pStyle w:val="style0"/>
        <w:rPr/>
      </w:pPr>
      <w:r>
        <w:rPr>
          <w:rFonts w:hint="default"/>
          <w:lang w:val="en-US"/>
        </w:rPr>
        <w:t>11.红霉素软膏（用于脓疱疮等化脓性皮肤病，原库存，已过期）</w:t>
      </w:r>
    </w:p>
    <w:p>
      <w:pPr>
        <w:pStyle w:val="style0"/>
        <w:rPr/>
      </w:pPr>
      <w:r>
        <w:rPr>
          <w:rFonts w:hint="default"/>
          <w:lang w:val="en-US"/>
        </w:rPr>
        <w:t>12.莫匹罗星软膏（外用抗生素，治疗皮肤感染，已过期）</w:t>
      </w:r>
    </w:p>
    <w:p>
      <w:pPr>
        <w:pStyle w:val="style0"/>
        <w:rPr/>
      </w:pPr>
      <w:r>
        <w:rPr>
          <w:rFonts w:hint="default"/>
          <w:lang w:val="en-US"/>
        </w:rPr>
        <w:t>13.海诺创可贴（原库存）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透气创可贴（桃红色包装，海氏海诺）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防水创可贴（苯扎氯铵贴，蓝色绿色红色包装）</w:t>
      </w:r>
    </w:p>
    <w:p>
      <w:pPr>
        <w:pStyle w:val="style0"/>
        <w:rPr/>
      </w:pPr>
      <w:r>
        <w:rPr>
          <w:rFonts w:hint="default"/>
          <w:lang w:val="en-US"/>
        </w:rPr>
        <w:t>14.医用钳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医用直尖剪（护套丢失，使用前消毒）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>内用</w:t>
      </w:r>
    </w:p>
    <w:p>
      <w:pPr>
        <w:pStyle w:val="style0"/>
        <w:rPr/>
      </w:pPr>
      <w:r>
        <w:rPr>
          <w:rFonts w:hint="default"/>
          <w:lang w:val="en-US"/>
        </w:rPr>
        <w:t>1.气滞胃痛颗粒（治疗胃痛，原库存，保质期不明）</w:t>
      </w:r>
    </w:p>
    <w:p>
      <w:pPr>
        <w:pStyle w:val="style0"/>
        <w:rPr/>
      </w:pPr>
      <w:r>
        <w:rPr>
          <w:rFonts w:hint="default"/>
          <w:lang w:val="en-US"/>
        </w:rPr>
        <w:t>2.蒙脱石散（治疗腹泻，原库存，保质期不明）</w:t>
      </w:r>
    </w:p>
    <w:p>
      <w:pPr>
        <w:pStyle w:val="style0"/>
        <w:rPr/>
      </w:pPr>
      <w:r>
        <w:rPr>
          <w:rFonts w:hint="default"/>
          <w:lang w:val="en-US"/>
        </w:rPr>
        <w:t>3.口服补液盐散（治疗和预防腹泻造成的轻度脱水，有效期至2021.08）</w:t>
      </w:r>
    </w:p>
    <w:p>
      <w:pPr>
        <w:pStyle w:val="style0"/>
        <w:rPr/>
      </w:pPr>
      <w:r>
        <w:rPr>
          <w:rFonts w:hint="default"/>
          <w:lang w:val="en-US"/>
        </w:rPr>
        <w:t>4.999感冒灵颗粒（解热镇痛，用于感冒引起的头痛发热等，有效期至2021.02）</w:t>
      </w:r>
    </w:p>
    <w:p>
      <w:pPr>
        <w:pStyle w:val="style0"/>
        <w:rPr/>
      </w:pPr>
      <w:r>
        <w:rPr>
          <w:rFonts w:hint="default"/>
          <w:lang w:val="en-US"/>
        </w:rPr>
        <w:t>5.感冒滴丸（解风散热，治疗由外感风寒引起的感冒，有效期至2021.10）</w:t>
      </w:r>
    </w:p>
    <w:p>
      <w:pPr>
        <w:pStyle w:val="style0"/>
        <w:rPr/>
      </w:pPr>
      <w:r>
        <w:rPr>
          <w:rFonts w:hint="default"/>
          <w:lang w:val="en-US"/>
        </w:rPr>
        <w:t>6.抗病毒颗粒（治疗风热感冒，原库存，已过期）</w:t>
      </w:r>
    </w:p>
    <w:p>
      <w:pPr>
        <w:pStyle w:val="style0"/>
        <w:rPr/>
      </w:pPr>
      <w:r>
        <w:rPr>
          <w:rFonts w:hint="default"/>
          <w:lang w:val="en-US"/>
        </w:rPr>
        <w:t>7.清火养元片（降火，原库存，已过期）</w:t>
      </w:r>
    </w:p>
    <w:p>
      <w:pPr>
        <w:pStyle w:val="style0"/>
        <w:rPr/>
      </w:pPr>
      <w:r>
        <w:rPr>
          <w:rFonts w:hint="default"/>
          <w:lang w:val="en-US"/>
        </w:rPr>
        <w:t>8.藿香正气滴丸（有效期至2021.12）</w:t>
      </w:r>
    </w:p>
    <w:p>
      <w:pPr>
        <w:pStyle w:val="style0"/>
        <w:rPr/>
      </w:pPr>
      <w:r>
        <w:rPr>
          <w:rFonts w:hint="default"/>
          <w:lang w:val="en-US"/>
        </w:rPr>
        <w:t>队医包应注意防水，可使用保鲜袋防水，药品注意保质期。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eastAsia"/>
        </w:rPr>
      </w:pPr>
      <w:r>
        <w:rPr>
          <w:rFonts w:hint="default"/>
          <w:lang w:val="en-US"/>
        </w:rPr>
        <w:t>补充说明：</w:t>
      </w:r>
    </w:p>
    <w:p>
      <w:pPr>
        <w:pStyle w:val="style0"/>
        <w:rPr/>
      </w:pPr>
      <w:r>
        <w:rPr>
          <w:rFonts w:hint="eastAsia"/>
        </w:rPr>
        <w:t>医疗器具打勾的都是我们会带的用品。</w:t>
      </w:r>
    </w:p>
    <w:p>
      <w:pPr>
        <w:pStyle w:val="style0"/>
        <w:rPr/>
      </w:pPr>
      <w:r>
        <w:t>1.医用镊子（用于剥离或捏取黏在创口上的杂质颗粒等遮挡物、夹取医用棉球或挑刺）√（考虑如何携带和消毒问题，如果在不清楚医用镊子和医用剪刀是否卫生的情况下怎么办）――防水密封袋，每次使用前后酒精湿巾消毒</w:t>
      </w:r>
    </w:p>
    <w:p>
      <w:pPr>
        <w:pStyle w:val="style0"/>
        <w:rPr/>
      </w:pPr>
      <w:r>
        <w:t>2.小剪刀（用于剪纱布、绷带和黏在创口上的衣物等遮挡物）√（医用剪刀主要用直尖剪刀和弯尖剪刀，但是主要用于手术，平常用途最多用于剪纱布和绷带）</w:t>
      </w:r>
    </w:p>
    <w:p>
      <w:pPr>
        <w:pStyle w:val="style0"/>
        <w:rPr/>
      </w:pPr>
      <w:r>
        <w:t>3.剪指刀（用于处理辟、裂的指甲）</w:t>
      </w:r>
    </w:p>
    <w:p>
      <w:pPr>
        <w:pStyle w:val="style0"/>
        <w:rPr/>
      </w:pPr>
      <w:r>
        <w:t>4.体温计√（考虑使用电子体温计好还是原始体温计好）――个人觉得水银体温计较好。</w:t>
      </w:r>
    </w:p>
    <w:p>
      <w:pPr>
        <w:pStyle w:val="style0"/>
        <w:rPr/>
      </w:pPr>
      <w:r>
        <w:rPr>
          <w:rFonts w:hint="eastAsia"/>
        </w:rPr>
        <w:t>水银体温计：测量结果相对稳定，误差较小，不受环境温度的干扰，这是最重要的一点；体积小，易携带。缺点是玻璃制品，且含汞，一旦破碎，对人体和环境容易造成危害。</w:t>
      </w:r>
    </w:p>
    <w:p>
      <w:pPr>
        <w:pStyle w:val="style0"/>
        <w:rPr/>
      </w:pPr>
      <w:r>
        <w:rPr>
          <w:rFonts w:hint="eastAsia"/>
        </w:rPr>
        <w:t>电子体温计：电子体温计的优点是测量速度快、使用方便，产品采用非接触式测量，不存在交叉感染。缺点是受环境温度影响比较大，测量结果不太稳定，测量时需要在稳定的环境下方可使用。</w:t>
      </w:r>
    </w:p>
    <w:p>
      <w:pPr>
        <w:pStyle w:val="style0"/>
        <w:rPr/>
      </w:pPr>
      <w:r>
        <w:rPr>
          <w:rFonts w:hint="eastAsia"/>
        </w:rPr>
        <w:t>如果是水银体温计发生了破碎的现象，水银易挥发，需要立刻开窗进行通风，以免吸入汞蒸气导致中毒。戴上口罩，戴上手套，使用小纸片等，把水银收集到密闭的容器当中，等到机会合适时，扔到处理有毒物体的地方，不可以随意的丢弃。另外水银如果接触到了破损的皮肤，需要立刻去医院进行急救的处理。水银绝对不可以用手直接触摸，会导致一些中毒。</w:t>
      </w:r>
    </w:p>
    <w:p>
      <w:pPr>
        <w:pStyle w:val="style0"/>
        <w:rPr/>
      </w:pPr>
      <w:r>
        <w:t>7.消毒湿巾√（酒精湿巾和不含酒精的湿巾都可以带）</w:t>
      </w:r>
    </w:p>
    <w:p>
      <w:pPr>
        <w:pStyle w:val="style0"/>
        <w:rPr/>
      </w:pPr>
      <w:r>
        <w:t>8.一次性医用手套（避免伤患处细菌传染）（尽量不用手直接接触伤处，可以考虑）</w:t>
      </w:r>
    </w:p>
    <w:p>
      <w:pPr>
        <w:pStyle w:val="style0"/>
        <w:rPr/>
      </w:pPr>
      <w:r>
        <w:rPr>
          <w:rFonts w:hint="eastAsia"/>
        </w:rPr>
        <w:t>个人觉得棉签的种类不必太多外用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外用</w:t>
      </w:r>
    </w:p>
    <w:p>
      <w:pPr>
        <w:pStyle w:val="style0"/>
        <w:rPr/>
      </w:pPr>
      <w:r>
        <w:t>2.一次性医用小冰袋（过重）</w:t>
      </w:r>
    </w:p>
    <w:p>
      <w:pPr>
        <w:pStyle w:val="style0"/>
        <w:rPr/>
      </w:pPr>
      <w:r>
        <w:t>3.暖宝宝√（视情况而定，一般暖宝宝在出发前会发给大家，不由队医背）</w:t>
      </w:r>
    </w:p>
    <w:p>
      <w:pPr>
        <w:pStyle w:val="style0"/>
        <w:rPr/>
      </w:pPr>
      <w:r>
        <w:t>4.烧烫伤膏</w:t>
      </w:r>
    </w:p>
    <w:p>
      <w:pPr>
        <w:pStyle w:val="style0"/>
        <w:rPr/>
      </w:pPr>
      <w:r>
        <w:t>5.百多邦创面消毒喷雾剂（避免棉签摩擦消毒带来的二次伤害）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内用</w:t>
      </w:r>
    </w:p>
    <w:p>
      <w:pPr>
        <w:pStyle w:val="style0"/>
        <w:rPr/>
      </w:pPr>
      <w:r>
        <w:t>1.板蓝根颗粒冲剂（清热解毒，用于治疗和预防风热感冒――发热重、微恶风、头胀痛、有汗、咽喉红肿疼痛、咳嗽、痰黏或黄、鼻塞黄涕、口渴喜饮、舌尖边红、苔薄白微黄、咽喉肿痛。风寒感冒者不适用――恶寒重、发热轻、无汗、头痛、鼻塞、流清涕、喉痒咳嗽，不宜同期服用滋补性中药）（板蓝根主要用于预防感冒，现主要感冒灵颗粒，可治疗病毒性感冒）</w:t>
      </w:r>
    </w:p>
    <w:p>
      <w:pPr>
        <w:pStyle w:val="style0"/>
        <w:rPr/>
      </w:pPr>
      <w:r>
        <w:rPr>
          <w:rFonts w:hint="eastAsia"/>
        </w:rPr>
        <w:t>我个人还是很推荐板蓝根颗粒。旅程中由于种种原因经常会处于欲病未病的状态，板蓝根颗粒可将病情扼杀在苗头。</w:t>
      </w:r>
    </w:p>
    <w:p>
      <w:pPr>
        <w:pStyle w:val="style0"/>
        <w:rPr/>
      </w:pPr>
      <w:r>
        <w:t>3.金嗓子喉片（疏风清热，解毒利咽，改善急性咽炎――咽部干燥、灼热、粗糙、微痛 等所致的咽喉肿痛、声音嘶哑、干燥灼热，不宜同时服用温补性中药）</w:t>
      </w:r>
    </w:p>
    <w:p>
      <w:pPr>
        <w:pStyle w:val="style0"/>
        <w:rPr/>
      </w:pPr>
      <w:r>
        <w:t>4.布洛芬（缓解轻至中度疼痛如头痛、关节痛、偏头痛、牙痛、肌肉痛、神经痛、痛经等，缓解一般感冒和流行性感冒引起的高热。用药期间不得饮酒（或饮用含有酒精的饮料）和吸烟。本品与其他解热、镇痛、抗炎药物（如某些复方抗感冒药）同用时可增加胃肠道不良反应，甚至导致溃疡发生，禁止合用。本品应于饭后1-2小时使用。）√</w:t>
      </w:r>
    </w:p>
    <w:p>
      <w:pPr>
        <w:pStyle w:val="style0"/>
        <w:rPr/>
      </w:pPr>
      <w:r>
        <w:t>5.巧克力（缓解低血糖）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其他注意事项及辨析说明</w:t>
      </w:r>
    </w:p>
    <w:p>
      <w:pPr>
        <w:pStyle w:val="style0"/>
        <w:rPr/>
      </w:pPr>
      <w:r>
        <w:t>1.内服用药主要用于超过一天，需要外宿的中长途活动，且数量不用太多，药品数量要根据队员数量和天气状况定。</w:t>
      </w:r>
    </w:p>
    <w:p>
      <w:pPr>
        <w:pStyle w:val="style0"/>
        <w:rPr/>
      </w:pPr>
    </w:p>
    <w:p>
      <w:pPr>
        <w:pStyle w:val="style0"/>
        <w:rPr/>
      </w:pPr>
      <w:r>
        <w:t>2.外用药要考虑重量！！不宜准备过重的药品和用具，尽量选择必要的和小瓶装的药品</w:t>
      </w:r>
    </w:p>
    <w:p>
      <w:pPr>
        <w:pStyle w:val="style0"/>
        <w:rPr/>
      </w:pPr>
    </w:p>
    <w:p>
      <w:pPr>
        <w:pStyle w:val="style0"/>
        <w:rPr/>
      </w:pPr>
      <w:r>
        <w:t>3.药品一定要注意防水，使用日期和卫生问题</w:t>
      </w:r>
    </w:p>
    <w:p>
      <w:pPr>
        <w:pStyle w:val="style0"/>
        <w:rPr/>
      </w:pPr>
    </w:p>
    <w:p>
      <w:pPr>
        <w:pStyle w:val="style0"/>
        <w:rPr/>
      </w:pPr>
      <w:r>
        <w:t>4.了解风热感冒和风寒感冒，病毒性感冒和细菌性感冒的症状差别，可以基本判断，不能乱用药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风热感冒――发热重、微恶风、头胀痛、有汗、咽喉红肿疼痛、咳嗽，痰黏或黄、鼻塞黄涕、口渴喜饮、舌尖边红、苔薄白微黄、咽喉肿痛</w:t>
      </w:r>
    </w:p>
    <w:p>
      <w:pPr>
        <w:pStyle w:val="style0"/>
        <w:rPr/>
      </w:pPr>
      <w:r>
        <w:rPr>
          <w:rFonts w:hint="eastAsia"/>
        </w:rPr>
        <w:t>风寒感冒――恶寒重、发热轻、无汗、头痛、鼻塞、流清涕、喉痒咳嗽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患有病毒性感冒和细菌性感冒都会出现鼻塞、流涕、咽部不适等症状，单纯只根据患者的临床症状，可能并不能完全区分病毒和细菌感染。具体需要根据血常规检查来进行确诊。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病毒性感冒――高热，伴寒战，头痛，全身肌肉酸痛，乏力</w:t>
      </w:r>
    </w:p>
    <w:p>
      <w:pPr>
        <w:pStyle w:val="style0"/>
        <w:rPr/>
      </w:pPr>
      <w:r>
        <w:rPr>
          <w:rFonts w:hint="eastAsia"/>
        </w:rPr>
        <w:t>细菌性感冒――突然畏寒、发热、头痛、全身酸痛、鼻塞、流涕、干咳、胸痛、恶心、食欲不振</w:t>
      </w:r>
    </w:p>
    <w:p>
      <w:pPr>
        <w:pStyle w:val="style0"/>
        <w:rPr/>
      </w:pPr>
    </w:p>
    <w:p>
      <w:pPr>
        <w:pStyle w:val="style0"/>
        <w:rPr/>
      </w:pPr>
      <w:r>
        <w:t>5.了解闭合性损伤和开放性损伤的区别、基本类型和用药禁忌，了解常见如扭伤，擦伤，抽筋，骨折等问题的紧急处理方式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开放性损伤和闭合性损伤的区别主要包括以下几点：</w:t>
      </w:r>
    </w:p>
    <w:p>
      <w:pPr>
        <w:pStyle w:val="style0"/>
        <w:rPr/>
      </w:pPr>
      <w:r>
        <w:rPr>
          <w:rFonts w:hint="eastAsia"/>
        </w:rPr>
        <w:t>第一、皮肤完整性，开放性损伤皮肤屏障被打破，细菌容易入侵，导致组织感染。闭合性损伤皮肤屏障完整，一般不会形成组织感染，除非局部血肿形成，长期未得到治愈，可引起继发性感染；</w:t>
      </w:r>
    </w:p>
    <w:p>
      <w:pPr>
        <w:pStyle w:val="style0"/>
        <w:rPr/>
      </w:pPr>
      <w:r>
        <w:rPr>
          <w:rFonts w:hint="eastAsia"/>
        </w:rPr>
        <w:t>第二、处理原则不同，开放性伤口应首先在伤后</w:t>
      </w:r>
      <w:r>
        <w:t>6-8小时内尽快处理，如超过12小时则变为污染伤口，容易发生感染。如伤口内有异物存留，原则上应取出，同时清创周围软组织。清洁伤口可以一期闭合，污染伤口经处理后也可以一期闭合，存在感染风险则引起闭合。闭合性损伤早期局部冷敷，减少组织水肿，中后期改为热敷及理疗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扭伤，擦伤，抽筋，骨折等问题的紧急处理方式</w:t>
      </w:r>
    </w:p>
    <w:p>
      <w:pPr>
        <w:pStyle w:val="style0"/>
        <w:rPr/>
      </w:pPr>
      <w:r>
        <w:rPr>
          <w:rFonts w:hint="eastAsia"/>
        </w:rPr>
        <w:t>扭伤、肌肉拉伤――首先要立即停止运动，</w:t>
      </w:r>
      <w:r>
        <w:t>24小时内用冰袋冷敷扭伤的部位。如有需要用绷带加压包扎。受伤24小时后，根据受伤的情况用外敷、按摩、热敷的方法，并及早进行扭伤关节功能的恢复性锻炼。</w:t>
      </w:r>
    </w:p>
    <w:p>
      <w:pPr>
        <w:pStyle w:val="style0"/>
        <w:rPr/>
      </w:pPr>
      <w:r>
        <w:rPr>
          <w:rFonts w:hint="eastAsia"/>
        </w:rPr>
        <w:t>注意：受伤后</w:t>
      </w:r>
      <w:r>
        <w:t>24小时之内，不能按摩和热敷。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擦伤――先用生理盐水冲洗伤口，若伤口里面有砂石等杂物，应用消毒工具清理干净。然后消毒消毒时要注意无菌操作，从伤口处向外周涂抹酒精或碘酒处理伤口。</w:t>
      </w:r>
    </w:p>
    <w:p>
      <w:pPr>
        <w:pStyle w:val="style0"/>
        <w:rPr/>
      </w:pPr>
      <w:r>
        <w:rPr>
          <w:rFonts w:hint="eastAsia"/>
        </w:rPr>
        <w:t>注意：若伤口较深，受伤严重的要到医院处理并注射“破伤风”针。</w:t>
      </w:r>
    </w:p>
    <w:p>
      <w:pPr>
        <w:pStyle w:val="style0"/>
        <w:rPr/>
      </w:pPr>
      <w:r>
        <w:rPr>
          <w:rFonts w:hint="eastAsia"/>
        </w:rPr>
        <w:t>不可直接贴创可贴。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抽筋（肌肉痉挛）：</w:t>
      </w:r>
    </w:p>
    <w:p>
      <w:pPr>
        <w:pStyle w:val="style0"/>
        <w:rPr/>
      </w:pPr>
      <w:r>
        <w:rPr>
          <w:rFonts w:hint="eastAsia"/>
        </w:rPr>
        <w:t>手指、手掌抽筋：将手握成拳头，然后用力张开，又迅速握拳。反复做几次，并用力向手背侧摆动手掌。</w:t>
      </w:r>
    </w:p>
    <w:p>
      <w:pPr>
        <w:pStyle w:val="style0"/>
        <w:rPr/>
      </w:pPr>
      <w:r>
        <w:rPr>
          <w:rFonts w:hint="eastAsia"/>
        </w:rPr>
        <w:t>手臂抽筋：将手握成拳头并尽量屈肘，然后再用力伸开，反复进行。</w:t>
      </w:r>
    </w:p>
    <w:p>
      <w:pPr>
        <w:pStyle w:val="style0"/>
        <w:rPr/>
      </w:pPr>
      <w:r>
        <w:rPr>
          <w:rFonts w:hint="eastAsia"/>
        </w:rPr>
        <w:t>小腿或脚趾抽筋：用抽筋小腿对侧的手，握住抽筋腿的脚趾，用力向上拉，同时用同侧的手掌压在抽筋小腿的膝盖上，帮助小腿伸直；双手握住抽筋脚用力向上拉。</w:t>
      </w:r>
    </w:p>
    <w:p>
      <w:pPr>
        <w:pStyle w:val="style0"/>
        <w:rPr/>
      </w:pPr>
      <w:r>
        <w:rPr>
          <w:rFonts w:hint="eastAsia"/>
        </w:rPr>
        <w:t>大腿抽筋：向后弯曲抽筋的大腿，与身体成直角，并弯屈膝关节，然后用两手抱着小腿，用力使它贴在另一条大腿上，并做震荡动作，随即向前伸直，反复做此动作。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骨折</w:t>
      </w:r>
    </w:p>
    <w:p>
      <w:pPr>
        <w:pStyle w:val="style0"/>
        <w:rPr/>
      </w:pPr>
      <w:r>
        <w:rPr>
          <w:rFonts w:hint="eastAsia"/>
        </w:rPr>
        <w:t>闭合性骨折：皮肤不破，没有伤口，断骨不与外界相通</w:t>
      </w:r>
    </w:p>
    <w:p>
      <w:pPr>
        <w:pStyle w:val="style0"/>
        <w:rPr/>
      </w:pPr>
      <w:r>
        <w:rPr>
          <w:rFonts w:hint="eastAsia"/>
        </w:rPr>
        <w:t>开放性骨折：骨头的尖端穿过皮肤，有伤口与外界相通</w:t>
      </w:r>
    </w:p>
    <w:p>
      <w:pPr>
        <w:pStyle w:val="style0"/>
        <w:rPr/>
      </w:pPr>
      <w:r>
        <w:rPr>
          <w:rFonts w:hint="eastAsia"/>
        </w:rPr>
        <w:t>不可用手回纳，以免引起骨髓炎，应用消毒纱布对伤口作初步包扎、止血后，再用平木板固定送医院处理。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骨折后肢体不稳定，容易移动，会加重损伤和剧烈疼痛，可找木板、塑料板等将肢体骨折部位的上下两个关节固定起来。如一时找不到外固定的材料，骨折在上肢者，可屈曲肘关节固定于躯干上；骨折在下肢者，可伸直腿足，固定于对侧的肢体上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怀疑脊柱有骨折者，需早卧在门板或担架上，躯干四周用衣服、被单等垫好，不致移动，不能抬伤者头部，这样会引起伤者脊髓损伤或发生截瘫。昏迷者应俯卧，头转向一侧，以免呕吐时将呕吐物吸入肺内。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怀疑颈椎骨折时，需在头颈两侧置一枕头或扶持患者头颈部，不使其在运输途中发生晃动。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0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3332</Words>
  <Pages>3</Pages>
  <Characters>3507</Characters>
  <Application>WPS Office</Application>
  <DocSecurity>0</DocSecurity>
  <Paragraphs>102</Paragraphs>
  <ScaleCrop>false</ScaleCrop>
  <LinksUpToDate>false</LinksUpToDate>
  <CharactersWithSpaces>3518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2020-10-09T05:51:00Z</dcterms:created>
  <dc:creator>来宾用户</dc:creator>
  <lastModifiedBy>ELE-AL00</lastModifiedBy>
  <dcterms:modified xsi:type="dcterms:W3CDTF">2020-10-19T01:29:48Z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