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220" w:before="0" w:line="335.99999999999994" w:lineRule="auto"/>
        <w:contextualSpacing w:val="0"/>
        <w:rPr>
          <w:rFonts w:ascii="Microsoft Yahei" w:cs="Microsoft Yahei" w:eastAsia="Microsoft Yahei" w:hAnsi="Microsoft Yahei"/>
          <w:b w:val="1"/>
          <w:sz w:val="36"/>
          <w:szCs w:val="36"/>
          <w:highlight w:val="white"/>
        </w:rPr>
      </w:pPr>
      <w:bookmarkStart w:colFirst="0" w:colLast="0" w:name="_bm4jyw9nek6i" w:id="0"/>
      <w:bookmarkEnd w:id="0"/>
      <w:r w:rsidDel="00000000" w:rsidR="00000000" w:rsidRPr="00000000">
        <w:rPr>
          <w:rFonts w:ascii="Microsoft Yahei" w:cs="Microsoft Yahei" w:eastAsia="Microsoft Yahei" w:hAnsi="Microsoft Yahei"/>
          <w:b w:val="1"/>
          <w:sz w:val="36"/>
          <w:szCs w:val="36"/>
          <w:highlight w:val="white"/>
          <w:rtl w:val="0"/>
        </w:rPr>
        <w:t xml:space="preserve">简约而不简单的个体户 </w:t>
      </w:r>
    </w:p>
    <w:p w:rsidR="00000000" w:rsidDel="00000000" w:rsidP="00000000" w:rsidRDefault="00000000" w:rsidRPr="00000000">
      <w:pPr>
        <w:pBdr/>
        <w:spacing w:after="440" w:line="327.27272727272725" w:lineRule="auto"/>
        <w:ind w:right="120"/>
        <w:contextualSpacing w:val="0"/>
        <w:rPr>
          <w:rFonts w:ascii="Microsoft Yahei" w:cs="Microsoft Yahei" w:eastAsia="Microsoft Yahei" w:hAnsi="Microsoft Yahei"/>
          <w:color w:val="607fa6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8c8c8c"/>
          <w:sz w:val="24"/>
          <w:szCs w:val="24"/>
          <w:highlight w:val="white"/>
          <w:rtl w:val="0"/>
        </w:rPr>
        <w:t xml:space="preserve">2017-02-24</w:t>
      </w:r>
      <w:r w:rsidDel="00000000" w:rsidR="00000000" w:rsidRPr="00000000">
        <w:rPr>
          <w:rFonts w:ascii="Microsoft Yahei" w:cs="Microsoft Yahei" w:eastAsia="Microsoft Yahei" w:hAnsi="Microsoft Yahei"/>
          <w:sz w:val="2"/>
          <w:szCs w:val="2"/>
          <w:highlight w:val="white"/>
          <w:rtl w:val="0"/>
        </w:rPr>
        <w:t xml:space="preserve"> </w:t>
      </w:r>
      <w:r w:rsidDel="00000000" w:rsidR="00000000" w:rsidRPr="00000000">
        <w:rPr>
          <w:rFonts w:ascii="Microsoft Yahei" w:cs="Microsoft Yahei" w:eastAsia="Microsoft Yahei" w:hAnsi="Microsoft Yahei"/>
          <w:color w:val="8c8c8c"/>
          <w:sz w:val="24"/>
          <w:szCs w:val="24"/>
          <w:highlight w:val="white"/>
          <w:rtl w:val="0"/>
        </w:rPr>
        <w:t xml:space="preserve">▷获取最新资讯</w:t>
      </w:r>
      <w:r w:rsidDel="00000000" w:rsidR="00000000" w:rsidRPr="00000000">
        <w:rPr>
          <w:rFonts w:ascii="Microsoft Yahei" w:cs="Microsoft Yahei" w:eastAsia="Microsoft Yahei" w:hAnsi="Microsoft Yahei"/>
          <w:sz w:val="2"/>
          <w:szCs w:val="2"/>
          <w:highlight w:val="white"/>
          <w:rtl w:val="0"/>
        </w:rPr>
        <w:t xml:space="preserve"> </w:t>
      </w:r>
      <w:r w:rsidDel="00000000" w:rsidR="00000000" w:rsidRPr="00000000">
        <w:rPr>
          <w:rFonts w:ascii="Microsoft Yahei" w:cs="Microsoft Yahei" w:eastAsia="Microsoft Yahei" w:hAnsi="Microsoft Yahei"/>
          <w:color w:val="607fa6"/>
          <w:sz w:val="24"/>
          <w:szCs w:val="24"/>
          <w:highlight w:val="white"/>
          <w:rtl w:val="0"/>
        </w:rPr>
        <w:t xml:space="preserve">信远资本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607fa6"/>
          <w:sz w:val="24"/>
          <w:szCs w:val="24"/>
          <w:highlight w:val="white"/>
        </w:rPr>
      </w:pPr>
      <w:r w:rsidDel="00000000" w:rsidR="00000000" w:rsidRPr="00000000">
        <w:drawing>
          <wp:inline distB="114300" distT="114300" distL="114300" distR="114300">
            <wp:extent cx="2876550" cy="2276475"/>
            <wp:effectExtent b="0" l="0" r="0" t="0"/>
            <wp:docPr id="2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607fa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607fa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80" w:before="180" w:lineRule="auto"/>
        <w:contextualSpacing w:val="0"/>
        <w:jc w:val="both"/>
        <w:rPr>
          <w:rFonts w:ascii="Microsoft Yahei" w:cs="Microsoft Yahei" w:eastAsia="Microsoft Yahei" w:hAnsi="Microsoft Yahei"/>
          <w:color w:val="4c4848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4c4848"/>
          <w:sz w:val="24"/>
          <w:szCs w:val="24"/>
          <w:highlight w:val="white"/>
          <w:rtl w:val="0"/>
        </w:rPr>
        <w:t xml:space="preserve">刚创业，很多人会选择个体户，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4c4848"/>
          <w:sz w:val="24"/>
          <w:szCs w:val="24"/>
          <w:highlight w:val="white"/>
          <w:rtl w:val="0"/>
        </w:rPr>
        <w:t xml:space="preserve">作为简单快捷和低成本的商业结构在土澳是很多小企业主的首选。</w:t>
      </w:r>
      <w:r w:rsidDel="00000000" w:rsidR="00000000" w:rsidRPr="00000000">
        <w:rPr>
          <w:rFonts w:ascii="Microsoft Yahei" w:cs="Microsoft Yahei" w:eastAsia="Microsoft Yahei" w:hAnsi="Microsoft Yahei"/>
          <w:color w:val="4c4848"/>
          <w:sz w:val="24"/>
          <w:szCs w:val="24"/>
          <w:highlight w:val="white"/>
          <w:rtl w:val="0"/>
        </w:rPr>
        <w:t xml:space="preserve">但是，在中国，个体户数量越来越少，因为个体户不仅没有享受到成本低、注册快的优点，还因为要承担无限连带责任，让很多生意人一怒之下，开起了公司。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4c484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4c4848"/>
          <w:sz w:val="24"/>
          <w:szCs w:val="24"/>
          <w:highlight w:val="white"/>
        </w:rPr>
      </w:pPr>
      <w:r w:rsidDel="00000000" w:rsidR="00000000" w:rsidRPr="00000000">
        <w:drawing>
          <wp:inline distB="114300" distT="114300" distL="114300" distR="114300">
            <wp:extent cx="3248025" cy="2314575"/>
            <wp:effectExtent b="0" l="0" r="0" t="0"/>
            <wp:docPr id="3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4c484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4c4848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4c4848"/>
          <w:sz w:val="24"/>
          <w:szCs w:val="24"/>
          <w:highlight w:val="white"/>
          <w:rtl w:val="0"/>
        </w:rPr>
        <w:t xml:space="preserve">不过在澳洲，个体户相比公司，主要好处有两点：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4c484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b w:val="1"/>
          <w:color w:val="4c4848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4c4848"/>
          <w:sz w:val="24"/>
          <w:szCs w:val="24"/>
          <w:highlight w:val="white"/>
          <w:rtl w:val="0"/>
        </w:rPr>
        <w:t xml:space="preserve">1. 起始成本低，只需注册一个ABN号码就可以；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b w:val="1"/>
          <w:color w:val="4c484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4c4848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4c4848"/>
          <w:sz w:val="24"/>
          <w:szCs w:val="24"/>
          <w:highlight w:val="white"/>
          <w:rtl w:val="0"/>
        </w:rPr>
        <w:t xml:space="preserve">2. 申报税务相对简单</w:t>
      </w:r>
      <w:r w:rsidDel="00000000" w:rsidR="00000000" w:rsidRPr="00000000">
        <w:rPr>
          <w:rFonts w:ascii="Microsoft Yahei" w:cs="Microsoft Yahei" w:eastAsia="Microsoft Yahei" w:hAnsi="Microsoft Yahei"/>
          <w:color w:val="4c4848"/>
          <w:sz w:val="24"/>
          <w:szCs w:val="24"/>
          <w:highlight w:val="white"/>
          <w:rtl w:val="0"/>
        </w:rPr>
        <w:t xml:space="preserve">，商业收入就是你的个人收入，所以按照个人报税的程序走就可以。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4c484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4c4848"/>
          <w:sz w:val="24"/>
          <w:szCs w:val="24"/>
          <w:highlight w:val="white"/>
        </w:rPr>
      </w:pPr>
      <w:r w:rsidDel="00000000" w:rsidR="00000000" w:rsidRPr="00000000">
        <w:drawing>
          <wp:inline distB="114300" distT="114300" distL="114300" distR="114300">
            <wp:extent cx="9525" cy="9525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4c484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4c4848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4c4848"/>
          <w:sz w:val="24"/>
          <w:szCs w:val="24"/>
          <w:highlight w:val="white"/>
          <w:rtl w:val="0"/>
        </w:rPr>
        <w:t xml:space="preserve">但是</w:t>
      </w:r>
      <w:r w:rsidDel="00000000" w:rsidR="00000000" w:rsidRPr="00000000">
        <w:rPr>
          <w:rFonts w:ascii="Microsoft Yahei" w:cs="Microsoft Yahei" w:eastAsia="Microsoft Yahei" w:hAnsi="Microsoft Yahei"/>
          <w:color w:val="4c4848"/>
          <w:sz w:val="24"/>
          <w:szCs w:val="24"/>
          <w:highlight w:val="white"/>
          <w:rtl w:val="0"/>
        </w:rPr>
        <w:t xml:space="preserve">，个体户却忽略了当中的风险，就是上文提到的无限连带责任，什么是无限连带责任？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4c484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4c4848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4c4848"/>
          <w:sz w:val="24"/>
          <w:szCs w:val="24"/>
          <w:highlight w:val="white"/>
          <w:rtl w:val="0"/>
        </w:rPr>
        <w:t xml:space="preserve">举个例子，如果你以个体户的形式开了一家寿司店，因为三文鱼等原材料监管疏忽，造成了100人的集体食物中毒，需要你赔偿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4c4848"/>
          <w:sz w:val="24"/>
          <w:szCs w:val="24"/>
          <w:highlight w:val="white"/>
          <w:rtl w:val="0"/>
        </w:rPr>
        <w:t xml:space="preserve">100万</w:t>
      </w:r>
      <w:r w:rsidDel="00000000" w:rsidR="00000000" w:rsidRPr="00000000">
        <w:rPr>
          <w:rFonts w:ascii="Microsoft Yahei" w:cs="Microsoft Yahei" w:eastAsia="Microsoft Yahei" w:hAnsi="Microsoft Yahei"/>
          <w:color w:val="4c4848"/>
          <w:sz w:val="24"/>
          <w:szCs w:val="24"/>
          <w:highlight w:val="white"/>
          <w:rtl w:val="0"/>
        </w:rPr>
        <w:t xml:space="preserve">，可商业保险只保了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4c4848"/>
          <w:sz w:val="24"/>
          <w:szCs w:val="24"/>
          <w:highlight w:val="white"/>
          <w:rtl w:val="0"/>
        </w:rPr>
        <w:t xml:space="preserve">50万</w:t>
      </w:r>
      <w:r w:rsidDel="00000000" w:rsidR="00000000" w:rsidRPr="00000000">
        <w:rPr>
          <w:rFonts w:ascii="Microsoft Yahei" w:cs="Microsoft Yahei" w:eastAsia="Microsoft Yahei" w:hAnsi="Microsoft Yahei"/>
          <w:color w:val="4c4848"/>
          <w:sz w:val="24"/>
          <w:szCs w:val="24"/>
          <w:highlight w:val="white"/>
          <w:rtl w:val="0"/>
        </w:rPr>
        <w:t xml:space="preserve">，你的银行存款只有20万，还差30万，怎么办？。。。。。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4c484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4c4848"/>
          <w:sz w:val="24"/>
          <w:szCs w:val="24"/>
          <w:highlight w:val="white"/>
        </w:rPr>
      </w:pPr>
      <w:r w:rsidDel="00000000" w:rsidR="00000000" w:rsidRPr="00000000">
        <w:drawing>
          <wp:inline distB="114300" distT="114300" distL="114300" distR="114300">
            <wp:extent cx="9525" cy="9525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4c484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4c4848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4c4848"/>
          <w:sz w:val="24"/>
          <w:szCs w:val="24"/>
          <w:highlight w:val="white"/>
          <w:rtl w:val="0"/>
        </w:rPr>
        <w:t xml:space="preserve">只能变卖房产、股票等一切资产，倘若还凑不齐，那就只好申请破产，而你的护照就会被扣留，如果还想回中国，就需要提前申请。从此，我在这头，大陆在那头……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4c484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4c4848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4c4848"/>
          <w:sz w:val="24"/>
          <w:szCs w:val="24"/>
          <w:highlight w:val="white"/>
          <w:rtl w:val="0"/>
        </w:rPr>
        <w:t xml:space="preserve">试想，你兢兢业业，起早贪黑的经营着自己的小饭店，却因为一次监管不善，一夜回到解放前，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b w:val="1"/>
          <w:color w:val="4c4848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4c4848"/>
          <w:sz w:val="24"/>
          <w:szCs w:val="24"/>
          <w:highlight w:val="white"/>
          <w:rtl w:val="0"/>
        </w:rPr>
        <w:t xml:space="preserve">如果你会遇到这样的情况，请认真购买公众责任险（PL）；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b w:val="1"/>
          <w:color w:val="4c484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b w:val="1"/>
          <w:color w:val="4c4848"/>
          <w:sz w:val="24"/>
          <w:szCs w:val="24"/>
          <w:highlight w:val="white"/>
        </w:rPr>
      </w:pPr>
      <w:r w:rsidDel="00000000" w:rsidR="00000000" w:rsidRPr="00000000">
        <w:drawing>
          <wp:inline distB="114300" distT="114300" distL="114300" distR="114300">
            <wp:extent cx="9525" cy="9525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b w:val="1"/>
          <w:color w:val="4c484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4c4848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4c4848"/>
          <w:sz w:val="24"/>
          <w:szCs w:val="24"/>
          <w:highlight w:val="white"/>
          <w:rtl w:val="0"/>
        </w:rPr>
        <w:t xml:space="preserve">你辛苦签下来的修围墙（Fencing）的合同，本来明早要开工，谁知道半夜被小偷偷走了你最需要的一个工具，一下子你又买不到合适的工具不得不造成延误，最后不仅要花钱买工具，还要支付违约金。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b w:val="1"/>
          <w:color w:val="4c4848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4c4848"/>
          <w:sz w:val="24"/>
          <w:szCs w:val="24"/>
          <w:highlight w:val="white"/>
          <w:rtl w:val="0"/>
        </w:rPr>
        <w:t xml:space="preserve">赚到的钱还不够你花出去的，如果会碰到这样的情况，请认真考虑业务中断险和一般财产险（general property）。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b w:val="1"/>
          <w:color w:val="4c484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b w:val="1"/>
          <w:color w:val="4c4848"/>
          <w:sz w:val="24"/>
          <w:szCs w:val="24"/>
          <w:highlight w:val="white"/>
        </w:rPr>
      </w:pPr>
      <w:r w:rsidDel="00000000" w:rsidR="00000000" w:rsidRPr="00000000">
        <w:drawing>
          <wp:inline distB="114300" distT="114300" distL="114300" distR="114300">
            <wp:extent cx="9525" cy="9525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b w:val="1"/>
          <w:color w:val="4c484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4c4848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4c4848"/>
          <w:sz w:val="24"/>
          <w:szCs w:val="24"/>
          <w:highlight w:val="white"/>
          <w:rtl w:val="0"/>
        </w:rPr>
        <w:t xml:space="preserve">在一个繁忙的下午，你却突然接到澳洲税务局的电话。即使你的账簿没有任何问题，估计还是会手心冒汗吧……只要活着，就要交税，澳洲税务局是会不定期地来抽取对象来完成审计的。而小企业主连会计都外包，何况审计呢，所以只能掏钱请人来做审计。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b w:val="1"/>
          <w:color w:val="4c4848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4c4848"/>
          <w:sz w:val="24"/>
          <w:szCs w:val="24"/>
          <w:highlight w:val="white"/>
          <w:rtl w:val="0"/>
        </w:rPr>
        <w:t xml:space="preserve">这个时候，你可以考虑税务审计保险（tax audit insurance）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b w:val="1"/>
          <w:color w:val="4c484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b w:val="1"/>
          <w:color w:val="4c4848"/>
          <w:sz w:val="24"/>
          <w:szCs w:val="24"/>
          <w:highlight w:val="white"/>
        </w:rPr>
      </w:pPr>
      <w:r w:rsidDel="00000000" w:rsidR="00000000" w:rsidRPr="00000000">
        <w:drawing>
          <wp:inline distB="114300" distT="114300" distL="114300" distR="114300">
            <wp:extent cx="9525" cy="9525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b w:val="1"/>
          <w:color w:val="4c484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4c4848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4c4848"/>
          <w:sz w:val="24"/>
          <w:szCs w:val="24"/>
          <w:highlight w:val="white"/>
          <w:rtl w:val="0"/>
        </w:rPr>
        <w:t xml:space="preserve">作为一个小企业主，经常是操着上市公司的心，赚着上班族的工资，还没有人给你交养老金。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4c484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b w:val="1"/>
          <w:color w:val="4c4848"/>
          <w:sz w:val="27"/>
          <w:szCs w:val="27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4c4848"/>
          <w:sz w:val="27"/>
          <w:szCs w:val="27"/>
          <w:highlight w:val="white"/>
          <w:rtl w:val="0"/>
        </w:rPr>
        <w:t xml:space="preserve">所以，你为什么要当个体户？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b w:val="1"/>
          <w:color w:val="4c4848"/>
          <w:sz w:val="27"/>
          <w:szCs w:val="27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4c4848"/>
          <w:sz w:val="27"/>
          <w:szCs w:val="27"/>
          <w:highlight w:val="white"/>
          <w:rtl w:val="0"/>
        </w:rPr>
        <w:t xml:space="preserve">所以，你为什么不买保险？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b w:val="1"/>
          <w:color w:val="4c4848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b w:val="1"/>
          <w:color w:val="4c4848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b w:val="1"/>
          <w:color w:val="4c4848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b w:val="1"/>
          <w:color w:val="4c4848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>
          <w:rFonts w:ascii="Microsoft Yahei" w:cs="Microsoft Yahei" w:eastAsia="Microsoft Yahei" w:hAnsi="Microsoft Yahei"/>
          <w:color w:val="3e3e3e"/>
          <w:sz w:val="18"/>
          <w:szCs w:val="18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18"/>
          <w:szCs w:val="18"/>
          <w:highlight w:val="white"/>
          <w:rtl w:val="0"/>
        </w:rPr>
        <w:t xml:space="preserve">原创文章，如需转载请注明出处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3e3e3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drawing>
          <wp:inline distB="114300" distT="114300" distL="114300" distR="114300">
            <wp:extent cx="9525" cy="9525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drawing>
          <wp:inline distB="114300" distT="114300" distL="114300" distR="114300">
            <wp:extent cx="4095750" cy="4095750"/>
            <wp:effectExtent b="0" l="0" r="0" t="0"/>
            <wp:docPr id="6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b w:val="1"/>
          <w:color w:val="4c4848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4c4848"/>
          <w:sz w:val="21"/>
          <w:szCs w:val="21"/>
          <w:highlight w:val="white"/>
          <w:rtl w:val="0"/>
        </w:rPr>
        <w:t xml:space="preserve">联系我们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  <w:rtl w:val="0"/>
        </w:rPr>
        <w:t xml:space="preserve">公司地址：217/370 St Kilda Road Melbourne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  <w:rtl w:val="0"/>
        </w:rPr>
        <w:t xml:space="preserve">网页：http://www.infinitycapitalfp.com.au/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  <w:rtl w:val="0"/>
        </w:rPr>
        <w:t xml:space="preserve">☎ 03 9682 6283 / +61 422 848 597 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  <w:rtl w:val="0"/>
        </w:rPr>
        <w:t xml:space="preserve">✉ info@infinitycapitalfp.com.au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Microsoft Ya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5.png"/><Relationship Id="rId10" Type="http://schemas.openxmlformats.org/officeDocument/2006/relationships/image" Target="media/image17.png"/><Relationship Id="rId13" Type="http://schemas.openxmlformats.org/officeDocument/2006/relationships/image" Target="media/image14.jpg"/><Relationship Id="rId12" Type="http://schemas.openxmlformats.org/officeDocument/2006/relationships/image" Target="media/image12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3.png"/><Relationship Id="rId5" Type="http://schemas.openxmlformats.org/officeDocument/2006/relationships/image" Target="media/image10.jpg"/><Relationship Id="rId6" Type="http://schemas.openxmlformats.org/officeDocument/2006/relationships/image" Target="media/image11.jpg"/><Relationship Id="rId7" Type="http://schemas.openxmlformats.org/officeDocument/2006/relationships/image" Target="media/image01.png"/><Relationship Id="rId8" Type="http://schemas.openxmlformats.org/officeDocument/2006/relationships/image" Target="media/image16.png"/></Relationships>
</file>