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294D" w14:textId="77777777" w:rsidR="00942087" w:rsidRPr="00942087" w:rsidRDefault="00942087" w:rsidP="00DF657F">
      <w:pPr>
        <w:spacing w:line="360" w:lineRule="auto"/>
        <w:jc w:val="center"/>
        <w:rPr>
          <w:rFonts w:ascii="Candara" w:hAnsi="Candara"/>
          <w:b/>
          <w:sz w:val="28"/>
          <w:szCs w:val="28"/>
        </w:rPr>
      </w:pPr>
      <w:r w:rsidRPr="00942087">
        <w:rPr>
          <w:rFonts w:ascii="Candara" w:hAnsi="Candara"/>
          <w:b/>
          <w:sz w:val="28"/>
          <w:szCs w:val="28"/>
        </w:rPr>
        <w:t>CHAPTER – IX</w:t>
      </w:r>
    </w:p>
    <w:p w14:paraId="3FD3381A" w14:textId="77777777" w:rsidR="00942087" w:rsidRPr="00942087" w:rsidRDefault="00942087" w:rsidP="00DF657F">
      <w:pPr>
        <w:spacing w:line="360" w:lineRule="auto"/>
        <w:jc w:val="center"/>
        <w:rPr>
          <w:rFonts w:ascii="Candara" w:hAnsi="Candara"/>
          <w:b/>
          <w:sz w:val="28"/>
          <w:szCs w:val="28"/>
        </w:rPr>
      </w:pPr>
      <w:r w:rsidRPr="00942087">
        <w:rPr>
          <w:rFonts w:ascii="Candara" w:hAnsi="Candara"/>
          <w:b/>
          <w:sz w:val="28"/>
          <w:szCs w:val="28"/>
        </w:rPr>
        <w:t>ADVANTAGES &amp; DISADVANTAGES</w:t>
      </w:r>
    </w:p>
    <w:p w14:paraId="251C2213" w14:textId="6B5FD737" w:rsidR="006D3EEA" w:rsidRPr="009E3A87" w:rsidRDefault="003A779E" w:rsidP="00DF657F">
      <w:pPr>
        <w:spacing w:line="360" w:lineRule="auto"/>
        <w:rPr>
          <w:rFonts w:ascii="Consolas" w:hAnsi="Consolas"/>
          <w:b/>
          <w:sz w:val="28"/>
          <w:szCs w:val="28"/>
        </w:rPr>
      </w:pPr>
      <w:r w:rsidRPr="009E3A87">
        <w:rPr>
          <w:rFonts w:ascii="Consolas" w:hAnsi="Consolas"/>
          <w:b/>
          <w:sz w:val="28"/>
          <w:szCs w:val="28"/>
        </w:rPr>
        <w:t xml:space="preserve">9.1 </w:t>
      </w:r>
      <w:r w:rsidR="000F7212" w:rsidRPr="009E3A87">
        <w:rPr>
          <w:rFonts w:ascii="Consolas" w:hAnsi="Consolas"/>
          <w:b/>
          <w:sz w:val="28"/>
          <w:szCs w:val="28"/>
        </w:rPr>
        <w:t>–</w:t>
      </w:r>
      <w:r w:rsidRPr="009E3A87">
        <w:rPr>
          <w:rFonts w:ascii="Consolas" w:hAnsi="Consolas"/>
          <w:b/>
          <w:sz w:val="28"/>
          <w:szCs w:val="28"/>
        </w:rPr>
        <w:t xml:space="preserve"> Advantages</w:t>
      </w:r>
    </w:p>
    <w:p w14:paraId="5D52894C" w14:textId="77777777" w:rsidR="000F7212" w:rsidRPr="009E3A87" w:rsidRDefault="000F7212" w:rsidP="00427A18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1. Understanding Student Eating Habits</w:t>
      </w:r>
    </w:p>
    <w:p w14:paraId="426A182E" w14:textId="77777777" w:rsidR="000F7212" w:rsidRPr="009E3A87" w:rsidRDefault="000F7212" w:rsidP="00427A18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The project helps us understand what students eat and how often they eat certain foods using real survey data. </w:t>
      </w:r>
    </w:p>
    <w:p w14:paraId="7B2E61F1" w14:textId="77777777" w:rsidR="000F7212" w:rsidRPr="009E3A87" w:rsidRDefault="000F7212" w:rsidP="00427A18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It shows important trends and patterns in students' food choices. </w:t>
      </w:r>
    </w:p>
    <w:p w14:paraId="3D705476" w14:textId="77777777" w:rsidR="000F7212" w:rsidRPr="009E3A87" w:rsidRDefault="000F7212" w:rsidP="00427A18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2. Easy-to-Understand Visualizations</w:t>
      </w:r>
    </w:p>
    <w:p w14:paraId="1964FABA" w14:textId="77777777" w:rsidR="000F7212" w:rsidRPr="009E3A87" w:rsidRDefault="000F7212" w:rsidP="00427A18">
      <w:pPr>
        <w:numPr>
          <w:ilvl w:val="0"/>
          <w:numId w:val="2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Tableau dashboards present data through colorful charts and graphs. </w:t>
      </w:r>
    </w:p>
    <w:p w14:paraId="51F36C77" w14:textId="77777777" w:rsidR="000F7212" w:rsidRPr="009E3A87" w:rsidRDefault="000F7212" w:rsidP="00427A18">
      <w:pPr>
        <w:numPr>
          <w:ilvl w:val="0"/>
          <w:numId w:val="2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This makes complex information simple and easy for everyone to understand. </w:t>
      </w:r>
    </w:p>
    <w:p w14:paraId="0294E23B" w14:textId="77777777" w:rsidR="000F7212" w:rsidRPr="009E3A87" w:rsidRDefault="000F7212" w:rsidP="00427A18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3. Helps in Making Better Decisions</w:t>
      </w:r>
    </w:p>
    <w:p w14:paraId="24B7B279" w14:textId="77777777" w:rsidR="000F7212" w:rsidRPr="009E3A87" w:rsidRDefault="000F7212" w:rsidP="00427A18">
      <w:pPr>
        <w:numPr>
          <w:ilvl w:val="0"/>
          <w:numId w:val="3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Students can learn about their eating habits and make healthier choices. </w:t>
      </w:r>
    </w:p>
    <w:p w14:paraId="364698E9" w14:textId="77777777" w:rsidR="000F7212" w:rsidRPr="009E3A87" w:rsidRDefault="000F7212" w:rsidP="00427A18">
      <w:pPr>
        <w:numPr>
          <w:ilvl w:val="0"/>
          <w:numId w:val="3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Colleges can use the findings to improve cafeteria menus and nutrition programs. </w:t>
      </w:r>
    </w:p>
    <w:p w14:paraId="4D650207" w14:textId="77777777" w:rsidR="000F7212" w:rsidRPr="009E3A87" w:rsidRDefault="000F7212" w:rsidP="00427A18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4. Identifies Food and Nutrition Patterns</w:t>
      </w:r>
    </w:p>
    <w:p w14:paraId="370BA926" w14:textId="77777777" w:rsidR="000F7212" w:rsidRPr="009E3A87" w:rsidRDefault="000F7212" w:rsidP="00427A18">
      <w:pPr>
        <w:numPr>
          <w:ilvl w:val="0"/>
          <w:numId w:val="4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The analysis reveals popular cuisines, calorie consumption, and dining habits. </w:t>
      </w:r>
    </w:p>
    <w:p w14:paraId="5564F224" w14:textId="77777777" w:rsidR="000F7212" w:rsidRPr="009E3A87" w:rsidRDefault="000F7212" w:rsidP="00427A18">
      <w:pPr>
        <w:numPr>
          <w:ilvl w:val="0"/>
          <w:numId w:val="4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It also helps identify unhealthy eating behaviors that may affect student health. </w:t>
      </w:r>
    </w:p>
    <w:p w14:paraId="1CAA3907" w14:textId="77777777" w:rsidR="000F7212" w:rsidRPr="009E3A87" w:rsidRDefault="000F7212" w:rsidP="00427A18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5. Promotes Health Awareness</w:t>
      </w:r>
    </w:p>
    <w:p w14:paraId="495A953D" w14:textId="77777777" w:rsidR="000F7212" w:rsidRPr="009E3A87" w:rsidRDefault="000F7212" w:rsidP="00427A18">
      <w:pPr>
        <w:numPr>
          <w:ilvl w:val="0"/>
          <w:numId w:val="5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Students become more aware of the importance of balanced nutrition. </w:t>
      </w:r>
    </w:p>
    <w:p w14:paraId="331C1AE1" w14:textId="77777777" w:rsidR="000F7212" w:rsidRPr="009E3A87" w:rsidRDefault="000F7212" w:rsidP="00427A18">
      <w:pPr>
        <w:numPr>
          <w:ilvl w:val="0"/>
          <w:numId w:val="5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The project encourages healthier lifestyles and better overall well-being. </w:t>
      </w:r>
    </w:p>
    <w:p w14:paraId="583FFBC9" w14:textId="77777777" w:rsidR="000F7212" w:rsidRPr="009E3A87" w:rsidRDefault="000F7212" w:rsidP="00427A18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6. Compares Different Student Groups</w:t>
      </w:r>
    </w:p>
    <w:p w14:paraId="29AB23E4" w14:textId="77777777" w:rsidR="000F7212" w:rsidRPr="009E3A87" w:rsidRDefault="000F7212" w:rsidP="00427A18">
      <w:pPr>
        <w:numPr>
          <w:ilvl w:val="0"/>
          <w:numId w:val="6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lastRenderedPageBreak/>
        <w:t xml:space="preserve">Food choices can be compared based on factors such as age, gender, income, and exercise habits. </w:t>
      </w:r>
    </w:p>
    <w:p w14:paraId="258C9B73" w14:textId="77777777" w:rsidR="000F7212" w:rsidRPr="009E3A87" w:rsidRDefault="000F7212" w:rsidP="00427A18">
      <w:pPr>
        <w:numPr>
          <w:ilvl w:val="0"/>
          <w:numId w:val="6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This helps understand how different groups of students make dietary decisions. </w:t>
      </w:r>
    </w:p>
    <w:p w14:paraId="1E345868" w14:textId="77777777" w:rsidR="000F7212" w:rsidRPr="009E3A87" w:rsidRDefault="000F7212" w:rsidP="00427A18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7. Saves Time in Data Analysis</w:t>
      </w:r>
    </w:p>
    <w:p w14:paraId="59304826" w14:textId="77777777" w:rsidR="000F7212" w:rsidRPr="009E3A87" w:rsidRDefault="000F7212" w:rsidP="00427A18">
      <w:pPr>
        <w:numPr>
          <w:ilvl w:val="0"/>
          <w:numId w:val="7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Tableau organizes large amounts of data efficiently. </w:t>
      </w:r>
    </w:p>
    <w:p w14:paraId="2C4CC6C0" w14:textId="77777777" w:rsidR="000F7212" w:rsidRPr="009E3A87" w:rsidRDefault="000F7212" w:rsidP="00427A18">
      <w:pPr>
        <w:numPr>
          <w:ilvl w:val="0"/>
          <w:numId w:val="7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It reduces the effort required for manual calculations and report preparation. </w:t>
      </w:r>
    </w:p>
    <w:p w14:paraId="187191A3" w14:textId="77777777" w:rsidR="000F7212" w:rsidRPr="009E3A87" w:rsidRDefault="000F7212" w:rsidP="00427A18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8. Useful for Academic Learning</w:t>
      </w:r>
    </w:p>
    <w:p w14:paraId="57ECE48B" w14:textId="77777777" w:rsidR="000F7212" w:rsidRPr="009E3A87" w:rsidRDefault="000F7212" w:rsidP="00427A18">
      <w:pPr>
        <w:numPr>
          <w:ilvl w:val="0"/>
          <w:numId w:val="8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The project demonstrates how data visualization tools can solve real-world problems. </w:t>
      </w:r>
    </w:p>
    <w:p w14:paraId="36088987" w14:textId="77777777" w:rsidR="000F7212" w:rsidRPr="009E3A87" w:rsidRDefault="000F7212" w:rsidP="00427A18">
      <w:pPr>
        <w:numPr>
          <w:ilvl w:val="0"/>
          <w:numId w:val="8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It improves students' analytical, research, and presentation skills. </w:t>
      </w:r>
    </w:p>
    <w:p w14:paraId="0090E281" w14:textId="77777777" w:rsidR="000F7212" w:rsidRPr="009E3A87" w:rsidRDefault="000F7212" w:rsidP="00427A18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9. Supports Future Planning</w:t>
      </w:r>
    </w:p>
    <w:p w14:paraId="514E15E6" w14:textId="77777777" w:rsidR="000F7212" w:rsidRPr="009E3A87" w:rsidRDefault="000F7212" w:rsidP="00427A18">
      <w:pPr>
        <w:numPr>
          <w:ilvl w:val="0"/>
          <w:numId w:val="9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The insights can help colleges create effective nutrition and wellness strategies. </w:t>
      </w:r>
    </w:p>
    <w:p w14:paraId="3BAB0ABF" w14:textId="77777777" w:rsidR="000F7212" w:rsidRPr="009E3A87" w:rsidRDefault="000F7212" w:rsidP="00427A18">
      <w:pPr>
        <w:numPr>
          <w:ilvl w:val="0"/>
          <w:numId w:val="9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It supports planning healthier food services for students. </w:t>
      </w:r>
    </w:p>
    <w:p w14:paraId="2BC81FCC" w14:textId="77777777" w:rsidR="000F7212" w:rsidRPr="009E3A87" w:rsidRDefault="000F7212" w:rsidP="00427A18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10. Professional Reporting</w:t>
      </w:r>
    </w:p>
    <w:p w14:paraId="3778A9DB" w14:textId="77777777" w:rsidR="000F7212" w:rsidRPr="009E3A87" w:rsidRDefault="000F7212" w:rsidP="00427A18">
      <w:pPr>
        <w:numPr>
          <w:ilvl w:val="0"/>
          <w:numId w:val="10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 xml:space="preserve">Tableau dashboards provide clear and attractive reports. </w:t>
      </w:r>
    </w:p>
    <w:p w14:paraId="2B18FABF" w14:textId="77777777" w:rsidR="000F7212" w:rsidRPr="009E3A87" w:rsidRDefault="000F7212" w:rsidP="00427A18">
      <w:pPr>
        <w:numPr>
          <w:ilvl w:val="0"/>
          <w:numId w:val="10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9E3A87">
        <w:rPr>
          <w:rFonts w:ascii="Candara" w:hAnsi="Candara"/>
          <w:sz w:val="24"/>
          <w:szCs w:val="24"/>
          <w:lang w:val="en-IN"/>
        </w:rPr>
        <w:t>Findings can be easily shared with teachers, researchers, and college management.</w:t>
      </w:r>
    </w:p>
    <w:p w14:paraId="3B41B8D4" w14:textId="77777777" w:rsidR="000F7212" w:rsidRPr="009E3A87" w:rsidRDefault="000F7212" w:rsidP="00427A18">
      <w:pPr>
        <w:jc w:val="both"/>
        <w:rPr>
          <w:rFonts w:ascii="Candara" w:hAnsi="Candara"/>
          <w:b/>
          <w:sz w:val="24"/>
          <w:szCs w:val="24"/>
        </w:rPr>
      </w:pPr>
    </w:p>
    <w:sectPr w:rsidR="000F7212" w:rsidRPr="009E3A87" w:rsidSect="0006656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6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E87D8" w14:textId="77777777" w:rsidR="00FE4EAA" w:rsidRDefault="00FE4EAA" w:rsidP="00121E64">
      <w:pPr>
        <w:spacing w:after="0" w:line="240" w:lineRule="auto"/>
      </w:pPr>
      <w:r>
        <w:separator/>
      </w:r>
    </w:p>
  </w:endnote>
  <w:endnote w:type="continuationSeparator" w:id="0">
    <w:p w14:paraId="4F071402" w14:textId="77777777" w:rsidR="00FE4EAA" w:rsidRDefault="00FE4EAA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0A8B8074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05B626DE" wp14:editId="37FDD73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9BEF5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070D9A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5B626DE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2C79BEF5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070D9A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2035EDD0" wp14:editId="4FF10B1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2128D6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834E1" w14:textId="77777777" w:rsidR="00FE4EAA" w:rsidRDefault="00FE4EAA" w:rsidP="00121E64">
      <w:pPr>
        <w:spacing w:after="0" w:line="240" w:lineRule="auto"/>
      </w:pPr>
      <w:r>
        <w:separator/>
      </w:r>
    </w:p>
  </w:footnote>
  <w:footnote w:type="continuationSeparator" w:id="0">
    <w:p w14:paraId="61A4FED4" w14:textId="77777777" w:rsidR="00FE4EAA" w:rsidRDefault="00FE4EAA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16FA" w14:textId="41594E7D" w:rsidR="00121E64" w:rsidRDefault="00000000">
    <w:pPr>
      <w:pStyle w:val="Header"/>
    </w:pPr>
    <w:r>
      <w:rPr>
        <w:noProof/>
      </w:rPr>
      <w:pict w14:anchorId="1A24ED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31297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A159" w14:textId="69725120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652666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31298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9C1CCE" w:rsidRPr="009C1CCE">
      <w:rPr>
        <w:rFonts w:ascii="Candara" w:hAnsi="Candara" w:cs="Segoe UI"/>
        <w:b/>
        <w:bCs/>
        <w:sz w:val="28"/>
        <w:szCs w:val="28"/>
      </w:rPr>
      <w:t xml:space="preserve"> </w:t>
    </w:r>
    <w:r w:rsidR="009C1CCE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762BA4ED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CD908" w14:textId="1B74CA6D" w:rsidR="00121E64" w:rsidRDefault="00000000">
    <w:pPr>
      <w:pStyle w:val="Header"/>
    </w:pPr>
    <w:r>
      <w:rPr>
        <w:noProof/>
      </w:rPr>
      <w:pict w14:anchorId="6A8668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31296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1F23"/>
    <w:multiLevelType w:val="multilevel"/>
    <w:tmpl w:val="819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70AC0"/>
    <w:multiLevelType w:val="multilevel"/>
    <w:tmpl w:val="1FAC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74363"/>
    <w:multiLevelType w:val="multilevel"/>
    <w:tmpl w:val="DB70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95062"/>
    <w:multiLevelType w:val="multilevel"/>
    <w:tmpl w:val="EAF8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F6EC3"/>
    <w:multiLevelType w:val="multilevel"/>
    <w:tmpl w:val="DA58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15F1B"/>
    <w:multiLevelType w:val="multilevel"/>
    <w:tmpl w:val="C2E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044F3"/>
    <w:multiLevelType w:val="multilevel"/>
    <w:tmpl w:val="9C1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A718F"/>
    <w:multiLevelType w:val="multilevel"/>
    <w:tmpl w:val="A71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A053E"/>
    <w:multiLevelType w:val="multilevel"/>
    <w:tmpl w:val="828E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02348"/>
    <w:multiLevelType w:val="multilevel"/>
    <w:tmpl w:val="8176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686771">
    <w:abstractNumId w:val="2"/>
  </w:num>
  <w:num w:numId="2" w16cid:durableId="886255801">
    <w:abstractNumId w:val="3"/>
  </w:num>
  <w:num w:numId="3" w16cid:durableId="1408308357">
    <w:abstractNumId w:val="4"/>
  </w:num>
  <w:num w:numId="4" w16cid:durableId="536238124">
    <w:abstractNumId w:val="5"/>
  </w:num>
  <w:num w:numId="5" w16cid:durableId="1675571536">
    <w:abstractNumId w:val="1"/>
  </w:num>
  <w:num w:numId="6" w16cid:durableId="2013414136">
    <w:abstractNumId w:val="9"/>
  </w:num>
  <w:num w:numId="7" w16cid:durableId="89669221">
    <w:abstractNumId w:val="6"/>
  </w:num>
  <w:num w:numId="8" w16cid:durableId="1376999310">
    <w:abstractNumId w:val="8"/>
  </w:num>
  <w:num w:numId="9" w16cid:durableId="906458889">
    <w:abstractNumId w:val="0"/>
  </w:num>
  <w:num w:numId="10" w16cid:durableId="75202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0137D"/>
    <w:rsid w:val="0001651F"/>
    <w:rsid w:val="000547C9"/>
    <w:rsid w:val="0006656C"/>
    <w:rsid w:val="00066C97"/>
    <w:rsid w:val="00070D9A"/>
    <w:rsid w:val="0009586F"/>
    <w:rsid w:val="000D3DC8"/>
    <w:rsid w:val="000F7212"/>
    <w:rsid w:val="00107D3A"/>
    <w:rsid w:val="00121E64"/>
    <w:rsid w:val="001506FD"/>
    <w:rsid w:val="00176ABD"/>
    <w:rsid w:val="0024722F"/>
    <w:rsid w:val="00255FA8"/>
    <w:rsid w:val="00291D78"/>
    <w:rsid w:val="002A13F4"/>
    <w:rsid w:val="00317F71"/>
    <w:rsid w:val="003A779E"/>
    <w:rsid w:val="003B03A2"/>
    <w:rsid w:val="00402A7B"/>
    <w:rsid w:val="00427A18"/>
    <w:rsid w:val="00500B09"/>
    <w:rsid w:val="005170C7"/>
    <w:rsid w:val="00557054"/>
    <w:rsid w:val="00613FBF"/>
    <w:rsid w:val="00621B2D"/>
    <w:rsid w:val="006A4898"/>
    <w:rsid w:val="006B1573"/>
    <w:rsid w:val="006D3EEA"/>
    <w:rsid w:val="006D53FC"/>
    <w:rsid w:val="0074371C"/>
    <w:rsid w:val="00760859"/>
    <w:rsid w:val="007B38AD"/>
    <w:rsid w:val="007C5DF0"/>
    <w:rsid w:val="007E00BE"/>
    <w:rsid w:val="00891E71"/>
    <w:rsid w:val="008D323A"/>
    <w:rsid w:val="008E3147"/>
    <w:rsid w:val="00902403"/>
    <w:rsid w:val="009115AD"/>
    <w:rsid w:val="00913C77"/>
    <w:rsid w:val="00942087"/>
    <w:rsid w:val="009523B6"/>
    <w:rsid w:val="009561BA"/>
    <w:rsid w:val="009C1CCE"/>
    <w:rsid w:val="009E3A87"/>
    <w:rsid w:val="009F713F"/>
    <w:rsid w:val="00A2356E"/>
    <w:rsid w:val="00A82477"/>
    <w:rsid w:val="00A85477"/>
    <w:rsid w:val="00A86000"/>
    <w:rsid w:val="00AA6ACD"/>
    <w:rsid w:val="00AB344B"/>
    <w:rsid w:val="00B1448A"/>
    <w:rsid w:val="00B81940"/>
    <w:rsid w:val="00C25CBB"/>
    <w:rsid w:val="00D233EE"/>
    <w:rsid w:val="00DF657F"/>
    <w:rsid w:val="00E50828"/>
    <w:rsid w:val="00E777B9"/>
    <w:rsid w:val="00F4377F"/>
    <w:rsid w:val="00F57F1F"/>
    <w:rsid w:val="00FC5296"/>
    <w:rsid w:val="00FE4EAA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858A8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18</cp:revision>
  <dcterms:created xsi:type="dcterms:W3CDTF">2026-06-01T13:10:00Z</dcterms:created>
  <dcterms:modified xsi:type="dcterms:W3CDTF">2026-06-25T04:42:00Z</dcterms:modified>
</cp:coreProperties>
</file>