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4675"/>
        <w:gridCol w:w="4675"/>
      </w:tblGrid>
      <w:tr w:rsidR="006D3EEA" w:rsidRPr="006D3EEA" w:rsidTr="006D3EEA">
        <w:tc>
          <w:tcPr>
            <w:tcW w:w="4675" w:type="dxa"/>
            <w:vAlign w:val="center"/>
          </w:tcPr>
          <w:p w:rsidR="006D3EEA" w:rsidRPr="006D3EEA" w:rsidRDefault="006D3EEA" w:rsidP="006D3EEA">
            <w:pPr>
              <w:spacing w:line="360" w:lineRule="auto"/>
              <w:jc w:val="center"/>
              <w:rPr>
                <w:rFonts w:ascii="Segoe UI" w:hAnsi="Segoe UI" w:cs="Segoe UI"/>
                <w:sz w:val="28"/>
                <w:szCs w:val="28"/>
              </w:rPr>
            </w:pPr>
            <w:r w:rsidRPr="006D3EEA">
              <w:rPr>
                <w:rFonts w:ascii="Segoe UI" w:hAnsi="Segoe UI" w:cs="Segoe UI"/>
                <w:sz w:val="28"/>
                <w:szCs w:val="28"/>
              </w:rPr>
              <w:t>TEAM ID</w:t>
            </w:r>
          </w:p>
        </w:tc>
        <w:tc>
          <w:tcPr>
            <w:tcW w:w="4675" w:type="dxa"/>
            <w:vAlign w:val="center"/>
          </w:tcPr>
          <w:p w:rsidR="006D3EEA" w:rsidRPr="006D3EEA" w:rsidRDefault="002D1F2F" w:rsidP="006D3EEA">
            <w:pPr>
              <w:spacing w:line="360" w:lineRule="auto"/>
              <w:jc w:val="center"/>
              <w:rPr>
                <w:rFonts w:ascii="Segoe UI" w:hAnsi="Segoe UI" w:cs="Segoe UI"/>
                <w:sz w:val="28"/>
                <w:szCs w:val="28"/>
              </w:rPr>
            </w:pPr>
            <w:r>
              <w:rPr>
                <w:rFonts w:ascii="Segoe UI" w:hAnsi="Segoe UI" w:cs="Segoe UI"/>
                <w:sz w:val="28"/>
                <w:szCs w:val="28"/>
              </w:rPr>
              <w:t>SWTID -2026-5976</w:t>
            </w:r>
          </w:p>
        </w:tc>
      </w:tr>
      <w:tr w:rsidR="004E269C" w:rsidRPr="006D3EEA" w:rsidTr="006D3EEA">
        <w:tc>
          <w:tcPr>
            <w:tcW w:w="4675" w:type="dxa"/>
            <w:vAlign w:val="center"/>
          </w:tcPr>
          <w:p w:rsidR="004E269C" w:rsidRPr="006D3EEA" w:rsidRDefault="004E269C" w:rsidP="004E269C">
            <w:pPr>
              <w:spacing w:line="360" w:lineRule="auto"/>
              <w:jc w:val="center"/>
              <w:rPr>
                <w:rFonts w:ascii="Segoe UI" w:hAnsi="Segoe UI" w:cs="Segoe UI"/>
                <w:sz w:val="28"/>
                <w:szCs w:val="28"/>
              </w:rPr>
            </w:pPr>
            <w:r w:rsidRPr="006D3EEA">
              <w:rPr>
                <w:rFonts w:ascii="Segoe UI" w:hAnsi="Segoe UI" w:cs="Segoe UI"/>
                <w:sz w:val="28"/>
                <w:szCs w:val="28"/>
              </w:rPr>
              <w:t>PROJECT TITLE</w:t>
            </w:r>
          </w:p>
        </w:tc>
        <w:tc>
          <w:tcPr>
            <w:tcW w:w="4675" w:type="dxa"/>
            <w:vAlign w:val="center"/>
          </w:tcPr>
          <w:p w:rsidR="004E269C" w:rsidRPr="006D3EEA" w:rsidRDefault="004E269C" w:rsidP="004E269C">
            <w:pPr>
              <w:spacing w:line="360" w:lineRule="auto"/>
              <w:jc w:val="center"/>
              <w:rPr>
                <w:rFonts w:ascii="Segoe UI" w:hAnsi="Segoe UI" w:cs="Segoe UI"/>
                <w:sz w:val="28"/>
                <w:szCs w:val="28"/>
              </w:rPr>
            </w:pPr>
            <w:r>
              <w:rPr>
                <w:rFonts w:ascii="Calibri" w:eastAsia="Calibri" w:hAnsi="Calibri" w:cs="Calibri"/>
              </w:rPr>
              <w:t>Visualizing housing market trends: an analysis of sale prices and features using tableau</w:t>
            </w:r>
          </w:p>
        </w:tc>
        <w:bookmarkStart w:id="0" w:name="_GoBack"/>
        <w:bookmarkEnd w:id="0"/>
      </w:tr>
      <w:tr w:rsidR="004E269C" w:rsidRPr="006D3EEA" w:rsidTr="006D3EEA">
        <w:tc>
          <w:tcPr>
            <w:tcW w:w="4675" w:type="dxa"/>
            <w:vAlign w:val="center"/>
          </w:tcPr>
          <w:p w:rsidR="004E269C" w:rsidRPr="006D3EEA" w:rsidRDefault="004E269C" w:rsidP="004E269C">
            <w:pPr>
              <w:spacing w:line="360" w:lineRule="auto"/>
              <w:jc w:val="center"/>
              <w:rPr>
                <w:rFonts w:ascii="Segoe UI" w:hAnsi="Segoe UI" w:cs="Segoe UI"/>
                <w:sz w:val="28"/>
                <w:szCs w:val="28"/>
              </w:rPr>
            </w:pPr>
            <w:r w:rsidRPr="006D3EEA">
              <w:rPr>
                <w:rFonts w:ascii="Segoe UI" w:hAnsi="Segoe UI" w:cs="Segoe UI"/>
                <w:sz w:val="28"/>
                <w:szCs w:val="28"/>
              </w:rPr>
              <w:t>MAX MARKS</w:t>
            </w:r>
          </w:p>
        </w:tc>
        <w:tc>
          <w:tcPr>
            <w:tcW w:w="4675" w:type="dxa"/>
            <w:vAlign w:val="center"/>
          </w:tcPr>
          <w:p w:rsidR="004E269C" w:rsidRPr="006D3EEA" w:rsidRDefault="004E269C" w:rsidP="004E269C">
            <w:pPr>
              <w:spacing w:line="360" w:lineRule="auto"/>
              <w:jc w:val="center"/>
              <w:rPr>
                <w:rFonts w:ascii="Segoe UI" w:hAnsi="Segoe UI" w:cs="Segoe UI"/>
                <w:sz w:val="28"/>
                <w:szCs w:val="28"/>
              </w:rPr>
            </w:pPr>
            <w:r>
              <w:rPr>
                <w:rFonts w:ascii="Segoe UI" w:hAnsi="Segoe UI" w:cs="Segoe UI"/>
                <w:sz w:val="28"/>
                <w:szCs w:val="28"/>
              </w:rPr>
              <w:t>3</w:t>
            </w:r>
            <w:r w:rsidRPr="006D3EEA">
              <w:rPr>
                <w:rFonts w:ascii="Segoe UI" w:hAnsi="Segoe UI" w:cs="Segoe UI"/>
                <w:sz w:val="28"/>
                <w:szCs w:val="28"/>
              </w:rPr>
              <w:t xml:space="preserve"> MARKS</w:t>
            </w:r>
          </w:p>
        </w:tc>
      </w:tr>
    </w:tbl>
    <w:p w:rsidR="0009586F" w:rsidRDefault="0009586F" w:rsidP="006D3EEA">
      <w:pPr>
        <w:spacing w:after="0" w:line="360" w:lineRule="auto"/>
        <w:jc w:val="both"/>
        <w:rPr>
          <w:rFonts w:ascii="Candara" w:hAnsi="Candara"/>
          <w:sz w:val="28"/>
          <w:szCs w:val="28"/>
        </w:rPr>
      </w:pPr>
    </w:p>
    <w:p w:rsidR="006D3EEA" w:rsidRDefault="004C1674" w:rsidP="004C1674">
      <w:pPr>
        <w:spacing w:after="0" w:line="360" w:lineRule="auto"/>
        <w:jc w:val="both"/>
        <w:rPr>
          <w:rFonts w:ascii="Candara" w:hAnsi="Candara"/>
          <w:b/>
          <w:sz w:val="28"/>
          <w:szCs w:val="28"/>
        </w:rPr>
      </w:pPr>
      <w:r w:rsidRPr="00F42509">
        <w:rPr>
          <w:rFonts w:ascii="Candara" w:hAnsi="Candara"/>
          <w:b/>
          <w:sz w:val="28"/>
          <w:szCs w:val="28"/>
        </w:rPr>
        <w:t>3.3 – Data Flow Diagram</w:t>
      </w:r>
    </w:p>
    <w:p w:rsidR="0030098C" w:rsidRDefault="0030098C" w:rsidP="004C1674">
      <w:pPr>
        <w:spacing w:after="0" w:line="360" w:lineRule="auto"/>
        <w:jc w:val="both"/>
        <w:rPr>
          <w:rFonts w:ascii="Candara" w:hAnsi="Candara"/>
          <w:b/>
          <w:sz w:val="28"/>
          <w:szCs w:val="28"/>
        </w:rPr>
      </w:pPr>
    </w:p>
    <w:p w:rsidR="002D1F2F" w:rsidRPr="002D1F2F" w:rsidRDefault="002D1F2F" w:rsidP="002937FD">
      <w:pPr>
        <w:spacing w:after="0" w:line="360" w:lineRule="auto"/>
        <w:jc w:val="both"/>
        <w:rPr>
          <w:rFonts w:ascii="Candara" w:hAnsi="Candara"/>
          <w:b/>
          <w:sz w:val="28"/>
          <w:szCs w:val="28"/>
        </w:rPr>
      </w:pPr>
      <w:r w:rsidRPr="002D1F2F">
        <w:rPr>
          <w:rFonts w:ascii="Candara" w:hAnsi="Candara"/>
          <w:b/>
          <w:sz w:val="28"/>
          <w:szCs w:val="28"/>
        </w:rPr>
        <w:t>The Data Flow Diagram for the "Visualizing Housing Market Trends: An Analysis of Housing Sale Prices and Property Features Using Tableau" project shows how the housing market data moves through the system. It starts with getting data from places like real estate databases and housing sales records. We also get data from property listings and public datasets. This data tells us things like how much houses cost how big they're how many bedrooms and bathrooms they have. It also tells us where the houses are, when they were built and oth</w:t>
      </w:r>
      <w:r>
        <w:rPr>
          <w:rFonts w:ascii="Candara" w:hAnsi="Candara"/>
          <w:b/>
          <w:sz w:val="28"/>
          <w:szCs w:val="28"/>
        </w:rPr>
        <w:t xml:space="preserve">er things about the </w:t>
      </w:r>
      <w:proofErr w:type="spellStart"/>
      <w:proofErr w:type="gramStart"/>
      <w:r>
        <w:rPr>
          <w:rFonts w:ascii="Candara" w:hAnsi="Candara"/>
          <w:b/>
          <w:sz w:val="28"/>
          <w:szCs w:val="28"/>
        </w:rPr>
        <w:t>properties.</w:t>
      </w:r>
      <w:r w:rsidRPr="002D1F2F">
        <w:rPr>
          <w:rFonts w:ascii="Candara" w:hAnsi="Candara"/>
          <w:b/>
          <w:sz w:val="28"/>
          <w:szCs w:val="28"/>
        </w:rPr>
        <w:t>The</w:t>
      </w:r>
      <w:proofErr w:type="spellEnd"/>
      <w:proofErr w:type="gramEnd"/>
      <w:r w:rsidRPr="002D1F2F">
        <w:rPr>
          <w:rFonts w:ascii="Candara" w:hAnsi="Candara"/>
          <w:b/>
          <w:sz w:val="28"/>
          <w:szCs w:val="28"/>
        </w:rPr>
        <w:t xml:space="preserve"> data we collect is then put into a place where we can store it. We make sure the data is correct and consistent by </w:t>
      </w:r>
      <w:r>
        <w:rPr>
          <w:rFonts w:ascii="Candara" w:hAnsi="Candara"/>
          <w:b/>
          <w:sz w:val="28"/>
          <w:szCs w:val="28"/>
        </w:rPr>
        <w:t xml:space="preserve">cleaning it up and checking </w:t>
      </w:r>
      <w:proofErr w:type="spellStart"/>
      <w:r>
        <w:rPr>
          <w:rFonts w:ascii="Candara" w:hAnsi="Candara"/>
          <w:b/>
          <w:sz w:val="28"/>
          <w:szCs w:val="28"/>
        </w:rPr>
        <w:t>it.</w:t>
      </w:r>
      <w:r w:rsidRPr="002D1F2F">
        <w:rPr>
          <w:rFonts w:ascii="Candara" w:hAnsi="Candara"/>
          <w:b/>
          <w:sz w:val="28"/>
          <w:szCs w:val="28"/>
        </w:rPr>
        <w:t>The</w:t>
      </w:r>
      <w:proofErr w:type="spellEnd"/>
      <w:r w:rsidRPr="002D1F2F">
        <w:rPr>
          <w:rFonts w:ascii="Candara" w:hAnsi="Candara"/>
          <w:b/>
          <w:sz w:val="28"/>
          <w:szCs w:val="28"/>
        </w:rPr>
        <w:t xml:space="preserve"> Data Flow Diagram for the "Visualizing Housing Market Trends: An Analysis of Housing Sale Prices and Property Features Using Tableau" project is used to move the housing market da</w:t>
      </w:r>
      <w:r>
        <w:rPr>
          <w:rFonts w:ascii="Candara" w:hAnsi="Candara"/>
          <w:b/>
          <w:sz w:val="28"/>
          <w:szCs w:val="28"/>
        </w:rPr>
        <w:t xml:space="preserve">ta to the </w:t>
      </w:r>
      <w:proofErr w:type="spellStart"/>
      <w:r>
        <w:rPr>
          <w:rFonts w:ascii="Candara" w:hAnsi="Candara"/>
          <w:b/>
          <w:sz w:val="28"/>
          <w:szCs w:val="28"/>
        </w:rPr>
        <w:t>step.</w:t>
      </w:r>
      <w:r w:rsidRPr="002D1F2F">
        <w:rPr>
          <w:rFonts w:ascii="Candara" w:hAnsi="Candara"/>
          <w:b/>
          <w:sz w:val="28"/>
          <w:szCs w:val="28"/>
        </w:rPr>
        <w:t>Once</w:t>
      </w:r>
      <w:proofErr w:type="spellEnd"/>
      <w:r w:rsidRPr="002D1F2F">
        <w:rPr>
          <w:rFonts w:ascii="Candara" w:hAnsi="Candara"/>
          <w:b/>
          <w:sz w:val="28"/>
          <w:szCs w:val="28"/>
        </w:rPr>
        <w:t xml:space="preserve"> the data is all cleaned up we use Tableau to look at it and make sense of it</w:t>
      </w:r>
    </w:p>
    <w:p w:rsidR="002D1F2F" w:rsidRPr="002D1F2F" w:rsidRDefault="002D1F2F" w:rsidP="002D1F2F">
      <w:pPr>
        <w:spacing w:after="0" w:line="360" w:lineRule="auto"/>
        <w:jc w:val="both"/>
        <w:rPr>
          <w:rFonts w:ascii="Candara" w:hAnsi="Candara"/>
          <w:b/>
          <w:sz w:val="28"/>
          <w:szCs w:val="28"/>
        </w:rPr>
      </w:pPr>
    </w:p>
    <w:p w:rsidR="002D1F2F" w:rsidRPr="002D1F2F" w:rsidRDefault="002D1F2F" w:rsidP="002D1F2F">
      <w:pPr>
        <w:spacing w:after="0" w:line="360" w:lineRule="auto"/>
        <w:jc w:val="both"/>
        <w:rPr>
          <w:rFonts w:ascii="Candara" w:hAnsi="Candara"/>
          <w:b/>
          <w:sz w:val="28"/>
          <w:szCs w:val="28"/>
        </w:rPr>
      </w:pPr>
    </w:p>
    <w:p w:rsidR="002D1F2F" w:rsidRPr="00F42509" w:rsidRDefault="002D1F2F" w:rsidP="002D1F2F">
      <w:pPr>
        <w:spacing w:after="0" w:line="360" w:lineRule="auto"/>
        <w:jc w:val="both"/>
        <w:rPr>
          <w:rFonts w:ascii="Candara" w:hAnsi="Candara"/>
          <w:b/>
          <w:sz w:val="28"/>
          <w:szCs w:val="28"/>
        </w:rPr>
      </w:pPr>
    </w:p>
    <w:sectPr w:rsidR="002D1F2F" w:rsidRPr="00F42509">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7D14" w:rsidRDefault="00DF7D14" w:rsidP="00121E64">
      <w:pPr>
        <w:spacing w:after="0" w:line="240" w:lineRule="auto"/>
      </w:pPr>
      <w:r>
        <w:separator/>
      </w:r>
    </w:p>
  </w:endnote>
  <w:endnote w:type="continuationSeparator" w:id="0">
    <w:p w:rsidR="00DF7D14" w:rsidRDefault="00DF7D14" w:rsidP="0012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09B6" w:rsidRDefault="00F709B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7402753"/>
      <w:docPartObj>
        <w:docPartGallery w:val="Page Numbers (Bottom of Page)"/>
        <w:docPartUnique/>
      </w:docPartObj>
    </w:sdtPr>
    <w:sdtEndPr/>
    <w:sdtContent>
      <w:p w:rsidR="00121E64" w:rsidRDefault="000D3DC8">
        <w:pPr>
          <w:pStyle w:val="Footer"/>
        </w:pPr>
        <w:r>
          <w:rPr>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D3DC8" w:rsidRDefault="000D3DC8">
                              <w:pPr>
                                <w:jc w:val="center"/>
                              </w:pPr>
                              <w:r>
                                <w:fldChar w:fldCharType="begin"/>
                              </w:r>
                              <w:r>
                                <w:instrText xml:space="preserve"> PAGE    \* MERGEFORMAT </w:instrText>
                              </w:r>
                              <w:r>
                                <w:fldChar w:fldCharType="separate"/>
                              </w:r>
                              <w:r w:rsidR="004E269C">
                                <w:rPr>
                                  <w:noProof/>
                                </w:rPr>
                                <w:t>1</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jV04SzgCAABqBAAADgAAAAAAAAAA&#10;AAAAAAAuAgAAZHJzL2Uyb0RvYy54bWxQSwECLQAUAAYACAAAACEA/y8q6t4AAAADAQAADwAAAAAA&#10;AAAAAAAAAACSBAAAZHJzL2Rvd25yZXYueG1sUEsFBgAAAAAEAAQA8wAAAJ0FAAAAAA==&#10;" filled="t" strokecolor="gray" strokeweight="2.25pt">
                  <v:textbox inset=",0,,0">
                    <w:txbxContent>
                      <w:p w:rsidR="000D3DC8" w:rsidRDefault="000D3DC8">
                        <w:pPr>
                          <w:jc w:val="center"/>
                        </w:pPr>
                        <w:r>
                          <w:fldChar w:fldCharType="begin"/>
                        </w:r>
                        <w:r>
                          <w:instrText xml:space="preserve"> PAGE    \* MERGEFORMAT </w:instrText>
                        </w:r>
                        <w:r>
                          <w:fldChar w:fldCharType="separate"/>
                        </w:r>
                        <w:r w:rsidR="004E269C">
                          <w:rPr>
                            <w:noProof/>
                          </w:rPr>
                          <w:t>1</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C57FDA6"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09B6" w:rsidRDefault="00F709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7D14" w:rsidRDefault="00DF7D14" w:rsidP="00121E64">
      <w:pPr>
        <w:spacing w:after="0" w:line="240" w:lineRule="auto"/>
      </w:pPr>
      <w:r>
        <w:separator/>
      </w:r>
    </w:p>
  </w:footnote>
  <w:footnote w:type="continuationSeparator" w:id="0">
    <w:p w:rsidR="00DF7D14" w:rsidRDefault="00DF7D14" w:rsidP="00121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DF7D1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7" o:spid="_x0000_s2050" type="#_x0000_t75" style="position:absolute;margin-left:0;margin-top:0;width:467.7pt;height:467.7pt;z-index:-251657216;mso-position-horizontal:center;mso-position-horizontal-relative:margin;mso-position-vertical:center;mso-position-vertical-relative:margin" o:allowincell="f">
          <v:imagedata r:id="rId1" o:title="Alpha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DF7D14" w:rsidP="000D3DC8">
    <w:pPr>
      <w:pStyle w:val="Header"/>
      <w:pBdr>
        <w:bottom w:val="single" w:sz="6" w:space="1" w:color="auto"/>
      </w:pBdr>
      <w:jc w:val="center"/>
      <w:rPr>
        <w:rFonts w:ascii="Candara" w:hAnsi="Candara"/>
        <w:sz w:val="32"/>
        <w:szCs w:val="32"/>
      </w:rPr>
    </w:pPr>
    <w:r>
      <w:rPr>
        <w:rFonts w:ascii="Candara" w:hAnsi="Candar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8" o:spid="_x0000_s2051" type="#_x0000_t75" style="position:absolute;left:0;text-align:left;margin-left:0;margin-top:0;width:467.7pt;height:467.7pt;z-index:-251656192;mso-position-horizontal:center;mso-position-horizontal-relative:margin;mso-position-vertical:center;mso-position-vertical-relative:margin" o:allowincell="f">
          <v:imagedata r:id="rId1" o:title="Alpha Logo" gain="19661f" blacklevel="22938f"/>
          <w10:wrap anchorx="margin" anchory="margin"/>
        </v:shape>
      </w:pict>
    </w:r>
    <w:r w:rsidR="002D1F2F" w:rsidRPr="002D1F2F">
      <w:rPr>
        <w:b/>
      </w:rPr>
      <w:t xml:space="preserve"> </w:t>
    </w:r>
    <w:r w:rsidR="002D1F2F" w:rsidRPr="009B2422">
      <w:rPr>
        <w:b/>
      </w:rPr>
      <w:t>Visualizing Housing Market Trends: An Analysis of Housing Sale Prices and Property Features Using Tableau</w:t>
    </w:r>
  </w:p>
  <w:p w:rsidR="000D3DC8" w:rsidRPr="000D3DC8" w:rsidRDefault="000D3DC8" w:rsidP="000D3DC8">
    <w:pPr>
      <w:pStyle w:val="Header"/>
      <w:jc w:val="center"/>
      <w:rPr>
        <w:rFonts w:ascii="Candara" w:hAnsi="Candara"/>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1E64" w:rsidRDefault="00DF7D1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752906" o:spid="_x0000_s2049" type="#_x0000_t75" style="position:absolute;margin-left:0;margin-top:0;width:467.7pt;height:467.7pt;z-index:-251658240;mso-position-horizontal:center;mso-position-horizontal-relative:margin;mso-position-vertical:center;mso-position-vertical-relative:margin" o:allowincell="f">
          <v:imagedata r:id="rId1" o:title="Alpha 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E64"/>
    <w:rsid w:val="0009586F"/>
    <w:rsid w:val="000D3DC8"/>
    <w:rsid w:val="00121E64"/>
    <w:rsid w:val="001506FD"/>
    <w:rsid w:val="00240D78"/>
    <w:rsid w:val="002937FD"/>
    <w:rsid w:val="002D1F2F"/>
    <w:rsid w:val="0030098C"/>
    <w:rsid w:val="003D5142"/>
    <w:rsid w:val="004C1674"/>
    <w:rsid w:val="004E269C"/>
    <w:rsid w:val="00530A53"/>
    <w:rsid w:val="005C063E"/>
    <w:rsid w:val="006A4898"/>
    <w:rsid w:val="006D3EEA"/>
    <w:rsid w:val="00902403"/>
    <w:rsid w:val="00A85477"/>
    <w:rsid w:val="00A86000"/>
    <w:rsid w:val="00AB344B"/>
    <w:rsid w:val="00B1448A"/>
    <w:rsid w:val="00B16DDD"/>
    <w:rsid w:val="00D26CF7"/>
    <w:rsid w:val="00DF7D14"/>
    <w:rsid w:val="00F42509"/>
    <w:rsid w:val="00F709B6"/>
    <w:rsid w:val="00FF1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FD697E3"/>
  <w15:chartTrackingRefBased/>
  <w15:docId w15:val="{CA088E66-FD4E-4BE9-B076-4BAD5072D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E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E64"/>
  </w:style>
  <w:style w:type="paragraph" w:styleId="Footer">
    <w:name w:val="footer"/>
    <w:basedOn w:val="Normal"/>
    <w:link w:val="FooterChar"/>
    <w:uiPriority w:val="99"/>
    <w:unhideWhenUsed/>
    <w:rsid w:val="00121E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E64"/>
  </w:style>
  <w:style w:type="paragraph" w:styleId="ListParagraph">
    <w:name w:val="List Paragraph"/>
    <w:basedOn w:val="Normal"/>
    <w:uiPriority w:val="34"/>
    <w:qFormat/>
    <w:rsid w:val="00121E64"/>
    <w:pPr>
      <w:ind w:left="720"/>
      <w:contextualSpacing/>
    </w:pPr>
  </w:style>
  <w:style w:type="table" w:styleId="TableGrid">
    <w:name w:val="Table Grid"/>
    <w:basedOn w:val="TableNormal"/>
    <w:uiPriority w:val="39"/>
    <w:rsid w:val="006D3E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గాయత్రి డిగ్రీ కళాశాల తిరుపతి</cp:lastModifiedBy>
  <cp:revision>11</cp:revision>
  <dcterms:created xsi:type="dcterms:W3CDTF">2026-06-01T13:01:00Z</dcterms:created>
  <dcterms:modified xsi:type="dcterms:W3CDTF">2026-06-19T07:01:00Z</dcterms:modified>
</cp:coreProperties>
</file>