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531"/>
        <w:tblW w:w="10173" w:type="dxa"/>
        <w:tblLook w:val="0000" w:firstRow="0" w:lastRow="0" w:firstColumn="0" w:lastColumn="0" w:noHBand="0" w:noVBand="0"/>
      </w:tblPr>
      <w:tblGrid>
        <w:gridCol w:w="4077"/>
        <w:gridCol w:w="6096"/>
      </w:tblGrid>
      <w:tr w:rsidR="00D06C1E" w:rsidRPr="00217E6C" w14:paraId="2BF30C6F" w14:textId="77777777" w:rsidTr="00F61441">
        <w:trPr>
          <w:trHeight w:val="1135"/>
        </w:trPr>
        <w:tc>
          <w:tcPr>
            <w:tcW w:w="4077" w:type="dxa"/>
          </w:tcPr>
          <w:p w14:paraId="682887B0" w14:textId="77777777" w:rsidR="00D06C1E" w:rsidRPr="00994601" w:rsidRDefault="00D06C1E" w:rsidP="00D06C1E">
            <w:pPr>
              <w:rPr>
                <w:sz w:val="28"/>
                <w:szCs w:val="28"/>
              </w:rPr>
            </w:pPr>
            <w:r w:rsidRPr="00994601">
              <w:rPr>
                <w:sz w:val="28"/>
                <w:szCs w:val="28"/>
              </w:rPr>
              <w:t>СОГЛАСОВАНО</w:t>
            </w:r>
          </w:p>
          <w:p w14:paraId="75EA5D6D" w14:textId="77777777" w:rsidR="00D06C1E" w:rsidRPr="00994601" w:rsidRDefault="00D06C1E" w:rsidP="00D06C1E">
            <w:pPr>
              <w:rPr>
                <w:sz w:val="28"/>
                <w:szCs w:val="28"/>
              </w:rPr>
            </w:pPr>
            <w:r>
              <w:rPr>
                <w:sz w:val="28"/>
                <w:szCs w:val="28"/>
              </w:rPr>
              <w:t>Заместитель д</w:t>
            </w:r>
            <w:r w:rsidRPr="00994601">
              <w:rPr>
                <w:sz w:val="28"/>
                <w:szCs w:val="28"/>
              </w:rPr>
              <w:t>иректора по экономике и финансам АО «ЦКБМ»</w:t>
            </w:r>
          </w:p>
          <w:p w14:paraId="3B0F18E2" w14:textId="77777777" w:rsidR="00D06C1E" w:rsidRPr="00994601" w:rsidRDefault="00D06C1E" w:rsidP="00D06C1E">
            <w:pPr>
              <w:rPr>
                <w:sz w:val="28"/>
                <w:szCs w:val="28"/>
              </w:rPr>
            </w:pPr>
            <w:r w:rsidRPr="00994601">
              <w:rPr>
                <w:sz w:val="28"/>
                <w:szCs w:val="28"/>
              </w:rPr>
              <w:t>Соколов В.Э.</w:t>
            </w:r>
          </w:p>
          <w:p w14:paraId="4D3A5A5C" w14:textId="77777777" w:rsidR="00D06C1E" w:rsidRPr="00994601" w:rsidRDefault="00D06C1E" w:rsidP="00D06C1E">
            <w:pPr>
              <w:rPr>
                <w:sz w:val="28"/>
                <w:szCs w:val="28"/>
              </w:rPr>
            </w:pPr>
          </w:p>
          <w:p w14:paraId="52A96778" w14:textId="77777777" w:rsidR="00D06C1E" w:rsidRPr="002408F9" w:rsidRDefault="00D06C1E" w:rsidP="00D06C1E">
            <w:pPr>
              <w:rPr>
                <w:sz w:val="28"/>
                <w:szCs w:val="28"/>
              </w:rPr>
            </w:pPr>
            <w:r w:rsidRPr="00994601">
              <w:rPr>
                <w:sz w:val="28"/>
                <w:szCs w:val="28"/>
              </w:rPr>
              <w:t>_____________________</w:t>
            </w:r>
          </w:p>
        </w:tc>
        <w:tc>
          <w:tcPr>
            <w:tcW w:w="6096" w:type="dxa"/>
          </w:tcPr>
          <w:p w14:paraId="47F33D96" w14:textId="77777777" w:rsidR="00D06C1E" w:rsidRPr="002408F9" w:rsidRDefault="00D06C1E" w:rsidP="00D06C1E">
            <w:pPr>
              <w:pStyle w:val="HTML"/>
              <w:tabs>
                <w:tab w:val="clear" w:pos="916"/>
                <w:tab w:val="clear" w:pos="1832"/>
                <w:tab w:val="clear" w:pos="2748"/>
                <w:tab w:val="clear" w:pos="3664"/>
                <w:tab w:val="clear" w:pos="4580"/>
                <w:tab w:val="clear" w:pos="5496"/>
                <w:tab w:val="left" w:pos="-117"/>
                <w:tab w:val="left" w:pos="6516"/>
              </w:tabs>
              <w:suppressAutoHyphens/>
              <w:ind w:left="2302"/>
              <w:rPr>
                <w:rFonts w:ascii="Times New Roman" w:hAnsi="Times New Roman" w:cs="Times New Roman"/>
                <w:bCs/>
                <w:sz w:val="28"/>
                <w:szCs w:val="28"/>
              </w:rPr>
            </w:pPr>
            <w:r w:rsidRPr="002408F9">
              <w:rPr>
                <w:rFonts w:ascii="Times New Roman" w:hAnsi="Times New Roman" w:cs="Times New Roman"/>
                <w:sz w:val="28"/>
                <w:szCs w:val="28"/>
              </w:rPr>
              <w:t>УТВЕРЖДАЮ</w:t>
            </w:r>
          </w:p>
          <w:p w14:paraId="598E78E9" w14:textId="77777777" w:rsidR="00D06C1E" w:rsidRPr="002408F9" w:rsidRDefault="00D06C1E" w:rsidP="00D06C1E">
            <w:pPr>
              <w:pStyle w:val="HTML"/>
              <w:tabs>
                <w:tab w:val="clear" w:pos="916"/>
                <w:tab w:val="clear" w:pos="2748"/>
                <w:tab w:val="clear" w:pos="3664"/>
                <w:tab w:val="clear" w:pos="4580"/>
                <w:tab w:val="clear" w:pos="5496"/>
                <w:tab w:val="left" w:pos="-117"/>
                <w:tab w:val="left" w:pos="2019"/>
                <w:tab w:val="left" w:pos="6516"/>
              </w:tabs>
              <w:suppressAutoHyphens/>
              <w:ind w:left="2302"/>
              <w:rPr>
                <w:rFonts w:ascii="Times New Roman" w:hAnsi="Times New Roman" w:cs="Times New Roman"/>
                <w:sz w:val="28"/>
                <w:szCs w:val="28"/>
              </w:rPr>
            </w:pPr>
            <w:r>
              <w:rPr>
                <w:rFonts w:ascii="Times New Roman" w:hAnsi="Times New Roman" w:cs="Times New Roman"/>
                <w:sz w:val="28"/>
                <w:szCs w:val="28"/>
              </w:rPr>
              <w:t>Заместитель коммерческого директора по закупкам</w:t>
            </w:r>
          </w:p>
          <w:p w14:paraId="49C15F2E" w14:textId="77777777" w:rsidR="00D06C1E" w:rsidRPr="002408F9" w:rsidRDefault="00D06C1E" w:rsidP="00D06C1E">
            <w:pPr>
              <w:pStyle w:val="HTML"/>
              <w:tabs>
                <w:tab w:val="clear" w:pos="916"/>
                <w:tab w:val="clear" w:pos="2748"/>
                <w:tab w:val="clear" w:pos="3664"/>
                <w:tab w:val="clear" w:pos="4580"/>
                <w:tab w:val="clear" w:pos="5496"/>
                <w:tab w:val="left" w:pos="-117"/>
                <w:tab w:val="left" w:pos="2019"/>
                <w:tab w:val="left" w:pos="6516"/>
              </w:tabs>
              <w:suppressAutoHyphens/>
              <w:ind w:left="2302"/>
              <w:rPr>
                <w:rFonts w:ascii="Times New Roman" w:hAnsi="Times New Roman" w:cs="Times New Roman"/>
                <w:sz w:val="28"/>
                <w:szCs w:val="28"/>
              </w:rPr>
            </w:pPr>
            <w:r>
              <w:rPr>
                <w:rFonts w:ascii="Times New Roman" w:hAnsi="Times New Roman" w:cs="Times New Roman"/>
                <w:sz w:val="28"/>
                <w:szCs w:val="28"/>
              </w:rPr>
              <w:t>Марголина А.В.</w:t>
            </w:r>
          </w:p>
          <w:p w14:paraId="1A6D4E11" w14:textId="77777777" w:rsidR="00D06C1E" w:rsidRDefault="00D06C1E" w:rsidP="00D06C1E">
            <w:pPr>
              <w:pStyle w:val="HTML"/>
              <w:tabs>
                <w:tab w:val="clear" w:pos="916"/>
                <w:tab w:val="clear" w:pos="2748"/>
                <w:tab w:val="clear" w:pos="3664"/>
                <w:tab w:val="clear" w:pos="4580"/>
                <w:tab w:val="clear" w:pos="5496"/>
                <w:tab w:val="left" w:pos="-117"/>
                <w:tab w:val="left" w:pos="2019"/>
                <w:tab w:val="left" w:pos="6516"/>
              </w:tabs>
              <w:suppressAutoHyphens/>
              <w:ind w:left="2302"/>
              <w:rPr>
                <w:rFonts w:ascii="Times New Roman" w:hAnsi="Times New Roman" w:cs="Times New Roman"/>
                <w:sz w:val="28"/>
                <w:szCs w:val="28"/>
              </w:rPr>
            </w:pPr>
            <w:r>
              <w:rPr>
                <w:rFonts w:ascii="Times New Roman" w:hAnsi="Times New Roman" w:cs="Times New Roman"/>
                <w:sz w:val="28"/>
                <w:szCs w:val="28"/>
              </w:rPr>
              <w:t>АО «ЦКБМ»</w:t>
            </w:r>
          </w:p>
          <w:p w14:paraId="6E589A4B" w14:textId="77777777" w:rsidR="00D06C1E" w:rsidRPr="002408F9" w:rsidRDefault="00D06C1E" w:rsidP="00D06C1E">
            <w:pPr>
              <w:pStyle w:val="HTML"/>
              <w:tabs>
                <w:tab w:val="clear" w:pos="916"/>
                <w:tab w:val="clear" w:pos="2748"/>
                <w:tab w:val="clear" w:pos="3664"/>
                <w:tab w:val="clear" w:pos="4580"/>
                <w:tab w:val="clear" w:pos="5496"/>
                <w:tab w:val="left" w:pos="-117"/>
                <w:tab w:val="left" w:pos="2019"/>
                <w:tab w:val="left" w:pos="6516"/>
              </w:tabs>
              <w:suppressAutoHyphens/>
              <w:ind w:left="2302"/>
              <w:rPr>
                <w:rFonts w:ascii="Times New Roman" w:hAnsi="Times New Roman" w:cs="Times New Roman"/>
                <w:sz w:val="28"/>
                <w:szCs w:val="28"/>
              </w:rPr>
            </w:pPr>
          </w:p>
          <w:p w14:paraId="58243152" w14:textId="77777777" w:rsidR="00D06C1E" w:rsidRDefault="00D06C1E" w:rsidP="00D06C1E">
            <w:pPr>
              <w:pStyle w:val="HTML"/>
              <w:tabs>
                <w:tab w:val="clear" w:pos="916"/>
                <w:tab w:val="clear" w:pos="2748"/>
                <w:tab w:val="clear" w:pos="3664"/>
                <w:tab w:val="clear" w:pos="4580"/>
                <w:tab w:val="clear" w:pos="5496"/>
                <w:tab w:val="left" w:pos="1168"/>
                <w:tab w:val="left" w:pos="2019"/>
                <w:tab w:val="left" w:pos="6516"/>
              </w:tabs>
              <w:suppressAutoHyphens/>
              <w:ind w:left="2302"/>
              <w:rPr>
                <w:rFonts w:ascii="Times New Roman" w:hAnsi="Times New Roman" w:cs="Times New Roman"/>
                <w:sz w:val="28"/>
                <w:szCs w:val="28"/>
              </w:rPr>
            </w:pPr>
            <w:r>
              <w:rPr>
                <w:rFonts w:ascii="Times New Roman" w:hAnsi="Times New Roman" w:cs="Times New Roman"/>
                <w:sz w:val="28"/>
                <w:szCs w:val="28"/>
              </w:rPr>
              <w:t>______________________</w:t>
            </w:r>
          </w:p>
          <w:p w14:paraId="7F84FD36" w14:textId="530DC460" w:rsidR="00D06C1E" w:rsidRPr="00217E6C" w:rsidRDefault="00D06C1E" w:rsidP="00B05737">
            <w:pPr>
              <w:pStyle w:val="HTML"/>
              <w:tabs>
                <w:tab w:val="clear" w:pos="916"/>
                <w:tab w:val="clear" w:pos="2748"/>
                <w:tab w:val="clear" w:pos="3664"/>
                <w:tab w:val="clear" w:pos="4580"/>
                <w:tab w:val="clear" w:pos="5496"/>
                <w:tab w:val="left" w:pos="1168"/>
                <w:tab w:val="left" w:pos="2019"/>
                <w:tab w:val="left" w:pos="6516"/>
              </w:tabs>
              <w:suppressAutoHyphens/>
              <w:ind w:left="2302"/>
              <w:rPr>
                <w:rFonts w:ascii="Times New Roman" w:hAnsi="Times New Roman" w:cs="Times New Roman"/>
                <w:sz w:val="28"/>
                <w:szCs w:val="28"/>
              </w:rPr>
            </w:pPr>
            <w:r w:rsidRPr="00217E6C">
              <w:rPr>
                <w:rFonts w:ascii="Times New Roman" w:hAnsi="Times New Roman" w:cs="Times New Roman"/>
                <w:sz w:val="28"/>
                <w:szCs w:val="28"/>
              </w:rPr>
              <w:t>«</w:t>
            </w:r>
            <w:r>
              <w:rPr>
                <w:rFonts w:ascii="Times New Roman" w:hAnsi="Times New Roman" w:cs="Times New Roman"/>
                <w:sz w:val="28"/>
                <w:szCs w:val="28"/>
              </w:rPr>
              <w:t xml:space="preserve">  </w:t>
            </w:r>
            <w:r w:rsidRPr="00217E6C">
              <w:rPr>
                <w:rFonts w:ascii="Times New Roman" w:hAnsi="Times New Roman" w:cs="Times New Roman"/>
                <w:sz w:val="28"/>
                <w:szCs w:val="28"/>
              </w:rPr>
              <w:t xml:space="preserve">»  </w:t>
            </w:r>
            <w:r w:rsidR="00E5085B">
              <w:rPr>
                <w:rFonts w:ascii="Times New Roman" w:hAnsi="Times New Roman" w:cs="Times New Roman"/>
                <w:sz w:val="28"/>
                <w:szCs w:val="28"/>
              </w:rPr>
              <w:t>июл</w:t>
            </w:r>
            <w:r w:rsidR="00B05737">
              <w:rPr>
                <w:rFonts w:ascii="Times New Roman" w:hAnsi="Times New Roman" w:cs="Times New Roman"/>
                <w:sz w:val="28"/>
                <w:szCs w:val="28"/>
              </w:rPr>
              <w:t>ь</w:t>
            </w:r>
            <w:r w:rsidRPr="00217E6C">
              <w:rPr>
                <w:rFonts w:ascii="Times New Roman" w:hAnsi="Times New Roman" w:cs="Times New Roman"/>
                <w:sz w:val="28"/>
                <w:szCs w:val="28"/>
              </w:rPr>
              <w:t xml:space="preserve">  202</w:t>
            </w:r>
            <w:r w:rsidR="00B05737">
              <w:rPr>
                <w:rFonts w:ascii="Times New Roman" w:hAnsi="Times New Roman" w:cs="Times New Roman"/>
                <w:sz w:val="28"/>
                <w:szCs w:val="28"/>
              </w:rPr>
              <w:t>2</w:t>
            </w:r>
            <w:r w:rsidRPr="00217E6C">
              <w:rPr>
                <w:rFonts w:ascii="Times New Roman" w:hAnsi="Times New Roman" w:cs="Times New Roman"/>
                <w:sz w:val="28"/>
                <w:szCs w:val="28"/>
              </w:rPr>
              <w:t xml:space="preserve"> года</w:t>
            </w:r>
          </w:p>
        </w:tc>
      </w:tr>
    </w:tbl>
    <w:p w14:paraId="6834D53C" w14:textId="77777777" w:rsidR="00C87330" w:rsidRPr="00FC009D" w:rsidRDefault="00C87330">
      <w:pPr>
        <w:jc w:val="center"/>
        <w:rPr>
          <w:bCs/>
          <w:sz w:val="28"/>
        </w:rPr>
      </w:pPr>
    </w:p>
    <w:p w14:paraId="4DE55B1A" w14:textId="77777777" w:rsidR="00C87330" w:rsidRPr="00FC009D" w:rsidRDefault="00C87330">
      <w:pPr>
        <w:jc w:val="center"/>
        <w:rPr>
          <w:bCs/>
          <w:sz w:val="28"/>
        </w:rPr>
      </w:pPr>
    </w:p>
    <w:p w14:paraId="72E4DB65" w14:textId="77777777" w:rsidR="00C87330" w:rsidRPr="00FC009D" w:rsidRDefault="00C87330">
      <w:pPr>
        <w:jc w:val="center"/>
        <w:rPr>
          <w:bCs/>
          <w:sz w:val="28"/>
          <w:szCs w:val="28"/>
        </w:rPr>
      </w:pPr>
    </w:p>
    <w:p w14:paraId="5E09D033" w14:textId="77777777" w:rsidR="00C90399" w:rsidRDefault="00C90399" w:rsidP="00C90399">
      <w:pPr>
        <w:jc w:val="center"/>
        <w:rPr>
          <w:sz w:val="28"/>
          <w:szCs w:val="28"/>
        </w:rPr>
      </w:pPr>
      <w:bookmarkStart w:id="0" w:name="_Toc398564569"/>
      <w:bookmarkStart w:id="1" w:name="_Toc399408079"/>
      <w:bookmarkStart w:id="2" w:name="_Toc318103488"/>
      <w:r>
        <w:rPr>
          <w:sz w:val="28"/>
          <w:szCs w:val="28"/>
        </w:rPr>
        <w:t xml:space="preserve">ЗАКУПОЧНАЯ ДОКУМЕНТАЦИЯ </w:t>
      </w:r>
    </w:p>
    <w:p w14:paraId="39852E49" w14:textId="77777777" w:rsidR="00C90399" w:rsidRDefault="00C90399" w:rsidP="00C90399">
      <w:pPr>
        <w:jc w:val="center"/>
        <w:outlineLvl w:val="0"/>
        <w:rPr>
          <w:sz w:val="28"/>
          <w:szCs w:val="28"/>
        </w:rPr>
      </w:pPr>
      <w:bookmarkStart w:id="3" w:name="_Toc514917315"/>
    </w:p>
    <w:bookmarkEnd w:id="0"/>
    <w:bookmarkEnd w:id="1"/>
    <w:bookmarkEnd w:id="3"/>
    <w:p w14:paraId="257769D1" w14:textId="77777777" w:rsidR="00C90399" w:rsidRPr="00711991" w:rsidRDefault="00C90399" w:rsidP="00C90399">
      <w:pPr>
        <w:jc w:val="center"/>
        <w:rPr>
          <w:sz w:val="28"/>
          <w:szCs w:val="28"/>
        </w:rPr>
      </w:pPr>
    </w:p>
    <w:p w14:paraId="14DB913A" w14:textId="65C74005" w:rsidR="00C90399" w:rsidRPr="00711991" w:rsidRDefault="00C90399" w:rsidP="00711991">
      <w:pPr>
        <w:pStyle w:val="afff"/>
        <w:tabs>
          <w:tab w:val="left" w:pos="0"/>
          <w:tab w:val="left" w:pos="1134"/>
        </w:tabs>
        <w:spacing w:after="0" w:line="240" w:lineRule="auto"/>
        <w:ind w:left="0" w:firstLine="709"/>
        <w:jc w:val="center"/>
        <w:rPr>
          <w:rFonts w:ascii="Times New Roman" w:eastAsia="Times New Roman" w:hAnsi="Times New Roman"/>
          <w:sz w:val="28"/>
          <w:szCs w:val="28"/>
          <w:lang w:eastAsia="ru-RU"/>
        </w:rPr>
      </w:pPr>
      <w:r w:rsidRPr="00711991">
        <w:rPr>
          <w:rFonts w:ascii="Times New Roman" w:eastAsia="Times New Roman" w:hAnsi="Times New Roman"/>
          <w:sz w:val="28"/>
          <w:szCs w:val="28"/>
          <w:lang w:eastAsia="ru-RU"/>
        </w:rPr>
        <w:t xml:space="preserve">Открытый одноэтапный запрос предложений в электронной форме без предварительного квалификационного отбора на право заключения договора на </w:t>
      </w:r>
      <w:r w:rsidR="006C4D6F" w:rsidRPr="00711991">
        <w:rPr>
          <w:rFonts w:ascii="Times New Roman" w:eastAsia="Times New Roman" w:hAnsi="Times New Roman"/>
          <w:sz w:val="28"/>
          <w:szCs w:val="28"/>
          <w:lang w:eastAsia="ru-RU"/>
        </w:rPr>
        <w:t xml:space="preserve">Оказание услуг по организации служебных командировок для работников </w:t>
      </w:r>
      <w:r w:rsidR="00D06C1E">
        <w:rPr>
          <w:rFonts w:ascii="Times New Roman" w:eastAsia="Times New Roman" w:hAnsi="Times New Roman"/>
          <w:sz w:val="28"/>
          <w:szCs w:val="28"/>
          <w:lang w:eastAsia="ru-RU"/>
        </w:rPr>
        <w:t>АО</w:t>
      </w:r>
      <w:r w:rsidR="006C4D6F" w:rsidRPr="00711991">
        <w:rPr>
          <w:rFonts w:ascii="Times New Roman" w:eastAsia="Times New Roman" w:hAnsi="Times New Roman"/>
          <w:sz w:val="28"/>
          <w:szCs w:val="28"/>
          <w:lang w:eastAsia="ru-RU"/>
        </w:rPr>
        <w:t xml:space="preserve"> «Ц</w:t>
      </w:r>
      <w:r w:rsidR="00D06C1E">
        <w:rPr>
          <w:rFonts w:ascii="Times New Roman" w:eastAsia="Times New Roman" w:hAnsi="Times New Roman"/>
          <w:sz w:val="28"/>
          <w:szCs w:val="28"/>
          <w:lang w:eastAsia="ru-RU"/>
        </w:rPr>
        <w:t>КБМ</w:t>
      </w:r>
      <w:r w:rsidR="006C4D6F" w:rsidRPr="00711991">
        <w:rPr>
          <w:rFonts w:ascii="Times New Roman" w:eastAsia="Times New Roman" w:hAnsi="Times New Roman"/>
          <w:sz w:val="28"/>
          <w:szCs w:val="28"/>
          <w:lang w:eastAsia="ru-RU"/>
        </w:rPr>
        <w:t>»</w:t>
      </w:r>
    </w:p>
    <w:p w14:paraId="465F1E6F" w14:textId="333DB33A" w:rsidR="00C90399" w:rsidRPr="00711991" w:rsidRDefault="00C90399" w:rsidP="00711991">
      <w:pPr>
        <w:tabs>
          <w:tab w:val="left" w:pos="0"/>
          <w:tab w:val="left" w:pos="1134"/>
        </w:tabs>
        <w:jc w:val="both"/>
        <w:rPr>
          <w:sz w:val="28"/>
          <w:szCs w:val="28"/>
        </w:rPr>
      </w:pPr>
    </w:p>
    <w:p w14:paraId="37F9BAC3" w14:textId="77777777" w:rsidR="00CA2886" w:rsidRPr="00FC009D" w:rsidRDefault="00CA2886" w:rsidP="00CA2886">
      <w:pPr>
        <w:jc w:val="center"/>
        <w:rPr>
          <w:sz w:val="28"/>
          <w:szCs w:val="28"/>
        </w:rPr>
      </w:pPr>
    </w:p>
    <w:p w14:paraId="027E976C" w14:textId="77777777" w:rsidR="00CA2886" w:rsidRPr="00FC009D" w:rsidRDefault="00CA2886" w:rsidP="00CA2886">
      <w:pPr>
        <w:jc w:val="center"/>
        <w:rPr>
          <w:sz w:val="28"/>
          <w:szCs w:val="28"/>
        </w:rPr>
      </w:pPr>
    </w:p>
    <w:p w14:paraId="4D83AFC6" w14:textId="77777777" w:rsidR="00CA2886" w:rsidRPr="00FC009D" w:rsidRDefault="00CA2886" w:rsidP="00CA2886">
      <w:pPr>
        <w:jc w:val="center"/>
        <w:rPr>
          <w:sz w:val="28"/>
          <w:szCs w:val="28"/>
        </w:rPr>
      </w:pPr>
    </w:p>
    <w:p w14:paraId="4FFB18D8" w14:textId="77777777" w:rsidR="00CA2886" w:rsidRPr="00FC009D" w:rsidRDefault="00CA2886" w:rsidP="00CA2886">
      <w:pPr>
        <w:jc w:val="center"/>
        <w:rPr>
          <w:sz w:val="28"/>
          <w:szCs w:val="28"/>
        </w:rPr>
      </w:pPr>
    </w:p>
    <w:p w14:paraId="6EF5061C" w14:textId="77777777" w:rsidR="00CA2886" w:rsidRPr="00FC009D" w:rsidRDefault="00CA2886" w:rsidP="00CA2886">
      <w:pPr>
        <w:jc w:val="center"/>
        <w:rPr>
          <w:caps/>
          <w:sz w:val="28"/>
          <w:szCs w:val="28"/>
        </w:rPr>
      </w:pPr>
      <w:r w:rsidRPr="00FC009D">
        <w:rPr>
          <w:caps/>
          <w:sz w:val="28"/>
          <w:szCs w:val="28"/>
        </w:rPr>
        <w:t>том 1 «общая и коммерческая части»</w:t>
      </w:r>
    </w:p>
    <w:p w14:paraId="48F852BD" w14:textId="77777777" w:rsidR="00CA2886" w:rsidRPr="00FC009D" w:rsidRDefault="00CA2886" w:rsidP="00CA2886">
      <w:pPr>
        <w:jc w:val="center"/>
        <w:rPr>
          <w:sz w:val="28"/>
          <w:szCs w:val="28"/>
        </w:rPr>
      </w:pPr>
    </w:p>
    <w:p w14:paraId="798AEC28" w14:textId="77777777" w:rsidR="00CA2886" w:rsidRPr="00FC009D" w:rsidRDefault="00CA2886" w:rsidP="00CA2886">
      <w:pPr>
        <w:jc w:val="center"/>
        <w:rPr>
          <w:sz w:val="28"/>
          <w:szCs w:val="28"/>
        </w:rPr>
      </w:pPr>
    </w:p>
    <w:p w14:paraId="6192B004" w14:textId="77777777" w:rsidR="00CA2886" w:rsidRPr="00FC009D" w:rsidRDefault="00CA2886" w:rsidP="00CA2886">
      <w:pPr>
        <w:jc w:val="center"/>
        <w:rPr>
          <w:sz w:val="28"/>
        </w:rPr>
      </w:pPr>
    </w:p>
    <w:p w14:paraId="53778276" w14:textId="77777777" w:rsidR="00CA2886" w:rsidRPr="00FC009D" w:rsidRDefault="00CA2886" w:rsidP="00CA2886">
      <w:pPr>
        <w:jc w:val="center"/>
        <w:rPr>
          <w:sz w:val="28"/>
        </w:rPr>
      </w:pPr>
    </w:p>
    <w:p w14:paraId="2EDACAB2" w14:textId="77777777" w:rsidR="00CA2886" w:rsidRPr="00FC009D" w:rsidRDefault="00CA2886" w:rsidP="00CA2886">
      <w:pPr>
        <w:jc w:val="center"/>
        <w:rPr>
          <w:sz w:val="28"/>
        </w:rPr>
      </w:pPr>
    </w:p>
    <w:p w14:paraId="1A9EE19D" w14:textId="77777777" w:rsidR="00CA2886" w:rsidRPr="00FC009D" w:rsidRDefault="00CA2886" w:rsidP="00CA2886">
      <w:pPr>
        <w:jc w:val="center"/>
        <w:rPr>
          <w:sz w:val="28"/>
        </w:rPr>
      </w:pPr>
    </w:p>
    <w:p w14:paraId="5C41FA6F" w14:textId="77777777" w:rsidR="00CA2886" w:rsidRPr="00FC009D" w:rsidRDefault="00CA2886" w:rsidP="00CA2886">
      <w:pPr>
        <w:jc w:val="center"/>
        <w:rPr>
          <w:sz w:val="28"/>
        </w:rPr>
      </w:pPr>
    </w:p>
    <w:p w14:paraId="6A314937" w14:textId="77777777" w:rsidR="00CA2886" w:rsidRPr="00FC009D" w:rsidRDefault="00CA2886" w:rsidP="00CA2886">
      <w:pPr>
        <w:jc w:val="center"/>
        <w:rPr>
          <w:sz w:val="28"/>
        </w:rPr>
      </w:pPr>
    </w:p>
    <w:p w14:paraId="7FD2BB76" w14:textId="77777777" w:rsidR="00CA2886" w:rsidRPr="00FC009D" w:rsidRDefault="00CA2886" w:rsidP="00CA2886">
      <w:pPr>
        <w:jc w:val="center"/>
      </w:pPr>
    </w:p>
    <w:p w14:paraId="526EA111" w14:textId="65B77EB6" w:rsidR="00CA2886" w:rsidRPr="00B05737" w:rsidRDefault="00CA2886" w:rsidP="00CA2886">
      <w:pPr>
        <w:pStyle w:val="111"/>
        <w:keepNext w:val="0"/>
        <w:rPr>
          <w:b/>
          <w:snapToGrid/>
          <w:sz w:val="28"/>
          <w:szCs w:val="24"/>
        </w:rPr>
      </w:pPr>
      <w:r w:rsidRPr="00FC009D">
        <w:rPr>
          <w:snapToGrid/>
          <w:sz w:val="28"/>
          <w:szCs w:val="24"/>
        </w:rPr>
        <w:t>20</w:t>
      </w:r>
      <w:r w:rsidR="00E91536">
        <w:rPr>
          <w:snapToGrid/>
          <w:sz w:val="28"/>
          <w:szCs w:val="24"/>
          <w:lang w:val="en-US"/>
        </w:rPr>
        <w:t>2</w:t>
      </w:r>
      <w:r w:rsidR="00B05737">
        <w:rPr>
          <w:snapToGrid/>
          <w:sz w:val="28"/>
          <w:szCs w:val="24"/>
        </w:rPr>
        <w:t>2</w:t>
      </w:r>
    </w:p>
    <w:p w14:paraId="7925E51C" w14:textId="77777777" w:rsidR="00CA2886" w:rsidRPr="00FC009D" w:rsidRDefault="00CA2886" w:rsidP="00CA2886">
      <w:pPr>
        <w:sectPr w:rsidR="00CA2886" w:rsidRPr="00FC009D" w:rsidSect="00C87330">
          <w:footerReference w:type="even" r:id="rId10"/>
          <w:pgSz w:w="11907" w:h="16840" w:code="9"/>
          <w:pgMar w:top="1134" w:right="567" w:bottom="1134" w:left="1418" w:header="709" w:footer="1072" w:gutter="0"/>
          <w:cols w:space="708"/>
          <w:docGrid w:linePitch="360"/>
        </w:sectPr>
      </w:pPr>
    </w:p>
    <w:p w14:paraId="3DD35E81" w14:textId="77777777" w:rsidR="00C87330" w:rsidRPr="00F74A75" w:rsidRDefault="00C87330" w:rsidP="00D61452">
      <w:pPr>
        <w:jc w:val="center"/>
        <w:rPr>
          <w:bCs/>
          <w:sz w:val="28"/>
        </w:rPr>
      </w:pPr>
      <w:bookmarkStart w:id="4" w:name="_Toc398564570"/>
      <w:bookmarkStart w:id="5" w:name="_Toc399408080"/>
      <w:r w:rsidRPr="006A3AFE">
        <w:rPr>
          <w:sz w:val="28"/>
          <w:szCs w:val="28"/>
        </w:rPr>
        <w:lastRenderedPageBreak/>
        <w:t>СОДЕРЖАНИЕ</w:t>
      </w:r>
      <w:bookmarkEnd w:id="2"/>
      <w:bookmarkEnd w:id="4"/>
      <w:bookmarkEnd w:id="5"/>
    </w:p>
    <w:p w14:paraId="70DD541A" w14:textId="77777777" w:rsidR="00C87330" w:rsidRPr="00CF2AAA" w:rsidRDefault="00C87330" w:rsidP="00180D0E">
      <w:pPr>
        <w:pStyle w:val="aff7"/>
        <w:keepNext w:val="0"/>
        <w:keepLines w:val="0"/>
        <w:numPr>
          <w:ilvl w:val="0"/>
          <w:numId w:val="0"/>
        </w:numPr>
        <w:tabs>
          <w:tab w:val="right" w:leader="dot" w:pos="9923"/>
        </w:tabs>
        <w:spacing w:before="0" w:after="0" w:line="240" w:lineRule="auto"/>
        <w:ind w:right="1418"/>
        <w:jc w:val="both"/>
        <w:rPr>
          <w:b w:val="0"/>
          <w:spacing w:val="0"/>
          <w:kern w:val="0"/>
          <w:szCs w:val="24"/>
          <w:lang w:eastAsia="ru-RU"/>
        </w:rPr>
      </w:pPr>
    </w:p>
    <w:p w14:paraId="5C2B255E" w14:textId="77777777" w:rsidR="0028583E" w:rsidRDefault="009B22F0">
      <w:pPr>
        <w:pStyle w:val="17"/>
        <w:rPr>
          <w:rFonts w:asciiTheme="minorHAnsi" w:eastAsiaTheme="minorEastAsia" w:hAnsiTheme="minorHAnsi" w:cstheme="minorBidi"/>
          <w:noProof/>
          <w:sz w:val="22"/>
          <w:szCs w:val="22"/>
        </w:rPr>
      </w:pPr>
      <w:r w:rsidRPr="006D5611">
        <w:rPr>
          <w:bCs/>
          <w:noProof/>
        </w:rPr>
        <w:fldChar w:fldCharType="begin"/>
      </w:r>
      <w:r w:rsidR="00EA22EE" w:rsidRPr="006D5611">
        <w:rPr>
          <w:bCs/>
        </w:rPr>
        <w:instrText xml:space="preserve"> TOC \o "1-3" \h \z \u </w:instrText>
      </w:r>
      <w:r w:rsidRPr="006D5611">
        <w:rPr>
          <w:bCs/>
          <w:noProof/>
        </w:rPr>
        <w:fldChar w:fldCharType="separate"/>
      </w:r>
      <w:hyperlink w:anchor="_Toc109896645" w:history="1">
        <w:r w:rsidR="0028583E" w:rsidRPr="002F3582">
          <w:rPr>
            <w:rStyle w:val="afb"/>
            <w:noProof/>
          </w:rPr>
          <w:t>1. ИЗВЕЩЕНИЕ О ПРОВЕДЕНИИ ЗАКУПКИ</w:t>
        </w:r>
        <w:r w:rsidR="0028583E">
          <w:rPr>
            <w:noProof/>
            <w:webHidden/>
          </w:rPr>
          <w:tab/>
        </w:r>
        <w:r w:rsidR="0028583E">
          <w:rPr>
            <w:noProof/>
            <w:webHidden/>
          </w:rPr>
          <w:fldChar w:fldCharType="begin"/>
        </w:r>
        <w:r w:rsidR="0028583E">
          <w:rPr>
            <w:noProof/>
            <w:webHidden/>
          </w:rPr>
          <w:instrText xml:space="preserve"> PAGEREF _Toc109896645 \h </w:instrText>
        </w:r>
        <w:r w:rsidR="0028583E">
          <w:rPr>
            <w:noProof/>
            <w:webHidden/>
          </w:rPr>
        </w:r>
        <w:r w:rsidR="0028583E">
          <w:rPr>
            <w:noProof/>
            <w:webHidden/>
          </w:rPr>
          <w:fldChar w:fldCharType="separate"/>
        </w:r>
        <w:r w:rsidR="0028583E">
          <w:rPr>
            <w:noProof/>
            <w:webHidden/>
          </w:rPr>
          <w:t>3</w:t>
        </w:r>
        <w:r w:rsidR="0028583E">
          <w:rPr>
            <w:noProof/>
            <w:webHidden/>
          </w:rPr>
          <w:fldChar w:fldCharType="end"/>
        </w:r>
      </w:hyperlink>
    </w:p>
    <w:p w14:paraId="7E457ECE" w14:textId="77777777" w:rsidR="0028583E" w:rsidRDefault="00ED0974">
      <w:pPr>
        <w:pStyle w:val="17"/>
        <w:rPr>
          <w:rFonts w:asciiTheme="minorHAnsi" w:eastAsiaTheme="minorEastAsia" w:hAnsiTheme="minorHAnsi" w:cstheme="minorBidi"/>
          <w:noProof/>
          <w:sz w:val="22"/>
          <w:szCs w:val="22"/>
        </w:rPr>
      </w:pPr>
      <w:hyperlink w:anchor="_Toc109896646" w:history="1">
        <w:r w:rsidR="0028583E" w:rsidRPr="002F3582">
          <w:rPr>
            <w:rStyle w:val="afb"/>
            <w:b/>
            <w:noProof/>
          </w:rPr>
          <w:t>ЧАСТЬ 1</w:t>
        </w:r>
        <w:r w:rsidR="0028583E">
          <w:rPr>
            <w:noProof/>
            <w:webHidden/>
          </w:rPr>
          <w:tab/>
        </w:r>
        <w:r w:rsidR="0028583E">
          <w:rPr>
            <w:noProof/>
            <w:webHidden/>
          </w:rPr>
          <w:fldChar w:fldCharType="begin"/>
        </w:r>
        <w:r w:rsidR="0028583E">
          <w:rPr>
            <w:noProof/>
            <w:webHidden/>
          </w:rPr>
          <w:instrText xml:space="preserve"> PAGEREF _Toc109896646 \h </w:instrText>
        </w:r>
        <w:r w:rsidR="0028583E">
          <w:rPr>
            <w:noProof/>
            <w:webHidden/>
          </w:rPr>
        </w:r>
        <w:r w:rsidR="0028583E">
          <w:rPr>
            <w:noProof/>
            <w:webHidden/>
          </w:rPr>
          <w:fldChar w:fldCharType="separate"/>
        </w:r>
        <w:r w:rsidR="0028583E">
          <w:rPr>
            <w:noProof/>
            <w:webHidden/>
          </w:rPr>
          <w:t>12</w:t>
        </w:r>
        <w:r w:rsidR="0028583E">
          <w:rPr>
            <w:noProof/>
            <w:webHidden/>
          </w:rPr>
          <w:fldChar w:fldCharType="end"/>
        </w:r>
      </w:hyperlink>
    </w:p>
    <w:p w14:paraId="4B1EA81C" w14:textId="77777777" w:rsidR="0028583E" w:rsidRDefault="00ED0974">
      <w:pPr>
        <w:pStyle w:val="17"/>
        <w:rPr>
          <w:rFonts w:asciiTheme="minorHAnsi" w:eastAsiaTheme="minorEastAsia" w:hAnsiTheme="minorHAnsi" w:cstheme="minorBidi"/>
          <w:noProof/>
          <w:sz w:val="22"/>
          <w:szCs w:val="22"/>
        </w:rPr>
      </w:pPr>
      <w:hyperlink w:anchor="_Toc109896647" w:history="1">
        <w:r w:rsidR="0028583E" w:rsidRPr="002F3582">
          <w:rPr>
            <w:rStyle w:val="afb"/>
            <w:noProof/>
          </w:rPr>
          <w:t>2. ТРЕБОВАНИЯ. ДОКУМЕНТЫ. СОСТАВ ЗАЯВКИ НА УЧАСТИЕ В ЗАКУПКЕ.</w:t>
        </w:r>
        <w:r w:rsidR="0028583E">
          <w:rPr>
            <w:noProof/>
            <w:webHidden/>
          </w:rPr>
          <w:tab/>
        </w:r>
        <w:r w:rsidR="0028583E">
          <w:rPr>
            <w:noProof/>
            <w:webHidden/>
          </w:rPr>
          <w:fldChar w:fldCharType="begin"/>
        </w:r>
        <w:r w:rsidR="0028583E">
          <w:rPr>
            <w:noProof/>
            <w:webHidden/>
          </w:rPr>
          <w:instrText xml:space="preserve"> PAGEREF _Toc109896647 \h </w:instrText>
        </w:r>
        <w:r w:rsidR="0028583E">
          <w:rPr>
            <w:noProof/>
            <w:webHidden/>
          </w:rPr>
        </w:r>
        <w:r w:rsidR="0028583E">
          <w:rPr>
            <w:noProof/>
            <w:webHidden/>
          </w:rPr>
          <w:fldChar w:fldCharType="separate"/>
        </w:r>
        <w:r w:rsidR="0028583E">
          <w:rPr>
            <w:noProof/>
            <w:webHidden/>
          </w:rPr>
          <w:t>12</w:t>
        </w:r>
        <w:r w:rsidR="0028583E">
          <w:rPr>
            <w:noProof/>
            <w:webHidden/>
          </w:rPr>
          <w:fldChar w:fldCharType="end"/>
        </w:r>
      </w:hyperlink>
    </w:p>
    <w:p w14:paraId="72241D00" w14:textId="77777777" w:rsidR="0028583E" w:rsidRDefault="00ED0974">
      <w:pPr>
        <w:pStyle w:val="17"/>
        <w:rPr>
          <w:rFonts w:asciiTheme="minorHAnsi" w:eastAsiaTheme="minorEastAsia" w:hAnsiTheme="minorHAnsi" w:cstheme="minorBidi"/>
          <w:noProof/>
          <w:sz w:val="22"/>
          <w:szCs w:val="22"/>
        </w:rPr>
      </w:pPr>
      <w:hyperlink w:anchor="_Toc109896648" w:history="1">
        <w:r w:rsidR="0028583E" w:rsidRPr="002F3582">
          <w:rPr>
            <w:rStyle w:val="afb"/>
            <w:noProof/>
          </w:rPr>
          <w:t>2.1. ТРЕБОВАНИЯ. ДОКУМЕНТЫ, ПОДТВЕРЖДАЮЩИЕ СООТВЕТСТВИЕ УСТАНОВЛЕННЫМ ТРЕБОВАНИЯМ.</w:t>
        </w:r>
        <w:r w:rsidR="0028583E">
          <w:rPr>
            <w:noProof/>
            <w:webHidden/>
          </w:rPr>
          <w:tab/>
        </w:r>
        <w:r w:rsidR="0028583E">
          <w:rPr>
            <w:noProof/>
            <w:webHidden/>
          </w:rPr>
          <w:fldChar w:fldCharType="begin"/>
        </w:r>
        <w:r w:rsidR="0028583E">
          <w:rPr>
            <w:noProof/>
            <w:webHidden/>
          </w:rPr>
          <w:instrText xml:space="preserve"> PAGEREF _Toc109896648 \h </w:instrText>
        </w:r>
        <w:r w:rsidR="0028583E">
          <w:rPr>
            <w:noProof/>
            <w:webHidden/>
          </w:rPr>
        </w:r>
        <w:r w:rsidR="0028583E">
          <w:rPr>
            <w:noProof/>
            <w:webHidden/>
          </w:rPr>
          <w:fldChar w:fldCharType="separate"/>
        </w:r>
        <w:r w:rsidR="0028583E">
          <w:rPr>
            <w:noProof/>
            <w:webHidden/>
          </w:rPr>
          <w:t>12</w:t>
        </w:r>
        <w:r w:rsidR="0028583E">
          <w:rPr>
            <w:noProof/>
            <w:webHidden/>
          </w:rPr>
          <w:fldChar w:fldCharType="end"/>
        </w:r>
      </w:hyperlink>
    </w:p>
    <w:p w14:paraId="6E79793D" w14:textId="77777777" w:rsidR="0028583E" w:rsidRDefault="00ED0974">
      <w:pPr>
        <w:pStyle w:val="17"/>
        <w:rPr>
          <w:rFonts w:asciiTheme="minorHAnsi" w:eastAsiaTheme="minorEastAsia" w:hAnsiTheme="minorHAnsi" w:cstheme="minorBidi"/>
          <w:noProof/>
          <w:sz w:val="22"/>
          <w:szCs w:val="22"/>
        </w:rPr>
      </w:pPr>
      <w:hyperlink w:anchor="_Toc109896649" w:history="1">
        <w:r w:rsidR="0028583E" w:rsidRPr="002F3582">
          <w:rPr>
            <w:rStyle w:val="afb"/>
            <w:noProof/>
          </w:rPr>
          <w:t>2.1.1. Требования к участникам закупки, соисполнителям.</w:t>
        </w:r>
        <w:r w:rsidR="0028583E">
          <w:rPr>
            <w:noProof/>
            <w:webHidden/>
          </w:rPr>
          <w:tab/>
        </w:r>
        <w:r w:rsidR="0028583E">
          <w:rPr>
            <w:noProof/>
            <w:webHidden/>
          </w:rPr>
          <w:fldChar w:fldCharType="begin"/>
        </w:r>
        <w:r w:rsidR="0028583E">
          <w:rPr>
            <w:noProof/>
            <w:webHidden/>
          </w:rPr>
          <w:instrText xml:space="preserve"> PAGEREF _Toc109896649 \h </w:instrText>
        </w:r>
        <w:r w:rsidR="0028583E">
          <w:rPr>
            <w:noProof/>
            <w:webHidden/>
          </w:rPr>
        </w:r>
        <w:r w:rsidR="0028583E">
          <w:rPr>
            <w:noProof/>
            <w:webHidden/>
          </w:rPr>
          <w:fldChar w:fldCharType="separate"/>
        </w:r>
        <w:r w:rsidR="0028583E">
          <w:rPr>
            <w:noProof/>
            <w:webHidden/>
          </w:rPr>
          <w:t>12</w:t>
        </w:r>
        <w:r w:rsidR="0028583E">
          <w:rPr>
            <w:noProof/>
            <w:webHidden/>
          </w:rPr>
          <w:fldChar w:fldCharType="end"/>
        </w:r>
      </w:hyperlink>
    </w:p>
    <w:p w14:paraId="452D1D1C" w14:textId="77777777" w:rsidR="0028583E" w:rsidRDefault="00ED0974">
      <w:pPr>
        <w:pStyle w:val="17"/>
        <w:rPr>
          <w:rFonts w:asciiTheme="minorHAnsi" w:eastAsiaTheme="minorEastAsia" w:hAnsiTheme="minorHAnsi" w:cstheme="minorBidi"/>
          <w:noProof/>
          <w:sz w:val="22"/>
          <w:szCs w:val="22"/>
        </w:rPr>
      </w:pPr>
      <w:hyperlink w:anchor="_Toc109896650" w:history="1">
        <w:r w:rsidR="0028583E" w:rsidRPr="002F3582">
          <w:rPr>
            <w:rStyle w:val="afb"/>
            <w:noProof/>
          </w:rPr>
          <w:t>2.1.2. Требования к продукции</w:t>
        </w:r>
        <w:r w:rsidR="0028583E">
          <w:rPr>
            <w:noProof/>
            <w:webHidden/>
          </w:rPr>
          <w:tab/>
        </w:r>
        <w:r w:rsidR="0028583E">
          <w:rPr>
            <w:noProof/>
            <w:webHidden/>
          </w:rPr>
          <w:fldChar w:fldCharType="begin"/>
        </w:r>
        <w:r w:rsidR="0028583E">
          <w:rPr>
            <w:noProof/>
            <w:webHidden/>
          </w:rPr>
          <w:instrText xml:space="preserve"> PAGEREF _Toc109896650 \h </w:instrText>
        </w:r>
        <w:r w:rsidR="0028583E">
          <w:rPr>
            <w:noProof/>
            <w:webHidden/>
          </w:rPr>
        </w:r>
        <w:r w:rsidR="0028583E">
          <w:rPr>
            <w:noProof/>
            <w:webHidden/>
          </w:rPr>
          <w:fldChar w:fldCharType="separate"/>
        </w:r>
        <w:r w:rsidR="0028583E">
          <w:rPr>
            <w:noProof/>
            <w:webHidden/>
          </w:rPr>
          <w:t>20</w:t>
        </w:r>
        <w:r w:rsidR="0028583E">
          <w:rPr>
            <w:noProof/>
            <w:webHidden/>
          </w:rPr>
          <w:fldChar w:fldCharType="end"/>
        </w:r>
      </w:hyperlink>
    </w:p>
    <w:p w14:paraId="6EC29010" w14:textId="77777777" w:rsidR="0028583E" w:rsidRDefault="00ED0974">
      <w:pPr>
        <w:pStyle w:val="17"/>
        <w:rPr>
          <w:rFonts w:asciiTheme="minorHAnsi" w:eastAsiaTheme="minorEastAsia" w:hAnsiTheme="minorHAnsi" w:cstheme="minorBidi"/>
          <w:noProof/>
          <w:sz w:val="22"/>
          <w:szCs w:val="22"/>
        </w:rPr>
      </w:pPr>
      <w:hyperlink w:anchor="_Toc109896651" w:history="1">
        <w:r w:rsidR="0028583E" w:rsidRPr="002F3582">
          <w:rPr>
            <w:rStyle w:val="afb"/>
            <w:noProof/>
          </w:rPr>
          <w:t>2.2. СОСТАВ ЗАЯВКИ НА УЧАСТИЕ В ЗАКУПКЕ.</w:t>
        </w:r>
        <w:r w:rsidR="0028583E">
          <w:rPr>
            <w:noProof/>
            <w:webHidden/>
          </w:rPr>
          <w:tab/>
        </w:r>
        <w:r w:rsidR="0028583E">
          <w:rPr>
            <w:noProof/>
            <w:webHidden/>
          </w:rPr>
          <w:fldChar w:fldCharType="begin"/>
        </w:r>
        <w:r w:rsidR="0028583E">
          <w:rPr>
            <w:noProof/>
            <w:webHidden/>
          </w:rPr>
          <w:instrText xml:space="preserve"> PAGEREF _Toc109896651 \h </w:instrText>
        </w:r>
        <w:r w:rsidR="0028583E">
          <w:rPr>
            <w:noProof/>
            <w:webHidden/>
          </w:rPr>
        </w:r>
        <w:r w:rsidR="0028583E">
          <w:rPr>
            <w:noProof/>
            <w:webHidden/>
          </w:rPr>
          <w:fldChar w:fldCharType="separate"/>
        </w:r>
        <w:r w:rsidR="0028583E">
          <w:rPr>
            <w:noProof/>
            <w:webHidden/>
          </w:rPr>
          <w:t>20</w:t>
        </w:r>
        <w:r w:rsidR="0028583E">
          <w:rPr>
            <w:noProof/>
            <w:webHidden/>
          </w:rPr>
          <w:fldChar w:fldCharType="end"/>
        </w:r>
      </w:hyperlink>
    </w:p>
    <w:p w14:paraId="391DAE4C" w14:textId="77777777" w:rsidR="0028583E" w:rsidRDefault="00ED0974">
      <w:pPr>
        <w:pStyle w:val="17"/>
        <w:rPr>
          <w:rFonts w:asciiTheme="minorHAnsi" w:eastAsiaTheme="minorEastAsia" w:hAnsiTheme="minorHAnsi" w:cstheme="minorBidi"/>
          <w:noProof/>
          <w:sz w:val="22"/>
          <w:szCs w:val="22"/>
        </w:rPr>
      </w:pPr>
      <w:hyperlink w:anchor="_Toc109896652" w:history="1">
        <w:r w:rsidR="0028583E" w:rsidRPr="002F3582">
          <w:rPr>
            <w:rStyle w:val="afb"/>
            <w:noProof/>
          </w:rPr>
          <w:t xml:space="preserve">3. КРИТЕРИИ И МЕТОДИКА ОЦЕНКИ ЗАЯВОК НА УЧАСТИЕ В ЗАКУПКЕ, А ТАКЖЕ </w:t>
        </w:r>
        <w:r w:rsidR="0028583E" w:rsidRPr="002F3582">
          <w:rPr>
            <w:rStyle w:val="afb"/>
            <w:bCs/>
            <w:noProof/>
          </w:rPr>
          <w:t>ПОРЯДОК ОПРЕДЕЛЕНИЯ ИТОГОВОГО РЕЙТИНГА ЗАЯВКИ НА УЧАСТИЕ В ЗАКУПКЕ</w:t>
        </w:r>
        <w:r w:rsidR="0028583E">
          <w:rPr>
            <w:noProof/>
            <w:webHidden/>
          </w:rPr>
          <w:tab/>
        </w:r>
        <w:r w:rsidR="0028583E">
          <w:rPr>
            <w:noProof/>
            <w:webHidden/>
          </w:rPr>
          <w:fldChar w:fldCharType="begin"/>
        </w:r>
        <w:r w:rsidR="0028583E">
          <w:rPr>
            <w:noProof/>
            <w:webHidden/>
          </w:rPr>
          <w:instrText xml:space="preserve"> PAGEREF _Toc109896652 \h </w:instrText>
        </w:r>
        <w:r w:rsidR="0028583E">
          <w:rPr>
            <w:noProof/>
            <w:webHidden/>
          </w:rPr>
        </w:r>
        <w:r w:rsidR="0028583E">
          <w:rPr>
            <w:noProof/>
            <w:webHidden/>
          </w:rPr>
          <w:fldChar w:fldCharType="separate"/>
        </w:r>
        <w:r w:rsidR="0028583E">
          <w:rPr>
            <w:noProof/>
            <w:webHidden/>
          </w:rPr>
          <w:t>22</w:t>
        </w:r>
        <w:r w:rsidR="0028583E">
          <w:rPr>
            <w:noProof/>
            <w:webHidden/>
          </w:rPr>
          <w:fldChar w:fldCharType="end"/>
        </w:r>
      </w:hyperlink>
    </w:p>
    <w:p w14:paraId="42B47672" w14:textId="77777777" w:rsidR="0028583E" w:rsidRDefault="00ED0974">
      <w:pPr>
        <w:pStyle w:val="17"/>
        <w:rPr>
          <w:rFonts w:asciiTheme="minorHAnsi" w:eastAsiaTheme="minorEastAsia" w:hAnsiTheme="minorHAnsi" w:cstheme="minorBidi"/>
          <w:noProof/>
          <w:sz w:val="22"/>
          <w:szCs w:val="22"/>
        </w:rPr>
      </w:pPr>
      <w:hyperlink w:anchor="_Toc109896653" w:history="1">
        <w:r w:rsidR="0028583E" w:rsidRPr="002F3582">
          <w:rPr>
            <w:rStyle w:val="afb"/>
            <w:bCs/>
            <w:noProof/>
          </w:rPr>
          <w:t>3.1. Критерии оценки и их значимость</w:t>
        </w:r>
        <w:r w:rsidR="0028583E">
          <w:rPr>
            <w:noProof/>
            <w:webHidden/>
          </w:rPr>
          <w:tab/>
        </w:r>
        <w:r w:rsidR="0028583E">
          <w:rPr>
            <w:noProof/>
            <w:webHidden/>
          </w:rPr>
          <w:fldChar w:fldCharType="begin"/>
        </w:r>
        <w:r w:rsidR="0028583E">
          <w:rPr>
            <w:noProof/>
            <w:webHidden/>
          </w:rPr>
          <w:instrText xml:space="preserve"> PAGEREF _Toc109896653 \h </w:instrText>
        </w:r>
        <w:r w:rsidR="0028583E">
          <w:rPr>
            <w:noProof/>
            <w:webHidden/>
          </w:rPr>
        </w:r>
        <w:r w:rsidR="0028583E">
          <w:rPr>
            <w:noProof/>
            <w:webHidden/>
          </w:rPr>
          <w:fldChar w:fldCharType="separate"/>
        </w:r>
        <w:r w:rsidR="0028583E">
          <w:rPr>
            <w:noProof/>
            <w:webHidden/>
          </w:rPr>
          <w:t>22</w:t>
        </w:r>
        <w:r w:rsidR="0028583E">
          <w:rPr>
            <w:noProof/>
            <w:webHidden/>
          </w:rPr>
          <w:fldChar w:fldCharType="end"/>
        </w:r>
      </w:hyperlink>
    </w:p>
    <w:p w14:paraId="2030CF47" w14:textId="77777777" w:rsidR="0028583E" w:rsidRDefault="00ED0974">
      <w:pPr>
        <w:pStyle w:val="17"/>
        <w:rPr>
          <w:rFonts w:asciiTheme="minorHAnsi" w:eastAsiaTheme="minorEastAsia" w:hAnsiTheme="minorHAnsi" w:cstheme="minorBidi"/>
          <w:noProof/>
          <w:sz w:val="22"/>
          <w:szCs w:val="22"/>
        </w:rPr>
      </w:pPr>
      <w:hyperlink w:anchor="_Toc109896654" w:history="1">
        <w:r w:rsidR="0028583E" w:rsidRPr="002F3582">
          <w:rPr>
            <w:rStyle w:val="afb"/>
            <w:bCs/>
            <w:noProof/>
          </w:rPr>
          <w:t>3.2. Методика оценки заявок</w:t>
        </w:r>
        <w:r w:rsidR="0028583E">
          <w:rPr>
            <w:noProof/>
            <w:webHidden/>
          </w:rPr>
          <w:tab/>
        </w:r>
        <w:r w:rsidR="0028583E">
          <w:rPr>
            <w:noProof/>
            <w:webHidden/>
          </w:rPr>
          <w:fldChar w:fldCharType="begin"/>
        </w:r>
        <w:r w:rsidR="0028583E">
          <w:rPr>
            <w:noProof/>
            <w:webHidden/>
          </w:rPr>
          <w:instrText xml:space="preserve"> PAGEREF _Toc109896654 \h </w:instrText>
        </w:r>
        <w:r w:rsidR="0028583E">
          <w:rPr>
            <w:noProof/>
            <w:webHidden/>
          </w:rPr>
        </w:r>
        <w:r w:rsidR="0028583E">
          <w:rPr>
            <w:noProof/>
            <w:webHidden/>
          </w:rPr>
          <w:fldChar w:fldCharType="separate"/>
        </w:r>
        <w:r w:rsidR="0028583E">
          <w:rPr>
            <w:noProof/>
            <w:webHidden/>
          </w:rPr>
          <w:t>22</w:t>
        </w:r>
        <w:r w:rsidR="0028583E">
          <w:rPr>
            <w:noProof/>
            <w:webHidden/>
          </w:rPr>
          <w:fldChar w:fldCharType="end"/>
        </w:r>
      </w:hyperlink>
    </w:p>
    <w:p w14:paraId="0B8CA4CC" w14:textId="77777777" w:rsidR="0028583E" w:rsidRDefault="00ED0974">
      <w:pPr>
        <w:pStyle w:val="17"/>
        <w:rPr>
          <w:rFonts w:asciiTheme="minorHAnsi" w:eastAsiaTheme="minorEastAsia" w:hAnsiTheme="minorHAnsi" w:cstheme="minorBidi"/>
          <w:noProof/>
          <w:sz w:val="22"/>
          <w:szCs w:val="22"/>
        </w:rPr>
      </w:pPr>
      <w:hyperlink w:anchor="_Toc109896655" w:history="1">
        <w:r w:rsidR="0028583E" w:rsidRPr="002F3582">
          <w:rPr>
            <w:rStyle w:val="afb"/>
            <w:noProof/>
          </w:rPr>
          <w:t>Оценка по критерию «цена договора»</w:t>
        </w:r>
        <w:r w:rsidR="0028583E">
          <w:rPr>
            <w:noProof/>
            <w:webHidden/>
          </w:rPr>
          <w:tab/>
        </w:r>
        <w:r w:rsidR="0028583E">
          <w:rPr>
            <w:noProof/>
            <w:webHidden/>
          </w:rPr>
          <w:fldChar w:fldCharType="begin"/>
        </w:r>
        <w:r w:rsidR="0028583E">
          <w:rPr>
            <w:noProof/>
            <w:webHidden/>
          </w:rPr>
          <w:instrText xml:space="preserve"> PAGEREF _Toc109896655 \h </w:instrText>
        </w:r>
        <w:r w:rsidR="0028583E">
          <w:rPr>
            <w:noProof/>
            <w:webHidden/>
          </w:rPr>
        </w:r>
        <w:r w:rsidR="0028583E">
          <w:rPr>
            <w:noProof/>
            <w:webHidden/>
          </w:rPr>
          <w:fldChar w:fldCharType="separate"/>
        </w:r>
        <w:r w:rsidR="0028583E">
          <w:rPr>
            <w:noProof/>
            <w:webHidden/>
          </w:rPr>
          <w:t>22</w:t>
        </w:r>
        <w:r w:rsidR="0028583E">
          <w:rPr>
            <w:noProof/>
            <w:webHidden/>
          </w:rPr>
          <w:fldChar w:fldCharType="end"/>
        </w:r>
      </w:hyperlink>
    </w:p>
    <w:p w14:paraId="2D9ADCF5" w14:textId="77777777" w:rsidR="0028583E" w:rsidRDefault="00ED0974">
      <w:pPr>
        <w:pStyle w:val="17"/>
        <w:rPr>
          <w:rFonts w:asciiTheme="minorHAnsi" w:eastAsiaTheme="minorEastAsia" w:hAnsiTheme="minorHAnsi" w:cstheme="minorBidi"/>
          <w:noProof/>
          <w:sz w:val="22"/>
          <w:szCs w:val="22"/>
        </w:rPr>
      </w:pPr>
      <w:hyperlink w:anchor="_Toc109896656" w:history="1">
        <w:r w:rsidR="0028583E" w:rsidRPr="002F3582">
          <w:rPr>
            <w:rStyle w:val="afb"/>
            <w:noProof/>
          </w:rPr>
          <w:t>Оценка по критерию «квалификация участника»</w:t>
        </w:r>
        <w:r w:rsidR="0028583E">
          <w:rPr>
            <w:noProof/>
            <w:webHidden/>
          </w:rPr>
          <w:tab/>
        </w:r>
        <w:r w:rsidR="0028583E">
          <w:rPr>
            <w:noProof/>
            <w:webHidden/>
          </w:rPr>
          <w:fldChar w:fldCharType="begin"/>
        </w:r>
        <w:r w:rsidR="0028583E">
          <w:rPr>
            <w:noProof/>
            <w:webHidden/>
          </w:rPr>
          <w:instrText xml:space="preserve"> PAGEREF _Toc109896656 \h </w:instrText>
        </w:r>
        <w:r w:rsidR="0028583E">
          <w:rPr>
            <w:noProof/>
            <w:webHidden/>
          </w:rPr>
        </w:r>
        <w:r w:rsidR="0028583E">
          <w:rPr>
            <w:noProof/>
            <w:webHidden/>
          </w:rPr>
          <w:fldChar w:fldCharType="separate"/>
        </w:r>
        <w:r w:rsidR="0028583E">
          <w:rPr>
            <w:noProof/>
            <w:webHidden/>
          </w:rPr>
          <w:t>25</w:t>
        </w:r>
        <w:r w:rsidR="0028583E">
          <w:rPr>
            <w:noProof/>
            <w:webHidden/>
          </w:rPr>
          <w:fldChar w:fldCharType="end"/>
        </w:r>
      </w:hyperlink>
    </w:p>
    <w:p w14:paraId="291B7B59" w14:textId="77777777" w:rsidR="0028583E" w:rsidRDefault="00ED0974">
      <w:pPr>
        <w:pStyle w:val="17"/>
        <w:rPr>
          <w:rFonts w:asciiTheme="minorHAnsi" w:eastAsiaTheme="minorEastAsia" w:hAnsiTheme="minorHAnsi" w:cstheme="minorBidi"/>
          <w:noProof/>
          <w:sz w:val="22"/>
          <w:szCs w:val="22"/>
        </w:rPr>
      </w:pPr>
      <w:hyperlink w:anchor="_Toc109896657" w:history="1">
        <w:r w:rsidR="0028583E" w:rsidRPr="002F3582">
          <w:rPr>
            <w:rStyle w:val="afb"/>
            <w:noProof/>
          </w:rPr>
          <w:t>Оценка по подкритерию «опыт участника закупки»</w:t>
        </w:r>
        <w:r w:rsidR="0028583E">
          <w:rPr>
            <w:noProof/>
            <w:webHidden/>
          </w:rPr>
          <w:tab/>
        </w:r>
        <w:r w:rsidR="0028583E">
          <w:rPr>
            <w:noProof/>
            <w:webHidden/>
          </w:rPr>
          <w:fldChar w:fldCharType="begin"/>
        </w:r>
        <w:r w:rsidR="0028583E">
          <w:rPr>
            <w:noProof/>
            <w:webHidden/>
          </w:rPr>
          <w:instrText xml:space="preserve"> PAGEREF _Toc109896657 \h </w:instrText>
        </w:r>
        <w:r w:rsidR="0028583E">
          <w:rPr>
            <w:noProof/>
            <w:webHidden/>
          </w:rPr>
        </w:r>
        <w:r w:rsidR="0028583E">
          <w:rPr>
            <w:noProof/>
            <w:webHidden/>
          </w:rPr>
          <w:fldChar w:fldCharType="separate"/>
        </w:r>
        <w:r w:rsidR="0028583E">
          <w:rPr>
            <w:noProof/>
            <w:webHidden/>
          </w:rPr>
          <w:t>26</w:t>
        </w:r>
        <w:r w:rsidR="0028583E">
          <w:rPr>
            <w:noProof/>
            <w:webHidden/>
          </w:rPr>
          <w:fldChar w:fldCharType="end"/>
        </w:r>
      </w:hyperlink>
    </w:p>
    <w:p w14:paraId="1E57BEBB" w14:textId="77777777" w:rsidR="0028583E" w:rsidRDefault="00ED0974">
      <w:pPr>
        <w:pStyle w:val="17"/>
        <w:rPr>
          <w:rFonts w:asciiTheme="minorHAnsi" w:eastAsiaTheme="minorEastAsia" w:hAnsiTheme="minorHAnsi" w:cstheme="minorBidi"/>
          <w:noProof/>
          <w:sz w:val="22"/>
          <w:szCs w:val="22"/>
        </w:rPr>
      </w:pPr>
      <w:hyperlink w:anchor="_Toc109896658" w:history="1">
        <w:r w:rsidR="0028583E" w:rsidRPr="002F3582">
          <w:rPr>
            <w:rStyle w:val="afb"/>
            <w:bCs/>
            <w:noProof/>
          </w:rPr>
          <w:t>3.3. Порядок определения Итогового рейтинга заявки на участие в закупке</w:t>
        </w:r>
        <w:r w:rsidR="0028583E">
          <w:rPr>
            <w:noProof/>
            <w:webHidden/>
          </w:rPr>
          <w:tab/>
        </w:r>
        <w:r w:rsidR="0028583E">
          <w:rPr>
            <w:noProof/>
            <w:webHidden/>
          </w:rPr>
          <w:fldChar w:fldCharType="begin"/>
        </w:r>
        <w:r w:rsidR="0028583E">
          <w:rPr>
            <w:noProof/>
            <w:webHidden/>
          </w:rPr>
          <w:instrText xml:space="preserve"> PAGEREF _Toc109896658 \h </w:instrText>
        </w:r>
        <w:r w:rsidR="0028583E">
          <w:rPr>
            <w:noProof/>
            <w:webHidden/>
          </w:rPr>
        </w:r>
        <w:r w:rsidR="0028583E">
          <w:rPr>
            <w:noProof/>
            <w:webHidden/>
          </w:rPr>
          <w:fldChar w:fldCharType="separate"/>
        </w:r>
        <w:r w:rsidR="0028583E">
          <w:rPr>
            <w:noProof/>
            <w:webHidden/>
          </w:rPr>
          <w:t>28</w:t>
        </w:r>
        <w:r w:rsidR="0028583E">
          <w:rPr>
            <w:noProof/>
            <w:webHidden/>
          </w:rPr>
          <w:fldChar w:fldCharType="end"/>
        </w:r>
      </w:hyperlink>
    </w:p>
    <w:p w14:paraId="273CC4A8" w14:textId="77777777" w:rsidR="0028583E" w:rsidRDefault="00ED0974">
      <w:pPr>
        <w:pStyle w:val="17"/>
        <w:rPr>
          <w:rFonts w:asciiTheme="minorHAnsi" w:eastAsiaTheme="minorEastAsia" w:hAnsiTheme="minorHAnsi" w:cstheme="minorBidi"/>
          <w:noProof/>
          <w:sz w:val="22"/>
          <w:szCs w:val="22"/>
        </w:rPr>
      </w:pPr>
      <w:hyperlink w:anchor="_Toc109896659" w:history="1">
        <w:r w:rsidR="0028583E" w:rsidRPr="002F3582">
          <w:rPr>
            <w:rStyle w:val="afb"/>
            <w:noProof/>
          </w:rPr>
          <w:t>4. ОБРАЗЦЫ ФОРМ ОСНОВНЫХ ДОКУМЕНТОВ</w:t>
        </w:r>
        <w:r w:rsidR="0028583E">
          <w:rPr>
            <w:noProof/>
            <w:webHidden/>
          </w:rPr>
          <w:tab/>
        </w:r>
        <w:r w:rsidR="0028583E">
          <w:rPr>
            <w:noProof/>
            <w:webHidden/>
          </w:rPr>
          <w:fldChar w:fldCharType="begin"/>
        </w:r>
        <w:r w:rsidR="0028583E">
          <w:rPr>
            <w:noProof/>
            <w:webHidden/>
          </w:rPr>
          <w:instrText xml:space="preserve"> PAGEREF _Toc109896659 \h </w:instrText>
        </w:r>
        <w:r w:rsidR="0028583E">
          <w:rPr>
            <w:noProof/>
            <w:webHidden/>
          </w:rPr>
        </w:r>
        <w:r w:rsidR="0028583E">
          <w:rPr>
            <w:noProof/>
            <w:webHidden/>
          </w:rPr>
          <w:fldChar w:fldCharType="separate"/>
        </w:r>
        <w:r w:rsidR="0028583E">
          <w:rPr>
            <w:noProof/>
            <w:webHidden/>
          </w:rPr>
          <w:t>29</w:t>
        </w:r>
        <w:r w:rsidR="0028583E">
          <w:rPr>
            <w:noProof/>
            <w:webHidden/>
          </w:rPr>
          <w:fldChar w:fldCharType="end"/>
        </w:r>
      </w:hyperlink>
    </w:p>
    <w:p w14:paraId="615127C3" w14:textId="77777777" w:rsidR="0028583E" w:rsidRDefault="00ED0974">
      <w:pPr>
        <w:pStyle w:val="17"/>
        <w:rPr>
          <w:rFonts w:asciiTheme="minorHAnsi" w:eastAsiaTheme="minorEastAsia" w:hAnsiTheme="minorHAnsi" w:cstheme="minorBidi"/>
          <w:noProof/>
          <w:sz w:val="22"/>
          <w:szCs w:val="22"/>
        </w:rPr>
      </w:pPr>
      <w:hyperlink w:anchor="_Toc109896660" w:history="1">
        <w:r w:rsidR="0028583E" w:rsidRPr="002F3582">
          <w:rPr>
            <w:rStyle w:val="afb"/>
            <w:noProof/>
          </w:rPr>
          <w:t>4.1. Образцы форм основных документов, включаемых в заявку на участие в закупке</w:t>
        </w:r>
        <w:r w:rsidR="0028583E">
          <w:rPr>
            <w:noProof/>
            <w:webHidden/>
          </w:rPr>
          <w:tab/>
        </w:r>
        <w:r w:rsidR="0028583E">
          <w:rPr>
            <w:noProof/>
            <w:webHidden/>
          </w:rPr>
          <w:fldChar w:fldCharType="begin"/>
        </w:r>
        <w:r w:rsidR="0028583E">
          <w:rPr>
            <w:noProof/>
            <w:webHidden/>
          </w:rPr>
          <w:instrText xml:space="preserve"> PAGEREF _Toc109896660 \h </w:instrText>
        </w:r>
        <w:r w:rsidR="0028583E">
          <w:rPr>
            <w:noProof/>
            <w:webHidden/>
          </w:rPr>
        </w:r>
        <w:r w:rsidR="0028583E">
          <w:rPr>
            <w:noProof/>
            <w:webHidden/>
          </w:rPr>
          <w:fldChar w:fldCharType="separate"/>
        </w:r>
        <w:r w:rsidR="0028583E">
          <w:rPr>
            <w:noProof/>
            <w:webHidden/>
          </w:rPr>
          <w:t>29</w:t>
        </w:r>
        <w:r w:rsidR="0028583E">
          <w:rPr>
            <w:noProof/>
            <w:webHidden/>
          </w:rPr>
          <w:fldChar w:fldCharType="end"/>
        </w:r>
      </w:hyperlink>
    </w:p>
    <w:p w14:paraId="016F4FAA" w14:textId="77777777" w:rsidR="0028583E" w:rsidRDefault="00ED0974">
      <w:pPr>
        <w:pStyle w:val="2c"/>
        <w:tabs>
          <w:tab w:val="right" w:leader="dot" w:pos="9912"/>
        </w:tabs>
        <w:rPr>
          <w:rFonts w:asciiTheme="minorHAnsi" w:eastAsiaTheme="minorEastAsia" w:hAnsiTheme="minorHAnsi" w:cstheme="minorBidi"/>
          <w:noProof/>
          <w:sz w:val="22"/>
          <w:szCs w:val="22"/>
        </w:rPr>
      </w:pPr>
      <w:hyperlink w:anchor="_Toc109896661" w:history="1">
        <w:r w:rsidR="0028583E" w:rsidRPr="002F3582">
          <w:rPr>
            <w:rStyle w:val="afb"/>
            <w:noProof/>
          </w:rPr>
          <w:t>ЗАЯВКА НА УЧАСТИЕ В ЗАКУПКЕ (Форма 1) (заполняется на ЭТП)</w:t>
        </w:r>
        <w:r w:rsidR="0028583E">
          <w:rPr>
            <w:noProof/>
            <w:webHidden/>
          </w:rPr>
          <w:tab/>
        </w:r>
        <w:r w:rsidR="0028583E">
          <w:rPr>
            <w:noProof/>
            <w:webHidden/>
          </w:rPr>
          <w:fldChar w:fldCharType="begin"/>
        </w:r>
        <w:r w:rsidR="0028583E">
          <w:rPr>
            <w:noProof/>
            <w:webHidden/>
          </w:rPr>
          <w:instrText xml:space="preserve"> PAGEREF _Toc109896661 \h </w:instrText>
        </w:r>
        <w:r w:rsidR="0028583E">
          <w:rPr>
            <w:noProof/>
            <w:webHidden/>
          </w:rPr>
        </w:r>
        <w:r w:rsidR="0028583E">
          <w:rPr>
            <w:noProof/>
            <w:webHidden/>
          </w:rPr>
          <w:fldChar w:fldCharType="separate"/>
        </w:r>
        <w:r w:rsidR="0028583E">
          <w:rPr>
            <w:noProof/>
            <w:webHidden/>
          </w:rPr>
          <w:t>29</w:t>
        </w:r>
        <w:r w:rsidR="0028583E">
          <w:rPr>
            <w:noProof/>
            <w:webHidden/>
          </w:rPr>
          <w:fldChar w:fldCharType="end"/>
        </w:r>
      </w:hyperlink>
    </w:p>
    <w:p w14:paraId="264FEED9" w14:textId="77777777" w:rsidR="0028583E" w:rsidRDefault="00ED0974">
      <w:pPr>
        <w:pStyle w:val="2c"/>
        <w:tabs>
          <w:tab w:val="right" w:leader="dot" w:pos="9912"/>
        </w:tabs>
        <w:rPr>
          <w:rFonts w:asciiTheme="minorHAnsi" w:eastAsiaTheme="minorEastAsia" w:hAnsiTheme="minorHAnsi" w:cstheme="minorBidi"/>
          <w:noProof/>
          <w:sz w:val="22"/>
          <w:szCs w:val="22"/>
        </w:rPr>
      </w:pPr>
      <w:hyperlink w:anchor="_Toc109896662" w:history="1">
        <w:r w:rsidR="0028583E" w:rsidRPr="0028583E">
          <w:rPr>
            <w:rStyle w:val="afb"/>
            <w:bCs/>
            <w:iCs/>
            <w:noProof/>
          </w:rPr>
          <w:t xml:space="preserve">СВЕДЕНИЯ О ЦЕПОЧКЕ СОБСТВЕННИКОВ, ВКЛЮЧАЯ БЕНЕФИЦИАРОВ (В ТОМ ЧИСЛЕ КОНЕЧНЫХ) С УКАЗАНИЕМ ДОЛЕЙ УЧАСТИЯ (Форма </w:t>
        </w:r>
        <w:r w:rsidR="0028583E" w:rsidRPr="0028583E">
          <w:rPr>
            <w:rStyle w:val="afb"/>
            <w:bCs/>
            <w:noProof/>
          </w:rPr>
          <w:t>1.1</w:t>
        </w:r>
        <w:r w:rsidR="0028583E" w:rsidRPr="0028583E">
          <w:rPr>
            <w:rStyle w:val="afb"/>
            <w:bCs/>
            <w:iCs/>
            <w:noProof/>
          </w:rPr>
          <w:t>)</w:t>
        </w:r>
        <w:r w:rsidR="0028583E" w:rsidRPr="0028583E">
          <w:rPr>
            <w:noProof/>
            <w:webHidden/>
          </w:rPr>
          <w:tab/>
        </w:r>
        <w:r w:rsidR="0028583E" w:rsidRPr="0028583E">
          <w:rPr>
            <w:noProof/>
            <w:webHidden/>
          </w:rPr>
          <w:fldChar w:fldCharType="begin"/>
        </w:r>
        <w:r w:rsidR="0028583E" w:rsidRPr="0028583E">
          <w:rPr>
            <w:noProof/>
            <w:webHidden/>
          </w:rPr>
          <w:instrText xml:space="preserve"> PAGEREF _Toc109896662 \h </w:instrText>
        </w:r>
        <w:r w:rsidR="0028583E" w:rsidRPr="0028583E">
          <w:rPr>
            <w:noProof/>
            <w:webHidden/>
          </w:rPr>
        </w:r>
        <w:r w:rsidR="0028583E" w:rsidRPr="0028583E">
          <w:rPr>
            <w:noProof/>
            <w:webHidden/>
          </w:rPr>
          <w:fldChar w:fldCharType="separate"/>
        </w:r>
        <w:r w:rsidR="0028583E" w:rsidRPr="0028583E">
          <w:rPr>
            <w:noProof/>
            <w:webHidden/>
          </w:rPr>
          <w:t>42</w:t>
        </w:r>
        <w:r w:rsidR="0028583E" w:rsidRPr="0028583E">
          <w:rPr>
            <w:noProof/>
            <w:webHidden/>
          </w:rPr>
          <w:fldChar w:fldCharType="end"/>
        </w:r>
      </w:hyperlink>
    </w:p>
    <w:p w14:paraId="638AB640" w14:textId="77777777" w:rsidR="0028583E" w:rsidRDefault="00ED0974">
      <w:pPr>
        <w:pStyle w:val="2c"/>
        <w:tabs>
          <w:tab w:val="right" w:leader="dot" w:pos="9912"/>
        </w:tabs>
        <w:rPr>
          <w:rFonts w:asciiTheme="minorHAnsi" w:eastAsiaTheme="minorEastAsia" w:hAnsiTheme="minorHAnsi" w:cstheme="minorBidi"/>
          <w:noProof/>
          <w:sz w:val="22"/>
          <w:szCs w:val="22"/>
        </w:rPr>
      </w:pPr>
      <w:hyperlink w:anchor="_Toc109896663" w:history="1">
        <w:r w:rsidR="0028583E" w:rsidRPr="002F3582">
          <w:rPr>
            <w:rStyle w:val="afb"/>
            <w:bCs/>
            <w:iCs/>
            <w:noProof/>
          </w:rPr>
          <w:t>Справка об информированности</w:t>
        </w:r>
        <w:r w:rsidR="0028583E">
          <w:rPr>
            <w:noProof/>
            <w:webHidden/>
          </w:rPr>
          <w:tab/>
        </w:r>
        <w:r w:rsidR="0028583E">
          <w:rPr>
            <w:noProof/>
            <w:webHidden/>
          </w:rPr>
          <w:fldChar w:fldCharType="begin"/>
        </w:r>
        <w:r w:rsidR="0028583E">
          <w:rPr>
            <w:noProof/>
            <w:webHidden/>
          </w:rPr>
          <w:instrText xml:space="preserve"> PAGEREF _Toc109896663 \h </w:instrText>
        </w:r>
        <w:r w:rsidR="0028583E">
          <w:rPr>
            <w:noProof/>
            <w:webHidden/>
          </w:rPr>
        </w:r>
        <w:r w:rsidR="0028583E">
          <w:rPr>
            <w:noProof/>
            <w:webHidden/>
          </w:rPr>
          <w:fldChar w:fldCharType="separate"/>
        </w:r>
        <w:r w:rsidR="0028583E">
          <w:rPr>
            <w:noProof/>
            <w:webHidden/>
          </w:rPr>
          <w:t>47</w:t>
        </w:r>
        <w:r w:rsidR="0028583E">
          <w:rPr>
            <w:noProof/>
            <w:webHidden/>
          </w:rPr>
          <w:fldChar w:fldCharType="end"/>
        </w:r>
      </w:hyperlink>
    </w:p>
    <w:p w14:paraId="5B7E9C2A" w14:textId="77777777" w:rsidR="0028583E" w:rsidRDefault="00ED0974">
      <w:pPr>
        <w:pStyle w:val="2c"/>
        <w:tabs>
          <w:tab w:val="right" w:leader="dot" w:pos="9912"/>
        </w:tabs>
        <w:rPr>
          <w:rFonts w:asciiTheme="minorHAnsi" w:eastAsiaTheme="minorEastAsia" w:hAnsiTheme="minorHAnsi" w:cstheme="minorBidi"/>
          <w:noProof/>
          <w:sz w:val="22"/>
          <w:szCs w:val="22"/>
        </w:rPr>
      </w:pPr>
      <w:hyperlink w:anchor="_Toc109896664" w:history="1">
        <w:r w:rsidR="0028583E" w:rsidRPr="0028583E">
          <w:rPr>
            <w:rStyle w:val="afb"/>
            <w:b/>
            <w:bCs/>
            <w:iCs/>
            <w:noProof/>
            <w:highlight w:val="yellow"/>
          </w:rPr>
          <w:t>ДОПОЛНЕНИЕ К ЗАЯВКЕ НА УЧАСТИЕ В ЗАКУПКЕ (Форма 1.3)</w:t>
        </w:r>
        <w:r w:rsidR="0028583E" w:rsidRPr="0028583E">
          <w:rPr>
            <w:noProof/>
            <w:webHidden/>
            <w:highlight w:val="yellow"/>
          </w:rPr>
          <w:tab/>
        </w:r>
        <w:r w:rsidR="0028583E" w:rsidRPr="0028583E">
          <w:rPr>
            <w:noProof/>
            <w:webHidden/>
            <w:highlight w:val="yellow"/>
          </w:rPr>
          <w:fldChar w:fldCharType="begin"/>
        </w:r>
        <w:r w:rsidR="0028583E" w:rsidRPr="0028583E">
          <w:rPr>
            <w:noProof/>
            <w:webHidden/>
            <w:highlight w:val="yellow"/>
          </w:rPr>
          <w:instrText xml:space="preserve"> PAGEREF _Toc109896664 \h </w:instrText>
        </w:r>
        <w:r w:rsidR="0028583E" w:rsidRPr="0028583E">
          <w:rPr>
            <w:noProof/>
            <w:webHidden/>
            <w:highlight w:val="yellow"/>
          </w:rPr>
        </w:r>
        <w:r w:rsidR="0028583E" w:rsidRPr="0028583E">
          <w:rPr>
            <w:noProof/>
            <w:webHidden/>
            <w:highlight w:val="yellow"/>
          </w:rPr>
          <w:fldChar w:fldCharType="separate"/>
        </w:r>
        <w:r w:rsidR="0028583E" w:rsidRPr="0028583E">
          <w:rPr>
            <w:noProof/>
            <w:webHidden/>
            <w:highlight w:val="yellow"/>
          </w:rPr>
          <w:t>48</w:t>
        </w:r>
        <w:r w:rsidR="0028583E" w:rsidRPr="0028583E">
          <w:rPr>
            <w:noProof/>
            <w:webHidden/>
            <w:highlight w:val="yellow"/>
          </w:rPr>
          <w:fldChar w:fldCharType="end"/>
        </w:r>
      </w:hyperlink>
    </w:p>
    <w:p w14:paraId="2339D080" w14:textId="77777777" w:rsidR="0028583E" w:rsidRDefault="00ED0974">
      <w:pPr>
        <w:pStyle w:val="2c"/>
        <w:tabs>
          <w:tab w:val="right" w:leader="dot" w:pos="9912"/>
        </w:tabs>
        <w:rPr>
          <w:rFonts w:asciiTheme="minorHAnsi" w:eastAsiaTheme="minorEastAsia" w:hAnsiTheme="minorHAnsi" w:cstheme="minorBidi"/>
          <w:noProof/>
          <w:sz w:val="22"/>
          <w:szCs w:val="22"/>
        </w:rPr>
      </w:pPr>
      <w:hyperlink w:anchor="_Toc109896665" w:history="1">
        <w:r w:rsidR="0028583E" w:rsidRPr="002F3582">
          <w:rPr>
            <w:rStyle w:val="afb"/>
            <w:bCs/>
            <w:iCs/>
            <w:noProof/>
          </w:rPr>
          <w:t>ТЕХНИЧЕСКОЕ ПРЕДЛОЖЕНИЕ (Форма 2)</w:t>
        </w:r>
        <w:r w:rsidR="0028583E">
          <w:rPr>
            <w:noProof/>
            <w:webHidden/>
          </w:rPr>
          <w:tab/>
        </w:r>
        <w:r w:rsidR="0028583E">
          <w:rPr>
            <w:noProof/>
            <w:webHidden/>
          </w:rPr>
          <w:fldChar w:fldCharType="begin"/>
        </w:r>
        <w:r w:rsidR="0028583E">
          <w:rPr>
            <w:noProof/>
            <w:webHidden/>
          </w:rPr>
          <w:instrText xml:space="preserve"> PAGEREF _Toc109896665 \h </w:instrText>
        </w:r>
        <w:r w:rsidR="0028583E">
          <w:rPr>
            <w:noProof/>
            <w:webHidden/>
          </w:rPr>
        </w:r>
        <w:r w:rsidR="0028583E">
          <w:rPr>
            <w:noProof/>
            <w:webHidden/>
          </w:rPr>
          <w:fldChar w:fldCharType="separate"/>
        </w:r>
        <w:r w:rsidR="0028583E">
          <w:rPr>
            <w:noProof/>
            <w:webHidden/>
          </w:rPr>
          <w:t>50</w:t>
        </w:r>
        <w:r w:rsidR="0028583E">
          <w:rPr>
            <w:noProof/>
            <w:webHidden/>
          </w:rPr>
          <w:fldChar w:fldCharType="end"/>
        </w:r>
      </w:hyperlink>
    </w:p>
    <w:p w14:paraId="7C007EC9" w14:textId="77777777" w:rsidR="0028583E" w:rsidRDefault="00ED0974">
      <w:pPr>
        <w:pStyle w:val="2c"/>
        <w:tabs>
          <w:tab w:val="right" w:leader="dot" w:pos="9912"/>
        </w:tabs>
        <w:rPr>
          <w:rFonts w:asciiTheme="minorHAnsi" w:eastAsiaTheme="minorEastAsia" w:hAnsiTheme="minorHAnsi" w:cstheme="minorBidi"/>
          <w:noProof/>
          <w:sz w:val="22"/>
          <w:szCs w:val="22"/>
        </w:rPr>
      </w:pPr>
      <w:hyperlink w:anchor="_Toc109896666" w:history="1">
        <w:r w:rsidR="0028583E" w:rsidRPr="0028583E">
          <w:rPr>
            <w:rStyle w:val="afb"/>
            <w:noProof/>
          </w:rPr>
          <w:t>СПРАВКА ОБ ОПЫТЕ ВЫПОЛНЕНИЯ ДОГОВОРОВ (Форма 3)</w:t>
        </w:r>
        <w:r w:rsidR="0028583E" w:rsidRPr="0028583E">
          <w:rPr>
            <w:noProof/>
            <w:webHidden/>
          </w:rPr>
          <w:tab/>
        </w:r>
        <w:r w:rsidR="0028583E" w:rsidRPr="0028583E">
          <w:rPr>
            <w:noProof/>
            <w:webHidden/>
          </w:rPr>
          <w:fldChar w:fldCharType="begin"/>
        </w:r>
        <w:r w:rsidR="0028583E" w:rsidRPr="0028583E">
          <w:rPr>
            <w:noProof/>
            <w:webHidden/>
          </w:rPr>
          <w:instrText xml:space="preserve"> PAGEREF _Toc109896666 \h </w:instrText>
        </w:r>
        <w:r w:rsidR="0028583E" w:rsidRPr="0028583E">
          <w:rPr>
            <w:noProof/>
            <w:webHidden/>
          </w:rPr>
        </w:r>
        <w:r w:rsidR="0028583E" w:rsidRPr="0028583E">
          <w:rPr>
            <w:noProof/>
            <w:webHidden/>
          </w:rPr>
          <w:fldChar w:fldCharType="separate"/>
        </w:r>
        <w:r w:rsidR="0028583E" w:rsidRPr="0028583E">
          <w:rPr>
            <w:noProof/>
            <w:webHidden/>
          </w:rPr>
          <w:t>52</w:t>
        </w:r>
        <w:r w:rsidR="0028583E" w:rsidRPr="0028583E">
          <w:rPr>
            <w:noProof/>
            <w:webHidden/>
          </w:rPr>
          <w:fldChar w:fldCharType="end"/>
        </w:r>
      </w:hyperlink>
    </w:p>
    <w:p w14:paraId="3A0CDF61" w14:textId="77777777" w:rsidR="0028583E" w:rsidRDefault="00ED0974">
      <w:pPr>
        <w:pStyle w:val="17"/>
        <w:tabs>
          <w:tab w:val="left" w:pos="720"/>
        </w:tabs>
        <w:rPr>
          <w:rFonts w:asciiTheme="minorHAnsi" w:eastAsiaTheme="minorEastAsia" w:hAnsiTheme="minorHAnsi" w:cstheme="minorBidi"/>
          <w:noProof/>
          <w:sz w:val="22"/>
          <w:szCs w:val="22"/>
        </w:rPr>
      </w:pPr>
      <w:hyperlink w:anchor="_Toc109896667" w:history="1">
        <w:r w:rsidR="0028583E" w:rsidRPr="002F3582">
          <w:rPr>
            <w:rStyle w:val="afb"/>
            <w:noProof/>
          </w:rPr>
          <w:t>5.2.</w:t>
        </w:r>
        <w:r w:rsidR="0028583E">
          <w:rPr>
            <w:rFonts w:asciiTheme="minorHAnsi" w:eastAsiaTheme="minorEastAsia" w:hAnsiTheme="minorHAnsi" w:cstheme="minorBidi"/>
            <w:noProof/>
            <w:sz w:val="22"/>
            <w:szCs w:val="22"/>
          </w:rPr>
          <w:tab/>
        </w:r>
        <w:r w:rsidR="0028583E" w:rsidRPr="002F3582">
          <w:rPr>
            <w:rStyle w:val="afb"/>
            <w:noProof/>
          </w:rPr>
          <w:t>Образцы форм обеспечения заявки на участие в закупке и обеспечения договора</w:t>
        </w:r>
        <w:r w:rsidR="0028583E">
          <w:rPr>
            <w:noProof/>
            <w:webHidden/>
          </w:rPr>
          <w:tab/>
        </w:r>
        <w:r w:rsidR="0028583E">
          <w:rPr>
            <w:noProof/>
            <w:webHidden/>
          </w:rPr>
          <w:fldChar w:fldCharType="begin"/>
        </w:r>
        <w:r w:rsidR="0028583E">
          <w:rPr>
            <w:noProof/>
            <w:webHidden/>
          </w:rPr>
          <w:instrText xml:space="preserve"> PAGEREF _Toc109896667 \h </w:instrText>
        </w:r>
        <w:r w:rsidR="0028583E">
          <w:rPr>
            <w:noProof/>
            <w:webHidden/>
          </w:rPr>
        </w:r>
        <w:r w:rsidR="0028583E">
          <w:rPr>
            <w:noProof/>
            <w:webHidden/>
          </w:rPr>
          <w:fldChar w:fldCharType="separate"/>
        </w:r>
        <w:r w:rsidR="0028583E">
          <w:rPr>
            <w:noProof/>
            <w:webHidden/>
          </w:rPr>
          <w:t>55</w:t>
        </w:r>
        <w:r w:rsidR="0028583E">
          <w:rPr>
            <w:noProof/>
            <w:webHidden/>
          </w:rPr>
          <w:fldChar w:fldCharType="end"/>
        </w:r>
      </w:hyperlink>
    </w:p>
    <w:p w14:paraId="1AE2578B" w14:textId="77777777" w:rsidR="0028583E" w:rsidRDefault="00ED0974">
      <w:pPr>
        <w:pStyle w:val="2c"/>
        <w:tabs>
          <w:tab w:val="right" w:leader="dot" w:pos="9912"/>
        </w:tabs>
        <w:rPr>
          <w:rFonts w:asciiTheme="minorHAnsi" w:eastAsiaTheme="minorEastAsia" w:hAnsiTheme="minorHAnsi" w:cstheme="minorBidi"/>
          <w:noProof/>
          <w:sz w:val="22"/>
          <w:szCs w:val="22"/>
        </w:rPr>
      </w:pPr>
      <w:hyperlink w:anchor="_Toc109896668" w:history="1">
        <w:r w:rsidR="0028583E" w:rsidRPr="002F3582">
          <w:rPr>
            <w:rStyle w:val="afb"/>
            <w:noProof/>
          </w:rPr>
          <w:t>НЕЗАВИСИМАЯ ГАРАНТИЯ ОБЕСПЕЧЕНИЯ ЗАЯВКИ НА УЧАСТИЕ В ЗАКУПКЕ (Форма __)</w:t>
        </w:r>
        <w:r w:rsidR="0028583E">
          <w:rPr>
            <w:noProof/>
            <w:webHidden/>
          </w:rPr>
          <w:tab/>
        </w:r>
        <w:r w:rsidR="0028583E">
          <w:rPr>
            <w:noProof/>
            <w:webHidden/>
          </w:rPr>
          <w:fldChar w:fldCharType="begin"/>
        </w:r>
        <w:r w:rsidR="0028583E">
          <w:rPr>
            <w:noProof/>
            <w:webHidden/>
          </w:rPr>
          <w:instrText xml:space="preserve"> PAGEREF _Toc109896668 \h </w:instrText>
        </w:r>
        <w:r w:rsidR="0028583E">
          <w:rPr>
            <w:noProof/>
            <w:webHidden/>
          </w:rPr>
        </w:r>
        <w:r w:rsidR="0028583E">
          <w:rPr>
            <w:noProof/>
            <w:webHidden/>
          </w:rPr>
          <w:fldChar w:fldCharType="separate"/>
        </w:r>
        <w:r w:rsidR="0028583E">
          <w:rPr>
            <w:noProof/>
            <w:webHidden/>
          </w:rPr>
          <w:t>55</w:t>
        </w:r>
        <w:r w:rsidR="0028583E">
          <w:rPr>
            <w:noProof/>
            <w:webHidden/>
          </w:rPr>
          <w:fldChar w:fldCharType="end"/>
        </w:r>
      </w:hyperlink>
    </w:p>
    <w:p w14:paraId="78453806" w14:textId="77777777" w:rsidR="0028583E" w:rsidRDefault="00ED0974">
      <w:pPr>
        <w:pStyle w:val="17"/>
        <w:rPr>
          <w:rFonts w:asciiTheme="minorHAnsi" w:eastAsiaTheme="minorEastAsia" w:hAnsiTheme="minorHAnsi" w:cstheme="minorBidi"/>
          <w:noProof/>
          <w:sz w:val="22"/>
          <w:szCs w:val="22"/>
        </w:rPr>
      </w:pPr>
      <w:hyperlink w:anchor="_Toc109896669" w:history="1">
        <w:r w:rsidR="0028583E" w:rsidRPr="002F3582">
          <w:rPr>
            <w:rStyle w:val="afb"/>
            <w:b/>
            <w:noProof/>
          </w:rPr>
          <w:t>ЧАСТЬ 2</w:t>
        </w:r>
        <w:r w:rsidR="0028583E">
          <w:rPr>
            <w:noProof/>
            <w:webHidden/>
          </w:rPr>
          <w:tab/>
        </w:r>
        <w:r w:rsidR="0028583E">
          <w:rPr>
            <w:noProof/>
            <w:webHidden/>
          </w:rPr>
          <w:fldChar w:fldCharType="begin"/>
        </w:r>
        <w:r w:rsidR="0028583E">
          <w:rPr>
            <w:noProof/>
            <w:webHidden/>
          </w:rPr>
          <w:instrText xml:space="preserve"> PAGEREF _Toc109896669 \h </w:instrText>
        </w:r>
        <w:r w:rsidR="0028583E">
          <w:rPr>
            <w:noProof/>
            <w:webHidden/>
          </w:rPr>
        </w:r>
        <w:r w:rsidR="0028583E">
          <w:rPr>
            <w:noProof/>
            <w:webHidden/>
          </w:rPr>
          <w:fldChar w:fldCharType="separate"/>
        </w:r>
        <w:r w:rsidR="0028583E">
          <w:rPr>
            <w:noProof/>
            <w:webHidden/>
          </w:rPr>
          <w:t>60</w:t>
        </w:r>
        <w:r w:rsidR="0028583E">
          <w:rPr>
            <w:noProof/>
            <w:webHidden/>
          </w:rPr>
          <w:fldChar w:fldCharType="end"/>
        </w:r>
      </w:hyperlink>
    </w:p>
    <w:p w14:paraId="128337CB" w14:textId="77777777" w:rsidR="0028583E" w:rsidRDefault="00ED0974">
      <w:pPr>
        <w:pStyle w:val="17"/>
        <w:rPr>
          <w:rFonts w:asciiTheme="minorHAnsi" w:eastAsiaTheme="minorEastAsia" w:hAnsiTheme="minorHAnsi" w:cstheme="minorBidi"/>
          <w:noProof/>
          <w:sz w:val="22"/>
          <w:szCs w:val="22"/>
        </w:rPr>
      </w:pPr>
      <w:hyperlink w:anchor="_Toc109896670" w:history="1">
        <w:r w:rsidR="0028583E" w:rsidRPr="002F3582">
          <w:rPr>
            <w:rStyle w:val="afb"/>
            <w:b/>
            <w:noProof/>
          </w:rPr>
          <w:t>ЧАСТЬ 3</w:t>
        </w:r>
        <w:r w:rsidR="0028583E">
          <w:rPr>
            <w:noProof/>
            <w:webHidden/>
          </w:rPr>
          <w:tab/>
        </w:r>
        <w:r w:rsidR="0028583E">
          <w:rPr>
            <w:noProof/>
            <w:webHidden/>
          </w:rPr>
          <w:fldChar w:fldCharType="begin"/>
        </w:r>
        <w:r w:rsidR="0028583E">
          <w:rPr>
            <w:noProof/>
            <w:webHidden/>
          </w:rPr>
          <w:instrText xml:space="preserve"> PAGEREF _Toc109896670 \h </w:instrText>
        </w:r>
        <w:r w:rsidR="0028583E">
          <w:rPr>
            <w:noProof/>
            <w:webHidden/>
          </w:rPr>
        </w:r>
        <w:r w:rsidR="0028583E">
          <w:rPr>
            <w:noProof/>
            <w:webHidden/>
          </w:rPr>
          <w:fldChar w:fldCharType="separate"/>
        </w:r>
        <w:r w:rsidR="0028583E">
          <w:rPr>
            <w:noProof/>
            <w:webHidden/>
          </w:rPr>
          <w:t>60</w:t>
        </w:r>
        <w:r w:rsidR="0028583E">
          <w:rPr>
            <w:noProof/>
            <w:webHidden/>
          </w:rPr>
          <w:fldChar w:fldCharType="end"/>
        </w:r>
      </w:hyperlink>
    </w:p>
    <w:p w14:paraId="57F1EF0E" w14:textId="69960AF1" w:rsidR="00F74A75" w:rsidRDefault="009B22F0" w:rsidP="00180D0E">
      <w:pPr>
        <w:tabs>
          <w:tab w:val="right" w:leader="dot" w:pos="9923"/>
        </w:tabs>
        <w:ind w:right="1418"/>
        <w:rPr>
          <w:bCs/>
        </w:rPr>
      </w:pPr>
      <w:r w:rsidRPr="006D5611">
        <w:rPr>
          <w:bCs/>
        </w:rPr>
        <w:fldChar w:fldCharType="end"/>
      </w:r>
    </w:p>
    <w:p w14:paraId="776CC207" w14:textId="77777777" w:rsidR="00F74A75" w:rsidRPr="00FC009D" w:rsidRDefault="00F74A75" w:rsidP="007F5424">
      <w:pPr>
        <w:tabs>
          <w:tab w:val="right" w:leader="dot" w:pos="9923"/>
        </w:tabs>
        <w:ind w:right="1418"/>
        <w:rPr>
          <w:bCs/>
        </w:rPr>
        <w:sectPr w:rsidR="00F74A75" w:rsidRPr="00FC009D" w:rsidSect="00C87330">
          <w:headerReference w:type="default" r:id="rId11"/>
          <w:footerReference w:type="default" r:id="rId12"/>
          <w:pgSz w:w="11907" w:h="16840" w:code="9"/>
          <w:pgMar w:top="1134" w:right="567" w:bottom="1134" w:left="1418" w:header="709" w:footer="624" w:gutter="0"/>
          <w:cols w:space="708"/>
          <w:docGrid w:linePitch="360"/>
        </w:sectPr>
      </w:pPr>
    </w:p>
    <w:p w14:paraId="4EE16ACA" w14:textId="1902CA0C" w:rsidR="005C0EFF" w:rsidRPr="00FC009D" w:rsidRDefault="005C0EFF" w:rsidP="0027575B">
      <w:pPr>
        <w:pStyle w:val="11"/>
        <w:numPr>
          <w:ilvl w:val="0"/>
          <w:numId w:val="20"/>
        </w:numPr>
        <w:tabs>
          <w:tab w:val="left" w:pos="426"/>
        </w:tabs>
        <w:ind w:right="282"/>
        <w:jc w:val="center"/>
        <w:rPr>
          <w:sz w:val="28"/>
          <w:szCs w:val="28"/>
        </w:rPr>
      </w:pPr>
      <w:bookmarkStart w:id="6" w:name="_Toc398564572"/>
      <w:bookmarkStart w:id="7" w:name="_Toc399408082"/>
      <w:bookmarkStart w:id="8" w:name="_Toc109896645"/>
      <w:r w:rsidRPr="00FC009D">
        <w:rPr>
          <w:sz w:val="28"/>
          <w:szCs w:val="28"/>
        </w:rPr>
        <w:t>И</w:t>
      </w:r>
      <w:r>
        <w:rPr>
          <w:sz w:val="28"/>
          <w:szCs w:val="28"/>
        </w:rPr>
        <w:t>ЗВЕЩЕНИЕ О ПРОВЕДЕНИИ</w:t>
      </w:r>
      <w:r w:rsidRPr="00FC009D">
        <w:rPr>
          <w:sz w:val="28"/>
          <w:szCs w:val="28"/>
        </w:rPr>
        <w:t xml:space="preserve"> </w:t>
      </w:r>
      <w:bookmarkEnd w:id="6"/>
      <w:bookmarkEnd w:id="7"/>
      <w:r w:rsidR="00D275B4">
        <w:rPr>
          <w:sz w:val="28"/>
          <w:szCs w:val="28"/>
        </w:rPr>
        <w:t>ЗАКУПКИ</w:t>
      </w:r>
      <w:bookmarkEnd w:id="8"/>
    </w:p>
    <w:p w14:paraId="38CAB66D" w14:textId="77777777" w:rsidR="006E046C" w:rsidRPr="00347B82" w:rsidRDefault="006E046C" w:rsidP="0027575B">
      <w:pPr>
        <w:ind w:right="282"/>
        <w:rPr>
          <w:sz w:val="28"/>
          <w:szCs w:val="28"/>
        </w:rPr>
      </w:pPr>
    </w:p>
    <w:p w14:paraId="72DB5607" w14:textId="5593705A" w:rsidR="00C90399" w:rsidRPr="0041631D" w:rsidRDefault="008F7715" w:rsidP="0027575B">
      <w:pPr>
        <w:pStyle w:val="afff"/>
        <w:numPr>
          <w:ilvl w:val="0"/>
          <w:numId w:val="19"/>
        </w:numPr>
        <w:tabs>
          <w:tab w:val="left" w:pos="0"/>
          <w:tab w:val="left" w:pos="1134"/>
        </w:tabs>
        <w:spacing w:after="0" w:line="240" w:lineRule="auto"/>
        <w:ind w:right="282"/>
        <w:jc w:val="both"/>
        <w:rPr>
          <w:rFonts w:ascii="Times New Roman" w:eastAsia="Times New Roman" w:hAnsi="Times New Roman"/>
          <w:sz w:val="28"/>
          <w:szCs w:val="28"/>
          <w:lang w:eastAsia="ru-RU"/>
        </w:rPr>
      </w:pPr>
      <w:r w:rsidRPr="00C90399">
        <w:rPr>
          <w:rFonts w:ascii="Times New Roman" w:eastAsia="Times New Roman" w:hAnsi="Times New Roman"/>
          <w:sz w:val="28"/>
          <w:szCs w:val="28"/>
          <w:lang w:eastAsia="ru-RU"/>
        </w:rPr>
        <w:t xml:space="preserve">Форма и способ процедуры закупки: </w:t>
      </w:r>
      <w:r w:rsidR="00C90399" w:rsidRPr="0041631D">
        <w:rPr>
          <w:rFonts w:ascii="Times New Roman" w:eastAsia="Times New Roman" w:hAnsi="Times New Roman"/>
          <w:sz w:val="28"/>
          <w:szCs w:val="28"/>
          <w:lang w:eastAsia="ru-RU"/>
        </w:rPr>
        <w:t>Открытый одноэтапный запрос предложений в электронной форме без предварительного квалификационного отбора</w:t>
      </w:r>
      <w:r w:rsidR="0041631D">
        <w:rPr>
          <w:rFonts w:ascii="Times New Roman" w:eastAsia="Times New Roman" w:hAnsi="Times New Roman"/>
          <w:sz w:val="28"/>
          <w:szCs w:val="28"/>
          <w:lang w:eastAsia="ru-RU"/>
        </w:rPr>
        <w:t>.</w:t>
      </w:r>
    </w:p>
    <w:p w14:paraId="545246AF" w14:textId="14DE4C77" w:rsidR="00805445" w:rsidRPr="0041631D" w:rsidRDefault="00805445" w:rsidP="0027575B">
      <w:pPr>
        <w:tabs>
          <w:tab w:val="left" w:pos="0"/>
          <w:tab w:val="left" w:pos="1134"/>
        </w:tabs>
        <w:ind w:left="709" w:right="282"/>
        <w:jc w:val="both"/>
        <w:rPr>
          <w:sz w:val="28"/>
          <w:szCs w:val="28"/>
        </w:rPr>
      </w:pPr>
    </w:p>
    <w:p w14:paraId="108B8B02" w14:textId="77777777" w:rsidR="00F61441" w:rsidRPr="00F61441" w:rsidRDefault="00F61441" w:rsidP="0027575B">
      <w:pPr>
        <w:numPr>
          <w:ilvl w:val="0"/>
          <w:numId w:val="19"/>
        </w:numPr>
        <w:tabs>
          <w:tab w:val="left" w:pos="1134"/>
        </w:tabs>
        <w:ind w:right="282"/>
        <w:contextualSpacing/>
        <w:jc w:val="both"/>
        <w:rPr>
          <w:rFonts w:eastAsia="Calibri"/>
          <w:sz w:val="28"/>
          <w:szCs w:val="28"/>
          <w:lang w:eastAsia="en-US"/>
        </w:rPr>
      </w:pPr>
      <w:proofErr w:type="gramStart"/>
      <w:r w:rsidRPr="00F61441">
        <w:rPr>
          <w:rFonts w:eastAsia="Calibri"/>
          <w:sz w:val="28"/>
          <w:szCs w:val="28"/>
          <w:lang w:eastAsia="en-US"/>
        </w:rPr>
        <w:t>Закупка проводится в соответствии с Единым отраслевым стандартом закупок (Положением о закупке) Государственной корпорации по атомной энергии «</w:t>
      </w:r>
      <w:proofErr w:type="spellStart"/>
      <w:r w:rsidRPr="00F61441">
        <w:rPr>
          <w:rFonts w:eastAsia="Calibri"/>
          <w:sz w:val="28"/>
          <w:szCs w:val="28"/>
          <w:lang w:eastAsia="en-US"/>
        </w:rPr>
        <w:t>Росатом</w:t>
      </w:r>
      <w:proofErr w:type="spellEnd"/>
      <w:r w:rsidRPr="00F61441">
        <w:rPr>
          <w:rFonts w:eastAsia="Calibri"/>
          <w:sz w:val="28"/>
          <w:szCs w:val="28"/>
          <w:lang w:eastAsia="en-US"/>
        </w:rPr>
        <w:t xml:space="preserve">» с изменениями, утвержденными решением наблюдательного совета </w:t>
      </w:r>
      <w:proofErr w:type="spellStart"/>
      <w:r w:rsidRPr="00F61441">
        <w:rPr>
          <w:rFonts w:eastAsia="Calibri"/>
          <w:sz w:val="28"/>
          <w:szCs w:val="28"/>
          <w:lang w:eastAsia="en-US"/>
        </w:rPr>
        <w:t>Госкорпорации</w:t>
      </w:r>
      <w:proofErr w:type="spellEnd"/>
      <w:r w:rsidRPr="00F61441">
        <w:rPr>
          <w:rFonts w:eastAsia="Calibri"/>
          <w:sz w:val="28"/>
          <w:szCs w:val="28"/>
          <w:lang w:eastAsia="en-US"/>
        </w:rPr>
        <w:t xml:space="preserve"> «</w:t>
      </w:r>
      <w:proofErr w:type="spellStart"/>
      <w:r w:rsidRPr="00F61441">
        <w:rPr>
          <w:rFonts w:eastAsia="Calibri"/>
          <w:sz w:val="28"/>
          <w:szCs w:val="28"/>
          <w:lang w:eastAsia="en-US"/>
        </w:rPr>
        <w:t>Росатом</w:t>
      </w:r>
      <w:proofErr w:type="spellEnd"/>
      <w:r w:rsidRPr="00F61441">
        <w:rPr>
          <w:rFonts w:eastAsia="Calibri"/>
          <w:sz w:val="28"/>
          <w:szCs w:val="28"/>
          <w:lang w:eastAsia="en-US"/>
        </w:rPr>
        <w:t xml:space="preserve">» (протокол от 29 октября 2021 № 150), с учетом приказов генерального директора </w:t>
      </w:r>
      <w:proofErr w:type="spellStart"/>
      <w:r w:rsidRPr="00F61441">
        <w:rPr>
          <w:rFonts w:eastAsia="Calibri"/>
          <w:sz w:val="28"/>
          <w:szCs w:val="28"/>
          <w:lang w:eastAsia="en-US"/>
        </w:rPr>
        <w:t>Госкорпорации</w:t>
      </w:r>
      <w:proofErr w:type="spellEnd"/>
      <w:r w:rsidRPr="00F61441">
        <w:rPr>
          <w:rFonts w:eastAsia="Calibri"/>
          <w:sz w:val="28"/>
          <w:szCs w:val="28"/>
          <w:lang w:eastAsia="en-US"/>
        </w:rPr>
        <w:t xml:space="preserve"> «</w:t>
      </w:r>
      <w:proofErr w:type="spellStart"/>
      <w:r w:rsidRPr="00F61441">
        <w:rPr>
          <w:rFonts w:eastAsia="Calibri"/>
          <w:sz w:val="28"/>
          <w:szCs w:val="28"/>
          <w:lang w:eastAsia="en-US"/>
        </w:rPr>
        <w:t>Росатом</w:t>
      </w:r>
      <w:proofErr w:type="spellEnd"/>
      <w:r w:rsidRPr="00F61441">
        <w:rPr>
          <w:rFonts w:eastAsia="Calibri"/>
          <w:sz w:val="28"/>
          <w:szCs w:val="28"/>
          <w:lang w:eastAsia="en-US"/>
        </w:rPr>
        <w:t xml:space="preserve">» от 27.02.2019 № 1/191-П (в редакции приказа </w:t>
      </w:r>
      <w:proofErr w:type="spellStart"/>
      <w:r w:rsidRPr="00F61441">
        <w:rPr>
          <w:rFonts w:eastAsia="Calibri"/>
          <w:sz w:val="28"/>
          <w:szCs w:val="28"/>
          <w:lang w:eastAsia="en-US"/>
        </w:rPr>
        <w:t>Госкорпорации</w:t>
      </w:r>
      <w:proofErr w:type="spellEnd"/>
      <w:r w:rsidRPr="00F61441">
        <w:rPr>
          <w:rFonts w:eastAsia="Calibri"/>
          <w:sz w:val="28"/>
          <w:szCs w:val="28"/>
          <w:lang w:eastAsia="en-US"/>
        </w:rPr>
        <w:t xml:space="preserve"> «</w:t>
      </w:r>
      <w:proofErr w:type="spellStart"/>
      <w:r w:rsidRPr="00F61441">
        <w:rPr>
          <w:rFonts w:eastAsia="Calibri"/>
          <w:sz w:val="28"/>
          <w:szCs w:val="28"/>
          <w:lang w:eastAsia="en-US"/>
        </w:rPr>
        <w:t>Росатом</w:t>
      </w:r>
      <w:proofErr w:type="spellEnd"/>
      <w:r w:rsidRPr="00F61441">
        <w:rPr>
          <w:rFonts w:eastAsia="Calibri"/>
          <w:sz w:val="28"/>
          <w:szCs w:val="28"/>
          <w:lang w:eastAsia="en-US"/>
        </w:rPr>
        <w:t>» от 01.08.2019 № 1/787-П), от 15.09.2020 № 1/1039-П «О подтверждении заявки участника</w:t>
      </w:r>
      <w:proofErr w:type="gramEnd"/>
      <w:r w:rsidRPr="00F61441">
        <w:rPr>
          <w:rFonts w:eastAsia="Calibri"/>
          <w:sz w:val="28"/>
          <w:szCs w:val="28"/>
          <w:lang w:eastAsia="en-US"/>
        </w:rPr>
        <w:t xml:space="preserve"> депозитарным взносом», в действующей редакции.</w:t>
      </w:r>
    </w:p>
    <w:p w14:paraId="546096F4" w14:textId="77777777" w:rsidR="00F61441" w:rsidRPr="00F61441" w:rsidRDefault="00F61441" w:rsidP="0027575B">
      <w:pPr>
        <w:tabs>
          <w:tab w:val="left" w:pos="1134"/>
        </w:tabs>
        <w:ind w:left="709" w:right="282"/>
        <w:contextualSpacing/>
        <w:jc w:val="both"/>
        <w:rPr>
          <w:rFonts w:eastAsia="Calibri"/>
          <w:sz w:val="28"/>
          <w:szCs w:val="28"/>
          <w:lang w:eastAsia="en-US"/>
        </w:rPr>
      </w:pPr>
    </w:p>
    <w:p w14:paraId="188BF692" w14:textId="77777777" w:rsidR="00F61441" w:rsidRPr="00F61441" w:rsidRDefault="00F61441" w:rsidP="0027575B">
      <w:pPr>
        <w:tabs>
          <w:tab w:val="left" w:pos="1134"/>
        </w:tabs>
        <w:ind w:left="709" w:right="282"/>
        <w:contextualSpacing/>
        <w:jc w:val="both"/>
        <w:rPr>
          <w:rFonts w:eastAsia="Calibri"/>
          <w:sz w:val="28"/>
          <w:szCs w:val="28"/>
          <w:lang w:eastAsia="en-US"/>
        </w:rPr>
      </w:pPr>
      <w:r w:rsidRPr="00F61441">
        <w:rPr>
          <w:rFonts w:eastAsia="Calibri"/>
          <w:sz w:val="28"/>
          <w:szCs w:val="28"/>
          <w:lang w:eastAsia="en-US"/>
        </w:rPr>
        <w:t>Закупка не регулируется Федеральным законом от 18 июля 2011 года № 223-ФЗ «О закупках товаров, работ, услуг отдельными видами юридических лиц».</w:t>
      </w:r>
    </w:p>
    <w:p w14:paraId="37B3FFE8" w14:textId="77777777" w:rsidR="006F6F32" w:rsidRPr="00B34CAB" w:rsidRDefault="006F6F32" w:rsidP="0027575B">
      <w:pPr>
        <w:tabs>
          <w:tab w:val="left" w:pos="1134"/>
        </w:tabs>
        <w:ind w:left="709" w:right="282"/>
        <w:contextualSpacing/>
        <w:jc w:val="both"/>
        <w:rPr>
          <w:rFonts w:eastAsia="Calibri"/>
          <w:bCs/>
          <w:sz w:val="28"/>
          <w:szCs w:val="28"/>
          <w:lang w:eastAsia="en-US"/>
        </w:rPr>
      </w:pPr>
    </w:p>
    <w:p w14:paraId="1EB3DAF9" w14:textId="5455D748" w:rsidR="008F7715" w:rsidRPr="00711991" w:rsidRDefault="008F7715" w:rsidP="0027575B">
      <w:pPr>
        <w:pStyle w:val="afff"/>
        <w:numPr>
          <w:ilvl w:val="0"/>
          <w:numId w:val="19"/>
        </w:numPr>
        <w:tabs>
          <w:tab w:val="left" w:pos="0"/>
          <w:tab w:val="left" w:pos="1134"/>
        </w:tabs>
        <w:spacing w:after="0" w:line="240" w:lineRule="auto"/>
        <w:ind w:right="282"/>
        <w:jc w:val="both"/>
        <w:rPr>
          <w:rFonts w:ascii="Times New Roman" w:hAnsi="Times New Roman"/>
          <w:spacing w:val="-6"/>
          <w:sz w:val="28"/>
          <w:szCs w:val="28"/>
        </w:rPr>
      </w:pPr>
      <w:r w:rsidRPr="005C0EFF">
        <w:rPr>
          <w:rFonts w:ascii="Times New Roman" w:hAnsi="Times New Roman"/>
          <w:sz w:val="28"/>
          <w:szCs w:val="28"/>
        </w:rPr>
        <w:t>Предмет</w:t>
      </w:r>
      <w:r w:rsidRPr="005C0EFF">
        <w:rPr>
          <w:rFonts w:ascii="Times New Roman" w:hAnsi="Times New Roman"/>
          <w:spacing w:val="-6"/>
          <w:sz w:val="28"/>
          <w:szCs w:val="28"/>
        </w:rPr>
        <w:t xml:space="preserve"> </w:t>
      </w:r>
      <w:r w:rsidR="00D275B4">
        <w:rPr>
          <w:rFonts w:ascii="Times New Roman" w:hAnsi="Times New Roman"/>
          <w:spacing w:val="-6"/>
          <w:sz w:val="28"/>
          <w:szCs w:val="28"/>
        </w:rPr>
        <w:t>закупки</w:t>
      </w:r>
      <w:r w:rsidRPr="005C0EFF">
        <w:rPr>
          <w:rFonts w:ascii="Times New Roman" w:hAnsi="Times New Roman"/>
          <w:spacing w:val="-6"/>
          <w:sz w:val="28"/>
          <w:szCs w:val="28"/>
        </w:rPr>
        <w:t xml:space="preserve">: право </w:t>
      </w:r>
      <w:r w:rsidRPr="00711991">
        <w:rPr>
          <w:rFonts w:ascii="Times New Roman" w:hAnsi="Times New Roman"/>
          <w:spacing w:val="-6"/>
          <w:sz w:val="28"/>
          <w:szCs w:val="28"/>
        </w:rPr>
        <w:t>заключения договора на</w:t>
      </w:r>
      <w:r w:rsidR="00881DE9" w:rsidRPr="00711991">
        <w:rPr>
          <w:rFonts w:ascii="Times New Roman" w:eastAsia="Times New Roman" w:hAnsi="Times New Roman"/>
          <w:bCs/>
          <w:color w:val="000000"/>
          <w:sz w:val="24"/>
          <w:szCs w:val="24"/>
          <w:lang w:eastAsia="ar-SA"/>
        </w:rPr>
        <w:t xml:space="preserve"> </w:t>
      </w:r>
      <w:r w:rsidR="00450948" w:rsidRPr="00711991">
        <w:rPr>
          <w:rFonts w:ascii="Times New Roman" w:hAnsi="Times New Roman"/>
          <w:bCs/>
          <w:spacing w:val="-6"/>
          <w:sz w:val="28"/>
          <w:szCs w:val="28"/>
        </w:rPr>
        <w:t>оказание</w:t>
      </w:r>
      <w:r w:rsidR="00881DE9" w:rsidRPr="00711991">
        <w:rPr>
          <w:rFonts w:ascii="Times New Roman" w:hAnsi="Times New Roman"/>
          <w:bCs/>
          <w:spacing w:val="-6"/>
          <w:sz w:val="28"/>
          <w:szCs w:val="28"/>
        </w:rPr>
        <w:t xml:space="preserve"> услуг по организации служебных командировок для работников </w:t>
      </w:r>
      <w:r w:rsidR="00D06C1E">
        <w:rPr>
          <w:rFonts w:ascii="Times New Roman" w:hAnsi="Times New Roman"/>
          <w:bCs/>
          <w:spacing w:val="-6"/>
          <w:sz w:val="28"/>
          <w:szCs w:val="28"/>
        </w:rPr>
        <w:t>АО</w:t>
      </w:r>
      <w:r w:rsidR="00881DE9" w:rsidRPr="00711991">
        <w:rPr>
          <w:rFonts w:ascii="Times New Roman" w:hAnsi="Times New Roman"/>
          <w:bCs/>
          <w:spacing w:val="-6"/>
          <w:sz w:val="28"/>
          <w:szCs w:val="28"/>
        </w:rPr>
        <w:t xml:space="preserve"> «Ц</w:t>
      </w:r>
      <w:r w:rsidR="00D06C1E">
        <w:rPr>
          <w:rFonts w:ascii="Times New Roman" w:hAnsi="Times New Roman"/>
          <w:bCs/>
          <w:spacing w:val="-6"/>
          <w:sz w:val="28"/>
          <w:szCs w:val="28"/>
        </w:rPr>
        <w:t>КБМ</w:t>
      </w:r>
      <w:r w:rsidR="00881DE9" w:rsidRPr="00711991">
        <w:rPr>
          <w:rFonts w:ascii="Times New Roman" w:hAnsi="Times New Roman"/>
          <w:bCs/>
          <w:spacing w:val="-6"/>
          <w:sz w:val="28"/>
          <w:szCs w:val="28"/>
        </w:rPr>
        <w:t>»</w:t>
      </w:r>
      <w:r w:rsidRPr="00711991">
        <w:rPr>
          <w:rFonts w:ascii="Times New Roman" w:hAnsi="Times New Roman"/>
          <w:spacing w:val="-6"/>
          <w:sz w:val="28"/>
          <w:szCs w:val="28"/>
        </w:rPr>
        <w:t>.</w:t>
      </w:r>
    </w:p>
    <w:p w14:paraId="74E4545A" w14:textId="77777777" w:rsidR="00805445" w:rsidRPr="005C0EFF" w:rsidRDefault="00805445" w:rsidP="0027575B">
      <w:pPr>
        <w:tabs>
          <w:tab w:val="left" w:pos="1134"/>
        </w:tabs>
        <w:ind w:left="709" w:right="282"/>
        <w:contextualSpacing/>
        <w:jc w:val="both"/>
        <w:rPr>
          <w:b/>
          <w:spacing w:val="-6"/>
          <w:sz w:val="28"/>
          <w:szCs w:val="28"/>
        </w:rPr>
      </w:pPr>
    </w:p>
    <w:p w14:paraId="1D82A8F0" w14:textId="77777777" w:rsidR="002A2601" w:rsidRPr="002A2601" w:rsidRDefault="002A2601" w:rsidP="0027575B">
      <w:pPr>
        <w:numPr>
          <w:ilvl w:val="0"/>
          <w:numId w:val="19"/>
        </w:numPr>
        <w:tabs>
          <w:tab w:val="left" w:pos="1134"/>
        </w:tabs>
        <w:ind w:right="282"/>
        <w:contextualSpacing/>
        <w:jc w:val="both"/>
        <w:rPr>
          <w:rFonts w:eastAsia="Calibri"/>
          <w:sz w:val="28"/>
          <w:szCs w:val="28"/>
          <w:lang w:eastAsia="en-US"/>
        </w:rPr>
      </w:pPr>
      <w:r w:rsidRPr="002A2601">
        <w:rPr>
          <w:rFonts w:eastAsia="Calibri"/>
          <w:sz w:val="28"/>
          <w:szCs w:val="28"/>
          <w:lang w:eastAsia="en-US"/>
        </w:rPr>
        <w:t xml:space="preserve">Заказчик: Акционерное общество «Центральное конструкторское бюро машиностроения» (АО «ЦКБМ»). </w:t>
      </w:r>
    </w:p>
    <w:p w14:paraId="4423ED2C" w14:textId="77777777" w:rsidR="00805445" w:rsidRPr="005C0EFF" w:rsidRDefault="00805445" w:rsidP="0027575B">
      <w:pPr>
        <w:tabs>
          <w:tab w:val="left" w:pos="1134"/>
        </w:tabs>
        <w:ind w:right="282" w:firstLine="709"/>
        <w:contextualSpacing/>
        <w:jc w:val="both"/>
        <w:rPr>
          <w:sz w:val="28"/>
          <w:szCs w:val="28"/>
        </w:rPr>
      </w:pPr>
    </w:p>
    <w:p w14:paraId="270A6491" w14:textId="77777777" w:rsidR="002A2601" w:rsidRPr="002A2601" w:rsidRDefault="002A2601" w:rsidP="0027575B">
      <w:pPr>
        <w:numPr>
          <w:ilvl w:val="0"/>
          <w:numId w:val="19"/>
        </w:numPr>
        <w:tabs>
          <w:tab w:val="left" w:pos="1134"/>
        </w:tabs>
        <w:ind w:right="282"/>
        <w:contextualSpacing/>
        <w:rPr>
          <w:rFonts w:eastAsia="Calibri"/>
          <w:sz w:val="28"/>
          <w:szCs w:val="28"/>
          <w:lang w:eastAsia="en-US"/>
        </w:rPr>
      </w:pPr>
      <w:r w:rsidRPr="002A2601">
        <w:rPr>
          <w:rFonts w:eastAsia="Calibri"/>
          <w:sz w:val="28"/>
          <w:szCs w:val="28"/>
          <w:lang w:eastAsia="en-US"/>
        </w:rPr>
        <w:t>Организатор закупки: Акционерное общество «Центральное конструкторское бюро машиностроения» (сокращенно АО «ЦКБМ»).</w:t>
      </w:r>
    </w:p>
    <w:p w14:paraId="54C0C620" w14:textId="77777777" w:rsidR="002A2601" w:rsidRPr="002A2601" w:rsidRDefault="002A2601" w:rsidP="0027575B">
      <w:pPr>
        <w:tabs>
          <w:tab w:val="left" w:pos="1134"/>
        </w:tabs>
        <w:ind w:right="282" w:firstLine="709"/>
        <w:contextualSpacing/>
        <w:rPr>
          <w:rFonts w:eastAsia="Calibri"/>
          <w:sz w:val="28"/>
          <w:szCs w:val="28"/>
          <w:lang w:eastAsia="en-US"/>
        </w:rPr>
      </w:pPr>
      <w:r w:rsidRPr="002A2601">
        <w:rPr>
          <w:rFonts w:eastAsia="Calibri"/>
          <w:sz w:val="28"/>
          <w:szCs w:val="28"/>
          <w:lang w:eastAsia="en-US"/>
        </w:rPr>
        <w:t xml:space="preserve">Место нахождения: 190020, г. Санкт - Петербург, наб. Обводного канала, д. 138, к. 1, </w:t>
      </w:r>
      <w:proofErr w:type="gramStart"/>
      <w:r w:rsidRPr="002A2601">
        <w:rPr>
          <w:rFonts w:eastAsia="Calibri"/>
          <w:sz w:val="28"/>
          <w:szCs w:val="28"/>
          <w:lang w:eastAsia="en-US"/>
        </w:rPr>
        <w:t>лит</w:t>
      </w:r>
      <w:proofErr w:type="gramEnd"/>
      <w:r w:rsidRPr="002A2601">
        <w:rPr>
          <w:rFonts w:eastAsia="Calibri"/>
          <w:sz w:val="28"/>
          <w:szCs w:val="28"/>
          <w:lang w:eastAsia="en-US"/>
        </w:rPr>
        <w:t>. Б</w:t>
      </w:r>
    </w:p>
    <w:p w14:paraId="027D93FE" w14:textId="77777777" w:rsidR="002A2601" w:rsidRPr="002A2601" w:rsidRDefault="002A2601" w:rsidP="0027575B">
      <w:pPr>
        <w:tabs>
          <w:tab w:val="left" w:pos="1134"/>
        </w:tabs>
        <w:ind w:right="282" w:firstLine="709"/>
        <w:contextualSpacing/>
        <w:rPr>
          <w:rFonts w:eastAsia="Calibri"/>
          <w:sz w:val="28"/>
          <w:szCs w:val="28"/>
          <w:lang w:eastAsia="en-US"/>
        </w:rPr>
      </w:pPr>
      <w:r w:rsidRPr="002A2601">
        <w:rPr>
          <w:rFonts w:eastAsia="Calibri"/>
          <w:sz w:val="28"/>
          <w:szCs w:val="28"/>
          <w:lang w:eastAsia="en-US"/>
        </w:rPr>
        <w:t xml:space="preserve">Почтовый адрес: 190020, г. Санкт - Петербург, наб. Обводного канала, д. 138, к. 1, </w:t>
      </w:r>
      <w:proofErr w:type="gramStart"/>
      <w:r w:rsidRPr="002A2601">
        <w:rPr>
          <w:rFonts w:eastAsia="Calibri"/>
          <w:sz w:val="28"/>
          <w:szCs w:val="28"/>
          <w:lang w:eastAsia="en-US"/>
        </w:rPr>
        <w:t>лит</w:t>
      </w:r>
      <w:proofErr w:type="gramEnd"/>
      <w:r w:rsidRPr="002A2601">
        <w:rPr>
          <w:rFonts w:eastAsia="Calibri"/>
          <w:sz w:val="28"/>
          <w:szCs w:val="28"/>
          <w:lang w:eastAsia="en-US"/>
        </w:rPr>
        <w:t>. Б</w:t>
      </w:r>
    </w:p>
    <w:p w14:paraId="26A32D00" w14:textId="77777777" w:rsidR="002A2601" w:rsidRPr="002A2601" w:rsidRDefault="002A2601" w:rsidP="0027575B">
      <w:pPr>
        <w:tabs>
          <w:tab w:val="left" w:pos="1134"/>
        </w:tabs>
        <w:ind w:right="282" w:firstLine="709"/>
        <w:contextualSpacing/>
        <w:rPr>
          <w:rFonts w:eastAsia="Calibri"/>
          <w:sz w:val="28"/>
          <w:szCs w:val="28"/>
          <w:lang w:eastAsia="en-US"/>
        </w:rPr>
      </w:pPr>
      <w:r w:rsidRPr="002A2601">
        <w:rPr>
          <w:rFonts w:eastAsia="Calibri"/>
          <w:sz w:val="28"/>
          <w:szCs w:val="28"/>
          <w:lang w:eastAsia="en-US"/>
        </w:rPr>
        <w:t xml:space="preserve">Тел./факс, эл. почта: 8-812-6766300, доб. 311602, </w:t>
      </w:r>
      <w:hyperlink r:id="rId13" w:history="1">
        <w:r w:rsidRPr="002A2601">
          <w:rPr>
            <w:rStyle w:val="afb"/>
            <w:rFonts w:eastAsia="Calibri"/>
            <w:sz w:val="28"/>
            <w:szCs w:val="28"/>
            <w:lang w:val="en-US" w:eastAsia="en-US"/>
          </w:rPr>
          <w:t>AAMissa</w:t>
        </w:r>
        <w:r w:rsidRPr="002A2601">
          <w:rPr>
            <w:rStyle w:val="afb"/>
            <w:rFonts w:eastAsia="Calibri"/>
            <w:sz w:val="28"/>
            <w:szCs w:val="28"/>
            <w:lang w:eastAsia="en-US"/>
          </w:rPr>
          <w:t>@ckbm.ru</w:t>
        </w:r>
      </w:hyperlink>
    </w:p>
    <w:p w14:paraId="5D02158B" w14:textId="77777777" w:rsidR="002A2601" w:rsidRPr="002A2601" w:rsidRDefault="002A2601" w:rsidP="0027575B">
      <w:pPr>
        <w:tabs>
          <w:tab w:val="left" w:pos="1134"/>
        </w:tabs>
        <w:ind w:right="282" w:firstLine="709"/>
        <w:contextualSpacing/>
        <w:rPr>
          <w:rFonts w:eastAsia="Calibri"/>
          <w:sz w:val="28"/>
          <w:szCs w:val="28"/>
          <w:lang w:eastAsia="en-US"/>
        </w:rPr>
      </w:pPr>
      <w:r w:rsidRPr="002A2601">
        <w:rPr>
          <w:rFonts w:eastAsia="Calibri"/>
          <w:sz w:val="28"/>
          <w:szCs w:val="28"/>
          <w:lang w:eastAsia="en-US"/>
        </w:rPr>
        <w:t>Контактное лицо: Мисса Андрей Альбинович.</w:t>
      </w:r>
    </w:p>
    <w:p w14:paraId="38ECDDC7" w14:textId="77777777" w:rsidR="00967C89" w:rsidRDefault="00967C89" w:rsidP="0027575B">
      <w:pPr>
        <w:tabs>
          <w:tab w:val="left" w:pos="1134"/>
        </w:tabs>
        <w:ind w:right="282" w:firstLine="709"/>
        <w:contextualSpacing/>
        <w:rPr>
          <w:sz w:val="28"/>
          <w:szCs w:val="28"/>
        </w:rPr>
      </w:pPr>
    </w:p>
    <w:p w14:paraId="29C4A4CD" w14:textId="77777777" w:rsidR="00805445" w:rsidRDefault="00805445" w:rsidP="0027575B">
      <w:pPr>
        <w:tabs>
          <w:tab w:val="left" w:pos="1134"/>
        </w:tabs>
        <w:ind w:right="282" w:firstLine="709"/>
        <w:contextualSpacing/>
        <w:rPr>
          <w:sz w:val="28"/>
          <w:szCs w:val="28"/>
        </w:rPr>
      </w:pPr>
    </w:p>
    <w:p w14:paraId="77F3038B" w14:textId="77777777" w:rsidR="00262DBF" w:rsidRPr="00EC5CDB" w:rsidRDefault="00262DBF" w:rsidP="0027575B">
      <w:pPr>
        <w:pStyle w:val="afff"/>
        <w:numPr>
          <w:ilvl w:val="0"/>
          <w:numId w:val="19"/>
        </w:numPr>
        <w:tabs>
          <w:tab w:val="left" w:pos="0"/>
          <w:tab w:val="left" w:pos="1134"/>
        </w:tabs>
        <w:spacing w:after="0" w:line="240" w:lineRule="auto"/>
        <w:ind w:right="282"/>
        <w:jc w:val="both"/>
        <w:rPr>
          <w:sz w:val="28"/>
          <w:szCs w:val="28"/>
        </w:rPr>
      </w:pPr>
      <w:r w:rsidRPr="00EC5CDB">
        <w:rPr>
          <w:rFonts w:ascii="Times New Roman" w:hAnsi="Times New Roman"/>
          <w:sz w:val="28"/>
          <w:szCs w:val="28"/>
        </w:rPr>
        <w:t xml:space="preserve">Количество лотов: </w:t>
      </w:r>
      <w:r w:rsidR="00650FDA">
        <w:rPr>
          <w:rFonts w:ascii="Times New Roman" w:hAnsi="Times New Roman"/>
          <w:sz w:val="28"/>
          <w:szCs w:val="28"/>
        </w:rPr>
        <w:t>1</w:t>
      </w:r>
      <w:r w:rsidR="00650FDA" w:rsidRPr="00EC5CDB">
        <w:rPr>
          <w:rFonts w:ascii="Times New Roman" w:hAnsi="Times New Roman"/>
          <w:sz w:val="28"/>
          <w:szCs w:val="28"/>
        </w:rPr>
        <w:t xml:space="preserve"> (</w:t>
      </w:r>
      <w:r w:rsidR="00650FDA">
        <w:rPr>
          <w:rFonts w:ascii="Times New Roman" w:hAnsi="Times New Roman"/>
          <w:sz w:val="28"/>
          <w:szCs w:val="28"/>
        </w:rPr>
        <w:t>один</w:t>
      </w:r>
      <w:r w:rsidR="00650FDA" w:rsidRPr="00EC5CDB">
        <w:rPr>
          <w:rFonts w:ascii="Times New Roman" w:hAnsi="Times New Roman"/>
          <w:sz w:val="28"/>
          <w:szCs w:val="28"/>
        </w:rPr>
        <w:t xml:space="preserve">). </w:t>
      </w:r>
    </w:p>
    <w:p w14:paraId="4D16C491" w14:textId="1FCAB4DF" w:rsidR="008F7715" w:rsidRPr="005C0EFF" w:rsidRDefault="008F7715"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5C0EFF">
        <w:rPr>
          <w:rFonts w:ascii="Times New Roman" w:hAnsi="Times New Roman"/>
          <w:sz w:val="28"/>
          <w:szCs w:val="28"/>
        </w:rPr>
        <w:t xml:space="preserve">Предмет договора: </w:t>
      </w:r>
      <w:r w:rsidR="00450948" w:rsidRPr="00567CC2">
        <w:rPr>
          <w:rFonts w:ascii="Times New Roman" w:hAnsi="Times New Roman"/>
          <w:sz w:val="28"/>
          <w:szCs w:val="28"/>
        </w:rPr>
        <w:t>оказание</w:t>
      </w:r>
      <w:r w:rsidR="00567CC2" w:rsidRPr="00567CC2">
        <w:rPr>
          <w:rFonts w:ascii="Times New Roman" w:hAnsi="Times New Roman"/>
          <w:sz w:val="28"/>
          <w:szCs w:val="28"/>
        </w:rPr>
        <w:t xml:space="preserve"> услуг по организации служебн</w:t>
      </w:r>
      <w:r w:rsidR="00A20746">
        <w:rPr>
          <w:rFonts w:ascii="Times New Roman" w:hAnsi="Times New Roman"/>
          <w:sz w:val="28"/>
          <w:szCs w:val="28"/>
        </w:rPr>
        <w:t xml:space="preserve">ых командировок для работников </w:t>
      </w:r>
      <w:r w:rsidR="002A2601">
        <w:rPr>
          <w:rFonts w:ascii="Times New Roman" w:hAnsi="Times New Roman"/>
          <w:sz w:val="28"/>
          <w:szCs w:val="28"/>
        </w:rPr>
        <w:t>АО «ЦКБМ</w:t>
      </w:r>
      <w:r w:rsidR="00567CC2" w:rsidRPr="00567CC2">
        <w:rPr>
          <w:rFonts w:ascii="Times New Roman" w:hAnsi="Times New Roman"/>
          <w:sz w:val="28"/>
          <w:szCs w:val="28"/>
        </w:rPr>
        <w:t>»</w:t>
      </w:r>
    </w:p>
    <w:p w14:paraId="01504952" w14:textId="77777777" w:rsidR="002A2601" w:rsidRPr="002A2601" w:rsidRDefault="002A2601" w:rsidP="0027575B">
      <w:pPr>
        <w:tabs>
          <w:tab w:val="left" w:pos="1134"/>
        </w:tabs>
        <w:ind w:right="282" w:firstLine="709"/>
        <w:contextualSpacing/>
        <w:jc w:val="both"/>
        <w:rPr>
          <w:rFonts w:eastAsia="Calibri"/>
          <w:sz w:val="28"/>
          <w:szCs w:val="28"/>
          <w:lang w:eastAsia="en-US"/>
        </w:rPr>
      </w:pPr>
      <w:r w:rsidRPr="002A2601">
        <w:rPr>
          <w:rFonts w:eastAsia="Calibri"/>
          <w:sz w:val="28"/>
          <w:szCs w:val="28"/>
          <w:lang w:eastAsia="en-US"/>
        </w:rPr>
        <w:t>Срок оказания работ/услуг: в соответствии с Частью 3 «Проект договора» Тома 1 закупочной документации.</w:t>
      </w:r>
    </w:p>
    <w:p w14:paraId="0019789A" w14:textId="77777777" w:rsidR="002A2601" w:rsidRPr="002A2601" w:rsidRDefault="002A2601" w:rsidP="0027575B">
      <w:pPr>
        <w:tabs>
          <w:tab w:val="left" w:pos="1134"/>
        </w:tabs>
        <w:ind w:right="282" w:firstLine="709"/>
        <w:contextualSpacing/>
        <w:jc w:val="both"/>
        <w:rPr>
          <w:rFonts w:eastAsia="Calibri"/>
          <w:sz w:val="28"/>
          <w:szCs w:val="28"/>
          <w:lang w:eastAsia="en-US"/>
        </w:rPr>
      </w:pPr>
      <w:r w:rsidRPr="002A2601">
        <w:rPr>
          <w:rFonts w:eastAsia="Calibri"/>
          <w:sz w:val="28"/>
          <w:szCs w:val="28"/>
          <w:lang w:eastAsia="en-US"/>
        </w:rPr>
        <w:t>Место оказания работ/услуг: в соответствии с Частью 3 «Проект договора» Тома 1 закупочной документации.</w:t>
      </w:r>
    </w:p>
    <w:p w14:paraId="3248B7DF" w14:textId="77777777" w:rsidR="002A2601" w:rsidRDefault="002A2601" w:rsidP="0027575B">
      <w:pPr>
        <w:tabs>
          <w:tab w:val="left" w:pos="1134"/>
        </w:tabs>
        <w:ind w:right="282" w:firstLine="709"/>
        <w:contextualSpacing/>
        <w:jc w:val="both"/>
        <w:rPr>
          <w:rFonts w:eastAsia="Calibri"/>
          <w:sz w:val="28"/>
          <w:szCs w:val="28"/>
          <w:lang w:eastAsia="en-US"/>
        </w:rPr>
      </w:pPr>
      <w:r w:rsidRPr="002A2601">
        <w:rPr>
          <w:rFonts w:eastAsia="Calibri"/>
          <w:sz w:val="28"/>
          <w:szCs w:val="28"/>
          <w:lang w:eastAsia="en-US"/>
        </w:rPr>
        <w:t>Состав и объем работ/услуг: все необходимые сведения приведены в Томе 2 закупочной документации.</w:t>
      </w:r>
      <w:r>
        <w:rPr>
          <w:rFonts w:eastAsia="Calibri"/>
          <w:sz w:val="28"/>
          <w:szCs w:val="28"/>
          <w:lang w:eastAsia="en-US"/>
        </w:rPr>
        <w:t xml:space="preserve"> </w:t>
      </w:r>
    </w:p>
    <w:p w14:paraId="245E855B" w14:textId="2AC2A421" w:rsidR="000129E6" w:rsidRPr="00A20746" w:rsidRDefault="000129E6" w:rsidP="0027575B">
      <w:pPr>
        <w:tabs>
          <w:tab w:val="left" w:pos="1134"/>
        </w:tabs>
        <w:ind w:right="282" w:firstLine="709"/>
        <w:contextualSpacing/>
        <w:jc w:val="both"/>
        <w:rPr>
          <w:rFonts w:eastAsia="Calibri"/>
          <w:sz w:val="28"/>
          <w:szCs w:val="28"/>
          <w:lang w:eastAsia="en-US"/>
        </w:rPr>
      </w:pPr>
      <w:r w:rsidRPr="00A20746">
        <w:rPr>
          <w:rFonts w:eastAsia="Calibri"/>
          <w:sz w:val="28"/>
          <w:szCs w:val="28"/>
          <w:lang w:eastAsia="en-US"/>
        </w:rPr>
        <w:t xml:space="preserve">Предложение частичного </w:t>
      </w:r>
      <w:r w:rsidR="00B56661" w:rsidRPr="00A20746">
        <w:rPr>
          <w:rFonts w:eastAsia="Calibri"/>
          <w:sz w:val="28"/>
          <w:szCs w:val="28"/>
          <w:lang w:eastAsia="en-US"/>
        </w:rPr>
        <w:t xml:space="preserve">оказания услуг </w:t>
      </w:r>
      <w:r w:rsidRPr="00A20746">
        <w:rPr>
          <w:rFonts w:eastAsia="Calibri"/>
          <w:sz w:val="28"/>
          <w:szCs w:val="28"/>
          <w:lang w:eastAsia="en-US"/>
        </w:rPr>
        <w:t>не допускается.</w:t>
      </w:r>
    </w:p>
    <w:p w14:paraId="592EAB0E" w14:textId="77777777" w:rsidR="00805445" w:rsidRPr="005C0EFF" w:rsidRDefault="00805445" w:rsidP="0027575B">
      <w:pPr>
        <w:tabs>
          <w:tab w:val="left" w:pos="1134"/>
        </w:tabs>
        <w:ind w:right="282" w:firstLine="709"/>
        <w:contextualSpacing/>
        <w:jc w:val="both"/>
        <w:rPr>
          <w:b/>
          <w:i/>
        </w:rPr>
      </w:pPr>
    </w:p>
    <w:p w14:paraId="3CCE1A52" w14:textId="75E5572E" w:rsidR="00B576ED" w:rsidRPr="001E7662" w:rsidRDefault="004B3019"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5C0EFF">
        <w:rPr>
          <w:rFonts w:ascii="Times New Roman" w:hAnsi="Times New Roman"/>
          <w:sz w:val="28"/>
          <w:szCs w:val="28"/>
        </w:rPr>
        <w:t xml:space="preserve">Условия оплаты: </w:t>
      </w:r>
      <w:r w:rsidR="00B576ED" w:rsidRPr="00DB1006">
        <w:rPr>
          <w:rFonts w:ascii="Times New Roman" w:hAnsi="Times New Roman"/>
          <w:sz w:val="28"/>
          <w:szCs w:val="28"/>
        </w:rPr>
        <w:t>в соответствии с Частью 3 «Проект договора» Тома 1 закупочной документации.</w:t>
      </w:r>
    </w:p>
    <w:p w14:paraId="23E742CF" w14:textId="2B608D77" w:rsidR="001E07FF" w:rsidRDefault="004B3019" w:rsidP="0027575B">
      <w:pPr>
        <w:ind w:right="282" w:firstLine="709"/>
        <w:jc w:val="both"/>
      </w:pPr>
      <w:r w:rsidRPr="005C0EFF">
        <w:rPr>
          <w:sz w:val="28"/>
          <w:szCs w:val="28"/>
        </w:rPr>
        <w:t>Форма и все условия проекта договора (Часть </w:t>
      </w:r>
      <w:r w:rsidR="00BA3C22">
        <w:rPr>
          <w:sz w:val="28"/>
          <w:szCs w:val="28"/>
        </w:rPr>
        <w:t>3</w:t>
      </w:r>
      <w:r w:rsidRPr="005C0EFF">
        <w:rPr>
          <w:sz w:val="28"/>
          <w:szCs w:val="28"/>
        </w:rPr>
        <w:t xml:space="preserve"> «Проект договора»</w:t>
      </w:r>
      <w:r w:rsidR="00CD6583" w:rsidRPr="00CD6583">
        <w:rPr>
          <w:rFonts w:eastAsia="Calibri"/>
          <w:sz w:val="28"/>
          <w:szCs w:val="28"/>
          <w:lang w:eastAsia="en-US"/>
        </w:rPr>
        <w:t xml:space="preserve"> </w:t>
      </w:r>
      <w:r w:rsidR="00CD6583" w:rsidRPr="00E24D06">
        <w:rPr>
          <w:rFonts w:eastAsia="Calibri"/>
          <w:sz w:val="28"/>
          <w:szCs w:val="28"/>
          <w:lang w:eastAsia="en-US"/>
        </w:rPr>
        <w:t>Тома 1</w:t>
      </w:r>
      <w:r w:rsidR="00CD6583">
        <w:rPr>
          <w:rFonts w:eastAsia="Calibri"/>
          <w:sz w:val="28"/>
          <w:szCs w:val="28"/>
          <w:lang w:eastAsia="en-US"/>
        </w:rPr>
        <w:t xml:space="preserve"> </w:t>
      </w:r>
      <w:r w:rsidR="00D275B4">
        <w:rPr>
          <w:rFonts w:eastAsia="Calibri"/>
          <w:sz w:val="28"/>
          <w:szCs w:val="28"/>
          <w:lang w:eastAsia="en-US"/>
        </w:rPr>
        <w:t>закупочной документации</w:t>
      </w:r>
      <w:r w:rsidRPr="005C0EFF">
        <w:rPr>
          <w:sz w:val="28"/>
          <w:szCs w:val="28"/>
        </w:rPr>
        <w:t>) являются обязательными. Встречные предложения участников по проекту договора не допускаются</w:t>
      </w:r>
      <w:r w:rsidR="001E07FF">
        <w:t>.</w:t>
      </w:r>
    </w:p>
    <w:p w14:paraId="2379F371" w14:textId="7E30F007" w:rsidR="004B3019" w:rsidRPr="005C0EFF" w:rsidRDefault="004B3019" w:rsidP="0027575B">
      <w:pPr>
        <w:tabs>
          <w:tab w:val="left" w:pos="1134"/>
        </w:tabs>
        <w:ind w:right="282" w:firstLine="709"/>
        <w:contextualSpacing/>
        <w:jc w:val="both"/>
        <w:rPr>
          <w:sz w:val="28"/>
          <w:szCs w:val="28"/>
        </w:rPr>
      </w:pPr>
      <w:r w:rsidRPr="005C0EFF">
        <w:rPr>
          <w:sz w:val="28"/>
          <w:szCs w:val="28"/>
        </w:rPr>
        <w:t xml:space="preserve">При этом не считаются встречными предложения по формулировкам условий договора, направленным на исправление грамматических </w:t>
      </w:r>
      <w:r w:rsidR="005130FC">
        <w:rPr>
          <w:sz w:val="28"/>
          <w:szCs w:val="28"/>
        </w:rPr>
        <w:t xml:space="preserve">и технических </w:t>
      </w:r>
      <w:r w:rsidRPr="005C0EFF">
        <w:rPr>
          <w:sz w:val="28"/>
          <w:szCs w:val="28"/>
        </w:rPr>
        <w:t>ошибок, если таковые выявлены участником в проекте договора (Часть </w:t>
      </w:r>
      <w:r w:rsidR="00CD6583">
        <w:rPr>
          <w:sz w:val="28"/>
          <w:szCs w:val="28"/>
        </w:rPr>
        <w:t>3</w:t>
      </w:r>
      <w:r w:rsidR="00CD6583" w:rsidRPr="005C0EFF">
        <w:rPr>
          <w:sz w:val="28"/>
          <w:szCs w:val="28"/>
        </w:rPr>
        <w:t xml:space="preserve"> </w:t>
      </w:r>
      <w:r w:rsidRPr="005C0EFF">
        <w:rPr>
          <w:sz w:val="28"/>
          <w:szCs w:val="28"/>
        </w:rPr>
        <w:t>«Проект договора»</w:t>
      </w:r>
      <w:r w:rsidR="00CD6583" w:rsidRPr="00CD6583">
        <w:rPr>
          <w:rFonts w:eastAsia="Calibri"/>
          <w:sz w:val="28"/>
          <w:szCs w:val="28"/>
          <w:lang w:eastAsia="en-US"/>
        </w:rPr>
        <w:t xml:space="preserve"> </w:t>
      </w:r>
      <w:r w:rsidR="00CD6583" w:rsidRPr="00E24D06">
        <w:rPr>
          <w:rFonts w:eastAsia="Calibri"/>
          <w:sz w:val="28"/>
          <w:szCs w:val="28"/>
          <w:lang w:eastAsia="en-US"/>
        </w:rPr>
        <w:t>Тома 1</w:t>
      </w:r>
      <w:r w:rsidR="00CD6583">
        <w:rPr>
          <w:rFonts w:eastAsia="Calibri"/>
          <w:sz w:val="28"/>
          <w:szCs w:val="28"/>
          <w:lang w:eastAsia="en-US"/>
        </w:rPr>
        <w:t xml:space="preserve"> </w:t>
      </w:r>
      <w:r w:rsidR="00D275B4">
        <w:rPr>
          <w:rFonts w:eastAsia="Calibri"/>
          <w:sz w:val="28"/>
          <w:szCs w:val="28"/>
          <w:lang w:eastAsia="en-US"/>
        </w:rPr>
        <w:t>закупочной документации</w:t>
      </w:r>
      <w:r w:rsidRPr="005C0EFF">
        <w:rPr>
          <w:sz w:val="28"/>
          <w:szCs w:val="28"/>
        </w:rPr>
        <w:t>).</w:t>
      </w:r>
    </w:p>
    <w:p w14:paraId="187CFBF6" w14:textId="77777777" w:rsidR="00805445" w:rsidRPr="005C0EFF" w:rsidRDefault="00805445" w:rsidP="0027575B">
      <w:pPr>
        <w:tabs>
          <w:tab w:val="left" w:pos="1134"/>
        </w:tabs>
        <w:ind w:right="282" w:firstLine="709"/>
        <w:contextualSpacing/>
        <w:jc w:val="both"/>
        <w:rPr>
          <w:sz w:val="28"/>
          <w:szCs w:val="28"/>
        </w:rPr>
      </w:pPr>
    </w:p>
    <w:p w14:paraId="7D79719D" w14:textId="77777777" w:rsidR="00B576ED" w:rsidRPr="00DB1006" w:rsidRDefault="00B576ED"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DB1006">
        <w:rPr>
          <w:rFonts w:ascii="Times New Roman" w:hAnsi="Times New Roman"/>
          <w:iCs/>
          <w:sz w:val="28"/>
          <w:szCs w:val="28"/>
        </w:rPr>
        <w:t xml:space="preserve">Предельная стоимость закупки и </w:t>
      </w:r>
      <w:r w:rsidRPr="00DB1006">
        <w:rPr>
          <w:rFonts w:ascii="Times New Roman" w:hAnsi="Times New Roman"/>
          <w:sz w:val="28"/>
          <w:szCs w:val="28"/>
        </w:rPr>
        <w:t xml:space="preserve">начальная (максимальная) цена единицы продукции: </w:t>
      </w:r>
    </w:p>
    <w:p w14:paraId="6BB81DE9" w14:textId="61313848" w:rsidR="006C0D70" w:rsidRPr="0065693B" w:rsidRDefault="006C0D70" w:rsidP="0027575B">
      <w:pPr>
        <w:tabs>
          <w:tab w:val="left" w:pos="1134"/>
        </w:tabs>
        <w:ind w:right="282" w:firstLine="709"/>
        <w:contextualSpacing/>
        <w:jc w:val="both"/>
        <w:rPr>
          <w:iCs/>
          <w:sz w:val="28"/>
          <w:szCs w:val="28"/>
        </w:rPr>
      </w:pPr>
      <w:r w:rsidRPr="00DB1006">
        <w:rPr>
          <w:iCs/>
          <w:sz w:val="28"/>
          <w:szCs w:val="28"/>
        </w:rPr>
        <w:t>Предель</w:t>
      </w:r>
      <w:r w:rsidRPr="00A77DEF">
        <w:rPr>
          <w:iCs/>
          <w:sz w:val="28"/>
          <w:szCs w:val="28"/>
        </w:rPr>
        <w:t>ная</w:t>
      </w:r>
      <w:r w:rsidRPr="00DB1006">
        <w:rPr>
          <w:iCs/>
          <w:sz w:val="28"/>
          <w:szCs w:val="28"/>
        </w:rPr>
        <w:t xml:space="preserve"> стоимость закупки:</w:t>
      </w:r>
    </w:p>
    <w:p w14:paraId="0953FAEA" w14:textId="46461B4D" w:rsidR="00051498" w:rsidRPr="00F61441" w:rsidRDefault="00F61441" w:rsidP="0027575B">
      <w:pPr>
        <w:tabs>
          <w:tab w:val="left" w:pos="1134"/>
        </w:tabs>
        <w:ind w:right="282" w:firstLine="709"/>
        <w:contextualSpacing/>
        <w:jc w:val="both"/>
        <w:rPr>
          <w:iCs/>
          <w:sz w:val="28"/>
          <w:szCs w:val="28"/>
          <w:highlight w:val="yellow"/>
        </w:rPr>
      </w:pPr>
      <w:r w:rsidRPr="00F61441">
        <w:rPr>
          <w:iCs/>
          <w:sz w:val="28"/>
          <w:szCs w:val="28"/>
          <w:highlight w:val="yellow"/>
        </w:rPr>
        <w:t xml:space="preserve">87 785 000,00 </w:t>
      </w:r>
      <w:r w:rsidR="00051498" w:rsidRPr="00F61441">
        <w:rPr>
          <w:iCs/>
          <w:sz w:val="28"/>
          <w:szCs w:val="28"/>
          <w:highlight w:val="yellow"/>
        </w:rPr>
        <w:t>руб., включая НДС.</w:t>
      </w:r>
    </w:p>
    <w:p w14:paraId="75CD8B04" w14:textId="128CBCFC" w:rsidR="007A7615" w:rsidRPr="00EA14FD" w:rsidRDefault="00F61441" w:rsidP="0027575B">
      <w:pPr>
        <w:tabs>
          <w:tab w:val="left" w:pos="1134"/>
        </w:tabs>
        <w:ind w:right="282" w:firstLine="709"/>
        <w:contextualSpacing/>
        <w:jc w:val="both"/>
        <w:rPr>
          <w:iCs/>
          <w:sz w:val="28"/>
          <w:szCs w:val="28"/>
        </w:rPr>
      </w:pPr>
      <w:r w:rsidRPr="00F61441">
        <w:rPr>
          <w:iCs/>
          <w:sz w:val="28"/>
          <w:szCs w:val="28"/>
          <w:highlight w:val="yellow"/>
        </w:rPr>
        <w:t>73 154 166,67</w:t>
      </w:r>
      <w:r w:rsidR="003D3FB1" w:rsidRPr="00F61441">
        <w:rPr>
          <w:iCs/>
          <w:sz w:val="28"/>
          <w:szCs w:val="28"/>
          <w:highlight w:val="yellow"/>
        </w:rPr>
        <w:t xml:space="preserve"> </w:t>
      </w:r>
      <w:r w:rsidR="00467455" w:rsidRPr="00F61441">
        <w:rPr>
          <w:iCs/>
          <w:sz w:val="28"/>
          <w:szCs w:val="28"/>
          <w:highlight w:val="yellow"/>
        </w:rPr>
        <w:t>руб.</w:t>
      </w:r>
      <w:r w:rsidR="00736EF4" w:rsidRPr="00F61441">
        <w:rPr>
          <w:iCs/>
          <w:sz w:val="28"/>
          <w:szCs w:val="28"/>
          <w:highlight w:val="yellow"/>
        </w:rPr>
        <w:t>,</w:t>
      </w:r>
      <w:r w:rsidR="00650FDA" w:rsidRPr="00F61441">
        <w:rPr>
          <w:iCs/>
          <w:sz w:val="28"/>
          <w:szCs w:val="28"/>
          <w:highlight w:val="yellow"/>
        </w:rPr>
        <w:t xml:space="preserve"> </w:t>
      </w:r>
      <w:r w:rsidR="007A7615" w:rsidRPr="00F61441">
        <w:rPr>
          <w:iCs/>
          <w:sz w:val="28"/>
          <w:szCs w:val="28"/>
          <w:highlight w:val="yellow"/>
        </w:rPr>
        <w:t>без учета НДС.</w:t>
      </w:r>
      <w:r w:rsidR="007A7615" w:rsidRPr="00EA14FD">
        <w:rPr>
          <w:iCs/>
          <w:sz w:val="28"/>
          <w:szCs w:val="28"/>
        </w:rPr>
        <w:t xml:space="preserve"> </w:t>
      </w:r>
    </w:p>
    <w:p w14:paraId="0EA2D110" w14:textId="77777777" w:rsidR="00A77DEF" w:rsidRPr="00A77DEF" w:rsidRDefault="00A77DEF" w:rsidP="0027575B">
      <w:pPr>
        <w:tabs>
          <w:tab w:val="left" w:pos="1134"/>
        </w:tabs>
        <w:ind w:right="282" w:firstLine="709"/>
        <w:contextualSpacing/>
        <w:jc w:val="both"/>
        <w:rPr>
          <w:iCs/>
          <w:sz w:val="28"/>
          <w:szCs w:val="28"/>
        </w:rPr>
      </w:pPr>
    </w:p>
    <w:p w14:paraId="7EB25DEE" w14:textId="77777777" w:rsidR="00A77DEF" w:rsidRPr="00B8620A" w:rsidRDefault="00A77DEF" w:rsidP="0027575B">
      <w:pPr>
        <w:ind w:right="282"/>
        <w:jc w:val="both"/>
        <w:rPr>
          <w:iCs/>
          <w:sz w:val="28"/>
          <w:szCs w:val="28"/>
        </w:rPr>
      </w:pPr>
      <w:r w:rsidRPr="00B8620A">
        <w:rPr>
          <w:iCs/>
          <w:sz w:val="28"/>
          <w:szCs w:val="28"/>
        </w:rPr>
        <w:t>Предельная стоимость закупки формируется из:</w:t>
      </w:r>
    </w:p>
    <w:p w14:paraId="1BCA7C0F" w14:textId="77777777" w:rsidR="00A77DEF" w:rsidRPr="00992420" w:rsidRDefault="00A77DEF" w:rsidP="0027575B">
      <w:pPr>
        <w:pStyle w:val="afff"/>
        <w:numPr>
          <w:ilvl w:val="0"/>
          <w:numId w:val="58"/>
        </w:numPr>
        <w:spacing w:after="0" w:line="240" w:lineRule="auto"/>
        <w:ind w:left="567" w:right="282" w:hanging="567"/>
        <w:jc w:val="both"/>
        <w:rPr>
          <w:rFonts w:ascii="Times New Roman" w:eastAsia="Times New Roman" w:hAnsi="Times New Roman"/>
          <w:iCs/>
          <w:sz w:val="28"/>
          <w:szCs w:val="28"/>
          <w:lang w:eastAsia="ru-RU"/>
        </w:rPr>
      </w:pPr>
      <w:r w:rsidRPr="00992420">
        <w:rPr>
          <w:rFonts w:ascii="Times New Roman" w:eastAsia="Times New Roman" w:hAnsi="Times New Roman"/>
          <w:iCs/>
          <w:sz w:val="28"/>
          <w:szCs w:val="28"/>
          <w:lang w:eastAsia="ru-RU"/>
        </w:rPr>
        <w:t>стоимости вознаграждений исполнителя за оказание следующих услуг (стоимость транзакции):</w:t>
      </w:r>
    </w:p>
    <w:p w14:paraId="59AD0720" w14:textId="5C7CEBB8" w:rsidR="00FF1B80" w:rsidRPr="00992420" w:rsidRDefault="00A77DEF" w:rsidP="0027575B">
      <w:pPr>
        <w:pStyle w:val="afff"/>
        <w:spacing w:after="0" w:line="240" w:lineRule="auto"/>
        <w:ind w:left="0" w:right="282"/>
        <w:jc w:val="both"/>
        <w:rPr>
          <w:rFonts w:ascii="Times New Roman" w:eastAsia="Times New Roman" w:hAnsi="Times New Roman"/>
          <w:iCs/>
          <w:sz w:val="28"/>
          <w:szCs w:val="28"/>
          <w:lang w:eastAsia="ru-RU"/>
        </w:rPr>
      </w:pPr>
      <w:r w:rsidRPr="00992420">
        <w:rPr>
          <w:rFonts w:ascii="Times New Roman" w:eastAsia="Times New Roman" w:hAnsi="Times New Roman"/>
          <w:iCs/>
          <w:sz w:val="28"/>
          <w:szCs w:val="28"/>
          <w:lang w:eastAsia="ru-RU"/>
        </w:rPr>
        <w:t xml:space="preserve">- </w:t>
      </w:r>
      <w:r w:rsidR="00FF1B80" w:rsidRPr="00992420">
        <w:rPr>
          <w:rFonts w:ascii="Times New Roman" w:eastAsia="Times New Roman" w:hAnsi="Times New Roman"/>
          <w:iCs/>
          <w:sz w:val="28"/>
          <w:szCs w:val="28"/>
          <w:lang w:eastAsia="ru-RU"/>
        </w:rPr>
        <w:t>услуги по приобретению авиабилетов посредством онлайн-системы (с возможностью привлечения консультанта по бронированию</w:t>
      </w:r>
    </w:p>
    <w:p w14:paraId="5DF74272" w14:textId="77777777" w:rsidR="00FF1B80" w:rsidRDefault="00FF1B80" w:rsidP="0027575B">
      <w:pPr>
        <w:ind w:right="282"/>
        <w:jc w:val="both"/>
        <w:rPr>
          <w:iCs/>
          <w:sz w:val="28"/>
          <w:szCs w:val="28"/>
        </w:rPr>
      </w:pPr>
      <w:r w:rsidRPr="008E5C3B">
        <w:rPr>
          <w:iCs/>
          <w:sz w:val="28"/>
          <w:szCs w:val="28"/>
        </w:rPr>
        <w:t xml:space="preserve">- </w:t>
      </w:r>
      <w:r w:rsidRPr="00992420">
        <w:rPr>
          <w:iCs/>
          <w:sz w:val="28"/>
          <w:szCs w:val="28"/>
        </w:rPr>
        <w:t>услуги по приобретению железнодорожных билетов (далее ж/д билеты) посредством онлайн-системы (с возможность привлечения консультанта по бронированию)</w:t>
      </w:r>
    </w:p>
    <w:p w14:paraId="7F2A63FA" w14:textId="77777777" w:rsidR="00B315BF" w:rsidRPr="00992420" w:rsidRDefault="00B315BF" w:rsidP="00B315BF">
      <w:pPr>
        <w:pStyle w:val="afff"/>
        <w:spacing w:after="0" w:line="240" w:lineRule="auto"/>
        <w:ind w:left="0" w:right="282" w:firstLine="142"/>
        <w:jc w:val="both"/>
        <w:rPr>
          <w:rFonts w:ascii="Times New Roman" w:eastAsia="Times New Roman" w:hAnsi="Times New Roman"/>
          <w:iCs/>
          <w:sz w:val="28"/>
          <w:szCs w:val="28"/>
          <w:lang w:eastAsia="ru-RU"/>
        </w:rPr>
      </w:pPr>
      <w:r w:rsidRPr="00AF38AA">
        <w:rPr>
          <w:rFonts w:ascii="Times New Roman" w:eastAsia="Times New Roman" w:hAnsi="Times New Roman"/>
          <w:iCs/>
          <w:sz w:val="28"/>
          <w:szCs w:val="28"/>
          <w:lang w:eastAsia="ru-RU"/>
        </w:rPr>
        <w:t>- Услуги по организации проживания в гостиницах и найма жилых помещений по</w:t>
      </w:r>
      <w:r w:rsidRPr="00992420">
        <w:rPr>
          <w:rFonts w:ascii="Times New Roman" w:eastAsia="Times New Roman" w:hAnsi="Times New Roman"/>
          <w:iCs/>
          <w:sz w:val="28"/>
          <w:szCs w:val="28"/>
          <w:lang w:eastAsia="ru-RU"/>
        </w:rPr>
        <w:t xml:space="preserve"> специальным тарифам (условиям), в том числе в рамках мероприятий (конференций, совещаний и иных мероприятий), оператором по организации которых (в том числе по размещению участников таких мероприятий в гостиницах или иных жилых помещениях) выступает третья сторона</w:t>
      </w:r>
    </w:p>
    <w:p w14:paraId="3845CE86" w14:textId="01CB3F6C" w:rsidR="00A77DEF" w:rsidRPr="00992420" w:rsidRDefault="00A77DEF" w:rsidP="0027575B">
      <w:pPr>
        <w:pStyle w:val="afff"/>
        <w:spacing w:after="0" w:line="240" w:lineRule="auto"/>
        <w:ind w:left="57" w:right="282"/>
        <w:jc w:val="both"/>
        <w:rPr>
          <w:rFonts w:ascii="Times New Roman" w:eastAsia="Times New Roman" w:hAnsi="Times New Roman"/>
          <w:iCs/>
          <w:sz w:val="28"/>
          <w:szCs w:val="28"/>
          <w:lang w:eastAsia="ru-RU"/>
        </w:rPr>
      </w:pPr>
      <w:r w:rsidRPr="00992420">
        <w:rPr>
          <w:rFonts w:ascii="Times New Roman" w:eastAsia="Times New Roman" w:hAnsi="Times New Roman"/>
          <w:iCs/>
          <w:sz w:val="28"/>
          <w:szCs w:val="28"/>
          <w:lang w:eastAsia="ru-RU"/>
        </w:rPr>
        <w:t>- Услуги по оформлению виз для въезда на территорию иностранного государства</w:t>
      </w:r>
    </w:p>
    <w:p w14:paraId="6910AC17" w14:textId="77777777" w:rsidR="00A77DEF" w:rsidRPr="00992420" w:rsidRDefault="00A77DEF" w:rsidP="0027575B">
      <w:pPr>
        <w:pStyle w:val="afff"/>
        <w:spacing w:after="0" w:line="240" w:lineRule="auto"/>
        <w:ind w:left="1429" w:right="282" w:hanging="862"/>
        <w:jc w:val="both"/>
        <w:rPr>
          <w:rFonts w:ascii="Times New Roman" w:eastAsia="Times New Roman" w:hAnsi="Times New Roman"/>
          <w:iCs/>
          <w:sz w:val="28"/>
          <w:szCs w:val="28"/>
          <w:lang w:eastAsia="ru-RU"/>
        </w:rPr>
      </w:pPr>
    </w:p>
    <w:p w14:paraId="3FA6DE26" w14:textId="77777777" w:rsidR="00A77DEF" w:rsidRPr="00992420" w:rsidRDefault="00A77DEF" w:rsidP="0027575B">
      <w:pPr>
        <w:pStyle w:val="afff"/>
        <w:numPr>
          <w:ilvl w:val="0"/>
          <w:numId w:val="58"/>
        </w:numPr>
        <w:spacing w:after="0" w:line="240" w:lineRule="auto"/>
        <w:ind w:left="567" w:right="282" w:hanging="567"/>
        <w:jc w:val="both"/>
        <w:rPr>
          <w:rFonts w:ascii="Times New Roman" w:hAnsi="Times New Roman"/>
          <w:iCs/>
          <w:sz w:val="28"/>
          <w:szCs w:val="28"/>
        </w:rPr>
      </w:pPr>
      <w:r w:rsidRPr="00992420">
        <w:rPr>
          <w:rFonts w:ascii="Times New Roman" w:hAnsi="Times New Roman"/>
          <w:sz w:val="28"/>
          <w:szCs w:val="28"/>
        </w:rPr>
        <w:t>стоимости</w:t>
      </w:r>
      <w:r w:rsidRPr="00992420">
        <w:rPr>
          <w:rFonts w:ascii="Times New Roman" w:hAnsi="Times New Roman"/>
          <w:iCs/>
          <w:sz w:val="28"/>
          <w:szCs w:val="28"/>
        </w:rPr>
        <w:t xml:space="preserve"> следующих объектов, приобретаемых исполнителем для заказчика (результата оказания услуги):</w:t>
      </w:r>
    </w:p>
    <w:p w14:paraId="7FA531F1" w14:textId="77777777" w:rsidR="00A77DEF" w:rsidRPr="00992420" w:rsidRDefault="00A77DEF" w:rsidP="0027575B">
      <w:pPr>
        <w:pStyle w:val="afff"/>
        <w:spacing w:after="0" w:line="240" w:lineRule="auto"/>
        <w:ind w:left="567" w:right="282"/>
        <w:jc w:val="both"/>
        <w:rPr>
          <w:rFonts w:ascii="Times New Roman" w:hAnsi="Times New Roman"/>
          <w:sz w:val="28"/>
          <w:szCs w:val="28"/>
        </w:rPr>
      </w:pPr>
      <w:r w:rsidRPr="00992420">
        <w:rPr>
          <w:rFonts w:ascii="Times New Roman" w:hAnsi="Times New Roman"/>
          <w:color w:val="000000"/>
          <w:sz w:val="28"/>
          <w:szCs w:val="28"/>
        </w:rPr>
        <w:t xml:space="preserve">- </w:t>
      </w:r>
      <w:r w:rsidRPr="00992420">
        <w:rPr>
          <w:rFonts w:ascii="Times New Roman" w:hAnsi="Times New Roman"/>
          <w:sz w:val="28"/>
          <w:szCs w:val="28"/>
        </w:rPr>
        <w:t>авиабилетов по маршруту;</w:t>
      </w:r>
    </w:p>
    <w:p w14:paraId="7F79D818" w14:textId="77777777" w:rsidR="00A77DEF" w:rsidRPr="00992420" w:rsidRDefault="00A77DEF" w:rsidP="0027575B">
      <w:pPr>
        <w:pStyle w:val="afff"/>
        <w:spacing w:after="0" w:line="240" w:lineRule="auto"/>
        <w:ind w:left="567" w:right="282"/>
        <w:jc w:val="both"/>
        <w:rPr>
          <w:rFonts w:ascii="Times New Roman" w:hAnsi="Times New Roman"/>
          <w:sz w:val="28"/>
          <w:szCs w:val="28"/>
        </w:rPr>
      </w:pPr>
      <w:r w:rsidRPr="00992420">
        <w:rPr>
          <w:rFonts w:ascii="Times New Roman" w:hAnsi="Times New Roman"/>
          <w:sz w:val="28"/>
          <w:szCs w:val="28"/>
        </w:rPr>
        <w:t>- железнодорожных билетов по маршруту</w:t>
      </w:r>
      <w:r w:rsidRPr="00992420" w:rsidDel="00AA69CF">
        <w:rPr>
          <w:rFonts w:ascii="Times New Roman" w:hAnsi="Times New Roman"/>
          <w:sz w:val="28"/>
          <w:szCs w:val="28"/>
        </w:rPr>
        <w:t>;</w:t>
      </w:r>
    </w:p>
    <w:p w14:paraId="623D7953" w14:textId="77777777" w:rsidR="008315D1" w:rsidRDefault="00A77DEF" w:rsidP="0027575B">
      <w:pPr>
        <w:pStyle w:val="afff"/>
        <w:spacing w:after="0" w:line="240" w:lineRule="auto"/>
        <w:ind w:left="567" w:right="282"/>
        <w:jc w:val="both"/>
        <w:rPr>
          <w:rFonts w:ascii="Times New Roman" w:hAnsi="Times New Roman"/>
          <w:sz w:val="28"/>
          <w:szCs w:val="28"/>
        </w:rPr>
      </w:pPr>
      <w:r w:rsidRPr="00992420">
        <w:rPr>
          <w:rFonts w:ascii="Times New Roman" w:hAnsi="Times New Roman"/>
          <w:sz w:val="28"/>
          <w:szCs w:val="28"/>
        </w:rPr>
        <w:t>- проживания в гостиницах/отелях</w:t>
      </w:r>
      <w:r w:rsidR="00FF1B80" w:rsidRPr="00992420">
        <w:rPr>
          <w:rFonts w:ascii="Times New Roman" w:hAnsi="Times New Roman"/>
          <w:sz w:val="28"/>
          <w:szCs w:val="28"/>
        </w:rPr>
        <w:t xml:space="preserve">, </w:t>
      </w:r>
    </w:p>
    <w:p w14:paraId="00640024" w14:textId="5F244131" w:rsidR="00A77DEF" w:rsidRPr="00992420" w:rsidRDefault="008315D1" w:rsidP="0027575B">
      <w:pPr>
        <w:pStyle w:val="afff"/>
        <w:spacing w:after="0" w:line="240" w:lineRule="auto"/>
        <w:ind w:left="567" w:right="282"/>
        <w:jc w:val="both"/>
        <w:rPr>
          <w:rFonts w:ascii="Times New Roman" w:hAnsi="Times New Roman"/>
          <w:sz w:val="28"/>
          <w:szCs w:val="28"/>
        </w:rPr>
      </w:pPr>
      <w:r>
        <w:rPr>
          <w:rFonts w:ascii="Times New Roman" w:hAnsi="Times New Roman"/>
          <w:bCs/>
          <w:sz w:val="28"/>
          <w:szCs w:val="28"/>
        </w:rPr>
        <w:t xml:space="preserve">- проживание в гостиницах и </w:t>
      </w:r>
      <w:proofErr w:type="spellStart"/>
      <w:r>
        <w:rPr>
          <w:rFonts w:ascii="Times New Roman" w:hAnsi="Times New Roman"/>
          <w:bCs/>
          <w:sz w:val="28"/>
          <w:szCs w:val="28"/>
        </w:rPr>
        <w:t>найм</w:t>
      </w:r>
      <w:proofErr w:type="spellEnd"/>
      <w:r w:rsidRPr="008315D1">
        <w:rPr>
          <w:rFonts w:ascii="Times New Roman" w:hAnsi="Times New Roman"/>
          <w:bCs/>
          <w:sz w:val="28"/>
          <w:szCs w:val="28"/>
        </w:rPr>
        <w:t xml:space="preserve"> жилых помещений по специальным тарифам (условиям), в том числе в рамках мероприятий (конференций, совещаний и иных мероприятий), оператором по организации которых (в том числе по размещению участников таких мероприятий в гостиницах или иных жилых помещениях) выступает третья сторона</w:t>
      </w:r>
      <w:r w:rsidR="00A77DEF" w:rsidRPr="00992420">
        <w:rPr>
          <w:rFonts w:ascii="Times New Roman" w:hAnsi="Times New Roman"/>
          <w:sz w:val="28"/>
          <w:szCs w:val="28"/>
        </w:rPr>
        <w:t>;</w:t>
      </w:r>
    </w:p>
    <w:p w14:paraId="17661C74" w14:textId="77777777" w:rsidR="00A77DEF" w:rsidRPr="00992420" w:rsidRDefault="00A77DEF" w:rsidP="0027575B">
      <w:pPr>
        <w:pStyle w:val="afff"/>
        <w:spacing w:after="0" w:line="240" w:lineRule="auto"/>
        <w:ind w:left="567" w:right="282"/>
        <w:jc w:val="both"/>
        <w:rPr>
          <w:rFonts w:ascii="Times New Roman" w:hAnsi="Times New Roman"/>
          <w:sz w:val="28"/>
          <w:szCs w:val="28"/>
        </w:rPr>
      </w:pPr>
      <w:r w:rsidRPr="00992420">
        <w:rPr>
          <w:rFonts w:ascii="Times New Roman" w:hAnsi="Times New Roman"/>
          <w:sz w:val="28"/>
          <w:szCs w:val="28"/>
        </w:rPr>
        <w:t>- виз для въезда на территорию иностранного государства</w:t>
      </w:r>
    </w:p>
    <w:p w14:paraId="0B2809CB" w14:textId="77777777" w:rsidR="00C6507D" w:rsidRPr="00992420" w:rsidRDefault="00C6507D" w:rsidP="0027575B">
      <w:pPr>
        <w:tabs>
          <w:tab w:val="left" w:pos="1134"/>
        </w:tabs>
        <w:ind w:right="282" w:firstLine="709"/>
        <w:contextualSpacing/>
        <w:jc w:val="both"/>
        <w:rPr>
          <w:iCs/>
          <w:sz w:val="28"/>
          <w:szCs w:val="28"/>
        </w:rPr>
      </w:pPr>
    </w:p>
    <w:p w14:paraId="695B1881" w14:textId="413DB572" w:rsidR="00FF557F" w:rsidRPr="00FF557F" w:rsidRDefault="00FF557F" w:rsidP="0027575B">
      <w:pPr>
        <w:tabs>
          <w:tab w:val="left" w:pos="1134"/>
        </w:tabs>
        <w:ind w:right="282" w:firstLine="709"/>
        <w:contextualSpacing/>
        <w:jc w:val="both"/>
        <w:rPr>
          <w:rFonts w:eastAsia="Calibri"/>
          <w:sz w:val="28"/>
          <w:szCs w:val="28"/>
          <w:lang w:eastAsia="en-US"/>
        </w:rPr>
      </w:pPr>
      <w:r w:rsidRPr="00992420">
        <w:rPr>
          <w:iCs/>
          <w:sz w:val="28"/>
          <w:szCs w:val="28"/>
        </w:rPr>
        <w:t xml:space="preserve">Начальная </w:t>
      </w:r>
      <w:r w:rsidR="00802C1F" w:rsidRPr="00992420">
        <w:rPr>
          <w:iCs/>
          <w:sz w:val="28"/>
          <w:szCs w:val="28"/>
        </w:rPr>
        <w:t>(</w:t>
      </w:r>
      <w:r w:rsidRPr="00992420">
        <w:rPr>
          <w:iCs/>
          <w:sz w:val="28"/>
          <w:szCs w:val="28"/>
        </w:rPr>
        <w:t>максимальная</w:t>
      </w:r>
      <w:r w:rsidR="00802C1F" w:rsidRPr="00992420">
        <w:rPr>
          <w:iCs/>
          <w:sz w:val="28"/>
          <w:szCs w:val="28"/>
        </w:rPr>
        <w:t>)</w:t>
      </w:r>
      <w:r w:rsidRPr="00992420">
        <w:rPr>
          <w:rFonts w:eastAsia="Calibri"/>
          <w:sz w:val="28"/>
          <w:szCs w:val="28"/>
          <w:lang w:eastAsia="en-US"/>
        </w:rPr>
        <w:t xml:space="preserve"> цена ед</w:t>
      </w:r>
      <w:r w:rsidRPr="00FF557F">
        <w:rPr>
          <w:rFonts w:eastAsia="Calibri"/>
          <w:sz w:val="28"/>
          <w:szCs w:val="28"/>
          <w:lang w:eastAsia="en-US"/>
        </w:rPr>
        <w:t xml:space="preserve">иницы </w:t>
      </w:r>
      <w:r w:rsidR="006D035E">
        <w:rPr>
          <w:rFonts w:eastAsia="Calibri"/>
          <w:sz w:val="28"/>
          <w:szCs w:val="28"/>
          <w:lang w:eastAsia="en-US"/>
        </w:rPr>
        <w:t>продукции</w:t>
      </w:r>
      <w:r w:rsidRPr="00FF557F">
        <w:rPr>
          <w:rFonts w:eastAsia="Calibri"/>
          <w:sz w:val="28"/>
          <w:szCs w:val="28"/>
          <w:lang w:eastAsia="en-US"/>
        </w:rPr>
        <w:t>:</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70"/>
        <w:gridCol w:w="3605"/>
        <w:gridCol w:w="1985"/>
        <w:gridCol w:w="2220"/>
        <w:gridCol w:w="2612"/>
      </w:tblGrid>
      <w:tr w:rsidR="00A77DEF" w:rsidRPr="00193190" w14:paraId="0A56EB24" w14:textId="77777777" w:rsidTr="00502868">
        <w:trPr>
          <w:cantSplit/>
          <w:trHeight w:val="2366"/>
        </w:trPr>
        <w:tc>
          <w:tcPr>
            <w:tcW w:w="259" w:type="pct"/>
            <w:noWrap/>
            <w:tcMar>
              <w:top w:w="0" w:type="dxa"/>
              <w:left w:w="108" w:type="dxa"/>
              <w:bottom w:w="0" w:type="dxa"/>
              <w:right w:w="108" w:type="dxa"/>
            </w:tcMar>
            <w:textDirection w:val="btLr"/>
            <w:vAlign w:val="center"/>
            <w:hideMark/>
          </w:tcPr>
          <w:p w14:paraId="3AD458D9" w14:textId="77777777" w:rsidR="00A77DEF" w:rsidRPr="008358C0" w:rsidRDefault="00A77DEF" w:rsidP="0027575B">
            <w:pPr>
              <w:ind w:left="113" w:right="282"/>
              <w:jc w:val="center"/>
              <w:rPr>
                <w:b/>
                <w:bCs/>
                <w:color w:val="000000"/>
              </w:rPr>
            </w:pPr>
            <w:r w:rsidRPr="008358C0">
              <w:rPr>
                <w:b/>
                <w:bCs/>
                <w:color w:val="000000"/>
              </w:rPr>
              <w:t>№№ п/п</w:t>
            </w:r>
          </w:p>
        </w:tc>
        <w:tc>
          <w:tcPr>
            <w:tcW w:w="1640" w:type="pct"/>
            <w:noWrap/>
            <w:tcMar>
              <w:top w:w="0" w:type="dxa"/>
              <w:left w:w="108" w:type="dxa"/>
              <w:bottom w:w="0" w:type="dxa"/>
              <w:right w:w="108" w:type="dxa"/>
            </w:tcMar>
            <w:vAlign w:val="center"/>
            <w:hideMark/>
          </w:tcPr>
          <w:p w14:paraId="7F614A87" w14:textId="77777777" w:rsidR="00A77DEF" w:rsidRPr="008358C0" w:rsidRDefault="00A77DEF" w:rsidP="0027575B">
            <w:pPr>
              <w:ind w:right="282"/>
              <w:jc w:val="center"/>
              <w:rPr>
                <w:b/>
                <w:bCs/>
                <w:color w:val="000000"/>
              </w:rPr>
            </w:pPr>
            <w:r w:rsidRPr="008358C0">
              <w:rPr>
                <w:b/>
                <w:bCs/>
                <w:color w:val="000000"/>
              </w:rPr>
              <w:t>Перечень единиц продукции</w:t>
            </w:r>
          </w:p>
        </w:tc>
        <w:tc>
          <w:tcPr>
            <w:tcW w:w="903" w:type="pct"/>
            <w:vAlign w:val="center"/>
          </w:tcPr>
          <w:p w14:paraId="52752B1B" w14:textId="77777777" w:rsidR="00A77DEF" w:rsidRPr="00F8446E" w:rsidRDefault="00A77DEF" w:rsidP="0027575B">
            <w:pPr>
              <w:ind w:right="282"/>
              <w:jc w:val="center"/>
              <w:rPr>
                <w:b/>
                <w:bCs/>
                <w:color w:val="000000"/>
              </w:rPr>
            </w:pPr>
            <w:r w:rsidRPr="00F8446E">
              <w:rPr>
                <w:b/>
                <w:bCs/>
                <w:color w:val="000000"/>
              </w:rPr>
              <w:t>Предполагаемый</w:t>
            </w:r>
          </w:p>
          <w:p w14:paraId="740393A1" w14:textId="51014658" w:rsidR="00A77DEF" w:rsidRPr="008358C0" w:rsidRDefault="00B46358" w:rsidP="009A06F4">
            <w:pPr>
              <w:ind w:right="282"/>
              <w:jc w:val="center"/>
              <w:rPr>
                <w:b/>
                <w:bCs/>
                <w:color w:val="000000"/>
              </w:rPr>
            </w:pPr>
            <w:r w:rsidRPr="00F8446E">
              <w:rPr>
                <w:b/>
                <w:bCs/>
                <w:color w:val="000000"/>
              </w:rPr>
              <w:t>объем</w:t>
            </w:r>
            <w:r w:rsidR="00894C4D">
              <w:rPr>
                <w:b/>
                <w:bCs/>
                <w:color w:val="000000"/>
              </w:rPr>
              <w:t xml:space="preserve"> на </w:t>
            </w:r>
            <w:r w:rsidR="009A06F4">
              <w:rPr>
                <w:b/>
                <w:bCs/>
                <w:color w:val="000000"/>
              </w:rPr>
              <w:t>36</w:t>
            </w:r>
            <w:r w:rsidRPr="00B46358">
              <w:rPr>
                <w:b/>
                <w:bCs/>
                <w:color w:val="000000"/>
              </w:rPr>
              <w:t xml:space="preserve"> </w:t>
            </w:r>
            <w:r w:rsidR="00ED0974">
              <w:rPr>
                <w:b/>
                <w:bCs/>
                <w:color w:val="000000"/>
              </w:rPr>
              <w:t>календарных месяцев</w:t>
            </w:r>
            <w:bookmarkStart w:id="9" w:name="_GoBack"/>
            <w:bookmarkEnd w:id="9"/>
            <w:r w:rsidR="00894C4D">
              <w:rPr>
                <w:b/>
                <w:bCs/>
                <w:color w:val="000000"/>
              </w:rPr>
              <w:t>.</w:t>
            </w:r>
            <w:r w:rsidR="00A77DEF">
              <w:rPr>
                <w:b/>
                <w:bCs/>
                <w:color w:val="000000"/>
              </w:rPr>
              <w:t>, ед.</w:t>
            </w:r>
          </w:p>
        </w:tc>
        <w:tc>
          <w:tcPr>
            <w:tcW w:w="1010" w:type="pct"/>
            <w:tcMar>
              <w:top w:w="0" w:type="dxa"/>
              <w:left w:w="108" w:type="dxa"/>
              <w:bottom w:w="0" w:type="dxa"/>
              <w:right w:w="108" w:type="dxa"/>
            </w:tcMar>
            <w:vAlign w:val="center"/>
            <w:hideMark/>
          </w:tcPr>
          <w:p w14:paraId="48438C1C" w14:textId="40EB32CF" w:rsidR="00A77DEF" w:rsidRPr="008358C0" w:rsidRDefault="00A77DEF" w:rsidP="0027575B">
            <w:pPr>
              <w:ind w:right="282"/>
              <w:jc w:val="center"/>
              <w:rPr>
                <w:b/>
                <w:bCs/>
                <w:color w:val="000000"/>
              </w:rPr>
            </w:pPr>
            <w:r w:rsidRPr="008358C0">
              <w:rPr>
                <w:b/>
                <w:bCs/>
                <w:color w:val="000000"/>
              </w:rPr>
              <w:t xml:space="preserve">Начальная максимальная цена единицы продукции, руб., </w:t>
            </w:r>
            <w:r w:rsidR="00D11BD1">
              <w:rPr>
                <w:b/>
                <w:bCs/>
                <w:color w:val="000000"/>
              </w:rPr>
              <w:t>без</w:t>
            </w:r>
            <w:r w:rsidRPr="008358C0">
              <w:rPr>
                <w:b/>
                <w:bCs/>
                <w:color w:val="000000"/>
              </w:rPr>
              <w:t xml:space="preserve"> НДС</w:t>
            </w:r>
          </w:p>
        </w:tc>
        <w:tc>
          <w:tcPr>
            <w:tcW w:w="1188" w:type="pct"/>
            <w:vAlign w:val="center"/>
          </w:tcPr>
          <w:p w14:paraId="6262FB7E" w14:textId="455B089C" w:rsidR="00A77DEF" w:rsidRPr="008358C0" w:rsidRDefault="00A77DEF" w:rsidP="0027575B">
            <w:pPr>
              <w:ind w:right="282"/>
              <w:jc w:val="center"/>
              <w:rPr>
                <w:b/>
                <w:bCs/>
                <w:color w:val="000000"/>
              </w:rPr>
            </w:pPr>
            <w:r w:rsidRPr="008358C0">
              <w:rPr>
                <w:b/>
                <w:bCs/>
                <w:color w:val="000000"/>
              </w:rPr>
              <w:t>Начальная максимальная</w:t>
            </w:r>
            <w:r>
              <w:rPr>
                <w:b/>
                <w:bCs/>
                <w:color w:val="000000"/>
              </w:rPr>
              <w:t xml:space="preserve"> цена единицы продукции, руб., </w:t>
            </w:r>
            <w:r w:rsidR="00D11BD1">
              <w:rPr>
                <w:b/>
                <w:bCs/>
                <w:color w:val="000000"/>
              </w:rPr>
              <w:t>с</w:t>
            </w:r>
            <w:r w:rsidRPr="008358C0">
              <w:rPr>
                <w:b/>
                <w:bCs/>
                <w:color w:val="000000"/>
              </w:rPr>
              <w:t xml:space="preserve"> НДС</w:t>
            </w:r>
          </w:p>
        </w:tc>
      </w:tr>
      <w:tr w:rsidR="00A77DEF" w:rsidRPr="00193190" w14:paraId="43A7AA16" w14:textId="77777777" w:rsidTr="00502868">
        <w:trPr>
          <w:cantSplit/>
          <w:trHeight w:val="541"/>
        </w:trPr>
        <w:tc>
          <w:tcPr>
            <w:tcW w:w="259" w:type="pct"/>
            <w:noWrap/>
            <w:tcMar>
              <w:top w:w="0" w:type="dxa"/>
              <w:left w:w="108" w:type="dxa"/>
              <w:bottom w:w="0" w:type="dxa"/>
              <w:right w:w="108" w:type="dxa"/>
            </w:tcMar>
            <w:vAlign w:val="center"/>
          </w:tcPr>
          <w:p w14:paraId="438779CD" w14:textId="77777777" w:rsidR="00A77DEF" w:rsidRPr="006E029A" w:rsidRDefault="00A77DEF" w:rsidP="0027575B">
            <w:pPr>
              <w:ind w:right="282"/>
              <w:jc w:val="center"/>
              <w:rPr>
                <w:bCs/>
                <w:color w:val="000000"/>
              </w:rPr>
            </w:pPr>
            <w:r w:rsidRPr="006E029A">
              <w:rPr>
                <w:bCs/>
                <w:color w:val="000000"/>
              </w:rPr>
              <w:t>1.</w:t>
            </w:r>
          </w:p>
        </w:tc>
        <w:tc>
          <w:tcPr>
            <w:tcW w:w="4741" w:type="pct"/>
            <w:gridSpan w:val="4"/>
          </w:tcPr>
          <w:p w14:paraId="3F589061" w14:textId="77777777" w:rsidR="00A77DEF" w:rsidRPr="006E029A" w:rsidRDefault="00A77DEF" w:rsidP="0027575B">
            <w:pPr>
              <w:ind w:right="282"/>
              <w:jc w:val="both"/>
              <w:rPr>
                <w:bCs/>
                <w:color w:val="000000"/>
              </w:rPr>
            </w:pPr>
            <w:r w:rsidRPr="006E029A">
              <w:rPr>
                <w:bCs/>
                <w:color w:val="000000"/>
              </w:rPr>
              <w:t>Услуги, за оказание которых исполнителю выплачивается вознаграждение по договору</w:t>
            </w:r>
            <w:r>
              <w:rPr>
                <w:bCs/>
                <w:color w:val="000000"/>
              </w:rPr>
              <w:t xml:space="preserve"> </w:t>
            </w:r>
            <w:r w:rsidRPr="0076780D">
              <w:rPr>
                <w:bCs/>
                <w:color w:val="000000"/>
              </w:rPr>
              <w:t>(стоимость транзакции)</w:t>
            </w:r>
            <w:r w:rsidRPr="006E029A">
              <w:rPr>
                <w:bCs/>
                <w:color w:val="000000"/>
              </w:rPr>
              <w:t>:</w:t>
            </w:r>
          </w:p>
        </w:tc>
      </w:tr>
      <w:tr w:rsidR="00CD7D3C" w:rsidRPr="00193190" w14:paraId="359BFB47" w14:textId="77777777" w:rsidTr="00CD7D3C">
        <w:trPr>
          <w:trHeight w:val="103"/>
        </w:trPr>
        <w:tc>
          <w:tcPr>
            <w:tcW w:w="259" w:type="pct"/>
            <w:noWrap/>
            <w:tcMar>
              <w:top w:w="0" w:type="dxa"/>
              <w:left w:w="108" w:type="dxa"/>
              <w:bottom w:w="0" w:type="dxa"/>
              <w:right w:w="108" w:type="dxa"/>
            </w:tcMar>
            <w:vAlign w:val="center"/>
            <w:hideMark/>
          </w:tcPr>
          <w:p w14:paraId="1234E776" w14:textId="77777777" w:rsidR="00CD7D3C" w:rsidRPr="006E029A" w:rsidRDefault="00CD7D3C" w:rsidP="0027575B">
            <w:pPr>
              <w:ind w:right="282"/>
              <w:jc w:val="center"/>
              <w:rPr>
                <w:bCs/>
                <w:color w:val="000000"/>
              </w:rPr>
            </w:pPr>
            <w:r w:rsidRPr="006E029A">
              <w:rPr>
                <w:bCs/>
                <w:color w:val="000000"/>
              </w:rPr>
              <w:t>1.1</w:t>
            </w:r>
          </w:p>
        </w:tc>
        <w:tc>
          <w:tcPr>
            <w:tcW w:w="1640" w:type="pct"/>
            <w:tcMar>
              <w:top w:w="0" w:type="dxa"/>
              <w:left w:w="108" w:type="dxa"/>
              <w:bottom w:w="0" w:type="dxa"/>
              <w:right w:w="108" w:type="dxa"/>
            </w:tcMar>
            <w:vAlign w:val="center"/>
            <w:hideMark/>
          </w:tcPr>
          <w:p w14:paraId="2A11C2A9" w14:textId="6364EF37" w:rsidR="00CD7D3C" w:rsidRPr="006E029A" w:rsidRDefault="00CD7D3C" w:rsidP="0027575B">
            <w:pPr>
              <w:ind w:right="282"/>
              <w:jc w:val="both"/>
              <w:rPr>
                <w:bCs/>
                <w:color w:val="000000"/>
              </w:rPr>
            </w:pPr>
            <w:r w:rsidRPr="00D11BD1">
              <w:rPr>
                <w:bCs/>
                <w:color w:val="000000"/>
              </w:rPr>
              <w:t>Услуги по приобретению авиабилетов посредством онлайн-системы (с возможность привлечения консультанта по бронированию)</w:t>
            </w:r>
          </w:p>
        </w:tc>
        <w:tc>
          <w:tcPr>
            <w:tcW w:w="903" w:type="pct"/>
            <w:vAlign w:val="center"/>
          </w:tcPr>
          <w:p w14:paraId="066599C0" w14:textId="3B4E3B91" w:rsidR="00CD7D3C" w:rsidRPr="00F61441" w:rsidRDefault="00CD7D3C" w:rsidP="0027575B">
            <w:pPr>
              <w:ind w:right="282"/>
              <w:jc w:val="center"/>
              <w:rPr>
                <w:bCs/>
                <w:color w:val="000000"/>
              </w:rPr>
            </w:pPr>
            <w:r w:rsidRPr="00F61441">
              <w:rPr>
                <w:highlight w:val="yellow"/>
              </w:rPr>
              <w:t>1716</w:t>
            </w:r>
          </w:p>
        </w:tc>
        <w:tc>
          <w:tcPr>
            <w:tcW w:w="1010" w:type="pct"/>
            <w:shd w:val="clear" w:color="auto" w:fill="auto"/>
            <w:tcMar>
              <w:top w:w="0" w:type="dxa"/>
              <w:left w:w="108" w:type="dxa"/>
              <w:bottom w:w="0" w:type="dxa"/>
              <w:right w:w="108" w:type="dxa"/>
            </w:tcMar>
            <w:vAlign w:val="center"/>
          </w:tcPr>
          <w:p w14:paraId="02C811C0" w14:textId="5802B741" w:rsidR="00CD7D3C" w:rsidRPr="00CD7D3C" w:rsidRDefault="00CD7D3C" w:rsidP="0027575B">
            <w:pPr>
              <w:ind w:right="282"/>
              <w:jc w:val="center"/>
              <w:rPr>
                <w:bCs/>
                <w:color w:val="000000"/>
              </w:rPr>
            </w:pPr>
            <w:r w:rsidRPr="00CD7D3C">
              <w:rPr>
                <w:color w:val="000000"/>
              </w:rPr>
              <w:t>0,01 ₽</w:t>
            </w:r>
          </w:p>
        </w:tc>
        <w:tc>
          <w:tcPr>
            <w:tcW w:w="1188" w:type="pct"/>
            <w:shd w:val="clear" w:color="auto" w:fill="auto"/>
            <w:vAlign w:val="center"/>
          </w:tcPr>
          <w:p w14:paraId="505DB2AA" w14:textId="7B3D1D63" w:rsidR="00CD7D3C" w:rsidRPr="00CD7D3C" w:rsidRDefault="00CD7D3C" w:rsidP="0027575B">
            <w:pPr>
              <w:ind w:right="282"/>
              <w:jc w:val="center"/>
              <w:rPr>
                <w:bCs/>
                <w:color w:val="000000"/>
              </w:rPr>
            </w:pPr>
            <w:r w:rsidRPr="00CD7D3C">
              <w:rPr>
                <w:color w:val="000000"/>
              </w:rPr>
              <w:t>0,012 ₽</w:t>
            </w:r>
          </w:p>
        </w:tc>
      </w:tr>
      <w:tr w:rsidR="00CD7D3C" w:rsidRPr="00193190" w14:paraId="337AB0D6" w14:textId="77777777" w:rsidTr="00CD7D3C">
        <w:trPr>
          <w:trHeight w:val="70"/>
        </w:trPr>
        <w:tc>
          <w:tcPr>
            <w:tcW w:w="259" w:type="pct"/>
            <w:noWrap/>
            <w:tcMar>
              <w:top w:w="0" w:type="dxa"/>
              <w:left w:w="108" w:type="dxa"/>
              <w:bottom w:w="0" w:type="dxa"/>
              <w:right w:w="108" w:type="dxa"/>
            </w:tcMar>
            <w:vAlign w:val="center"/>
            <w:hideMark/>
          </w:tcPr>
          <w:p w14:paraId="3C03A344" w14:textId="77777777" w:rsidR="00CD7D3C" w:rsidRPr="006E029A" w:rsidRDefault="00CD7D3C" w:rsidP="0027575B">
            <w:pPr>
              <w:ind w:right="282"/>
              <w:jc w:val="center"/>
              <w:rPr>
                <w:bCs/>
                <w:color w:val="000000"/>
              </w:rPr>
            </w:pPr>
            <w:r w:rsidRPr="006E029A">
              <w:rPr>
                <w:bCs/>
                <w:color w:val="000000"/>
              </w:rPr>
              <w:t>1.2</w:t>
            </w:r>
          </w:p>
        </w:tc>
        <w:tc>
          <w:tcPr>
            <w:tcW w:w="1640" w:type="pct"/>
            <w:tcMar>
              <w:top w:w="0" w:type="dxa"/>
              <w:left w:w="108" w:type="dxa"/>
              <w:bottom w:w="0" w:type="dxa"/>
              <w:right w:w="108" w:type="dxa"/>
            </w:tcMar>
            <w:vAlign w:val="center"/>
            <w:hideMark/>
          </w:tcPr>
          <w:p w14:paraId="49A6FDBC" w14:textId="69305F2F" w:rsidR="00CD7D3C" w:rsidRPr="00684D00" w:rsidRDefault="00CD7D3C" w:rsidP="0027575B">
            <w:pPr>
              <w:ind w:right="282"/>
              <w:jc w:val="both"/>
              <w:rPr>
                <w:bCs/>
                <w:color w:val="000000"/>
              </w:rPr>
            </w:pPr>
            <w:r w:rsidRPr="00D11BD1">
              <w:rPr>
                <w:bCs/>
                <w:color w:val="000000"/>
              </w:rPr>
              <w:t>Услуги по приобретению железнодорожных билетов (далее ж/д билеты) посредством онлайн-системы (с возможность привлечения консультанта по бронированию)</w:t>
            </w:r>
          </w:p>
        </w:tc>
        <w:tc>
          <w:tcPr>
            <w:tcW w:w="903" w:type="pct"/>
            <w:vAlign w:val="center"/>
          </w:tcPr>
          <w:p w14:paraId="2661016C" w14:textId="6F16D6F6" w:rsidR="00CD7D3C" w:rsidRPr="00F61441" w:rsidRDefault="00CD7D3C" w:rsidP="0027575B">
            <w:pPr>
              <w:ind w:right="282"/>
              <w:jc w:val="center"/>
              <w:rPr>
                <w:bCs/>
                <w:color w:val="000000"/>
              </w:rPr>
            </w:pPr>
            <w:r w:rsidRPr="00F61441">
              <w:rPr>
                <w:highlight w:val="yellow"/>
              </w:rPr>
              <w:t>2016</w:t>
            </w:r>
          </w:p>
        </w:tc>
        <w:tc>
          <w:tcPr>
            <w:tcW w:w="1010" w:type="pct"/>
            <w:shd w:val="clear" w:color="auto" w:fill="auto"/>
            <w:tcMar>
              <w:top w:w="0" w:type="dxa"/>
              <w:left w:w="108" w:type="dxa"/>
              <w:bottom w:w="0" w:type="dxa"/>
              <w:right w:w="108" w:type="dxa"/>
            </w:tcMar>
            <w:vAlign w:val="center"/>
          </w:tcPr>
          <w:p w14:paraId="728043D4" w14:textId="729D6AEE" w:rsidR="00CD7D3C" w:rsidRPr="00CD7D3C" w:rsidRDefault="00CD7D3C" w:rsidP="0027575B">
            <w:pPr>
              <w:ind w:right="282"/>
              <w:jc w:val="center"/>
              <w:rPr>
                <w:bCs/>
                <w:color w:val="000000"/>
              </w:rPr>
            </w:pPr>
            <w:r w:rsidRPr="00CD7D3C">
              <w:rPr>
                <w:color w:val="000000"/>
              </w:rPr>
              <w:t>0,01 ₽</w:t>
            </w:r>
          </w:p>
        </w:tc>
        <w:tc>
          <w:tcPr>
            <w:tcW w:w="1188" w:type="pct"/>
            <w:shd w:val="clear" w:color="auto" w:fill="auto"/>
            <w:vAlign w:val="center"/>
          </w:tcPr>
          <w:p w14:paraId="3DB713AD" w14:textId="1C1C11FE" w:rsidR="00CD7D3C" w:rsidRPr="00CD7D3C" w:rsidRDefault="00CD7D3C" w:rsidP="0027575B">
            <w:pPr>
              <w:ind w:right="282"/>
              <w:jc w:val="center"/>
              <w:rPr>
                <w:bCs/>
                <w:color w:val="000000"/>
              </w:rPr>
            </w:pPr>
            <w:r w:rsidRPr="00CD7D3C">
              <w:rPr>
                <w:color w:val="000000"/>
              </w:rPr>
              <w:t>0,012 ₽</w:t>
            </w:r>
          </w:p>
        </w:tc>
      </w:tr>
      <w:tr w:rsidR="00CD7D3C" w:rsidRPr="00193190" w14:paraId="6A5158B3" w14:textId="77777777" w:rsidTr="00CD7D3C">
        <w:trPr>
          <w:trHeight w:val="70"/>
        </w:trPr>
        <w:tc>
          <w:tcPr>
            <w:tcW w:w="259" w:type="pct"/>
            <w:tcMar>
              <w:top w:w="0" w:type="dxa"/>
              <w:left w:w="108" w:type="dxa"/>
              <w:bottom w:w="0" w:type="dxa"/>
              <w:right w:w="108" w:type="dxa"/>
            </w:tcMar>
            <w:vAlign w:val="center"/>
            <w:hideMark/>
          </w:tcPr>
          <w:p w14:paraId="04DEC52E" w14:textId="77777777" w:rsidR="00CD7D3C" w:rsidRPr="006E029A" w:rsidRDefault="00CD7D3C" w:rsidP="0027575B">
            <w:pPr>
              <w:ind w:right="282"/>
              <w:jc w:val="center"/>
              <w:rPr>
                <w:bCs/>
                <w:color w:val="000000"/>
              </w:rPr>
            </w:pPr>
            <w:r w:rsidRPr="006E029A">
              <w:rPr>
                <w:bCs/>
                <w:color w:val="000000"/>
              </w:rPr>
              <w:t>1.3</w:t>
            </w:r>
          </w:p>
        </w:tc>
        <w:tc>
          <w:tcPr>
            <w:tcW w:w="1640" w:type="pct"/>
            <w:tcMar>
              <w:top w:w="0" w:type="dxa"/>
              <w:left w:w="108" w:type="dxa"/>
              <w:bottom w:w="0" w:type="dxa"/>
              <w:right w:w="108" w:type="dxa"/>
            </w:tcMar>
            <w:vAlign w:val="center"/>
          </w:tcPr>
          <w:p w14:paraId="713F3B77" w14:textId="3AA19155" w:rsidR="00CD7D3C" w:rsidRPr="00684D00" w:rsidRDefault="00CD7D3C" w:rsidP="0027575B">
            <w:pPr>
              <w:ind w:right="282"/>
              <w:jc w:val="both"/>
              <w:rPr>
                <w:bCs/>
                <w:color w:val="000000"/>
              </w:rPr>
            </w:pPr>
            <w:r w:rsidRPr="00D11BD1">
              <w:rPr>
                <w:bCs/>
                <w:color w:val="000000"/>
              </w:rPr>
              <w:t>Услуги по оформлению виз для въезда на территорию иностранного государства;</w:t>
            </w:r>
          </w:p>
        </w:tc>
        <w:tc>
          <w:tcPr>
            <w:tcW w:w="903" w:type="pct"/>
            <w:vAlign w:val="center"/>
          </w:tcPr>
          <w:p w14:paraId="21D9488E" w14:textId="5EE048D5" w:rsidR="00CD7D3C" w:rsidRPr="00E626D4" w:rsidRDefault="00CD7D3C" w:rsidP="0027575B">
            <w:pPr>
              <w:ind w:right="282"/>
              <w:jc w:val="center"/>
            </w:pPr>
            <w:r w:rsidRPr="00191895">
              <w:rPr>
                <w:highlight w:val="yellow"/>
              </w:rPr>
              <w:t>70</w:t>
            </w:r>
          </w:p>
        </w:tc>
        <w:tc>
          <w:tcPr>
            <w:tcW w:w="1010" w:type="pct"/>
            <w:shd w:val="clear" w:color="auto" w:fill="auto"/>
            <w:tcMar>
              <w:top w:w="0" w:type="dxa"/>
              <w:left w:w="108" w:type="dxa"/>
              <w:bottom w:w="0" w:type="dxa"/>
              <w:right w:w="108" w:type="dxa"/>
            </w:tcMar>
            <w:vAlign w:val="center"/>
          </w:tcPr>
          <w:p w14:paraId="27C14109" w14:textId="7BEAF58B" w:rsidR="00CD7D3C" w:rsidRPr="00CD7D3C" w:rsidRDefault="00CD7D3C" w:rsidP="0027575B">
            <w:pPr>
              <w:ind w:right="282"/>
              <w:jc w:val="center"/>
              <w:rPr>
                <w:bCs/>
                <w:color w:val="000000"/>
              </w:rPr>
            </w:pPr>
            <w:r w:rsidRPr="00CD7D3C">
              <w:rPr>
                <w:color w:val="000000"/>
              </w:rPr>
              <w:t>0,01 ₽</w:t>
            </w:r>
          </w:p>
        </w:tc>
        <w:tc>
          <w:tcPr>
            <w:tcW w:w="1188" w:type="pct"/>
            <w:shd w:val="clear" w:color="auto" w:fill="auto"/>
            <w:vAlign w:val="center"/>
          </w:tcPr>
          <w:p w14:paraId="3BE8BAC1" w14:textId="7FDABF24" w:rsidR="00CD7D3C" w:rsidRPr="00CD7D3C" w:rsidRDefault="00CD7D3C" w:rsidP="0027575B">
            <w:pPr>
              <w:ind w:right="282"/>
              <w:jc w:val="center"/>
            </w:pPr>
            <w:r w:rsidRPr="00CD7D3C">
              <w:rPr>
                <w:color w:val="000000"/>
              </w:rPr>
              <w:t>0,012 ₽</w:t>
            </w:r>
          </w:p>
        </w:tc>
      </w:tr>
      <w:tr w:rsidR="00CD7D3C" w:rsidRPr="00193190" w14:paraId="5AEE4683" w14:textId="77777777" w:rsidTr="00CD7D3C">
        <w:trPr>
          <w:trHeight w:val="70"/>
        </w:trPr>
        <w:tc>
          <w:tcPr>
            <w:tcW w:w="259" w:type="pct"/>
            <w:tcMar>
              <w:top w:w="0" w:type="dxa"/>
              <w:left w:w="108" w:type="dxa"/>
              <w:bottom w:w="0" w:type="dxa"/>
              <w:right w:w="108" w:type="dxa"/>
            </w:tcMar>
            <w:vAlign w:val="center"/>
          </w:tcPr>
          <w:p w14:paraId="08479638" w14:textId="50530E6E" w:rsidR="00CD7D3C" w:rsidRPr="006E029A" w:rsidRDefault="00CD7D3C" w:rsidP="0027575B">
            <w:pPr>
              <w:ind w:right="282"/>
              <w:jc w:val="center"/>
              <w:rPr>
                <w:bCs/>
                <w:color w:val="000000"/>
              </w:rPr>
            </w:pPr>
            <w:r>
              <w:rPr>
                <w:bCs/>
                <w:color w:val="000000"/>
              </w:rPr>
              <w:t>1.4</w:t>
            </w:r>
          </w:p>
        </w:tc>
        <w:tc>
          <w:tcPr>
            <w:tcW w:w="1640" w:type="pct"/>
            <w:tcMar>
              <w:top w:w="0" w:type="dxa"/>
              <w:left w:w="108" w:type="dxa"/>
              <w:bottom w:w="0" w:type="dxa"/>
              <w:right w:w="108" w:type="dxa"/>
            </w:tcMar>
            <w:vAlign w:val="center"/>
          </w:tcPr>
          <w:p w14:paraId="3D5AA3E8" w14:textId="08F6EC2E" w:rsidR="00CD7D3C" w:rsidRPr="00D11BD1" w:rsidRDefault="00CD7D3C" w:rsidP="0027575B">
            <w:pPr>
              <w:ind w:right="282"/>
              <w:jc w:val="both"/>
              <w:rPr>
                <w:bCs/>
                <w:color w:val="000000"/>
              </w:rPr>
            </w:pPr>
            <w:r w:rsidRPr="00D11BD1">
              <w:rPr>
                <w:bCs/>
                <w:color w:val="000000"/>
              </w:rPr>
              <w:t>Услуги по организации проживания в гостиницах и найма жилых помещений по специальным тарифам (условиям), в том числе в рамках мероприятий (конференций, совещаний и иных мероприятий), оператором по организации которых (в том числе по размещению участников таких мероприятий в гостиницах или иных жилых помещениях) выступает третья сторона</w:t>
            </w:r>
          </w:p>
        </w:tc>
        <w:tc>
          <w:tcPr>
            <w:tcW w:w="903" w:type="pct"/>
            <w:vAlign w:val="center"/>
          </w:tcPr>
          <w:p w14:paraId="594ED2A5" w14:textId="7928B2D5" w:rsidR="00CD7D3C" w:rsidRDefault="00CD7D3C" w:rsidP="0027575B">
            <w:pPr>
              <w:ind w:right="282"/>
              <w:jc w:val="center"/>
            </w:pPr>
            <w:r w:rsidRPr="00191895">
              <w:rPr>
                <w:highlight w:val="yellow"/>
              </w:rPr>
              <w:t>75</w:t>
            </w:r>
          </w:p>
        </w:tc>
        <w:tc>
          <w:tcPr>
            <w:tcW w:w="1010" w:type="pct"/>
            <w:shd w:val="clear" w:color="auto" w:fill="auto"/>
            <w:tcMar>
              <w:top w:w="0" w:type="dxa"/>
              <w:left w:w="108" w:type="dxa"/>
              <w:bottom w:w="0" w:type="dxa"/>
              <w:right w:w="108" w:type="dxa"/>
            </w:tcMar>
            <w:vAlign w:val="center"/>
          </w:tcPr>
          <w:p w14:paraId="3FF3FC34" w14:textId="05E3CCC8" w:rsidR="00CD7D3C" w:rsidRPr="00CD7D3C" w:rsidRDefault="00CD7D3C" w:rsidP="0027575B">
            <w:pPr>
              <w:ind w:right="282"/>
              <w:jc w:val="center"/>
            </w:pPr>
            <w:r w:rsidRPr="00CD7D3C">
              <w:rPr>
                <w:color w:val="000000"/>
              </w:rPr>
              <w:t>0,01 ₽</w:t>
            </w:r>
          </w:p>
        </w:tc>
        <w:tc>
          <w:tcPr>
            <w:tcW w:w="1188" w:type="pct"/>
            <w:shd w:val="clear" w:color="auto" w:fill="auto"/>
            <w:vAlign w:val="center"/>
          </w:tcPr>
          <w:p w14:paraId="0E1F1ED3" w14:textId="0F33BC26" w:rsidR="00CD7D3C" w:rsidRPr="00CD7D3C" w:rsidRDefault="00CD7D3C" w:rsidP="0027575B">
            <w:pPr>
              <w:ind w:right="282"/>
              <w:jc w:val="center"/>
            </w:pPr>
            <w:r w:rsidRPr="00CD7D3C">
              <w:rPr>
                <w:color w:val="000000"/>
              </w:rPr>
              <w:t>0,012 ₽</w:t>
            </w:r>
          </w:p>
        </w:tc>
      </w:tr>
      <w:tr w:rsidR="00A77DEF" w:rsidRPr="00193190" w14:paraId="295D71A7" w14:textId="77777777" w:rsidTr="00502868">
        <w:trPr>
          <w:trHeight w:val="70"/>
        </w:trPr>
        <w:tc>
          <w:tcPr>
            <w:tcW w:w="259" w:type="pct"/>
            <w:tcMar>
              <w:top w:w="0" w:type="dxa"/>
              <w:left w:w="108" w:type="dxa"/>
              <w:bottom w:w="0" w:type="dxa"/>
              <w:right w:w="108" w:type="dxa"/>
            </w:tcMar>
            <w:vAlign w:val="center"/>
          </w:tcPr>
          <w:p w14:paraId="4DC4BC05" w14:textId="07A7C039" w:rsidR="00A77DEF" w:rsidRDefault="00B315BF" w:rsidP="0027575B">
            <w:pPr>
              <w:ind w:right="282"/>
              <w:jc w:val="center"/>
              <w:rPr>
                <w:bCs/>
                <w:color w:val="000000"/>
              </w:rPr>
            </w:pPr>
            <w:r>
              <w:rPr>
                <w:bCs/>
                <w:color w:val="000000"/>
              </w:rPr>
              <w:t>1.5</w:t>
            </w:r>
          </w:p>
        </w:tc>
        <w:tc>
          <w:tcPr>
            <w:tcW w:w="1640" w:type="pct"/>
            <w:tcMar>
              <w:top w:w="0" w:type="dxa"/>
              <w:left w:w="108" w:type="dxa"/>
              <w:bottom w:w="0" w:type="dxa"/>
              <w:right w:w="108" w:type="dxa"/>
            </w:tcMar>
            <w:vAlign w:val="center"/>
          </w:tcPr>
          <w:p w14:paraId="0F6DE25D" w14:textId="77777777" w:rsidR="00A77DEF" w:rsidRDefault="00A77DEF" w:rsidP="0027575B">
            <w:pPr>
              <w:ind w:right="282"/>
              <w:jc w:val="both"/>
              <w:rPr>
                <w:bCs/>
                <w:color w:val="000000"/>
              </w:rPr>
            </w:pPr>
            <w:r w:rsidRPr="005E32E5">
              <w:rPr>
                <w:bCs/>
                <w:color w:val="000000"/>
              </w:rPr>
              <w:t xml:space="preserve">Услуги по </w:t>
            </w:r>
            <w:r>
              <w:rPr>
                <w:bCs/>
                <w:color w:val="000000"/>
              </w:rPr>
              <w:t>бронированию номеров в гостиницах/отелях посредством онлайн-системы</w:t>
            </w:r>
          </w:p>
          <w:p w14:paraId="0591B566" w14:textId="77777777" w:rsidR="00A77DEF" w:rsidRPr="005E32E5" w:rsidRDefault="00A77DEF" w:rsidP="0027575B">
            <w:pPr>
              <w:ind w:right="282"/>
              <w:jc w:val="both"/>
              <w:rPr>
                <w:bCs/>
                <w:color w:val="000000"/>
              </w:rPr>
            </w:pPr>
            <w:r>
              <w:rPr>
                <w:bCs/>
                <w:color w:val="000000"/>
              </w:rPr>
              <w:t>(с возможностью привлечения консультанта по бронированию)</w:t>
            </w:r>
          </w:p>
        </w:tc>
        <w:tc>
          <w:tcPr>
            <w:tcW w:w="903" w:type="pct"/>
            <w:vAlign w:val="center"/>
          </w:tcPr>
          <w:p w14:paraId="41E8B297" w14:textId="54AC2E0F" w:rsidR="00A77DEF" w:rsidRDefault="00191895" w:rsidP="0027575B">
            <w:pPr>
              <w:ind w:right="282"/>
              <w:jc w:val="center"/>
            </w:pPr>
            <w:r w:rsidRPr="00191895">
              <w:rPr>
                <w:highlight w:val="yellow"/>
              </w:rPr>
              <w:t>2196</w:t>
            </w:r>
          </w:p>
        </w:tc>
        <w:tc>
          <w:tcPr>
            <w:tcW w:w="1010" w:type="pct"/>
            <w:tcMar>
              <w:top w:w="0" w:type="dxa"/>
              <w:left w:w="108" w:type="dxa"/>
              <w:bottom w:w="0" w:type="dxa"/>
              <w:right w:w="108" w:type="dxa"/>
            </w:tcMar>
            <w:vAlign w:val="center"/>
          </w:tcPr>
          <w:p w14:paraId="17182EF6" w14:textId="77777777" w:rsidR="00A77DEF" w:rsidRDefault="00A77DEF" w:rsidP="0027575B">
            <w:pPr>
              <w:ind w:right="282"/>
              <w:jc w:val="center"/>
            </w:pPr>
            <w:r w:rsidRPr="00E626D4">
              <w:t xml:space="preserve">Стоимость услуги </w:t>
            </w:r>
            <w:r>
              <w:t xml:space="preserve">по </w:t>
            </w:r>
            <w:r>
              <w:rPr>
                <w:bCs/>
                <w:color w:val="000000"/>
              </w:rPr>
              <w:t>бронированию номера в гостинице/отеле включена в стоимость проживания в данном номере гостиницы/отеля</w:t>
            </w:r>
          </w:p>
        </w:tc>
        <w:tc>
          <w:tcPr>
            <w:tcW w:w="1188" w:type="pct"/>
          </w:tcPr>
          <w:p w14:paraId="15CE609F" w14:textId="77777777" w:rsidR="00A77DEF" w:rsidRDefault="00A77DEF" w:rsidP="0027575B">
            <w:pPr>
              <w:ind w:right="282"/>
              <w:jc w:val="center"/>
            </w:pPr>
            <w:r w:rsidRPr="00E626D4">
              <w:t xml:space="preserve">Стоимость услуги </w:t>
            </w:r>
            <w:r>
              <w:t xml:space="preserve">по </w:t>
            </w:r>
            <w:r>
              <w:rPr>
                <w:bCs/>
                <w:color w:val="000000"/>
              </w:rPr>
              <w:t>бронированию номера в гостинице/отеле включена в стоимость проживания в данном номере гостиницы/отеля</w:t>
            </w:r>
          </w:p>
        </w:tc>
      </w:tr>
      <w:tr w:rsidR="00A77DEF" w:rsidRPr="00193190" w14:paraId="5B5E73FA" w14:textId="77777777" w:rsidTr="00502868">
        <w:trPr>
          <w:trHeight w:val="70"/>
        </w:trPr>
        <w:tc>
          <w:tcPr>
            <w:tcW w:w="259" w:type="pct"/>
            <w:noWrap/>
            <w:tcMar>
              <w:top w:w="0" w:type="dxa"/>
              <w:left w:w="108" w:type="dxa"/>
              <w:bottom w:w="0" w:type="dxa"/>
              <w:right w:w="108" w:type="dxa"/>
            </w:tcMar>
            <w:vAlign w:val="center"/>
          </w:tcPr>
          <w:p w14:paraId="00DDEEDC" w14:textId="77777777" w:rsidR="00A77DEF" w:rsidRPr="006E029A" w:rsidRDefault="00A77DEF" w:rsidP="0027575B">
            <w:pPr>
              <w:ind w:right="282"/>
              <w:jc w:val="center"/>
              <w:rPr>
                <w:bCs/>
                <w:color w:val="000000"/>
              </w:rPr>
            </w:pPr>
            <w:r w:rsidRPr="006E029A">
              <w:rPr>
                <w:bCs/>
                <w:color w:val="000000"/>
              </w:rPr>
              <w:t>2.</w:t>
            </w:r>
          </w:p>
        </w:tc>
        <w:tc>
          <w:tcPr>
            <w:tcW w:w="4741" w:type="pct"/>
            <w:gridSpan w:val="4"/>
          </w:tcPr>
          <w:p w14:paraId="5D212392" w14:textId="77777777" w:rsidR="00A77DEF" w:rsidRPr="006E029A" w:rsidRDefault="00A77DEF" w:rsidP="0027575B">
            <w:pPr>
              <w:ind w:right="282"/>
              <w:jc w:val="center"/>
              <w:rPr>
                <w:bCs/>
                <w:color w:val="000000"/>
              </w:rPr>
            </w:pPr>
            <w:r w:rsidRPr="006E029A">
              <w:rPr>
                <w:bCs/>
                <w:color w:val="000000"/>
              </w:rPr>
              <w:t>Объекты, приобретаемые исполнителем для заказчика</w:t>
            </w:r>
            <w:r>
              <w:rPr>
                <w:bCs/>
                <w:color w:val="000000"/>
              </w:rPr>
              <w:t xml:space="preserve"> </w:t>
            </w:r>
            <w:r w:rsidRPr="0076780D">
              <w:rPr>
                <w:bCs/>
                <w:color w:val="000000"/>
              </w:rPr>
              <w:t>(результата оказания услуги)</w:t>
            </w:r>
            <w:r w:rsidRPr="006E029A">
              <w:rPr>
                <w:bCs/>
                <w:color w:val="000000"/>
              </w:rPr>
              <w:t>:</w:t>
            </w:r>
          </w:p>
        </w:tc>
      </w:tr>
      <w:tr w:rsidR="00191895" w:rsidRPr="00193190" w14:paraId="40D43BEB" w14:textId="77777777" w:rsidTr="00502868">
        <w:trPr>
          <w:trHeight w:val="70"/>
        </w:trPr>
        <w:tc>
          <w:tcPr>
            <w:tcW w:w="259" w:type="pct"/>
            <w:noWrap/>
            <w:tcMar>
              <w:top w:w="0" w:type="dxa"/>
              <w:left w:w="108" w:type="dxa"/>
              <w:bottom w:w="0" w:type="dxa"/>
              <w:right w:w="108" w:type="dxa"/>
            </w:tcMar>
            <w:vAlign w:val="center"/>
          </w:tcPr>
          <w:p w14:paraId="51941E41" w14:textId="77777777" w:rsidR="00191895" w:rsidRPr="004B67EB" w:rsidRDefault="00191895" w:rsidP="0027575B">
            <w:pPr>
              <w:ind w:right="282"/>
              <w:jc w:val="center"/>
              <w:rPr>
                <w:bCs/>
                <w:color w:val="000000"/>
              </w:rPr>
            </w:pPr>
            <w:r w:rsidRPr="004B67EB">
              <w:rPr>
                <w:bCs/>
                <w:color w:val="000000"/>
              </w:rPr>
              <w:t>2.1</w:t>
            </w:r>
          </w:p>
        </w:tc>
        <w:tc>
          <w:tcPr>
            <w:tcW w:w="1640" w:type="pct"/>
            <w:tcMar>
              <w:top w:w="0" w:type="dxa"/>
              <w:left w:w="108" w:type="dxa"/>
              <w:bottom w:w="0" w:type="dxa"/>
              <w:right w:w="108" w:type="dxa"/>
            </w:tcMar>
            <w:vAlign w:val="center"/>
          </w:tcPr>
          <w:p w14:paraId="3A5974B0" w14:textId="77777777" w:rsidR="00191895" w:rsidRPr="004B67EB" w:rsidRDefault="00191895" w:rsidP="0027575B">
            <w:pPr>
              <w:ind w:right="282"/>
              <w:jc w:val="both"/>
              <w:rPr>
                <w:bCs/>
                <w:color w:val="000000"/>
              </w:rPr>
            </w:pPr>
            <w:r w:rsidRPr="0076780D">
              <w:rPr>
                <w:bCs/>
                <w:color w:val="000000"/>
              </w:rPr>
              <w:t>авиабилет</w:t>
            </w:r>
            <w:r>
              <w:rPr>
                <w:bCs/>
                <w:color w:val="000000"/>
              </w:rPr>
              <w:t>ы</w:t>
            </w:r>
            <w:r w:rsidRPr="0076780D">
              <w:rPr>
                <w:bCs/>
                <w:color w:val="000000"/>
              </w:rPr>
              <w:t xml:space="preserve"> по маршруту</w:t>
            </w:r>
          </w:p>
        </w:tc>
        <w:tc>
          <w:tcPr>
            <w:tcW w:w="903" w:type="pct"/>
            <w:vAlign w:val="center"/>
          </w:tcPr>
          <w:p w14:paraId="14DE4BF2" w14:textId="38467EE2" w:rsidR="00191895" w:rsidRPr="00684D00" w:rsidRDefault="00191895" w:rsidP="0027575B">
            <w:pPr>
              <w:ind w:right="282"/>
              <w:jc w:val="center"/>
            </w:pPr>
            <w:r w:rsidRPr="00F61441">
              <w:rPr>
                <w:highlight w:val="yellow"/>
              </w:rPr>
              <w:t>1716</w:t>
            </w:r>
          </w:p>
        </w:tc>
        <w:tc>
          <w:tcPr>
            <w:tcW w:w="1010" w:type="pct"/>
            <w:vMerge w:val="restart"/>
            <w:tcMar>
              <w:top w:w="0" w:type="dxa"/>
              <w:left w:w="108" w:type="dxa"/>
              <w:bottom w:w="0" w:type="dxa"/>
              <w:right w:w="108" w:type="dxa"/>
            </w:tcMar>
            <w:vAlign w:val="center"/>
          </w:tcPr>
          <w:p w14:paraId="2F144BBF" w14:textId="77777777" w:rsidR="00191895" w:rsidRPr="00684D00" w:rsidRDefault="00191895" w:rsidP="0027575B">
            <w:pPr>
              <w:ind w:right="282"/>
              <w:jc w:val="center"/>
              <w:rPr>
                <w:color w:val="000000"/>
              </w:rPr>
            </w:pPr>
            <w:r w:rsidRPr="00684D00">
              <w:t>не устанавливается</w:t>
            </w:r>
          </w:p>
          <w:p w14:paraId="38AAA725" w14:textId="77777777" w:rsidR="00191895" w:rsidRPr="00193190" w:rsidRDefault="00191895" w:rsidP="0027575B">
            <w:pPr>
              <w:ind w:right="282"/>
              <w:jc w:val="center"/>
              <w:rPr>
                <w:color w:val="000000"/>
                <w:highlight w:val="yellow"/>
              </w:rPr>
            </w:pPr>
          </w:p>
        </w:tc>
        <w:tc>
          <w:tcPr>
            <w:tcW w:w="1188" w:type="pct"/>
            <w:vMerge w:val="restart"/>
            <w:vAlign w:val="center"/>
          </w:tcPr>
          <w:p w14:paraId="05DAF83B" w14:textId="77777777" w:rsidR="00191895" w:rsidRDefault="00191895" w:rsidP="0027575B">
            <w:pPr>
              <w:ind w:right="282"/>
              <w:jc w:val="center"/>
            </w:pPr>
            <w:r>
              <w:t>н</w:t>
            </w:r>
            <w:r w:rsidRPr="00684D00">
              <w:t>е</w:t>
            </w:r>
          </w:p>
          <w:p w14:paraId="3C71B558" w14:textId="77777777" w:rsidR="00191895" w:rsidRPr="00684D00" w:rsidRDefault="00191895" w:rsidP="0027575B">
            <w:pPr>
              <w:ind w:right="282"/>
              <w:jc w:val="center"/>
              <w:rPr>
                <w:color w:val="000000"/>
              </w:rPr>
            </w:pPr>
            <w:r w:rsidRPr="00684D00">
              <w:t xml:space="preserve"> устанавливается</w:t>
            </w:r>
          </w:p>
          <w:p w14:paraId="7146B680" w14:textId="77777777" w:rsidR="00191895" w:rsidRPr="00684D00" w:rsidRDefault="00191895" w:rsidP="0027575B">
            <w:pPr>
              <w:ind w:right="282"/>
              <w:jc w:val="center"/>
            </w:pPr>
          </w:p>
        </w:tc>
      </w:tr>
      <w:tr w:rsidR="00191895" w:rsidRPr="00193190" w14:paraId="5EA2E635" w14:textId="77777777" w:rsidTr="00502868">
        <w:trPr>
          <w:trHeight w:val="70"/>
        </w:trPr>
        <w:tc>
          <w:tcPr>
            <w:tcW w:w="259" w:type="pct"/>
            <w:noWrap/>
            <w:tcMar>
              <w:top w:w="0" w:type="dxa"/>
              <w:left w:w="108" w:type="dxa"/>
              <w:bottom w:w="0" w:type="dxa"/>
              <w:right w:w="108" w:type="dxa"/>
            </w:tcMar>
            <w:vAlign w:val="center"/>
          </w:tcPr>
          <w:p w14:paraId="290B841C" w14:textId="77777777" w:rsidR="00191895" w:rsidRPr="004B67EB" w:rsidRDefault="00191895" w:rsidP="0027575B">
            <w:pPr>
              <w:ind w:right="282"/>
              <w:jc w:val="center"/>
              <w:rPr>
                <w:bCs/>
                <w:color w:val="000000"/>
              </w:rPr>
            </w:pPr>
            <w:r w:rsidRPr="004B67EB">
              <w:rPr>
                <w:bCs/>
                <w:color w:val="000000"/>
              </w:rPr>
              <w:t>2.2</w:t>
            </w:r>
          </w:p>
        </w:tc>
        <w:tc>
          <w:tcPr>
            <w:tcW w:w="1640" w:type="pct"/>
            <w:tcMar>
              <w:top w:w="0" w:type="dxa"/>
              <w:left w:w="108" w:type="dxa"/>
              <w:bottom w:w="0" w:type="dxa"/>
              <w:right w:w="108" w:type="dxa"/>
            </w:tcMar>
            <w:vAlign w:val="center"/>
          </w:tcPr>
          <w:p w14:paraId="39D7E291" w14:textId="77777777" w:rsidR="00191895" w:rsidRPr="004B67EB" w:rsidRDefault="00191895" w:rsidP="0027575B">
            <w:pPr>
              <w:ind w:right="282"/>
              <w:jc w:val="both"/>
              <w:rPr>
                <w:bCs/>
                <w:color w:val="000000"/>
              </w:rPr>
            </w:pPr>
            <w:r w:rsidRPr="0076780D">
              <w:rPr>
                <w:bCs/>
                <w:color w:val="000000"/>
              </w:rPr>
              <w:t>железнодорожны</w:t>
            </w:r>
            <w:r>
              <w:rPr>
                <w:bCs/>
                <w:color w:val="000000"/>
              </w:rPr>
              <w:t>е</w:t>
            </w:r>
            <w:r w:rsidRPr="0076780D">
              <w:rPr>
                <w:bCs/>
                <w:color w:val="000000"/>
              </w:rPr>
              <w:t xml:space="preserve"> билет</w:t>
            </w:r>
            <w:r>
              <w:rPr>
                <w:bCs/>
                <w:color w:val="000000"/>
              </w:rPr>
              <w:t>ы</w:t>
            </w:r>
            <w:r w:rsidRPr="0076780D">
              <w:rPr>
                <w:bCs/>
                <w:color w:val="000000"/>
              </w:rPr>
              <w:t xml:space="preserve"> по маршруту</w:t>
            </w:r>
          </w:p>
        </w:tc>
        <w:tc>
          <w:tcPr>
            <w:tcW w:w="903" w:type="pct"/>
            <w:vAlign w:val="center"/>
          </w:tcPr>
          <w:p w14:paraId="2A1B9797" w14:textId="23681E1E" w:rsidR="00191895" w:rsidRPr="00193190" w:rsidRDefault="00191895" w:rsidP="0027575B">
            <w:pPr>
              <w:ind w:right="282"/>
              <w:jc w:val="center"/>
              <w:rPr>
                <w:color w:val="000000"/>
                <w:highlight w:val="yellow"/>
              </w:rPr>
            </w:pPr>
            <w:r w:rsidRPr="00F61441">
              <w:rPr>
                <w:highlight w:val="yellow"/>
              </w:rPr>
              <w:t>2016</w:t>
            </w:r>
          </w:p>
        </w:tc>
        <w:tc>
          <w:tcPr>
            <w:tcW w:w="1010" w:type="pct"/>
            <w:vMerge/>
            <w:tcMar>
              <w:top w:w="0" w:type="dxa"/>
              <w:left w:w="108" w:type="dxa"/>
              <w:bottom w:w="0" w:type="dxa"/>
              <w:right w:w="108" w:type="dxa"/>
            </w:tcMar>
            <w:vAlign w:val="center"/>
          </w:tcPr>
          <w:p w14:paraId="7F933732" w14:textId="77777777" w:rsidR="00191895" w:rsidRPr="00193190" w:rsidRDefault="00191895" w:rsidP="0027575B">
            <w:pPr>
              <w:ind w:right="282"/>
              <w:jc w:val="center"/>
              <w:rPr>
                <w:color w:val="000000"/>
                <w:highlight w:val="yellow"/>
              </w:rPr>
            </w:pPr>
          </w:p>
        </w:tc>
        <w:tc>
          <w:tcPr>
            <w:tcW w:w="1188" w:type="pct"/>
            <w:vMerge/>
          </w:tcPr>
          <w:p w14:paraId="4DB973F9" w14:textId="77777777" w:rsidR="00191895" w:rsidRPr="00193190" w:rsidRDefault="00191895" w:rsidP="0027575B">
            <w:pPr>
              <w:ind w:right="282"/>
              <w:jc w:val="center"/>
              <w:rPr>
                <w:color w:val="000000"/>
                <w:highlight w:val="yellow"/>
              </w:rPr>
            </w:pPr>
          </w:p>
        </w:tc>
      </w:tr>
      <w:tr w:rsidR="00191895" w:rsidRPr="00193190" w14:paraId="124741D0" w14:textId="77777777" w:rsidTr="00502868">
        <w:trPr>
          <w:trHeight w:val="70"/>
        </w:trPr>
        <w:tc>
          <w:tcPr>
            <w:tcW w:w="259" w:type="pct"/>
            <w:noWrap/>
            <w:tcMar>
              <w:top w:w="0" w:type="dxa"/>
              <w:left w:w="108" w:type="dxa"/>
              <w:bottom w:w="0" w:type="dxa"/>
              <w:right w:w="108" w:type="dxa"/>
            </w:tcMar>
            <w:vAlign w:val="center"/>
          </w:tcPr>
          <w:p w14:paraId="2A66556C" w14:textId="77777777" w:rsidR="00191895" w:rsidRPr="004B67EB" w:rsidRDefault="00191895" w:rsidP="0027575B">
            <w:pPr>
              <w:ind w:right="282"/>
              <w:jc w:val="center"/>
              <w:rPr>
                <w:bCs/>
                <w:color w:val="000000"/>
              </w:rPr>
            </w:pPr>
            <w:r w:rsidRPr="004B67EB">
              <w:rPr>
                <w:bCs/>
                <w:color w:val="000000"/>
              </w:rPr>
              <w:t>2.3</w:t>
            </w:r>
          </w:p>
        </w:tc>
        <w:tc>
          <w:tcPr>
            <w:tcW w:w="1640" w:type="pct"/>
            <w:tcMar>
              <w:top w:w="0" w:type="dxa"/>
              <w:left w:w="108" w:type="dxa"/>
              <w:bottom w:w="0" w:type="dxa"/>
              <w:right w:w="108" w:type="dxa"/>
            </w:tcMar>
            <w:vAlign w:val="center"/>
          </w:tcPr>
          <w:p w14:paraId="32E7E5BB" w14:textId="77777777" w:rsidR="00191895" w:rsidRPr="0076780D" w:rsidRDefault="00191895" w:rsidP="0027575B">
            <w:pPr>
              <w:ind w:right="282"/>
              <w:jc w:val="both"/>
              <w:rPr>
                <w:bCs/>
                <w:color w:val="000000"/>
              </w:rPr>
            </w:pPr>
            <w:r>
              <w:rPr>
                <w:bCs/>
                <w:color w:val="000000"/>
              </w:rPr>
              <w:t>виза для въезда на территорию иностранного государства</w:t>
            </w:r>
          </w:p>
        </w:tc>
        <w:tc>
          <w:tcPr>
            <w:tcW w:w="903" w:type="pct"/>
            <w:vAlign w:val="center"/>
          </w:tcPr>
          <w:p w14:paraId="0564F414" w14:textId="531D21EF" w:rsidR="00191895" w:rsidRPr="00193190" w:rsidRDefault="00191895" w:rsidP="0027575B">
            <w:pPr>
              <w:ind w:right="282"/>
              <w:jc w:val="center"/>
              <w:rPr>
                <w:color w:val="000000"/>
                <w:highlight w:val="yellow"/>
              </w:rPr>
            </w:pPr>
            <w:r w:rsidRPr="00191895">
              <w:rPr>
                <w:highlight w:val="yellow"/>
              </w:rPr>
              <w:t>70</w:t>
            </w:r>
          </w:p>
        </w:tc>
        <w:tc>
          <w:tcPr>
            <w:tcW w:w="1010" w:type="pct"/>
            <w:vMerge/>
            <w:tcMar>
              <w:top w:w="0" w:type="dxa"/>
              <w:left w:w="108" w:type="dxa"/>
              <w:bottom w:w="0" w:type="dxa"/>
              <w:right w:w="108" w:type="dxa"/>
            </w:tcMar>
            <w:vAlign w:val="center"/>
          </w:tcPr>
          <w:p w14:paraId="0CF45F23" w14:textId="77777777" w:rsidR="00191895" w:rsidRPr="00193190" w:rsidRDefault="00191895" w:rsidP="0027575B">
            <w:pPr>
              <w:ind w:right="282"/>
              <w:jc w:val="center"/>
              <w:rPr>
                <w:color w:val="000000"/>
                <w:highlight w:val="yellow"/>
              </w:rPr>
            </w:pPr>
          </w:p>
        </w:tc>
        <w:tc>
          <w:tcPr>
            <w:tcW w:w="1188" w:type="pct"/>
            <w:vMerge/>
          </w:tcPr>
          <w:p w14:paraId="15F27A37" w14:textId="77777777" w:rsidR="00191895" w:rsidRPr="00193190" w:rsidRDefault="00191895" w:rsidP="0027575B">
            <w:pPr>
              <w:ind w:right="282"/>
              <w:jc w:val="center"/>
              <w:rPr>
                <w:color w:val="000000"/>
                <w:highlight w:val="yellow"/>
              </w:rPr>
            </w:pPr>
          </w:p>
        </w:tc>
      </w:tr>
      <w:tr w:rsidR="00191895" w:rsidRPr="00193190" w14:paraId="05FBCDB3" w14:textId="77777777" w:rsidTr="00502868">
        <w:trPr>
          <w:trHeight w:val="70"/>
        </w:trPr>
        <w:tc>
          <w:tcPr>
            <w:tcW w:w="259" w:type="pct"/>
            <w:noWrap/>
            <w:tcMar>
              <w:top w:w="0" w:type="dxa"/>
              <w:left w:w="108" w:type="dxa"/>
              <w:bottom w:w="0" w:type="dxa"/>
              <w:right w:w="108" w:type="dxa"/>
            </w:tcMar>
            <w:vAlign w:val="center"/>
          </w:tcPr>
          <w:p w14:paraId="2F912D16" w14:textId="5D0BF162" w:rsidR="00191895" w:rsidRPr="004B67EB" w:rsidRDefault="00191895" w:rsidP="0027575B">
            <w:pPr>
              <w:ind w:right="282"/>
              <w:jc w:val="center"/>
              <w:rPr>
                <w:bCs/>
                <w:color w:val="000000"/>
              </w:rPr>
            </w:pPr>
            <w:r>
              <w:rPr>
                <w:bCs/>
                <w:color w:val="000000"/>
              </w:rPr>
              <w:t>2.4</w:t>
            </w:r>
          </w:p>
        </w:tc>
        <w:tc>
          <w:tcPr>
            <w:tcW w:w="1640" w:type="pct"/>
            <w:tcMar>
              <w:top w:w="0" w:type="dxa"/>
              <w:left w:w="108" w:type="dxa"/>
              <w:bottom w:w="0" w:type="dxa"/>
              <w:right w:w="108" w:type="dxa"/>
            </w:tcMar>
            <w:vAlign w:val="center"/>
          </w:tcPr>
          <w:p w14:paraId="6F7B661A" w14:textId="07262E7D" w:rsidR="00191895" w:rsidRDefault="00191895" w:rsidP="0027575B">
            <w:pPr>
              <w:ind w:right="282"/>
              <w:jc w:val="both"/>
              <w:rPr>
                <w:bCs/>
                <w:color w:val="000000"/>
              </w:rPr>
            </w:pPr>
            <w:r>
              <w:rPr>
                <w:bCs/>
                <w:color w:val="000000"/>
              </w:rPr>
              <w:t>проживание</w:t>
            </w:r>
            <w:r w:rsidRPr="00D8012B">
              <w:rPr>
                <w:bCs/>
                <w:color w:val="000000"/>
              </w:rPr>
              <w:t xml:space="preserve"> в гостиницах и жилых помещений по специальным тарифам (условиям), в том числе в рамках мероприятий (конференций, совещаний и иных мероприятий), оператором по организации которых (в том числе по размещению участников таких мероприятий в гостиницах или иных жилых помещениях) выступает третья сторона</w:t>
            </w:r>
          </w:p>
        </w:tc>
        <w:tc>
          <w:tcPr>
            <w:tcW w:w="903" w:type="pct"/>
            <w:vAlign w:val="center"/>
          </w:tcPr>
          <w:p w14:paraId="6C08EDBA" w14:textId="15BF4848" w:rsidR="00191895" w:rsidRDefault="00191895" w:rsidP="0027575B">
            <w:pPr>
              <w:ind w:right="282"/>
              <w:jc w:val="center"/>
            </w:pPr>
            <w:r w:rsidRPr="00191895">
              <w:rPr>
                <w:highlight w:val="yellow"/>
              </w:rPr>
              <w:t>75</w:t>
            </w:r>
          </w:p>
        </w:tc>
        <w:tc>
          <w:tcPr>
            <w:tcW w:w="1010" w:type="pct"/>
            <w:vMerge/>
            <w:tcMar>
              <w:top w:w="0" w:type="dxa"/>
              <w:left w:w="108" w:type="dxa"/>
              <w:bottom w:w="0" w:type="dxa"/>
              <w:right w:w="108" w:type="dxa"/>
            </w:tcMar>
            <w:vAlign w:val="center"/>
          </w:tcPr>
          <w:p w14:paraId="2D94E332" w14:textId="77777777" w:rsidR="00191895" w:rsidRPr="00193190" w:rsidRDefault="00191895" w:rsidP="0027575B">
            <w:pPr>
              <w:ind w:right="282"/>
              <w:jc w:val="center"/>
              <w:rPr>
                <w:color w:val="000000"/>
                <w:highlight w:val="yellow"/>
              </w:rPr>
            </w:pPr>
          </w:p>
        </w:tc>
        <w:tc>
          <w:tcPr>
            <w:tcW w:w="1188" w:type="pct"/>
            <w:vMerge/>
          </w:tcPr>
          <w:p w14:paraId="43DCBAEC" w14:textId="77777777" w:rsidR="00191895" w:rsidRPr="00193190" w:rsidRDefault="00191895" w:rsidP="0027575B">
            <w:pPr>
              <w:ind w:right="282"/>
              <w:jc w:val="center"/>
              <w:rPr>
                <w:color w:val="000000"/>
                <w:highlight w:val="yellow"/>
              </w:rPr>
            </w:pPr>
          </w:p>
        </w:tc>
      </w:tr>
      <w:tr w:rsidR="00191895" w:rsidRPr="00193190" w14:paraId="6C24FF0D" w14:textId="77777777" w:rsidTr="00502868">
        <w:trPr>
          <w:trHeight w:val="70"/>
        </w:trPr>
        <w:tc>
          <w:tcPr>
            <w:tcW w:w="259" w:type="pct"/>
            <w:noWrap/>
            <w:tcMar>
              <w:top w:w="0" w:type="dxa"/>
              <w:left w:w="108" w:type="dxa"/>
              <w:bottom w:w="0" w:type="dxa"/>
              <w:right w:w="108" w:type="dxa"/>
            </w:tcMar>
            <w:vAlign w:val="center"/>
          </w:tcPr>
          <w:p w14:paraId="52B47405" w14:textId="4AF57A26" w:rsidR="00191895" w:rsidRPr="00547892" w:rsidRDefault="00191895" w:rsidP="0027575B">
            <w:pPr>
              <w:ind w:right="282"/>
              <w:jc w:val="center"/>
              <w:rPr>
                <w:bCs/>
                <w:color w:val="000000"/>
              </w:rPr>
            </w:pPr>
            <w:r>
              <w:rPr>
                <w:bCs/>
                <w:color w:val="000000"/>
              </w:rPr>
              <w:t>2.5</w:t>
            </w:r>
          </w:p>
        </w:tc>
        <w:tc>
          <w:tcPr>
            <w:tcW w:w="1640" w:type="pct"/>
            <w:tcMar>
              <w:top w:w="0" w:type="dxa"/>
              <w:left w:w="108" w:type="dxa"/>
              <w:bottom w:w="0" w:type="dxa"/>
              <w:right w:w="108" w:type="dxa"/>
            </w:tcMar>
            <w:vAlign w:val="center"/>
          </w:tcPr>
          <w:p w14:paraId="6FD3CB24" w14:textId="77777777" w:rsidR="00191895" w:rsidRDefault="00191895" w:rsidP="0027575B">
            <w:pPr>
              <w:ind w:right="282"/>
              <w:jc w:val="both"/>
              <w:rPr>
                <w:bCs/>
                <w:color w:val="000000"/>
              </w:rPr>
            </w:pPr>
            <w:r w:rsidRPr="0076780D">
              <w:rPr>
                <w:bCs/>
                <w:color w:val="000000"/>
              </w:rPr>
              <w:t>проживани</w:t>
            </w:r>
            <w:r>
              <w:rPr>
                <w:bCs/>
                <w:color w:val="000000"/>
              </w:rPr>
              <w:t>е в гостиницах/отелях</w:t>
            </w:r>
          </w:p>
        </w:tc>
        <w:tc>
          <w:tcPr>
            <w:tcW w:w="903" w:type="pct"/>
            <w:vAlign w:val="center"/>
          </w:tcPr>
          <w:p w14:paraId="2B25106D" w14:textId="717F15F0" w:rsidR="00191895" w:rsidRDefault="00191895" w:rsidP="0027575B">
            <w:pPr>
              <w:ind w:right="282"/>
              <w:jc w:val="center"/>
            </w:pPr>
            <w:r w:rsidRPr="00191895">
              <w:rPr>
                <w:highlight w:val="yellow"/>
              </w:rPr>
              <w:t>2196</w:t>
            </w:r>
          </w:p>
        </w:tc>
        <w:tc>
          <w:tcPr>
            <w:tcW w:w="1010" w:type="pct"/>
            <w:vMerge/>
            <w:tcMar>
              <w:top w:w="0" w:type="dxa"/>
              <w:left w:w="108" w:type="dxa"/>
              <w:bottom w:w="0" w:type="dxa"/>
              <w:right w:w="108" w:type="dxa"/>
            </w:tcMar>
            <w:vAlign w:val="center"/>
          </w:tcPr>
          <w:p w14:paraId="47F3F240" w14:textId="77777777" w:rsidR="00191895" w:rsidRPr="00193190" w:rsidRDefault="00191895" w:rsidP="0027575B">
            <w:pPr>
              <w:ind w:right="282"/>
              <w:jc w:val="center"/>
              <w:rPr>
                <w:color w:val="000000"/>
                <w:highlight w:val="yellow"/>
              </w:rPr>
            </w:pPr>
          </w:p>
        </w:tc>
        <w:tc>
          <w:tcPr>
            <w:tcW w:w="1188" w:type="pct"/>
            <w:vMerge/>
          </w:tcPr>
          <w:p w14:paraId="74A1541E" w14:textId="77777777" w:rsidR="00191895" w:rsidRPr="00193190" w:rsidRDefault="00191895" w:rsidP="0027575B">
            <w:pPr>
              <w:ind w:right="282"/>
              <w:jc w:val="center"/>
              <w:rPr>
                <w:color w:val="000000"/>
                <w:highlight w:val="yellow"/>
              </w:rPr>
            </w:pPr>
          </w:p>
        </w:tc>
      </w:tr>
    </w:tbl>
    <w:p w14:paraId="3EB7E1A7" w14:textId="2CD69F3B" w:rsidR="00C6507D" w:rsidRPr="00122AD1" w:rsidRDefault="00C6507D" w:rsidP="0027575B">
      <w:pPr>
        <w:tabs>
          <w:tab w:val="left" w:pos="1134"/>
        </w:tabs>
        <w:ind w:right="282"/>
        <w:contextualSpacing/>
        <w:jc w:val="both"/>
        <w:rPr>
          <w:b/>
          <w:i/>
        </w:rPr>
      </w:pPr>
    </w:p>
    <w:p w14:paraId="7E4B5E12" w14:textId="77777777" w:rsidR="00A77DEF" w:rsidRPr="004149F0" w:rsidRDefault="00A77DEF" w:rsidP="0027575B">
      <w:pPr>
        <w:ind w:right="282" w:firstLine="709"/>
        <w:jc w:val="both"/>
        <w:rPr>
          <w:iCs/>
          <w:sz w:val="28"/>
          <w:szCs w:val="28"/>
        </w:rPr>
      </w:pPr>
      <w:r w:rsidRPr="004149F0">
        <w:rPr>
          <w:iCs/>
          <w:sz w:val="28"/>
          <w:szCs w:val="28"/>
        </w:rPr>
        <w:t>Начальная (максимальная) цена единицы продукции в отношении стоимости объектов, приобретаемых исполнителем для заказчика</w:t>
      </w:r>
      <w:r w:rsidRPr="004149F0">
        <w:rPr>
          <w:color w:val="1F497D"/>
        </w:rPr>
        <w:t>,</w:t>
      </w:r>
      <w:r w:rsidRPr="004149F0">
        <w:rPr>
          <w:iCs/>
          <w:sz w:val="28"/>
          <w:szCs w:val="28"/>
        </w:rPr>
        <w:t xml:space="preserve"> не устанавливается, поскольку стоимость таких объектов зависит от порядка ценообразования третьих лиц, определяется при исполнении договора с учетом </w:t>
      </w:r>
      <w:r w:rsidRPr="00506A24">
        <w:rPr>
          <w:iCs/>
          <w:sz w:val="28"/>
          <w:szCs w:val="28"/>
          <w:highlight w:val="yellow"/>
        </w:rPr>
        <w:t>дисконта (размер скидки от стоимости объектов, приобретаемых исполнителем для заказчика, выраженный в процентах), предложенного исполнителем. Минимальный размер дисконта не устанавливается; не предоставление участником закупки дисконта не является основанием для отклонения заявки участника закупки. Максимальный размер дисконта составляет 99,99 % (девяносто девять целых девяносто девять сотых процента).</w:t>
      </w:r>
    </w:p>
    <w:p w14:paraId="2C64D9DE" w14:textId="77777777" w:rsidR="00A77DEF" w:rsidRDefault="00A77DEF" w:rsidP="0027575B">
      <w:pPr>
        <w:ind w:right="282" w:firstLine="709"/>
        <w:jc w:val="both"/>
        <w:rPr>
          <w:iCs/>
          <w:sz w:val="28"/>
          <w:szCs w:val="28"/>
        </w:rPr>
      </w:pPr>
      <w:r w:rsidRPr="004149F0">
        <w:rPr>
          <w:iCs/>
          <w:sz w:val="28"/>
          <w:szCs w:val="28"/>
        </w:rPr>
        <w:t xml:space="preserve">В отношении стоимости вознаграждений исполнителя за оказание услуг </w:t>
      </w:r>
      <w:r w:rsidRPr="00F5744C">
        <w:rPr>
          <w:iCs/>
          <w:sz w:val="28"/>
          <w:szCs w:val="28"/>
          <w:highlight w:val="yellow"/>
        </w:rPr>
        <w:t>НЕ ДОПУСКАЕТСЯ указание нулевых значений</w:t>
      </w:r>
      <w:r w:rsidRPr="004149F0">
        <w:rPr>
          <w:iCs/>
          <w:sz w:val="28"/>
          <w:szCs w:val="28"/>
        </w:rPr>
        <w:t xml:space="preserve"> в предложении участника закупки.</w:t>
      </w:r>
    </w:p>
    <w:p w14:paraId="34208143" w14:textId="77777777" w:rsidR="002F5915" w:rsidRDefault="002F5915" w:rsidP="0027575B">
      <w:pPr>
        <w:ind w:right="282" w:firstLine="709"/>
        <w:jc w:val="both"/>
        <w:rPr>
          <w:iCs/>
          <w:sz w:val="28"/>
          <w:szCs w:val="28"/>
        </w:rPr>
      </w:pPr>
    </w:p>
    <w:p w14:paraId="5E0BA587" w14:textId="7709D704" w:rsidR="002F5915" w:rsidRDefault="002F5915" w:rsidP="0027575B">
      <w:pPr>
        <w:ind w:right="282" w:firstLine="709"/>
        <w:jc w:val="both"/>
        <w:rPr>
          <w:iCs/>
          <w:sz w:val="28"/>
          <w:szCs w:val="28"/>
        </w:rPr>
      </w:pPr>
      <w:r w:rsidRPr="002F5915">
        <w:rPr>
          <w:iCs/>
          <w:sz w:val="28"/>
          <w:szCs w:val="28"/>
          <w:highlight w:val="yellow"/>
        </w:rPr>
        <w:t>Заявка на участие в закупке в обязательном порядке должна содержать форму ДОПОЛНЕНИЕ К ЗАЯВКЕ НА УЧАСТИЕ В ЗАКУПКЕ (Форма 1.3).</w:t>
      </w:r>
      <w:r>
        <w:rPr>
          <w:iCs/>
          <w:sz w:val="28"/>
          <w:szCs w:val="28"/>
        </w:rPr>
        <w:t xml:space="preserve"> </w:t>
      </w:r>
    </w:p>
    <w:p w14:paraId="3406E0E8" w14:textId="77777777" w:rsidR="00A77DEF" w:rsidRPr="00FF557F" w:rsidRDefault="00A77DEF" w:rsidP="0027575B">
      <w:pPr>
        <w:tabs>
          <w:tab w:val="left" w:pos="1134"/>
        </w:tabs>
        <w:ind w:right="282" w:firstLine="709"/>
        <w:contextualSpacing/>
        <w:jc w:val="both"/>
        <w:rPr>
          <w:rFonts w:eastAsia="Calibri"/>
          <w:sz w:val="28"/>
          <w:szCs w:val="28"/>
          <w:lang w:eastAsia="en-US"/>
        </w:rPr>
      </w:pPr>
    </w:p>
    <w:p w14:paraId="06EEF429" w14:textId="77777777" w:rsidR="00A77DEF" w:rsidRPr="00F8554C" w:rsidRDefault="00A77DEF" w:rsidP="0027575B">
      <w:pPr>
        <w:tabs>
          <w:tab w:val="left" w:pos="1134"/>
        </w:tabs>
        <w:ind w:right="282" w:firstLine="709"/>
        <w:contextualSpacing/>
        <w:jc w:val="both"/>
        <w:rPr>
          <w:rFonts w:eastAsia="Calibri"/>
          <w:sz w:val="28"/>
          <w:szCs w:val="28"/>
          <w:lang w:eastAsia="en-US"/>
        </w:rPr>
      </w:pPr>
      <w:r w:rsidRPr="00F8554C">
        <w:rPr>
          <w:rFonts w:eastAsia="Calibri"/>
          <w:sz w:val="28"/>
          <w:szCs w:val="28"/>
          <w:lang w:eastAsia="en-US"/>
        </w:rPr>
        <w:t>Предложение участника закупки о цене</w:t>
      </w:r>
      <w:r>
        <w:rPr>
          <w:rFonts w:eastAsia="Calibri"/>
          <w:sz w:val="28"/>
          <w:szCs w:val="28"/>
          <w:lang w:eastAsia="en-US"/>
        </w:rPr>
        <w:t xml:space="preserve"> </w:t>
      </w:r>
      <w:r w:rsidRPr="00F8554C">
        <w:rPr>
          <w:sz w:val="28"/>
          <w:szCs w:val="28"/>
        </w:rPr>
        <w:t>единицы каждой продукции</w:t>
      </w:r>
      <w:r w:rsidRPr="00F8554C">
        <w:rPr>
          <w:rFonts w:eastAsia="Calibri"/>
          <w:sz w:val="28"/>
          <w:szCs w:val="28"/>
          <w:lang w:eastAsia="en-US"/>
        </w:rPr>
        <w:t xml:space="preserve"> не должно превышать начальную (максимальную) цену</w:t>
      </w:r>
      <w:r w:rsidRPr="00F8554C">
        <w:rPr>
          <w:sz w:val="28"/>
          <w:szCs w:val="28"/>
        </w:rPr>
        <w:t xml:space="preserve"> единицы каждой продукции</w:t>
      </w:r>
      <w:r w:rsidRPr="00F8554C">
        <w:rPr>
          <w:rFonts w:eastAsia="Calibri"/>
          <w:sz w:val="28"/>
          <w:szCs w:val="28"/>
          <w:lang w:eastAsia="en-US"/>
        </w:rPr>
        <w:t xml:space="preserve"> </w:t>
      </w:r>
      <w:r w:rsidRPr="005C7644">
        <w:rPr>
          <w:iCs/>
          <w:sz w:val="28"/>
          <w:szCs w:val="28"/>
        </w:rPr>
        <w:t>в отношении стоимости вознаграждений исполнителя за оказание услуг</w:t>
      </w:r>
      <w:r>
        <w:rPr>
          <w:iCs/>
          <w:sz w:val="28"/>
          <w:szCs w:val="28"/>
        </w:rPr>
        <w:t xml:space="preserve"> </w:t>
      </w:r>
      <w:r w:rsidRPr="00F8554C">
        <w:rPr>
          <w:rFonts w:eastAsia="Calibri"/>
          <w:sz w:val="28"/>
          <w:szCs w:val="28"/>
          <w:lang w:eastAsia="en-US"/>
        </w:rPr>
        <w:t>в базисе поданной участником закупки цены.</w:t>
      </w:r>
    </w:p>
    <w:p w14:paraId="2D5E10B5" w14:textId="77777777" w:rsidR="00FF557F" w:rsidRDefault="00FF557F" w:rsidP="0027575B">
      <w:pPr>
        <w:tabs>
          <w:tab w:val="left" w:pos="1134"/>
        </w:tabs>
        <w:ind w:right="282" w:firstLine="709"/>
        <w:contextualSpacing/>
        <w:jc w:val="both"/>
        <w:rPr>
          <w:rFonts w:eastAsia="Calibri"/>
          <w:sz w:val="28"/>
          <w:szCs w:val="28"/>
          <w:lang w:eastAsia="en-US"/>
        </w:rPr>
      </w:pPr>
    </w:p>
    <w:p w14:paraId="0CB3BAC3" w14:textId="494C6CDB" w:rsidR="00CD6583" w:rsidRPr="00E24D06" w:rsidRDefault="00CD6583" w:rsidP="0027575B">
      <w:pPr>
        <w:tabs>
          <w:tab w:val="left" w:pos="1134"/>
        </w:tabs>
        <w:ind w:right="282" w:firstLine="709"/>
        <w:contextualSpacing/>
        <w:jc w:val="both"/>
        <w:rPr>
          <w:rFonts w:eastAsia="Calibri"/>
          <w:sz w:val="28"/>
          <w:szCs w:val="28"/>
          <w:lang w:eastAsia="en-US"/>
        </w:rPr>
      </w:pPr>
      <w:r w:rsidRPr="00E24D06">
        <w:rPr>
          <w:rFonts w:eastAsia="Calibri"/>
          <w:sz w:val="28"/>
          <w:szCs w:val="28"/>
          <w:lang w:eastAsia="en-US"/>
        </w:rPr>
        <w:t>Цена договора включает в себя все расходы, связанные с исполнением договора, указанные в проекте договора (Часть 3 «Проект договора» Тома 1</w:t>
      </w:r>
      <w:r>
        <w:rPr>
          <w:rFonts w:eastAsia="Calibri"/>
          <w:sz w:val="28"/>
          <w:szCs w:val="28"/>
          <w:lang w:eastAsia="en-US"/>
        </w:rPr>
        <w:t xml:space="preserve"> </w:t>
      </w:r>
      <w:r w:rsidR="00D275B4">
        <w:rPr>
          <w:rFonts w:eastAsia="Calibri"/>
          <w:sz w:val="28"/>
          <w:szCs w:val="28"/>
          <w:lang w:eastAsia="en-US"/>
        </w:rPr>
        <w:t>закупочной документации</w:t>
      </w:r>
      <w:r w:rsidRPr="00E24D06">
        <w:rPr>
          <w:rFonts w:eastAsia="Calibri"/>
          <w:sz w:val="28"/>
          <w:szCs w:val="28"/>
          <w:lang w:eastAsia="en-US"/>
        </w:rPr>
        <w:t>)</w:t>
      </w:r>
      <w:r>
        <w:rPr>
          <w:rFonts w:eastAsia="Calibri"/>
          <w:sz w:val="28"/>
          <w:szCs w:val="28"/>
          <w:lang w:eastAsia="en-US"/>
        </w:rPr>
        <w:t>.</w:t>
      </w:r>
    </w:p>
    <w:p w14:paraId="6610777F" w14:textId="77777777" w:rsidR="007A7615" w:rsidRDefault="007A7615" w:rsidP="0027575B">
      <w:pPr>
        <w:tabs>
          <w:tab w:val="left" w:pos="1134"/>
        </w:tabs>
        <w:ind w:right="282" w:firstLine="709"/>
        <w:contextualSpacing/>
        <w:jc w:val="both"/>
        <w:rPr>
          <w:b/>
          <w:i/>
        </w:rPr>
      </w:pPr>
    </w:p>
    <w:p w14:paraId="20C526DE" w14:textId="1B1780AD" w:rsidR="00594882" w:rsidRPr="00711991" w:rsidRDefault="00594882"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594882">
        <w:rPr>
          <w:rFonts w:ascii="Times New Roman" w:hAnsi="Times New Roman"/>
          <w:sz w:val="28"/>
          <w:szCs w:val="28"/>
        </w:rPr>
        <w:t xml:space="preserve">Официальный язык </w:t>
      </w:r>
      <w:r w:rsidR="00D275B4">
        <w:rPr>
          <w:rFonts w:ascii="Times New Roman" w:hAnsi="Times New Roman"/>
          <w:sz w:val="28"/>
          <w:szCs w:val="28"/>
        </w:rPr>
        <w:t>закупки</w:t>
      </w:r>
      <w:r>
        <w:rPr>
          <w:rFonts w:ascii="Times New Roman" w:hAnsi="Times New Roman"/>
          <w:sz w:val="28"/>
          <w:szCs w:val="28"/>
        </w:rPr>
        <w:t xml:space="preserve">: </w:t>
      </w:r>
      <w:r w:rsidRPr="00711991">
        <w:rPr>
          <w:rFonts w:ascii="Times New Roman" w:hAnsi="Times New Roman"/>
          <w:sz w:val="28"/>
          <w:szCs w:val="28"/>
        </w:rPr>
        <w:t>русский.</w:t>
      </w:r>
    </w:p>
    <w:p w14:paraId="4670E36C" w14:textId="3359AA75" w:rsidR="00594882" w:rsidRPr="00711991" w:rsidRDefault="00AF24F9" w:rsidP="0027575B">
      <w:pPr>
        <w:tabs>
          <w:tab w:val="left" w:pos="1134"/>
        </w:tabs>
        <w:ind w:right="282" w:firstLine="709"/>
        <w:contextualSpacing/>
        <w:jc w:val="both"/>
        <w:rPr>
          <w:rFonts w:eastAsia="Calibri"/>
          <w:sz w:val="28"/>
          <w:szCs w:val="28"/>
          <w:lang w:eastAsia="en-US"/>
        </w:rPr>
      </w:pPr>
      <w:bookmarkStart w:id="10" w:name="_Ref317253353"/>
      <w:r w:rsidRPr="00711991">
        <w:rPr>
          <w:rFonts w:eastAsia="Calibri"/>
          <w:sz w:val="28"/>
          <w:szCs w:val="28"/>
          <w:lang w:eastAsia="en-US"/>
        </w:rPr>
        <w:t xml:space="preserve">Заявка на </w:t>
      </w:r>
      <w:r w:rsidR="001D4865" w:rsidRPr="00711991">
        <w:rPr>
          <w:rFonts w:eastAsia="Calibri"/>
          <w:sz w:val="28"/>
          <w:szCs w:val="28"/>
          <w:lang w:eastAsia="en-US"/>
        </w:rPr>
        <w:t xml:space="preserve">участие в </w:t>
      </w:r>
      <w:r w:rsidR="00D275B4" w:rsidRPr="00711991">
        <w:rPr>
          <w:rFonts w:eastAsia="Calibri"/>
          <w:sz w:val="28"/>
          <w:szCs w:val="28"/>
          <w:lang w:eastAsia="en-US"/>
        </w:rPr>
        <w:t>закупке</w:t>
      </w:r>
      <w:r w:rsidRPr="00711991">
        <w:rPr>
          <w:rFonts w:eastAsia="Calibri"/>
          <w:sz w:val="28"/>
          <w:szCs w:val="28"/>
          <w:lang w:eastAsia="en-US"/>
        </w:rPr>
        <w:t xml:space="preserve">, подготовленная участником </w:t>
      </w:r>
      <w:r w:rsidR="00D275B4" w:rsidRPr="00711991">
        <w:rPr>
          <w:rFonts w:eastAsia="Calibri"/>
          <w:sz w:val="28"/>
          <w:szCs w:val="28"/>
          <w:lang w:eastAsia="en-US"/>
        </w:rPr>
        <w:t>закупки</w:t>
      </w:r>
      <w:r w:rsidRPr="00711991">
        <w:rPr>
          <w:rFonts w:eastAsia="Calibri"/>
          <w:sz w:val="28"/>
          <w:szCs w:val="28"/>
          <w:lang w:eastAsia="en-US"/>
        </w:rPr>
        <w:t xml:space="preserve">, а также вся корреспонденция и документация, связанная с </w:t>
      </w:r>
      <w:r w:rsidR="00C6507D" w:rsidRPr="00711991">
        <w:rPr>
          <w:rFonts w:eastAsia="Calibri"/>
          <w:sz w:val="28"/>
          <w:szCs w:val="28"/>
          <w:lang w:eastAsia="en-US"/>
        </w:rPr>
        <w:t>закупкой</w:t>
      </w:r>
      <w:r w:rsidRPr="00711991">
        <w:rPr>
          <w:rFonts w:eastAsia="Calibri"/>
          <w:sz w:val="28"/>
          <w:szCs w:val="28"/>
          <w:lang w:eastAsia="en-US"/>
        </w:rPr>
        <w:t xml:space="preserve">, которыми обмениваются участники </w:t>
      </w:r>
      <w:r w:rsidR="00D275B4" w:rsidRPr="00711991">
        <w:rPr>
          <w:rFonts w:eastAsia="Calibri"/>
          <w:sz w:val="28"/>
          <w:szCs w:val="28"/>
          <w:lang w:eastAsia="en-US"/>
        </w:rPr>
        <w:t>закупки</w:t>
      </w:r>
      <w:r w:rsidRPr="00711991">
        <w:rPr>
          <w:rFonts w:eastAsia="Calibri"/>
          <w:sz w:val="28"/>
          <w:szCs w:val="28"/>
          <w:lang w:eastAsia="en-US"/>
        </w:rPr>
        <w:t xml:space="preserve"> и </w:t>
      </w:r>
      <w:r w:rsidR="006B61D6" w:rsidRPr="00711991">
        <w:rPr>
          <w:rFonts w:eastAsia="Calibri"/>
          <w:sz w:val="28"/>
          <w:szCs w:val="28"/>
          <w:lang w:eastAsia="en-US"/>
        </w:rPr>
        <w:t xml:space="preserve">организатор </w:t>
      </w:r>
      <w:r w:rsidR="00D275B4" w:rsidRPr="00711991">
        <w:rPr>
          <w:rFonts w:eastAsia="Calibri"/>
          <w:sz w:val="28"/>
          <w:szCs w:val="28"/>
          <w:lang w:eastAsia="en-US"/>
        </w:rPr>
        <w:t>закупки</w:t>
      </w:r>
      <w:r w:rsidRPr="00711991">
        <w:rPr>
          <w:rFonts w:eastAsia="Calibri"/>
          <w:sz w:val="28"/>
          <w:szCs w:val="28"/>
          <w:lang w:eastAsia="en-US"/>
        </w:rPr>
        <w:t xml:space="preserve">, должны быть написаны на </w:t>
      </w:r>
      <w:r w:rsidR="005526A1" w:rsidRPr="00711991">
        <w:rPr>
          <w:rFonts w:eastAsia="Calibri"/>
          <w:sz w:val="28"/>
          <w:szCs w:val="28"/>
          <w:lang w:eastAsia="en-US"/>
        </w:rPr>
        <w:t xml:space="preserve">официальном </w:t>
      </w:r>
      <w:r w:rsidRPr="00711991">
        <w:rPr>
          <w:rFonts w:eastAsia="Calibri"/>
          <w:sz w:val="28"/>
          <w:szCs w:val="28"/>
          <w:lang w:eastAsia="en-US"/>
        </w:rPr>
        <w:t>языке</w:t>
      </w:r>
      <w:r w:rsidR="005526A1" w:rsidRPr="00711991">
        <w:rPr>
          <w:rFonts w:eastAsia="Calibri"/>
          <w:sz w:val="28"/>
          <w:szCs w:val="28"/>
          <w:lang w:eastAsia="en-US"/>
        </w:rPr>
        <w:t xml:space="preserve"> закупки</w:t>
      </w:r>
      <w:r w:rsidRPr="00711991">
        <w:rPr>
          <w:rFonts w:eastAsia="Calibri"/>
          <w:sz w:val="28"/>
          <w:szCs w:val="28"/>
          <w:lang w:eastAsia="en-US"/>
        </w:rPr>
        <w:t>.</w:t>
      </w:r>
      <w:bookmarkEnd w:id="10"/>
      <w:r w:rsidRPr="00711991">
        <w:rPr>
          <w:rFonts w:eastAsia="Calibri"/>
          <w:sz w:val="28"/>
          <w:szCs w:val="28"/>
          <w:lang w:eastAsia="en-US"/>
        </w:rPr>
        <w:t xml:space="preserve"> Документы, составленные на другом языке, должны сопровождаться переводом на </w:t>
      </w:r>
      <w:r w:rsidR="005526A1" w:rsidRPr="00711991">
        <w:rPr>
          <w:rFonts w:eastAsia="Calibri"/>
          <w:sz w:val="28"/>
          <w:szCs w:val="28"/>
          <w:lang w:eastAsia="en-US"/>
        </w:rPr>
        <w:t xml:space="preserve">официальный </w:t>
      </w:r>
      <w:r w:rsidRPr="00711991">
        <w:rPr>
          <w:rFonts w:eastAsia="Calibri"/>
          <w:sz w:val="28"/>
          <w:szCs w:val="28"/>
          <w:lang w:eastAsia="en-US"/>
        </w:rPr>
        <w:t>язык</w:t>
      </w:r>
      <w:r w:rsidR="005526A1" w:rsidRPr="00711991">
        <w:rPr>
          <w:rFonts w:eastAsia="Calibri"/>
          <w:sz w:val="28"/>
          <w:szCs w:val="28"/>
          <w:lang w:eastAsia="en-US"/>
        </w:rPr>
        <w:t xml:space="preserve"> закупки</w:t>
      </w:r>
      <w:r w:rsidRPr="00711991">
        <w:rPr>
          <w:rFonts w:eastAsia="Calibri"/>
          <w:sz w:val="28"/>
          <w:szCs w:val="28"/>
          <w:lang w:eastAsia="en-US"/>
        </w:rPr>
        <w:t xml:space="preserve">. </w:t>
      </w:r>
      <w:r w:rsidR="00C6507D" w:rsidRPr="00711991">
        <w:rPr>
          <w:rFonts w:eastAsia="Calibri"/>
          <w:sz w:val="28"/>
          <w:szCs w:val="28"/>
          <w:lang w:eastAsia="en-US"/>
        </w:rPr>
        <w:t>Закупочная комиссия</w:t>
      </w:r>
      <w:r w:rsidR="00594882" w:rsidRPr="00711991">
        <w:rPr>
          <w:rFonts w:eastAsia="Calibri"/>
          <w:sz w:val="28"/>
          <w:szCs w:val="28"/>
          <w:lang w:eastAsia="en-US"/>
        </w:rPr>
        <w:t xml:space="preserve"> рассматривает документы на </w:t>
      </w:r>
      <w:r w:rsidR="005526A1" w:rsidRPr="00711991">
        <w:rPr>
          <w:rFonts w:eastAsia="Calibri"/>
          <w:sz w:val="28"/>
          <w:szCs w:val="28"/>
          <w:lang w:eastAsia="en-US"/>
        </w:rPr>
        <w:t xml:space="preserve">официальном </w:t>
      </w:r>
      <w:r w:rsidR="00594882" w:rsidRPr="00711991">
        <w:rPr>
          <w:rFonts w:eastAsia="Calibri"/>
          <w:sz w:val="28"/>
          <w:szCs w:val="28"/>
          <w:lang w:eastAsia="en-US"/>
        </w:rPr>
        <w:t>языке</w:t>
      </w:r>
      <w:r w:rsidR="005526A1" w:rsidRPr="00711991">
        <w:rPr>
          <w:rFonts w:eastAsia="Calibri"/>
          <w:sz w:val="28"/>
          <w:szCs w:val="28"/>
          <w:lang w:eastAsia="en-US"/>
        </w:rPr>
        <w:t xml:space="preserve"> закупки</w:t>
      </w:r>
      <w:r w:rsidR="00594882" w:rsidRPr="00711991">
        <w:rPr>
          <w:rFonts w:eastAsia="Calibri"/>
          <w:sz w:val="28"/>
          <w:szCs w:val="28"/>
          <w:lang w:eastAsia="en-US"/>
        </w:rPr>
        <w:t xml:space="preserve">. Документы, составленные на других языках, </w:t>
      </w:r>
      <w:r w:rsidRPr="00711991">
        <w:rPr>
          <w:rFonts w:eastAsia="Calibri"/>
          <w:sz w:val="28"/>
          <w:szCs w:val="28"/>
          <w:lang w:eastAsia="en-US"/>
        </w:rPr>
        <w:t xml:space="preserve">не сопровождающиеся переводом на </w:t>
      </w:r>
      <w:r w:rsidR="005526A1" w:rsidRPr="00711991">
        <w:rPr>
          <w:rFonts w:eastAsia="Calibri"/>
          <w:sz w:val="28"/>
          <w:szCs w:val="28"/>
          <w:lang w:eastAsia="en-US"/>
        </w:rPr>
        <w:t xml:space="preserve">официальный </w:t>
      </w:r>
      <w:r w:rsidRPr="00711991">
        <w:rPr>
          <w:rFonts w:eastAsia="Calibri"/>
          <w:sz w:val="28"/>
          <w:szCs w:val="28"/>
          <w:lang w:eastAsia="en-US"/>
        </w:rPr>
        <w:t>язык</w:t>
      </w:r>
      <w:r w:rsidR="005526A1" w:rsidRPr="00711991">
        <w:rPr>
          <w:rFonts w:eastAsia="Calibri"/>
          <w:sz w:val="28"/>
          <w:szCs w:val="28"/>
          <w:lang w:eastAsia="en-US"/>
        </w:rPr>
        <w:t xml:space="preserve"> закупки</w:t>
      </w:r>
      <w:r w:rsidRPr="00711991">
        <w:rPr>
          <w:rFonts w:eastAsia="Calibri"/>
          <w:sz w:val="28"/>
          <w:szCs w:val="28"/>
          <w:lang w:eastAsia="en-US"/>
        </w:rPr>
        <w:t xml:space="preserve">, </w:t>
      </w:r>
      <w:r w:rsidR="00594882" w:rsidRPr="00711991">
        <w:rPr>
          <w:rFonts w:eastAsia="Calibri"/>
          <w:sz w:val="28"/>
          <w:szCs w:val="28"/>
          <w:lang w:eastAsia="en-US"/>
        </w:rPr>
        <w:t>считаются не поданными и сведения, указанные в таких документах</w:t>
      </w:r>
      <w:r w:rsidR="00FF38CE" w:rsidRPr="00711991">
        <w:rPr>
          <w:rFonts w:eastAsia="Calibri"/>
          <w:sz w:val="28"/>
          <w:szCs w:val="28"/>
          <w:lang w:eastAsia="en-US"/>
        </w:rPr>
        <w:t>,</w:t>
      </w:r>
      <w:r w:rsidR="00594882" w:rsidRPr="00711991">
        <w:rPr>
          <w:rFonts w:eastAsia="Calibri"/>
          <w:sz w:val="28"/>
          <w:szCs w:val="28"/>
          <w:lang w:eastAsia="en-US"/>
        </w:rPr>
        <w:t xml:space="preserve"> не учитываются при рассмотрении заявки на </w:t>
      </w:r>
      <w:r w:rsidR="001D4865" w:rsidRPr="00711991">
        <w:rPr>
          <w:rFonts w:eastAsia="Calibri"/>
          <w:sz w:val="28"/>
          <w:szCs w:val="28"/>
          <w:lang w:eastAsia="en-US"/>
        </w:rPr>
        <w:t xml:space="preserve">участие в </w:t>
      </w:r>
      <w:r w:rsidR="00D275B4" w:rsidRPr="00711991">
        <w:rPr>
          <w:rFonts w:eastAsia="Calibri"/>
          <w:sz w:val="28"/>
          <w:szCs w:val="28"/>
          <w:lang w:eastAsia="en-US"/>
        </w:rPr>
        <w:t>закупке</w:t>
      </w:r>
      <w:r w:rsidR="00594882" w:rsidRPr="00711991">
        <w:rPr>
          <w:rFonts w:eastAsia="Calibri"/>
          <w:sz w:val="28"/>
          <w:szCs w:val="28"/>
          <w:lang w:eastAsia="en-US"/>
        </w:rPr>
        <w:t xml:space="preserve">. Ответственность за достоверность перевода на </w:t>
      </w:r>
      <w:r w:rsidR="005526A1" w:rsidRPr="00711991">
        <w:rPr>
          <w:rFonts w:eastAsia="Calibri"/>
          <w:sz w:val="28"/>
          <w:szCs w:val="28"/>
          <w:lang w:eastAsia="en-US"/>
        </w:rPr>
        <w:t xml:space="preserve">официальный </w:t>
      </w:r>
      <w:r w:rsidR="00594882" w:rsidRPr="00711991">
        <w:rPr>
          <w:rFonts w:eastAsia="Calibri"/>
          <w:sz w:val="28"/>
          <w:szCs w:val="28"/>
          <w:lang w:eastAsia="en-US"/>
        </w:rPr>
        <w:t xml:space="preserve">язык </w:t>
      </w:r>
      <w:r w:rsidR="005526A1" w:rsidRPr="00711991">
        <w:rPr>
          <w:rFonts w:eastAsia="Calibri"/>
          <w:sz w:val="28"/>
          <w:szCs w:val="28"/>
          <w:lang w:eastAsia="en-US"/>
        </w:rPr>
        <w:t xml:space="preserve">закупки </w:t>
      </w:r>
      <w:r w:rsidR="00594882" w:rsidRPr="00711991">
        <w:rPr>
          <w:rFonts w:eastAsia="Calibri"/>
          <w:sz w:val="28"/>
          <w:szCs w:val="28"/>
          <w:lang w:eastAsia="en-US"/>
        </w:rPr>
        <w:t xml:space="preserve">несет участник </w:t>
      </w:r>
      <w:r w:rsidR="00D275B4" w:rsidRPr="00711991">
        <w:rPr>
          <w:rFonts w:eastAsia="Calibri"/>
          <w:sz w:val="28"/>
          <w:szCs w:val="28"/>
          <w:lang w:eastAsia="en-US"/>
        </w:rPr>
        <w:t>закупки</w:t>
      </w:r>
      <w:r w:rsidR="00594882" w:rsidRPr="00711991">
        <w:rPr>
          <w:rFonts w:eastAsia="Calibri"/>
          <w:sz w:val="28"/>
          <w:szCs w:val="28"/>
          <w:lang w:eastAsia="en-US"/>
        </w:rPr>
        <w:t>.</w:t>
      </w:r>
    </w:p>
    <w:p w14:paraId="73D178BA" w14:textId="77777777" w:rsidR="00594882" w:rsidRPr="00711991" w:rsidRDefault="00594882" w:rsidP="0027575B">
      <w:pPr>
        <w:tabs>
          <w:tab w:val="left" w:pos="1134"/>
        </w:tabs>
        <w:ind w:right="282" w:firstLine="709"/>
        <w:contextualSpacing/>
        <w:jc w:val="both"/>
        <w:rPr>
          <w:rFonts w:eastAsia="Calibri"/>
          <w:sz w:val="28"/>
          <w:szCs w:val="28"/>
          <w:lang w:eastAsia="en-US"/>
        </w:rPr>
      </w:pPr>
    </w:p>
    <w:p w14:paraId="46117740" w14:textId="13C71DC1" w:rsidR="00594882" w:rsidRPr="00711991" w:rsidRDefault="00594882"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Pr>
          <w:rFonts w:ascii="Times New Roman" w:hAnsi="Times New Roman"/>
          <w:sz w:val="28"/>
          <w:szCs w:val="28"/>
        </w:rPr>
        <w:t xml:space="preserve">Валюта </w:t>
      </w:r>
      <w:r w:rsidR="00D275B4">
        <w:rPr>
          <w:rFonts w:ascii="Times New Roman" w:hAnsi="Times New Roman"/>
          <w:sz w:val="28"/>
          <w:szCs w:val="28"/>
        </w:rPr>
        <w:t>закупки</w:t>
      </w:r>
      <w:r>
        <w:rPr>
          <w:rFonts w:ascii="Times New Roman" w:hAnsi="Times New Roman"/>
          <w:sz w:val="28"/>
          <w:szCs w:val="28"/>
        </w:rPr>
        <w:t xml:space="preserve">: </w:t>
      </w:r>
      <w:r w:rsidRPr="00711991">
        <w:rPr>
          <w:rFonts w:ascii="Times New Roman" w:hAnsi="Times New Roman"/>
          <w:sz w:val="28"/>
          <w:szCs w:val="28"/>
        </w:rPr>
        <w:t>российский рубль.</w:t>
      </w:r>
    </w:p>
    <w:p w14:paraId="27189982" w14:textId="53138996" w:rsidR="00594882" w:rsidRPr="00711991" w:rsidRDefault="00594882" w:rsidP="0027575B">
      <w:pPr>
        <w:tabs>
          <w:tab w:val="left" w:pos="1134"/>
        </w:tabs>
        <w:ind w:right="282" w:firstLine="709"/>
        <w:contextualSpacing/>
        <w:jc w:val="both"/>
        <w:rPr>
          <w:rFonts w:eastAsia="Calibri"/>
          <w:sz w:val="28"/>
          <w:szCs w:val="28"/>
          <w:lang w:eastAsia="en-US"/>
        </w:rPr>
      </w:pPr>
      <w:r w:rsidRPr="00711991">
        <w:rPr>
          <w:rFonts w:eastAsia="Calibri"/>
          <w:sz w:val="28"/>
          <w:szCs w:val="28"/>
          <w:lang w:eastAsia="en-US"/>
        </w:rPr>
        <w:t xml:space="preserve">Документы, оригиналы которых выданы участнику </w:t>
      </w:r>
      <w:r w:rsidR="00D275B4" w:rsidRPr="00711991">
        <w:rPr>
          <w:rFonts w:eastAsia="Calibri"/>
          <w:sz w:val="28"/>
          <w:szCs w:val="28"/>
          <w:lang w:eastAsia="en-US"/>
        </w:rPr>
        <w:t>закупки</w:t>
      </w:r>
      <w:r w:rsidRPr="00711991">
        <w:rPr>
          <w:rFonts w:eastAsia="Calibri"/>
          <w:sz w:val="28"/>
          <w:szCs w:val="28"/>
          <w:lang w:eastAsia="en-US"/>
        </w:rPr>
        <w:t xml:space="preserve">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Российской Федерации, с указанием такового курса и даты его установления.</w:t>
      </w:r>
    </w:p>
    <w:p w14:paraId="75C5E019" w14:textId="77777777" w:rsidR="00594882" w:rsidRDefault="00594882" w:rsidP="0027575B">
      <w:pPr>
        <w:tabs>
          <w:tab w:val="left" w:pos="1134"/>
        </w:tabs>
        <w:ind w:right="282" w:firstLine="709"/>
        <w:contextualSpacing/>
        <w:jc w:val="both"/>
        <w:rPr>
          <w:b/>
          <w:i/>
        </w:rPr>
      </w:pPr>
    </w:p>
    <w:p w14:paraId="218680A1" w14:textId="4DD8BF58" w:rsidR="00C6507D" w:rsidRPr="00F47294" w:rsidRDefault="007A7615" w:rsidP="0027575B">
      <w:pPr>
        <w:pStyle w:val="afff"/>
        <w:numPr>
          <w:ilvl w:val="0"/>
          <w:numId w:val="19"/>
        </w:numPr>
        <w:tabs>
          <w:tab w:val="left" w:pos="0"/>
          <w:tab w:val="left" w:pos="1134"/>
        </w:tabs>
        <w:spacing w:after="0" w:line="240" w:lineRule="auto"/>
        <w:ind w:right="282"/>
        <w:jc w:val="both"/>
        <w:rPr>
          <w:rFonts w:ascii="Times New Roman" w:hAnsi="Times New Roman"/>
          <w:b/>
          <w:i/>
          <w:sz w:val="24"/>
          <w:highlight w:val="yellow"/>
        </w:rPr>
      </w:pPr>
      <w:r w:rsidRPr="0036007B">
        <w:rPr>
          <w:rFonts w:ascii="Times New Roman" w:hAnsi="Times New Roman"/>
          <w:sz w:val="28"/>
          <w:szCs w:val="28"/>
          <w:highlight w:val="yellow"/>
        </w:rPr>
        <w:t xml:space="preserve">Обеспечение заявки на </w:t>
      </w:r>
      <w:r w:rsidR="001D4865" w:rsidRPr="0036007B">
        <w:rPr>
          <w:rFonts w:ascii="Times New Roman" w:hAnsi="Times New Roman"/>
          <w:sz w:val="28"/>
          <w:szCs w:val="28"/>
          <w:highlight w:val="yellow"/>
        </w:rPr>
        <w:t xml:space="preserve">участие в </w:t>
      </w:r>
      <w:r w:rsidR="00D275B4" w:rsidRPr="0036007B">
        <w:rPr>
          <w:rFonts w:ascii="Times New Roman" w:hAnsi="Times New Roman"/>
          <w:sz w:val="28"/>
          <w:szCs w:val="28"/>
          <w:highlight w:val="yellow"/>
        </w:rPr>
        <w:t>закупке</w:t>
      </w:r>
      <w:r w:rsidR="00C330C4" w:rsidRPr="0036007B">
        <w:rPr>
          <w:rFonts w:ascii="Times New Roman" w:hAnsi="Times New Roman"/>
          <w:sz w:val="28"/>
          <w:szCs w:val="28"/>
          <w:highlight w:val="yellow"/>
        </w:rPr>
        <w:t>:</w:t>
      </w:r>
      <w:r w:rsidR="008307C7" w:rsidRPr="0036007B">
        <w:rPr>
          <w:rFonts w:ascii="Times New Roman" w:hAnsi="Times New Roman"/>
          <w:sz w:val="28"/>
          <w:szCs w:val="28"/>
          <w:highlight w:val="yellow"/>
        </w:rPr>
        <w:t xml:space="preserve"> </w:t>
      </w:r>
    </w:p>
    <w:p w14:paraId="31CC4DD7" w14:textId="77777777" w:rsidR="00F47294" w:rsidRPr="003A681B" w:rsidRDefault="00F47294" w:rsidP="0027575B">
      <w:pPr>
        <w:pStyle w:val="afff"/>
        <w:numPr>
          <w:ilvl w:val="0"/>
          <w:numId w:val="60"/>
        </w:numPr>
        <w:tabs>
          <w:tab w:val="left" w:pos="1134"/>
        </w:tabs>
        <w:spacing w:after="0" w:line="240" w:lineRule="auto"/>
        <w:ind w:left="0" w:right="282" w:firstLine="709"/>
        <w:contextualSpacing w:val="0"/>
        <w:jc w:val="both"/>
        <w:rPr>
          <w:rFonts w:ascii="Times New Roman" w:hAnsi="Times New Roman"/>
          <w:spacing w:val="-6"/>
          <w:sz w:val="28"/>
          <w:szCs w:val="28"/>
        </w:rPr>
      </w:pPr>
      <w:r w:rsidRPr="003A681B">
        <w:rPr>
          <w:rFonts w:ascii="Times New Roman" w:hAnsi="Times New Roman"/>
          <w:spacing w:val="-6"/>
          <w:sz w:val="28"/>
          <w:szCs w:val="28"/>
        </w:rPr>
        <w:t>денежные средства либо безотзывная независимая гарантия, выданная гарантом, соответствующим требованиям, предъявляемым к гарантам, предоставляющим обеспечение заявки, приведенным в разделе </w:t>
      </w:r>
      <w:r w:rsidRPr="003A681B">
        <w:rPr>
          <w:rFonts w:ascii="Times New Roman" w:hAnsi="Times New Roman"/>
          <w:spacing w:val="-6"/>
          <w:sz w:val="28"/>
          <w:szCs w:val="28"/>
        </w:rPr>
        <w:fldChar w:fldCharType="begin"/>
      </w:r>
      <w:r w:rsidRPr="003A681B">
        <w:rPr>
          <w:rFonts w:ascii="Times New Roman" w:hAnsi="Times New Roman"/>
          <w:spacing w:val="-6"/>
          <w:sz w:val="28"/>
          <w:szCs w:val="28"/>
        </w:rPr>
        <w:instrText xml:space="preserve"> REF _Ref442945566 \r \h  \* MERGEFORMAT </w:instrText>
      </w:r>
      <w:r w:rsidRPr="003A681B">
        <w:rPr>
          <w:rFonts w:ascii="Times New Roman" w:hAnsi="Times New Roman"/>
          <w:spacing w:val="-6"/>
          <w:sz w:val="28"/>
          <w:szCs w:val="28"/>
        </w:rPr>
      </w:r>
      <w:r w:rsidRPr="003A681B">
        <w:rPr>
          <w:rFonts w:ascii="Times New Roman" w:hAnsi="Times New Roman"/>
          <w:spacing w:val="-6"/>
          <w:sz w:val="28"/>
          <w:szCs w:val="28"/>
        </w:rPr>
        <w:fldChar w:fldCharType="separate"/>
      </w:r>
      <w:r w:rsidRPr="003A681B">
        <w:rPr>
          <w:rFonts w:ascii="Times New Roman" w:hAnsi="Times New Roman"/>
          <w:spacing w:val="-6"/>
          <w:sz w:val="28"/>
          <w:szCs w:val="28"/>
        </w:rPr>
        <w:t>2</w:t>
      </w:r>
      <w:r w:rsidRPr="003A681B">
        <w:rPr>
          <w:rFonts w:ascii="Times New Roman" w:hAnsi="Times New Roman"/>
          <w:spacing w:val="-6"/>
          <w:sz w:val="28"/>
          <w:szCs w:val="28"/>
        </w:rPr>
        <w:fldChar w:fldCharType="end"/>
      </w:r>
      <w:r w:rsidRPr="003A681B">
        <w:rPr>
          <w:rFonts w:ascii="Times New Roman" w:hAnsi="Times New Roman"/>
          <w:spacing w:val="-6"/>
          <w:sz w:val="28"/>
          <w:szCs w:val="28"/>
        </w:rPr>
        <w:t xml:space="preserve"> части 1 Тома 1 закупочной документации:</w:t>
      </w:r>
    </w:p>
    <w:p w14:paraId="05D309D3" w14:textId="77777777" w:rsidR="00F47294" w:rsidRPr="003A681B" w:rsidRDefault="00F47294" w:rsidP="0027575B">
      <w:pPr>
        <w:pStyle w:val="afff"/>
        <w:numPr>
          <w:ilvl w:val="0"/>
          <w:numId w:val="17"/>
        </w:numPr>
        <w:tabs>
          <w:tab w:val="left" w:pos="1134"/>
        </w:tabs>
        <w:spacing w:after="0" w:line="240" w:lineRule="auto"/>
        <w:ind w:right="282" w:firstLine="851"/>
        <w:contextualSpacing w:val="0"/>
        <w:jc w:val="both"/>
        <w:rPr>
          <w:rFonts w:ascii="Times New Roman" w:hAnsi="Times New Roman"/>
          <w:spacing w:val="-6"/>
          <w:sz w:val="28"/>
          <w:szCs w:val="28"/>
        </w:rPr>
      </w:pPr>
      <w:r w:rsidRPr="003A681B">
        <w:rPr>
          <w:rFonts w:ascii="Times New Roman" w:hAnsi="Times New Roman"/>
          <w:spacing w:val="-6"/>
          <w:sz w:val="28"/>
          <w:szCs w:val="28"/>
        </w:rPr>
        <w:t>для гарантов, являющихся банком – требованиям, предъявляемым к банкам;</w:t>
      </w:r>
    </w:p>
    <w:p w14:paraId="0C2C9987" w14:textId="77777777" w:rsidR="00F47294" w:rsidRPr="003A681B" w:rsidRDefault="00F47294" w:rsidP="0027575B">
      <w:pPr>
        <w:pStyle w:val="afff"/>
        <w:numPr>
          <w:ilvl w:val="0"/>
          <w:numId w:val="17"/>
        </w:numPr>
        <w:tabs>
          <w:tab w:val="left" w:pos="1134"/>
        </w:tabs>
        <w:spacing w:after="0" w:line="240" w:lineRule="auto"/>
        <w:ind w:right="282" w:firstLine="851"/>
        <w:contextualSpacing w:val="0"/>
        <w:jc w:val="both"/>
        <w:rPr>
          <w:rFonts w:ascii="Times New Roman" w:hAnsi="Times New Roman"/>
          <w:spacing w:val="-6"/>
          <w:sz w:val="28"/>
          <w:szCs w:val="28"/>
        </w:rPr>
      </w:pPr>
      <w:r w:rsidRPr="003A681B">
        <w:rPr>
          <w:rFonts w:ascii="Times New Roman" w:hAnsi="Times New Roman"/>
          <w:spacing w:val="-6"/>
          <w:sz w:val="28"/>
          <w:szCs w:val="28"/>
        </w:rPr>
        <w:t xml:space="preserve">для гарантов, не являющихся банком – требованиям, предъявляемым к юридическим лицам, предоставляющим финансовое обеспечение обязательств участника закупок </w:t>
      </w:r>
      <w:r w:rsidRPr="003A681B">
        <w:rPr>
          <w:rFonts w:ascii="Times New Roman" w:hAnsi="Times New Roman"/>
          <w:sz w:val="28"/>
          <w:szCs w:val="28"/>
        </w:rPr>
        <w:t>(</w:t>
      </w:r>
      <w:proofErr w:type="gramStart"/>
      <w:r w:rsidRPr="003A681B">
        <w:rPr>
          <w:rFonts w:ascii="Times New Roman" w:hAnsi="Times New Roman"/>
          <w:sz w:val="28"/>
          <w:szCs w:val="28"/>
        </w:rPr>
        <w:t>аналогичные</w:t>
      </w:r>
      <w:proofErr w:type="gramEnd"/>
      <w:r w:rsidRPr="003A681B">
        <w:rPr>
          <w:rFonts w:ascii="Times New Roman" w:hAnsi="Times New Roman"/>
          <w:sz w:val="28"/>
          <w:szCs w:val="28"/>
        </w:rPr>
        <w:t xml:space="preserve"> требованиям к поручителям)</w:t>
      </w:r>
      <w:r w:rsidRPr="003A681B">
        <w:rPr>
          <w:rFonts w:ascii="Times New Roman" w:hAnsi="Times New Roman"/>
          <w:spacing w:val="-6"/>
          <w:sz w:val="28"/>
          <w:szCs w:val="28"/>
        </w:rPr>
        <w:t>;</w:t>
      </w:r>
    </w:p>
    <w:p w14:paraId="260A9A86" w14:textId="0C034768" w:rsidR="00F47294" w:rsidRPr="003A681B" w:rsidRDefault="00F47294" w:rsidP="0027575B">
      <w:pPr>
        <w:tabs>
          <w:tab w:val="left" w:pos="1134"/>
        </w:tabs>
        <w:ind w:left="709" w:right="282"/>
        <w:jc w:val="both"/>
        <w:rPr>
          <w:b/>
          <w:i/>
          <w:sz w:val="28"/>
          <w:szCs w:val="28"/>
        </w:rPr>
      </w:pPr>
      <w:r w:rsidRPr="003A681B">
        <w:rPr>
          <w:spacing w:val="-6"/>
          <w:sz w:val="28"/>
          <w:szCs w:val="28"/>
          <w:highlight w:val="yellow"/>
        </w:rPr>
        <w:t>- 450 000 (Двести тысяч) рублей 00 копеек</w:t>
      </w:r>
    </w:p>
    <w:p w14:paraId="7FD6CF48" w14:textId="77777777" w:rsidR="00F47294" w:rsidRPr="003A681B" w:rsidRDefault="00F47294" w:rsidP="0027575B">
      <w:pPr>
        <w:tabs>
          <w:tab w:val="left" w:pos="1134"/>
        </w:tabs>
        <w:ind w:left="709" w:right="282"/>
        <w:jc w:val="both"/>
        <w:rPr>
          <w:b/>
          <w:i/>
          <w:sz w:val="28"/>
          <w:szCs w:val="28"/>
        </w:rPr>
      </w:pPr>
      <w:r w:rsidRPr="003A681B">
        <w:rPr>
          <w:b/>
          <w:i/>
          <w:sz w:val="28"/>
          <w:szCs w:val="28"/>
        </w:rPr>
        <w:t>-</w:t>
      </w:r>
      <w:r w:rsidRPr="003A681B">
        <w:rPr>
          <w:sz w:val="28"/>
          <w:szCs w:val="28"/>
        </w:rPr>
        <w:t>российский рубль</w:t>
      </w:r>
    </w:p>
    <w:p w14:paraId="6EDAFDBB"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Получатель: АО «ЦКБМ»</w:t>
      </w:r>
    </w:p>
    <w:p w14:paraId="6244E372"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Банковские реквизиты</w:t>
      </w:r>
    </w:p>
    <w:p w14:paraId="07D677A4"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ИНН: 7806394392, КПП: 783901001</w:t>
      </w:r>
    </w:p>
    <w:p w14:paraId="49B87F48"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ОГРН: 1089847327415, БИК: 044030704</w:t>
      </w:r>
    </w:p>
    <w:p w14:paraId="45F7C98B"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 xml:space="preserve">ОКПО: 08624639 </w:t>
      </w:r>
    </w:p>
    <w:p w14:paraId="4DFBB1E9"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Расчетный счет: 40702810839000007080 филиал ОПЕРУ «Банк ВТБ» (ПАО)</w:t>
      </w:r>
    </w:p>
    <w:p w14:paraId="4BE51E5F"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в г. Санкт – Петербурге. К/с.: 30101810200000000704</w:t>
      </w:r>
    </w:p>
    <w:p w14:paraId="2FCAFD7A" w14:textId="77777777" w:rsidR="00F47294" w:rsidRPr="003A681B" w:rsidRDefault="00F47294" w:rsidP="0027575B">
      <w:pPr>
        <w:tabs>
          <w:tab w:val="left" w:pos="1134"/>
        </w:tabs>
        <w:ind w:right="282" w:firstLine="709"/>
        <w:contextualSpacing/>
        <w:rPr>
          <w:spacing w:val="-6"/>
          <w:sz w:val="28"/>
          <w:szCs w:val="28"/>
        </w:rPr>
      </w:pPr>
      <w:r w:rsidRPr="003A681B">
        <w:rPr>
          <w:spacing w:val="-6"/>
          <w:sz w:val="28"/>
          <w:szCs w:val="28"/>
        </w:rPr>
        <w:t>Назначение платежа: Обеспечение заявки на участие в закупке _____</w:t>
      </w:r>
      <w:r w:rsidRPr="003A681B">
        <w:rPr>
          <w:rFonts w:eastAsia="Calibri"/>
          <w:b/>
          <w:i/>
          <w:sz w:val="28"/>
          <w:szCs w:val="28"/>
          <w:lang w:eastAsia="en-US"/>
        </w:rPr>
        <w:t>(указывается наименование участника закупки, наименование закупки, [номер и предмет лота], номер процедуры на ЭТП)</w:t>
      </w:r>
      <w:r w:rsidRPr="003A681B">
        <w:rPr>
          <w:spacing w:val="-6"/>
          <w:sz w:val="28"/>
          <w:szCs w:val="28"/>
        </w:rPr>
        <w:t>, НДС не облагается.</w:t>
      </w:r>
    </w:p>
    <w:p w14:paraId="196AF86E" w14:textId="77777777" w:rsidR="00F47294" w:rsidRDefault="00F47294" w:rsidP="0027575B">
      <w:pPr>
        <w:pStyle w:val="afff"/>
        <w:tabs>
          <w:tab w:val="left" w:pos="0"/>
          <w:tab w:val="left" w:pos="1134"/>
        </w:tabs>
        <w:spacing w:after="0" w:line="240" w:lineRule="auto"/>
        <w:ind w:left="709" w:right="282"/>
        <w:rPr>
          <w:rFonts w:ascii="Times New Roman" w:hAnsi="Times New Roman"/>
          <w:b/>
          <w:sz w:val="24"/>
          <w:szCs w:val="24"/>
        </w:rPr>
      </w:pPr>
    </w:p>
    <w:p w14:paraId="37C955E6" w14:textId="77777777" w:rsidR="00F47294" w:rsidRPr="003A681B" w:rsidRDefault="00F47294"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3A681B">
        <w:rPr>
          <w:rFonts w:ascii="Times New Roman" w:hAnsi="Times New Roman"/>
          <w:sz w:val="28"/>
          <w:szCs w:val="28"/>
        </w:rPr>
        <w:t>Депозитное подтверждение заявки (далее - депозит) для участников, зарегистрированных на территории иностранного государства при отсутствии возможности применения усиленной квалифицированной электронной подписи в случае выбора порядка подачи заявки согласно подпункту 5.6.1.2. Части 2 «Порядок проведения» Тома 1 закупочной документации:</w:t>
      </w:r>
    </w:p>
    <w:p w14:paraId="41F12C66" w14:textId="77777777" w:rsidR="00F47294" w:rsidRPr="003A681B" w:rsidRDefault="00F47294" w:rsidP="0027575B">
      <w:pPr>
        <w:pStyle w:val="afff"/>
        <w:tabs>
          <w:tab w:val="left" w:pos="1134"/>
        </w:tabs>
        <w:spacing w:after="0" w:line="240" w:lineRule="auto"/>
        <w:ind w:left="709" w:right="282"/>
        <w:contextualSpacing w:val="0"/>
        <w:jc w:val="both"/>
        <w:rPr>
          <w:rFonts w:ascii="Times New Roman" w:hAnsi="Times New Roman"/>
          <w:sz w:val="28"/>
          <w:szCs w:val="28"/>
        </w:rPr>
      </w:pPr>
    </w:p>
    <w:p w14:paraId="5C4128B5" w14:textId="77777777" w:rsidR="00F47294" w:rsidRPr="003A681B" w:rsidRDefault="00F47294" w:rsidP="0027575B">
      <w:pPr>
        <w:pStyle w:val="afff"/>
        <w:tabs>
          <w:tab w:val="left" w:pos="1134"/>
        </w:tabs>
        <w:spacing w:after="0" w:line="240" w:lineRule="auto"/>
        <w:ind w:left="709" w:right="282"/>
        <w:contextualSpacing w:val="0"/>
        <w:jc w:val="both"/>
        <w:rPr>
          <w:rFonts w:ascii="Times New Roman" w:hAnsi="Times New Roman"/>
          <w:sz w:val="28"/>
          <w:szCs w:val="28"/>
        </w:rPr>
      </w:pPr>
    </w:p>
    <w:p w14:paraId="4AC397EC" w14:textId="7C0E242D" w:rsidR="00F47294" w:rsidRPr="003A681B" w:rsidRDefault="00F47294" w:rsidP="0027575B">
      <w:pPr>
        <w:pStyle w:val="afff"/>
        <w:numPr>
          <w:ilvl w:val="0"/>
          <w:numId w:val="60"/>
        </w:numPr>
        <w:tabs>
          <w:tab w:val="left" w:pos="1134"/>
        </w:tabs>
        <w:spacing w:after="0" w:line="240" w:lineRule="auto"/>
        <w:ind w:left="0" w:right="282" w:firstLine="709"/>
        <w:contextualSpacing w:val="0"/>
        <w:jc w:val="both"/>
        <w:rPr>
          <w:rFonts w:ascii="Times New Roman" w:hAnsi="Times New Roman"/>
          <w:sz w:val="28"/>
          <w:szCs w:val="28"/>
        </w:rPr>
      </w:pPr>
      <w:r w:rsidRPr="003A681B">
        <w:rPr>
          <w:rFonts w:ascii="Times New Roman" w:hAnsi="Times New Roman"/>
          <w:sz w:val="28"/>
          <w:szCs w:val="28"/>
        </w:rPr>
        <w:t>45 000,00 (триста тысяч) рублей, 00 коп</w:t>
      </w:r>
      <w:proofErr w:type="gramStart"/>
      <w:r w:rsidRPr="003A681B">
        <w:rPr>
          <w:rFonts w:ascii="Times New Roman" w:hAnsi="Times New Roman"/>
          <w:sz w:val="28"/>
          <w:szCs w:val="28"/>
        </w:rPr>
        <w:t xml:space="preserve">., </w:t>
      </w:r>
      <w:proofErr w:type="gramEnd"/>
      <w:r w:rsidRPr="003A681B">
        <w:rPr>
          <w:rFonts w:ascii="Times New Roman" w:hAnsi="Times New Roman"/>
          <w:sz w:val="28"/>
          <w:szCs w:val="28"/>
        </w:rPr>
        <w:t>НДС не облагается</w:t>
      </w:r>
    </w:p>
    <w:p w14:paraId="4CA80F5A" w14:textId="77777777" w:rsidR="00F47294" w:rsidRPr="003A681B" w:rsidRDefault="00F47294" w:rsidP="0027575B">
      <w:pPr>
        <w:pStyle w:val="afff"/>
        <w:numPr>
          <w:ilvl w:val="0"/>
          <w:numId w:val="60"/>
        </w:numPr>
        <w:tabs>
          <w:tab w:val="left" w:pos="1134"/>
        </w:tabs>
        <w:spacing w:after="0" w:line="240" w:lineRule="auto"/>
        <w:ind w:left="0" w:right="282" w:firstLine="709"/>
        <w:contextualSpacing w:val="0"/>
        <w:jc w:val="both"/>
        <w:rPr>
          <w:rFonts w:ascii="Times New Roman" w:hAnsi="Times New Roman"/>
          <w:sz w:val="28"/>
          <w:szCs w:val="28"/>
        </w:rPr>
      </w:pPr>
      <w:r w:rsidRPr="003A681B">
        <w:rPr>
          <w:rFonts w:ascii="Times New Roman" w:hAnsi="Times New Roman"/>
          <w:sz w:val="28"/>
          <w:szCs w:val="28"/>
        </w:rPr>
        <w:t>российский рубль</w:t>
      </w:r>
    </w:p>
    <w:p w14:paraId="6661C8A2" w14:textId="77777777" w:rsidR="00F47294" w:rsidRPr="003A681B" w:rsidRDefault="00F47294" w:rsidP="0027575B">
      <w:pPr>
        <w:tabs>
          <w:tab w:val="left" w:pos="1134"/>
        </w:tabs>
        <w:ind w:right="282"/>
        <w:contextualSpacing/>
        <w:jc w:val="both"/>
        <w:rPr>
          <w:spacing w:val="-6"/>
          <w:sz w:val="28"/>
          <w:szCs w:val="28"/>
        </w:rPr>
      </w:pPr>
    </w:p>
    <w:p w14:paraId="505ADFFE"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Получатель: АО «ЦКБМ»</w:t>
      </w:r>
    </w:p>
    <w:p w14:paraId="494FF7C1"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Банковские реквизиты</w:t>
      </w:r>
    </w:p>
    <w:p w14:paraId="1BE070D8"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ИНН: 7806394392, КПП: 783901001</w:t>
      </w:r>
    </w:p>
    <w:p w14:paraId="0C55DE1F"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ОГРН: 1089847327415, БИК: 044030704</w:t>
      </w:r>
    </w:p>
    <w:p w14:paraId="553701F5"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 xml:space="preserve">ОКПО: 08624639 </w:t>
      </w:r>
    </w:p>
    <w:p w14:paraId="3A5304C6"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Расчетный счет: 40702810839000007080 филиал ОПЕРУ «Банк ВТБ» (ПАО)</w:t>
      </w:r>
    </w:p>
    <w:p w14:paraId="1DEAE192"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в г. Санкт – Петербурге. К/с.: 30101810200000000704</w:t>
      </w:r>
    </w:p>
    <w:p w14:paraId="56DC5602" w14:textId="77777777" w:rsidR="00F47294" w:rsidRPr="003A681B" w:rsidRDefault="00F47294" w:rsidP="0027575B">
      <w:pPr>
        <w:tabs>
          <w:tab w:val="left" w:pos="1134"/>
        </w:tabs>
        <w:ind w:right="282" w:firstLine="709"/>
        <w:contextualSpacing/>
        <w:jc w:val="both"/>
        <w:rPr>
          <w:spacing w:val="-6"/>
          <w:sz w:val="28"/>
          <w:szCs w:val="28"/>
        </w:rPr>
      </w:pPr>
    </w:p>
    <w:p w14:paraId="5DDC7EDD" w14:textId="77777777" w:rsidR="00F47294" w:rsidRPr="003A681B" w:rsidRDefault="00F47294" w:rsidP="0027575B">
      <w:pPr>
        <w:tabs>
          <w:tab w:val="left" w:pos="1134"/>
        </w:tabs>
        <w:ind w:right="282"/>
        <w:contextualSpacing/>
        <w:jc w:val="both"/>
        <w:rPr>
          <w:spacing w:val="-6"/>
          <w:sz w:val="28"/>
          <w:szCs w:val="28"/>
        </w:rPr>
      </w:pPr>
    </w:p>
    <w:p w14:paraId="6EFBD2F4" w14:textId="77777777" w:rsidR="00F47294" w:rsidRPr="003A681B" w:rsidRDefault="00F47294" w:rsidP="0027575B">
      <w:pPr>
        <w:tabs>
          <w:tab w:val="left" w:pos="1134"/>
        </w:tabs>
        <w:ind w:right="282" w:firstLine="709"/>
        <w:contextualSpacing/>
        <w:jc w:val="both"/>
        <w:rPr>
          <w:spacing w:val="-6"/>
          <w:sz w:val="28"/>
          <w:szCs w:val="28"/>
        </w:rPr>
      </w:pPr>
      <w:r w:rsidRPr="003A681B">
        <w:rPr>
          <w:spacing w:val="-6"/>
          <w:sz w:val="28"/>
          <w:szCs w:val="28"/>
        </w:rPr>
        <w:t xml:space="preserve">Назначение платежа: Депозитное подтверждение заявки на участие в закупке ___________________ </w:t>
      </w:r>
      <w:r w:rsidRPr="003A681B">
        <w:rPr>
          <w:rFonts w:eastAsia="Calibri"/>
          <w:b/>
          <w:i/>
          <w:sz w:val="28"/>
          <w:szCs w:val="28"/>
          <w:lang w:eastAsia="en-US"/>
        </w:rPr>
        <w:t>(указывается наименование участника закупки, наименование закупки, [номер и предмет лота], номер процедуры на ЭТП)</w:t>
      </w:r>
      <w:r w:rsidRPr="003A681B">
        <w:rPr>
          <w:spacing w:val="-6"/>
          <w:sz w:val="28"/>
          <w:szCs w:val="28"/>
        </w:rPr>
        <w:t>, НДС не облагается.</w:t>
      </w:r>
    </w:p>
    <w:p w14:paraId="69C47BBF" w14:textId="77777777" w:rsidR="00F47294" w:rsidRPr="0036007B" w:rsidRDefault="00F47294" w:rsidP="0027575B">
      <w:pPr>
        <w:pStyle w:val="afff"/>
        <w:tabs>
          <w:tab w:val="left" w:pos="0"/>
          <w:tab w:val="left" w:pos="1134"/>
        </w:tabs>
        <w:spacing w:after="0" w:line="240" w:lineRule="auto"/>
        <w:ind w:left="709" w:right="282"/>
        <w:jc w:val="both"/>
        <w:rPr>
          <w:rFonts w:ascii="Times New Roman" w:hAnsi="Times New Roman"/>
          <w:b/>
          <w:i/>
          <w:sz w:val="24"/>
          <w:highlight w:val="yellow"/>
        </w:rPr>
      </w:pPr>
    </w:p>
    <w:p w14:paraId="07CF0936" w14:textId="7344E46E" w:rsidR="007A7615" w:rsidRDefault="007A7615" w:rsidP="0027575B">
      <w:pPr>
        <w:tabs>
          <w:tab w:val="left" w:pos="1134"/>
        </w:tabs>
        <w:ind w:right="282" w:firstLine="709"/>
        <w:contextualSpacing/>
        <w:jc w:val="both"/>
        <w:rPr>
          <w:rFonts w:eastAsia="Calibri"/>
          <w:b/>
          <w:i/>
          <w:lang w:eastAsia="en-US"/>
        </w:rPr>
      </w:pPr>
    </w:p>
    <w:p w14:paraId="2CA11BEF" w14:textId="622C6BD8" w:rsidR="008F7715" w:rsidRPr="005C0EFF" w:rsidRDefault="008F7715"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5C0EFF">
        <w:rPr>
          <w:rFonts w:ascii="Times New Roman" w:hAnsi="Times New Roman"/>
          <w:sz w:val="28"/>
          <w:szCs w:val="28"/>
        </w:rPr>
        <w:t>Сведения о порядке проведения, в то</w:t>
      </w:r>
      <w:r w:rsidR="005D6E3F">
        <w:rPr>
          <w:rFonts w:ascii="Times New Roman" w:hAnsi="Times New Roman"/>
          <w:sz w:val="28"/>
          <w:szCs w:val="28"/>
        </w:rPr>
        <w:t>м числе об оформлении участия в </w:t>
      </w:r>
      <w:r w:rsidR="00D275B4">
        <w:rPr>
          <w:rFonts w:ascii="Times New Roman" w:hAnsi="Times New Roman"/>
          <w:sz w:val="28"/>
          <w:szCs w:val="28"/>
        </w:rPr>
        <w:t>закупке</w:t>
      </w:r>
      <w:r w:rsidRPr="005C0EFF">
        <w:rPr>
          <w:rFonts w:ascii="Times New Roman" w:hAnsi="Times New Roman"/>
          <w:sz w:val="28"/>
          <w:szCs w:val="28"/>
        </w:rPr>
        <w:t xml:space="preserve">, определении лица, выигравшего </w:t>
      </w:r>
      <w:r w:rsidR="00D275B4">
        <w:rPr>
          <w:rFonts w:ascii="Times New Roman" w:hAnsi="Times New Roman"/>
          <w:sz w:val="28"/>
          <w:szCs w:val="28"/>
        </w:rPr>
        <w:t>закупк</w:t>
      </w:r>
      <w:r w:rsidR="00C6507D">
        <w:rPr>
          <w:rFonts w:ascii="Times New Roman" w:hAnsi="Times New Roman"/>
          <w:sz w:val="28"/>
          <w:szCs w:val="28"/>
        </w:rPr>
        <w:t>у</w:t>
      </w:r>
      <w:r w:rsidR="009E6C46">
        <w:rPr>
          <w:rFonts w:ascii="Times New Roman" w:hAnsi="Times New Roman"/>
          <w:sz w:val="28"/>
          <w:szCs w:val="28"/>
        </w:rPr>
        <w:t xml:space="preserve"> (порядок подведения итогов </w:t>
      </w:r>
      <w:r w:rsidR="00D275B4">
        <w:rPr>
          <w:rFonts w:ascii="Times New Roman" w:hAnsi="Times New Roman"/>
          <w:sz w:val="28"/>
          <w:szCs w:val="28"/>
        </w:rPr>
        <w:t>закупки</w:t>
      </w:r>
      <w:r w:rsidR="009E6C46">
        <w:rPr>
          <w:rFonts w:ascii="Times New Roman" w:hAnsi="Times New Roman"/>
          <w:sz w:val="28"/>
          <w:szCs w:val="28"/>
        </w:rPr>
        <w:t>)</w:t>
      </w:r>
      <w:r w:rsidRPr="005C0EFF">
        <w:rPr>
          <w:rFonts w:ascii="Times New Roman" w:hAnsi="Times New Roman"/>
          <w:sz w:val="28"/>
          <w:szCs w:val="28"/>
        </w:rPr>
        <w:t>:</w:t>
      </w:r>
    </w:p>
    <w:p w14:paraId="3BB97176" w14:textId="6E9EC9D7" w:rsidR="000C0247" w:rsidRPr="005C0EFF" w:rsidRDefault="00D275B4" w:rsidP="0027575B">
      <w:pPr>
        <w:tabs>
          <w:tab w:val="left" w:pos="1134"/>
        </w:tabs>
        <w:ind w:right="282" w:firstLine="709"/>
        <w:contextualSpacing/>
        <w:jc w:val="both"/>
        <w:rPr>
          <w:sz w:val="28"/>
          <w:szCs w:val="28"/>
        </w:rPr>
      </w:pPr>
      <w:r>
        <w:rPr>
          <w:sz w:val="28"/>
          <w:szCs w:val="28"/>
        </w:rPr>
        <w:t>Закупка</w:t>
      </w:r>
      <w:r w:rsidR="001D4865" w:rsidRPr="001D4865">
        <w:rPr>
          <w:sz w:val="28"/>
          <w:szCs w:val="28"/>
        </w:rPr>
        <w:t xml:space="preserve"> </w:t>
      </w:r>
      <w:r w:rsidR="000C0247" w:rsidRPr="005C0EFF">
        <w:rPr>
          <w:sz w:val="28"/>
          <w:szCs w:val="28"/>
        </w:rPr>
        <w:t xml:space="preserve">проводится на электронной торговой площадке (ЭТП) </w:t>
      </w:r>
      <w:r w:rsidR="00AF38AA" w:rsidRPr="00AF38AA">
        <w:rPr>
          <w:sz w:val="28"/>
          <w:szCs w:val="28"/>
        </w:rPr>
        <w:t xml:space="preserve">АО «Сбербанк-АСТ» </w:t>
      </w:r>
      <w:hyperlink r:id="rId14" w:history="1">
        <w:r w:rsidR="00AF38AA" w:rsidRPr="003C20A4">
          <w:rPr>
            <w:rStyle w:val="afb"/>
            <w:sz w:val="28"/>
            <w:szCs w:val="28"/>
          </w:rPr>
          <w:t>http://sberbank-ast.ru/</w:t>
        </w:r>
      </w:hyperlink>
      <w:r w:rsidR="00AF38AA">
        <w:rPr>
          <w:sz w:val="28"/>
          <w:szCs w:val="28"/>
        </w:rPr>
        <w:t xml:space="preserve"> </w:t>
      </w:r>
      <w:r w:rsidR="000C0247" w:rsidRPr="005C0EFF">
        <w:rPr>
          <w:sz w:val="28"/>
          <w:szCs w:val="28"/>
        </w:rPr>
        <w:t xml:space="preserve">в порядке, установленном регламентом данной ЭТП в соответствии с условиями и требованиями </w:t>
      </w:r>
      <w:r>
        <w:rPr>
          <w:sz w:val="28"/>
          <w:szCs w:val="28"/>
        </w:rPr>
        <w:t>закупочной документации</w:t>
      </w:r>
      <w:r w:rsidR="000C0247" w:rsidRPr="005C0EFF">
        <w:rPr>
          <w:sz w:val="28"/>
          <w:szCs w:val="28"/>
        </w:rPr>
        <w:t>.</w:t>
      </w:r>
    </w:p>
    <w:p w14:paraId="54427E97" w14:textId="284722F2" w:rsidR="00A9599F" w:rsidRPr="00A9599F" w:rsidRDefault="003445D6" w:rsidP="0027575B">
      <w:pPr>
        <w:tabs>
          <w:tab w:val="left" w:pos="1134"/>
        </w:tabs>
        <w:ind w:right="282" w:firstLine="709"/>
        <w:contextualSpacing/>
        <w:jc w:val="both"/>
        <w:rPr>
          <w:sz w:val="28"/>
          <w:szCs w:val="28"/>
        </w:rPr>
      </w:pPr>
      <w:r w:rsidRPr="003445D6">
        <w:rPr>
          <w:sz w:val="28"/>
          <w:szCs w:val="28"/>
        </w:rPr>
        <w:t xml:space="preserve">Для участия в процедуре </w:t>
      </w:r>
      <w:r w:rsidR="00D275B4">
        <w:rPr>
          <w:sz w:val="28"/>
          <w:szCs w:val="28"/>
        </w:rPr>
        <w:t>закупки</w:t>
      </w:r>
      <w:r w:rsidRPr="003445D6">
        <w:rPr>
          <w:sz w:val="28"/>
          <w:szCs w:val="28"/>
        </w:rPr>
        <w:t xml:space="preserve"> участник</w:t>
      </w:r>
      <w:r w:rsidR="009E6C46">
        <w:rPr>
          <w:sz w:val="28"/>
          <w:szCs w:val="28"/>
        </w:rPr>
        <w:t>у</w:t>
      </w:r>
      <w:r w:rsidRPr="003445D6">
        <w:rPr>
          <w:sz w:val="28"/>
          <w:szCs w:val="28"/>
        </w:rPr>
        <w:t xml:space="preserve"> </w:t>
      </w:r>
      <w:r w:rsidR="009E6C46" w:rsidRPr="00501AC7">
        <w:rPr>
          <w:sz w:val="28"/>
          <w:szCs w:val="28"/>
        </w:rPr>
        <w:t>необходимо получить аккредитацию</w:t>
      </w:r>
      <w:r w:rsidR="009E6C46" w:rsidRPr="003445D6" w:rsidDel="009E6C46">
        <w:rPr>
          <w:sz w:val="28"/>
          <w:szCs w:val="28"/>
        </w:rPr>
        <w:t xml:space="preserve"> </w:t>
      </w:r>
      <w:r w:rsidRPr="003445D6">
        <w:rPr>
          <w:sz w:val="28"/>
          <w:szCs w:val="28"/>
        </w:rPr>
        <w:t xml:space="preserve">на указанной ЭТП в соответствии с правилами, условиями и порядком </w:t>
      </w:r>
      <w:r w:rsidR="009E6C46">
        <w:rPr>
          <w:sz w:val="28"/>
          <w:szCs w:val="28"/>
        </w:rPr>
        <w:t>аккредитации</w:t>
      </w:r>
      <w:r w:rsidRPr="003445D6">
        <w:rPr>
          <w:sz w:val="28"/>
          <w:szCs w:val="28"/>
        </w:rPr>
        <w:t>, установленными данной ЭТП</w:t>
      </w:r>
      <w:r w:rsidR="00A9599F" w:rsidRPr="00A9599F">
        <w:rPr>
          <w:sz w:val="28"/>
          <w:szCs w:val="28"/>
        </w:rPr>
        <w:t xml:space="preserve">, и подать заявку на участие в </w:t>
      </w:r>
      <w:r w:rsidR="00D275B4">
        <w:rPr>
          <w:sz w:val="28"/>
          <w:szCs w:val="28"/>
        </w:rPr>
        <w:t>закупке</w:t>
      </w:r>
      <w:r w:rsidR="00A9599F" w:rsidRPr="00A9599F">
        <w:rPr>
          <w:sz w:val="28"/>
          <w:szCs w:val="28"/>
        </w:rPr>
        <w:t xml:space="preserve"> в срок, указанный в настоящем извещении о проведении </w:t>
      </w:r>
      <w:r w:rsidR="00D275B4">
        <w:rPr>
          <w:sz w:val="28"/>
          <w:szCs w:val="28"/>
        </w:rPr>
        <w:t>закупки</w:t>
      </w:r>
      <w:r w:rsidR="00A9599F" w:rsidRPr="00A9599F">
        <w:rPr>
          <w:sz w:val="28"/>
          <w:szCs w:val="28"/>
        </w:rPr>
        <w:t>.</w:t>
      </w:r>
    </w:p>
    <w:p w14:paraId="15FF4A5D" w14:textId="6C373804" w:rsidR="000C0247" w:rsidRPr="005C0EFF" w:rsidRDefault="00A9599F" w:rsidP="0027575B">
      <w:pPr>
        <w:tabs>
          <w:tab w:val="left" w:pos="1134"/>
        </w:tabs>
        <w:ind w:right="282" w:firstLine="709"/>
        <w:contextualSpacing/>
        <w:jc w:val="both"/>
        <w:rPr>
          <w:sz w:val="28"/>
          <w:szCs w:val="28"/>
        </w:rPr>
      </w:pPr>
      <w:r w:rsidRPr="00A9599F">
        <w:rPr>
          <w:sz w:val="28"/>
          <w:szCs w:val="28"/>
        </w:rPr>
        <w:t xml:space="preserve">Заявка на участие в </w:t>
      </w:r>
      <w:r w:rsidR="00D275B4">
        <w:rPr>
          <w:sz w:val="28"/>
          <w:szCs w:val="28"/>
        </w:rPr>
        <w:t>закупке</w:t>
      </w:r>
      <w:r w:rsidRPr="00A9599F">
        <w:rPr>
          <w:sz w:val="28"/>
          <w:szCs w:val="28"/>
        </w:rPr>
        <w:t xml:space="preserve"> должна быть действительна не </w:t>
      </w:r>
      <w:r w:rsidR="00B514C4">
        <w:rPr>
          <w:sz w:val="28"/>
          <w:szCs w:val="28"/>
        </w:rPr>
        <w:t xml:space="preserve">менее </w:t>
      </w:r>
      <w:r w:rsidR="00C6507D" w:rsidRPr="00711991">
        <w:rPr>
          <w:sz w:val="28"/>
          <w:szCs w:val="28"/>
        </w:rPr>
        <w:t>60 календар</w:t>
      </w:r>
      <w:r w:rsidR="00711991">
        <w:rPr>
          <w:sz w:val="28"/>
          <w:szCs w:val="28"/>
        </w:rPr>
        <w:t>ных дней</w:t>
      </w:r>
      <w:r w:rsidR="00711991" w:rsidRPr="00711991">
        <w:rPr>
          <w:sz w:val="28"/>
          <w:szCs w:val="28"/>
        </w:rPr>
        <w:t xml:space="preserve"> </w:t>
      </w:r>
      <w:r w:rsidRPr="00A9599F">
        <w:rPr>
          <w:sz w:val="28"/>
          <w:szCs w:val="28"/>
        </w:rPr>
        <w:t>со дня окончания срока подачи заявок</w:t>
      </w:r>
      <w:r w:rsidR="003445D6" w:rsidRPr="003445D6">
        <w:rPr>
          <w:sz w:val="28"/>
          <w:szCs w:val="28"/>
        </w:rPr>
        <w:t>.</w:t>
      </w:r>
    </w:p>
    <w:p w14:paraId="02DEF963" w14:textId="32A0EDB5" w:rsidR="00EA17D9" w:rsidRPr="002C48F3" w:rsidRDefault="005D7109" w:rsidP="0027575B">
      <w:pPr>
        <w:tabs>
          <w:tab w:val="left" w:pos="1134"/>
        </w:tabs>
        <w:ind w:right="282" w:firstLine="709"/>
        <w:contextualSpacing/>
        <w:jc w:val="both"/>
        <w:rPr>
          <w:strike/>
          <w:spacing w:val="-6"/>
          <w:sz w:val="28"/>
          <w:szCs w:val="28"/>
          <w:highlight w:val="yellow"/>
        </w:rPr>
      </w:pPr>
      <w:r w:rsidRPr="005C0EFF">
        <w:rPr>
          <w:sz w:val="28"/>
          <w:szCs w:val="28"/>
        </w:rPr>
        <w:t xml:space="preserve">Победителем </w:t>
      </w:r>
      <w:r w:rsidR="00D275B4">
        <w:rPr>
          <w:sz w:val="28"/>
          <w:szCs w:val="28"/>
        </w:rPr>
        <w:t>закупки</w:t>
      </w:r>
      <w:r w:rsidRPr="005C0EFF">
        <w:rPr>
          <w:sz w:val="28"/>
          <w:szCs w:val="28"/>
        </w:rPr>
        <w:t xml:space="preserve"> признается, по решению </w:t>
      </w:r>
      <w:r w:rsidR="00D275B4">
        <w:rPr>
          <w:sz w:val="28"/>
          <w:szCs w:val="28"/>
        </w:rPr>
        <w:t>закупочной комиссии</w:t>
      </w:r>
      <w:r w:rsidRPr="005C0EFF">
        <w:rPr>
          <w:sz w:val="28"/>
          <w:szCs w:val="28"/>
        </w:rPr>
        <w:t xml:space="preserve">, допущенный участник </w:t>
      </w:r>
      <w:r w:rsidR="00D275B4">
        <w:rPr>
          <w:sz w:val="28"/>
          <w:szCs w:val="28"/>
        </w:rPr>
        <w:t>закупки</w:t>
      </w:r>
      <w:r w:rsidRPr="005C0EFF">
        <w:rPr>
          <w:sz w:val="28"/>
          <w:szCs w:val="28"/>
        </w:rPr>
        <w:t xml:space="preserve">, предложивший наилучшие условия исполнения договора, по совокупности критериев, объявленных в </w:t>
      </w:r>
      <w:r w:rsidR="00D275B4">
        <w:rPr>
          <w:sz w:val="28"/>
          <w:szCs w:val="28"/>
        </w:rPr>
        <w:t>закупочной документации</w:t>
      </w:r>
      <w:r w:rsidR="00F47294">
        <w:rPr>
          <w:sz w:val="28"/>
          <w:szCs w:val="28"/>
        </w:rPr>
        <w:t>.</w:t>
      </w:r>
    </w:p>
    <w:p w14:paraId="3F12045C" w14:textId="77777777" w:rsidR="005D7109" w:rsidRDefault="005D7109" w:rsidP="0027575B">
      <w:pPr>
        <w:tabs>
          <w:tab w:val="left" w:pos="1134"/>
        </w:tabs>
        <w:ind w:right="282"/>
        <w:contextualSpacing/>
        <w:jc w:val="both"/>
        <w:rPr>
          <w:spacing w:val="-6"/>
          <w:sz w:val="28"/>
          <w:szCs w:val="28"/>
        </w:rPr>
      </w:pPr>
    </w:p>
    <w:p w14:paraId="09749B0E" w14:textId="77777777" w:rsidR="00F47294" w:rsidRPr="00F47294" w:rsidRDefault="00F47294" w:rsidP="0027575B">
      <w:pPr>
        <w:numPr>
          <w:ilvl w:val="0"/>
          <w:numId w:val="19"/>
        </w:numPr>
        <w:tabs>
          <w:tab w:val="left" w:pos="1134"/>
        </w:tabs>
        <w:ind w:right="282"/>
        <w:contextualSpacing/>
        <w:jc w:val="both"/>
        <w:rPr>
          <w:rFonts w:eastAsia="Calibri"/>
          <w:sz w:val="28"/>
          <w:szCs w:val="28"/>
          <w:lang w:eastAsia="en-US"/>
        </w:rPr>
      </w:pPr>
      <w:r w:rsidRPr="00F47294">
        <w:rPr>
          <w:rFonts w:eastAsia="Calibri"/>
          <w:sz w:val="28"/>
          <w:szCs w:val="28"/>
          <w:lang w:eastAsia="en-US"/>
        </w:rPr>
        <w:t>Порядок получения закупочной документации:</w:t>
      </w:r>
    </w:p>
    <w:p w14:paraId="596D187D" w14:textId="77777777" w:rsidR="00F47294" w:rsidRPr="00F47294" w:rsidRDefault="00F47294" w:rsidP="0027575B">
      <w:pPr>
        <w:tabs>
          <w:tab w:val="left" w:pos="1134"/>
        </w:tabs>
        <w:ind w:right="282" w:firstLine="709"/>
        <w:contextualSpacing/>
        <w:jc w:val="both"/>
        <w:rPr>
          <w:rFonts w:eastAsia="Calibri"/>
          <w:b/>
          <w:sz w:val="28"/>
          <w:szCs w:val="28"/>
          <w:lang w:eastAsia="en-US"/>
        </w:rPr>
      </w:pPr>
      <w:r w:rsidRPr="00F47294">
        <w:rPr>
          <w:rFonts w:eastAsia="Calibri"/>
          <w:sz w:val="28"/>
          <w:szCs w:val="28"/>
          <w:lang w:eastAsia="en-US"/>
        </w:rPr>
        <w:t xml:space="preserve">На официальных сайтах закупочная документация находится в открытом доступе, начиная </w:t>
      </w:r>
      <w:proofErr w:type="gramStart"/>
      <w:r w:rsidRPr="00F47294">
        <w:rPr>
          <w:rFonts w:eastAsia="Calibri"/>
          <w:sz w:val="28"/>
          <w:szCs w:val="28"/>
          <w:lang w:eastAsia="en-US"/>
        </w:rPr>
        <w:t>с даты</w:t>
      </w:r>
      <w:proofErr w:type="gramEnd"/>
      <w:r w:rsidRPr="00F47294">
        <w:rPr>
          <w:rFonts w:eastAsia="Calibri"/>
          <w:sz w:val="28"/>
          <w:szCs w:val="28"/>
          <w:lang w:eastAsia="en-US"/>
        </w:rPr>
        <w:t xml:space="preserve"> официальной публикации. Порядок получения закупочной документации на ЭТП определяется правилами данной ЭТП.</w:t>
      </w:r>
    </w:p>
    <w:p w14:paraId="49515A49" w14:textId="77777777" w:rsidR="00F47294" w:rsidRPr="00F47294" w:rsidRDefault="00F47294" w:rsidP="0027575B">
      <w:pPr>
        <w:tabs>
          <w:tab w:val="left" w:pos="1134"/>
        </w:tabs>
        <w:ind w:right="282" w:firstLine="709"/>
        <w:contextualSpacing/>
        <w:jc w:val="both"/>
        <w:rPr>
          <w:rFonts w:eastAsia="Calibri"/>
          <w:sz w:val="28"/>
          <w:szCs w:val="28"/>
          <w:lang w:eastAsia="en-US"/>
        </w:rPr>
      </w:pPr>
      <w:r w:rsidRPr="00F47294">
        <w:rPr>
          <w:rFonts w:eastAsia="Calibri"/>
          <w:sz w:val="28"/>
          <w:szCs w:val="28"/>
          <w:lang w:eastAsia="en-US"/>
        </w:rPr>
        <w:t>Официальная публикация документов по данной закупке: Официальный сайт по закупкам атомной отрасли (</w:t>
      </w:r>
      <w:hyperlink r:id="rId15" w:history="1">
        <w:r w:rsidRPr="00F47294">
          <w:rPr>
            <w:rStyle w:val="afb"/>
            <w:rFonts w:eastAsia="Calibri"/>
            <w:sz w:val="28"/>
            <w:szCs w:val="28"/>
            <w:lang w:eastAsia="en-US"/>
          </w:rPr>
          <w:t>http://zakupki.rosatom.ru</w:t>
        </w:r>
      </w:hyperlink>
      <w:r w:rsidRPr="00F47294">
        <w:rPr>
          <w:rFonts w:eastAsia="Calibri"/>
          <w:sz w:val="28"/>
          <w:szCs w:val="28"/>
          <w:lang w:eastAsia="en-US"/>
        </w:rPr>
        <w:t>).</w:t>
      </w:r>
    </w:p>
    <w:p w14:paraId="51018B6B" w14:textId="35263DE5" w:rsidR="00F47294" w:rsidRPr="00F47294" w:rsidRDefault="00F47294" w:rsidP="0027575B">
      <w:pPr>
        <w:tabs>
          <w:tab w:val="left" w:pos="1134"/>
        </w:tabs>
        <w:ind w:right="282" w:firstLine="709"/>
        <w:contextualSpacing/>
        <w:jc w:val="both"/>
        <w:rPr>
          <w:rFonts w:eastAsia="Calibri"/>
          <w:sz w:val="28"/>
          <w:szCs w:val="28"/>
          <w:lang w:eastAsia="en-US"/>
        </w:rPr>
      </w:pPr>
      <w:r w:rsidRPr="00F47294">
        <w:rPr>
          <w:rFonts w:eastAsia="Calibri"/>
          <w:sz w:val="28"/>
          <w:szCs w:val="28"/>
          <w:lang w:eastAsia="en-US"/>
        </w:rPr>
        <w:t xml:space="preserve">Копии публикации документов по данной закупке: ЭТП  </w:t>
      </w:r>
      <w:r w:rsidR="00AF38AA" w:rsidRPr="00AF38AA">
        <w:rPr>
          <w:rFonts w:eastAsia="Calibri"/>
          <w:sz w:val="28"/>
          <w:szCs w:val="28"/>
          <w:highlight w:val="yellow"/>
          <w:lang w:eastAsia="en-US"/>
        </w:rPr>
        <w:t xml:space="preserve">АО «Сбербанк-АСТ» </w:t>
      </w:r>
      <w:hyperlink r:id="rId16" w:history="1">
        <w:r w:rsidR="00AF38AA" w:rsidRPr="00AF38AA">
          <w:rPr>
            <w:rStyle w:val="afb"/>
            <w:rFonts w:eastAsia="Calibri"/>
            <w:sz w:val="28"/>
            <w:szCs w:val="28"/>
            <w:highlight w:val="yellow"/>
            <w:lang w:eastAsia="en-US"/>
          </w:rPr>
          <w:t>http://sberbank-ast.ru/</w:t>
        </w:r>
      </w:hyperlink>
    </w:p>
    <w:p w14:paraId="1327D972" w14:textId="77777777" w:rsidR="00FF38CE" w:rsidRPr="00F47294" w:rsidRDefault="00FF38CE" w:rsidP="0027575B">
      <w:pPr>
        <w:tabs>
          <w:tab w:val="left" w:pos="1134"/>
        </w:tabs>
        <w:ind w:right="282" w:firstLine="709"/>
        <w:contextualSpacing/>
        <w:jc w:val="both"/>
        <w:rPr>
          <w:sz w:val="28"/>
          <w:szCs w:val="28"/>
        </w:rPr>
      </w:pPr>
    </w:p>
    <w:p w14:paraId="2B461D7C" w14:textId="523B23DC" w:rsidR="00BD3781" w:rsidRDefault="00BD3781" w:rsidP="0027575B">
      <w:pPr>
        <w:pStyle w:val="afff"/>
        <w:numPr>
          <w:ilvl w:val="0"/>
          <w:numId w:val="19"/>
        </w:numPr>
        <w:tabs>
          <w:tab w:val="left" w:pos="0"/>
          <w:tab w:val="left" w:pos="1134"/>
        </w:tabs>
        <w:spacing w:after="0" w:line="240" w:lineRule="auto"/>
        <w:ind w:right="282"/>
        <w:jc w:val="both"/>
        <w:rPr>
          <w:rFonts w:ascii="Times New Roman" w:hAnsi="Times New Roman"/>
          <w:spacing w:val="-6"/>
          <w:sz w:val="28"/>
          <w:szCs w:val="28"/>
        </w:rPr>
      </w:pPr>
      <w:r w:rsidRPr="00714A0E">
        <w:rPr>
          <w:rFonts w:ascii="Times New Roman" w:hAnsi="Times New Roman"/>
          <w:sz w:val="28"/>
          <w:szCs w:val="28"/>
        </w:rPr>
        <w:t>Возможность</w:t>
      </w:r>
      <w:r w:rsidRPr="005C0EFF">
        <w:rPr>
          <w:rFonts w:ascii="Times New Roman" w:hAnsi="Times New Roman"/>
          <w:spacing w:val="-6"/>
          <w:sz w:val="28"/>
          <w:szCs w:val="28"/>
        </w:rPr>
        <w:t xml:space="preserve"> и условия, по которым допускается подача альтернативных предложений: </w:t>
      </w:r>
      <w:r w:rsidRPr="00711991">
        <w:rPr>
          <w:rFonts w:ascii="Times New Roman" w:hAnsi="Times New Roman"/>
          <w:spacing w:val="-6"/>
          <w:sz w:val="28"/>
          <w:szCs w:val="28"/>
        </w:rPr>
        <w:t>не допускается</w:t>
      </w:r>
      <w:r w:rsidRPr="002E7B0E">
        <w:rPr>
          <w:rFonts w:ascii="Times New Roman" w:hAnsi="Times New Roman"/>
          <w:spacing w:val="-6"/>
          <w:sz w:val="28"/>
          <w:szCs w:val="28"/>
        </w:rPr>
        <w:t>.</w:t>
      </w:r>
    </w:p>
    <w:p w14:paraId="635F2CB0" w14:textId="77777777" w:rsidR="00BD3781" w:rsidRDefault="00BD3781" w:rsidP="0027575B">
      <w:pPr>
        <w:pStyle w:val="afff"/>
        <w:tabs>
          <w:tab w:val="left" w:pos="0"/>
          <w:tab w:val="left" w:pos="1134"/>
        </w:tabs>
        <w:spacing w:after="0" w:line="240" w:lineRule="auto"/>
        <w:ind w:left="709" w:right="282"/>
        <w:jc w:val="both"/>
        <w:rPr>
          <w:rFonts w:ascii="Times New Roman" w:hAnsi="Times New Roman"/>
          <w:sz w:val="28"/>
          <w:szCs w:val="28"/>
        </w:rPr>
      </w:pPr>
    </w:p>
    <w:p w14:paraId="6C97FAB2" w14:textId="74DC6637" w:rsidR="00736C6A" w:rsidRPr="002E7B0E" w:rsidRDefault="00174FE4"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2832D3">
        <w:rPr>
          <w:rFonts w:ascii="Times New Roman" w:hAnsi="Times New Roman"/>
          <w:sz w:val="28"/>
          <w:szCs w:val="28"/>
        </w:rPr>
        <w:t xml:space="preserve">Привлечение </w:t>
      </w:r>
      <w:r w:rsidR="00F451E4" w:rsidRPr="002832D3">
        <w:rPr>
          <w:rFonts w:ascii="Times New Roman" w:hAnsi="Times New Roman"/>
          <w:sz w:val="28"/>
          <w:szCs w:val="28"/>
        </w:rPr>
        <w:t>соисполнителей</w:t>
      </w:r>
      <w:r w:rsidRPr="002832D3">
        <w:rPr>
          <w:rFonts w:ascii="Times New Roman" w:hAnsi="Times New Roman"/>
          <w:sz w:val="28"/>
          <w:szCs w:val="28"/>
        </w:rPr>
        <w:t xml:space="preserve"> (юридических или</w:t>
      </w:r>
      <w:r w:rsidRPr="00174FE4">
        <w:rPr>
          <w:rFonts w:ascii="Times New Roman" w:hAnsi="Times New Roman"/>
          <w:sz w:val="28"/>
          <w:szCs w:val="28"/>
        </w:rPr>
        <w:t xml:space="preserve"> физических лиц,</w:t>
      </w:r>
      <w:r w:rsidRPr="00EA22EE">
        <w:rPr>
          <w:rFonts w:ascii="Times New Roman" w:hAnsi="Times New Roman"/>
          <w:sz w:val="28"/>
          <w:szCs w:val="28"/>
        </w:rPr>
        <w:t xml:space="preserve"> </w:t>
      </w:r>
      <w:r w:rsidRPr="00F451E4">
        <w:rPr>
          <w:rFonts w:ascii="Times New Roman" w:hAnsi="Times New Roman"/>
          <w:sz w:val="28"/>
          <w:szCs w:val="28"/>
        </w:rPr>
        <w:t>выполняющих</w:t>
      </w:r>
      <w:r w:rsidR="007479F1" w:rsidRPr="00F451E4">
        <w:rPr>
          <w:rFonts w:ascii="Times New Roman" w:hAnsi="Times New Roman"/>
          <w:sz w:val="28"/>
          <w:szCs w:val="28"/>
        </w:rPr>
        <w:t>/оказывающих</w:t>
      </w:r>
      <w:r w:rsidRPr="00F451E4">
        <w:rPr>
          <w:rFonts w:ascii="Times New Roman" w:hAnsi="Times New Roman"/>
          <w:sz w:val="28"/>
          <w:szCs w:val="28"/>
        </w:rPr>
        <w:t xml:space="preserve"> часть работ</w:t>
      </w:r>
      <w:r w:rsidR="007479F1" w:rsidRPr="00F451E4">
        <w:rPr>
          <w:rFonts w:ascii="Times New Roman" w:hAnsi="Times New Roman"/>
          <w:sz w:val="28"/>
          <w:szCs w:val="28"/>
        </w:rPr>
        <w:t>/услуг</w:t>
      </w:r>
      <w:r w:rsidRPr="00EA22EE">
        <w:rPr>
          <w:rFonts w:ascii="Times New Roman" w:hAnsi="Times New Roman"/>
          <w:sz w:val="28"/>
          <w:szCs w:val="28"/>
        </w:rPr>
        <w:t xml:space="preserve"> </w:t>
      </w:r>
      <w:r w:rsidRPr="00174FE4">
        <w:rPr>
          <w:rFonts w:ascii="Times New Roman" w:hAnsi="Times New Roman"/>
          <w:sz w:val="28"/>
          <w:szCs w:val="28"/>
        </w:rPr>
        <w:t>по договору):</w:t>
      </w:r>
      <w:r w:rsidRPr="002E7B0E">
        <w:rPr>
          <w:rFonts w:ascii="Times New Roman" w:hAnsi="Times New Roman"/>
          <w:sz w:val="28"/>
          <w:szCs w:val="28"/>
        </w:rPr>
        <w:t xml:space="preserve"> </w:t>
      </w:r>
      <w:r w:rsidR="002E7B0E" w:rsidRPr="00F451E4">
        <w:rPr>
          <w:rFonts w:ascii="Times New Roman" w:hAnsi="Times New Roman"/>
          <w:sz w:val="28"/>
          <w:szCs w:val="28"/>
        </w:rPr>
        <w:t>допускается</w:t>
      </w:r>
      <w:r w:rsidRPr="002E7B0E">
        <w:rPr>
          <w:rFonts w:ascii="Times New Roman" w:hAnsi="Times New Roman"/>
          <w:sz w:val="28"/>
          <w:szCs w:val="28"/>
        </w:rPr>
        <w:t>.</w:t>
      </w:r>
    </w:p>
    <w:p w14:paraId="1D797248" w14:textId="532FB276" w:rsidR="00174FE4" w:rsidRPr="00F451E4" w:rsidRDefault="00266335" w:rsidP="0027575B">
      <w:pPr>
        <w:pStyle w:val="Times12"/>
        <w:tabs>
          <w:tab w:val="left" w:pos="70"/>
        </w:tabs>
        <w:ind w:right="282" w:firstLine="709"/>
        <w:rPr>
          <w:rFonts w:eastAsia="Calibri"/>
          <w:bCs w:val="0"/>
          <w:sz w:val="28"/>
          <w:szCs w:val="28"/>
          <w:lang w:eastAsia="en-US"/>
        </w:rPr>
      </w:pPr>
      <w:r w:rsidRPr="00F451E4">
        <w:rPr>
          <w:rFonts w:eastAsia="Calibri"/>
          <w:bCs w:val="0"/>
          <w:sz w:val="28"/>
          <w:szCs w:val="28"/>
          <w:lang w:eastAsia="en-US"/>
        </w:rPr>
        <w:t xml:space="preserve">Объем привлечения </w:t>
      </w:r>
      <w:r w:rsidR="00EA182B" w:rsidRPr="00F451E4">
        <w:rPr>
          <w:rFonts w:eastAsia="Calibri"/>
          <w:bCs w:val="0"/>
          <w:sz w:val="28"/>
          <w:szCs w:val="28"/>
          <w:lang w:eastAsia="en-US"/>
        </w:rPr>
        <w:t xml:space="preserve">соисполнителей/субподрядчиков </w:t>
      </w:r>
      <w:r w:rsidRPr="00F451E4">
        <w:rPr>
          <w:rFonts w:eastAsia="Calibri"/>
          <w:bCs w:val="0"/>
          <w:sz w:val="28"/>
          <w:szCs w:val="28"/>
          <w:lang w:eastAsia="en-US"/>
        </w:rPr>
        <w:t xml:space="preserve">определяется участником </w:t>
      </w:r>
      <w:r w:rsidR="00D275B4" w:rsidRPr="00F451E4">
        <w:rPr>
          <w:rFonts w:eastAsia="Calibri"/>
          <w:bCs w:val="0"/>
          <w:sz w:val="28"/>
          <w:szCs w:val="28"/>
          <w:lang w:eastAsia="en-US"/>
        </w:rPr>
        <w:t>закупки</w:t>
      </w:r>
      <w:r w:rsidRPr="00F451E4">
        <w:rPr>
          <w:rFonts w:eastAsia="Calibri"/>
          <w:bCs w:val="0"/>
          <w:sz w:val="28"/>
          <w:szCs w:val="28"/>
          <w:lang w:eastAsia="en-US"/>
        </w:rPr>
        <w:t xml:space="preserve"> самостоятельно.</w:t>
      </w:r>
    </w:p>
    <w:p w14:paraId="4C52716B" w14:textId="77777777" w:rsidR="00266335" w:rsidRPr="00174FE4" w:rsidRDefault="00266335" w:rsidP="0027575B">
      <w:pPr>
        <w:pStyle w:val="Times12"/>
        <w:tabs>
          <w:tab w:val="left" w:pos="70"/>
        </w:tabs>
        <w:ind w:right="282" w:firstLine="0"/>
        <w:jc w:val="left"/>
        <w:rPr>
          <w:rFonts w:eastAsia="Calibri"/>
          <w:b/>
          <w:bCs w:val="0"/>
          <w:i/>
          <w:szCs w:val="24"/>
          <w:lang w:eastAsia="en-US"/>
        </w:rPr>
      </w:pPr>
    </w:p>
    <w:p w14:paraId="0B80C61C" w14:textId="2BE7AA75" w:rsidR="00251A77" w:rsidRPr="00AF38AA" w:rsidRDefault="00251A77" w:rsidP="0027575B">
      <w:pPr>
        <w:pStyle w:val="afff"/>
        <w:numPr>
          <w:ilvl w:val="0"/>
          <w:numId w:val="19"/>
        </w:numPr>
        <w:tabs>
          <w:tab w:val="left" w:pos="0"/>
          <w:tab w:val="left" w:pos="1134"/>
        </w:tabs>
        <w:spacing w:after="0" w:line="240" w:lineRule="auto"/>
        <w:ind w:right="282"/>
        <w:jc w:val="both"/>
        <w:rPr>
          <w:rFonts w:ascii="Times New Roman" w:hAnsi="Times New Roman"/>
          <w:spacing w:val="-6"/>
          <w:sz w:val="28"/>
          <w:szCs w:val="28"/>
        </w:rPr>
      </w:pPr>
      <w:r w:rsidRPr="00AF38AA">
        <w:rPr>
          <w:rFonts w:ascii="Times New Roman" w:hAnsi="Times New Roman"/>
          <w:sz w:val="28"/>
          <w:szCs w:val="28"/>
        </w:rPr>
        <w:t>Возможность</w:t>
      </w:r>
      <w:r w:rsidRPr="00AF38AA">
        <w:rPr>
          <w:rFonts w:ascii="Times New Roman" w:hAnsi="Times New Roman"/>
          <w:spacing w:val="-6"/>
          <w:sz w:val="28"/>
          <w:szCs w:val="28"/>
        </w:rPr>
        <w:t xml:space="preserve"> проведения процедуры переторжки: возможна по снижению первоначально указанной в заявке на участие в закупке цены.</w:t>
      </w:r>
    </w:p>
    <w:p w14:paraId="570F2E27" w14:textId="77777777" w:rsidR="008C2D45" w:rsidRPr="005C0EFF" w:rsidRDefault="008C2D45" w:rsidP="0027575B">
      <w:pPr>
        <w:tabs>
          <w:tab w:val="left" w:pos="1134"/>
        </w:tabs>
        <w:ind w:right="282" w:firstLine="709"/>
        <w:contextualSpacing/>
        <w:jc w:val="both"/>
        <w:rPr>
          <w:spacing w:val="-6"/>
          <w:sz w:val="28"/>
          <w:szCs w:val="28"/>
        </w:rPr>
      </w:pPr>
    </w:p>
    <w:p w14:paraId="7C6A5F9D" w14:textId="3844B9A5" w:rsidR="001A2AC4" w:rsidRPr="004F1A15" w:rsidRDefault="001A2AC4"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sidRPr="004F1A15">
        <w:rPr>
          <w:rFonts w:ascii="Times New Roman" w:hAnsi="Times New Roman"/>
          <w:sz w:val="28"/>
          <w:szCs w:val="28"/>
        </w:rPr>
        <w:t xml:space="preserve">Формы, порядок, дата начала и дата окончания срока предоставления участникам </w:t>
      </w:r>
      <w:r w:rsidR="00D275B4">
        <w:rPr>
          <w:rFonts w:ascii="Times New Roman" w:hAnsi="Times New Roman"/>
          <w:sz w:val="28"/>
          <w:szCs w:val="28"/>
        </w:rPr>
        <w:t>закупки</w:t>
      </w:r>
      <w:r w:rsidRPr="004F1A15">
        <w:rPr>
          <w:rFonts w:ascii="Times New Roman" w:hAnsi="Times New Roman"/>
          <w:sz w:val="28"/>
          <w:szCs w:val="28"/>
        </w:rPr>
        <w:t xml:space="preserve"> разъяснений положений </w:t>
      </w:r>
      <w:r w:rsidR="00D275B4">
        <w:rPr>
          <w:rFonts w:ascii="Times New Roman" w:hAnsi="Times New Roman"/>
          <w:sz w:val="28"/>
          <w:szCs w:val="28"/>
        </w:rPr>
        <w:t>закупочной документации</w:t>
      </w:r>
      <w:r w:rsidRPr="004F1A15">
        <w:rPr>
          <w:rFonts w:ascii="Times New Roman" w:hAnsi="Times New Roman"/>
          <w:sz w:val="28"/>
          <w:szCs w:val="28"/>
        </w:rPr>
        <w:t xml:space="preserve">: </w:t>
      </w:r>
    </w:p>
    <w:p w14:paraId="17E2F4E3" w14:textId="2F0CB08C" w:rsidR="001A2AC4" w:rsidRPr="004F1A15" w:rsidRDefault="001A2AC4" w:rsidP="0027575B">
      <w:pPr>
        <w:ind w:right="282" w:firstLine="709"/>
        <w:jc w:val="both"/>
        <w:rPr>
          <w:sz w:val="28"/>
          <w:szCs w:val="28"/>
        </w:rPr>
      </w:pPr>
      <w:r w:rsidRPr="004F1A15">
        <w:rPr>
          <w:sz w:val="28"/>
          <w:szCs w:val="28"/>
        </w:rPr>
        <w:t xml:space="preserve">Формы и порядок предоставления участникам </w:t>
      </w:r>
      <w:r w:rsidR="00D275B4">
        <w:rPr>
          <w:sz w:val="28"/>
          <w:szCs w:val="28"/>
        </w:rPr>
        <w:t>закупки</w:t>
      </w:r>
      <w:r w:rsidRPr="004F1A15">
        <w:rPr>
          <w:sz w:val="28"/>
          <w:szCs w:val="28"/>
        </w:rPr>
        <w:t xml:space="preserve"> разъяснений положений </w:t>
      </w:r>
      <w:r w:rsidR="00D275B4">
        <w:rPr>
          <w:sz w:val="28"/>
          <w:szCs w:val="28"/>
        </w:rPr>
        <w:t>закупочной документации</w:t>
      </w:r>
      <w:r w:rsidRPr="004F1A15">
        <w:rPr>
          <w:sz w:val="28"/>
          <w:szCs w:val="28"/>
        </w:rPr>
        <w:t xml:space="preserve"> указаны в п.</w:t>
      </w:r>
      <w:r>
        <w:rPr>
          <w:sz w:val="28"/>
          <w:szCs w:val="28"/>
        </w:rPr>
        <w:t xml:space="preserve"> </w:t>
      </w:r>
      <w:r w:rsidRPr="004F1A15">
        <w:rPr>
          <w:sz w:val="28"/>
          <w:szCs w:val="28"/>
        </w:rPr>
        <w:t xml:space="preserve">2 части 2 Тома 1 </w:t>
      </w:r>
      <w:r w:rsidR="00D275B4">
        <w:rPr>
          <w:sz w:val="28"/>
          <w:szCs w:val="28"/>
        </w:rPr>
        <w:t>закупочной документации</w:t>
      </w:r>
      <w:r w:rsidRPr="004F1A15">
        <w:rPr>
          <w:sz w:val="28"/>
          <w:szCs w:val="28"/>
        </w:rPr>
        <w:t>.</w:t>
      </w:r>
    </w:p>
    <w:p w14:paraId="78D95CD6" w14:textId="603A1F69" w:rsidR="001A2AC4" w:rsidRDefault="001A2AC4" w:rsidP="0027575B">
      <w:pPr>
        <w:ind w:right="282" w:firstLine="709"/>
        <w:jc w:val="both"/>
        <w:rPr>
          <w:sz w:val="28"/>
          <w:szCs w:val="28"/>
        </w:rPr>
      </w:pPr>
      <w:r w:rsidRPr="004F1A15">
        <w:rPr>
          <w:sz w:val="28"/>
          <w:szCs w:val="28"/>
        </w:rPr>
        <w:t xml:space="preserve">Дата начала срока предоставления участникам </w:t>
      </w:r>
      <w:r w:rsidR="00D275B4">
        <w:rPr>
          <w:sz w:val="28"/>
          <w:szCs w:val="28"/>
        </w:rPr>
        <w:t>закупки</w:t>
      </w:r>
      <w:r w:rsidRPr="004F1A15">
        <w:rPr>
          <w:sz w:val="28"/>
          <w:szCs w:val="28"/>
        </w:rPr>
        <w:t xml:space="preserve"> разъяснений положений </w:t>
      </w:r>
      <w:r w:rsidR="00D275B4">
        <w:rPr>
          <w:sz w:val="28"/>
          <w:szCs w:val="28"/>
        </w:rPr>
        <w:t>закупочной документации</w:t>
      </w:r>
      <w:r w:rsidRPr="004F1A15">
        <w:rPr>
          <w:sz w:val="28"/>
          <w:szCs w:val="28"/>
        </w:rPr>
        <w:t xml:space="preserve">: </w:t>
      </w:r>
      <w:r w:rsidRPr="004F22C0">
        <w:rPr>
          <w:sz w:val="28"/>
          <w:szCs w:val="28"/>
          <w:highlight w:val="yellow"/>
        </w:rPr>
        <w:t>«</w:t>
      </w:r>
      <w:r w:rsidR="00AF38AA">
        <w:rPr>
          <w:sz w:val="28"/>
          <w:szCs w:val="28"/>
          <w:highlight w:val="yellow"/>
        </w:rPr>
        <w:t>28</w:t>
      </w:r>
      <w:r w:rsidRPr="004F22C0">
        <w:rPr>
          <w:sz w:val="28"/>
          <w:szCs w:val="28"/>
          <w:highlight w:val="yellow"/>
        </w:rPr>
        <w:t xml:space="preserve">» </w:t>
      </w:r>
      <w:r w:rsidR="00AF38AA">
        <w:rPr>
          <w:sz w:val="28"/>
          <w:szCs w:val="28"/>
          <w:highlight w:val="yellow"/>
        </w:rPr>
        <w:t>июл</w:t>
      </w:r>
      <w:r w:rsidR="00E35D11" w:rsidRPr="004F22C0">
        <w:rPr>
          <w:sz w:val="28"/>
          <w:szCs w:val="28"/>
          <w:highlight w:val="yellow"/>
        </w:rPr>
        <w:t>я</w:t>
      </w:r>
      <w:r w:rsidRPr="004F22C0">
        <w:rPr>
          <w:sz w:val="28"/>
          <w:szCs w:val="28"/>
          <w:highlight w:val="yellow"/>
        </w:rPr>
        <w:t xml:space="preserve"> 20</w:t>
      </w:r>
      <w:r w:rsidR="00E35D11" w:rsidRPr="004F22C0">
        <w:rPr>
          <w:sz w:val="28"/>
          <w:szCs w:val="28"/>
          <w:highlight w:val="yellow"/>
        </w:rPr>
        <w:t>2</w:t>
      </w:r>
      <w:r w:rsidR="00AF38AA">
        <w:rPr>
          <w:sz w:val="28"/>
          <w:szCs w:val="28"/>
          <w:highlight w:val="yellow"/>
        </w:rPr>
        <w:t>2</w:t>
      </w:r>
      <w:r w:rsidR="00E35D11" w:rsidRPr="004F22C0">
        <w:rPr>
          <w:sz w:val="28"/>
          <w:szCs w:val="28"/>
          <w:highlight w:val="yellow"/>
        </w:rPr>
        <w:t xml:space="preserve"> </w:t>
      </w:r>
      <w:r w:rsidRPr="004F22C0">
        <w:rPr>
          <w:sz w:val="28"/>
          <w:szCs w:val="28"/>
          <w:highlight w:val="yellow"/>
        </w:rPr>
        <w:t>года</w:t>
      </w:r>
      <w:r w:rsidR="00E35D11" w:rsidRPr="004F22C0">
        <w:rPr>
          <w:sz w:val="28"/>
          <w:szCs w:val="28"/>
          <w:highlight w:val="yellow"/>
        </w:rPr>
        <w:t>.</w:t>
      </w:r>
    </w:p>
    <w:p w14:paraId="45CB7CAC" w14:textId="1ACE15AE" w:rsidR="0077616C" w:rsidRPr="00547FBC" w:rsidRDefault="0077616C" w:rsidP="0027575B">
      <w:pPr>
        <w:ind w:right="282" w:firstLine="709"/>
        <w:jc w:val="both"/>
        <w:rPr>
          <w:bCs/>
        </w:rPr>
      </w:pPr>
      <w:r w:rsidRPr="0077616C">
        <w:rPr>
          <w:bCs/>
          <w:sz w:val="28"/>
          <w:szCs w:val="28"/>
        </w:rPr>
        <w:t xml:space="preserve">Дата окончания срока предоставления участникам </w:t>
      </w:r>
      <w:r w:rsidR="00D275B4">
        <w:rPr>
          <w:bCs/>
          <w:sz w:val="28"/>
          <w:szCs w:val="28"/>
        </w:rPr>
        <w:t>закупки</w:t>
      </w:r>
      <w:r w:rsidRPr="0077616C">
        <w:rPr>
          <w:bCs/>
          <w:sz w:val="28"/>
          <w:szCs w:val="28"/>
        </w:rPr>
        <w:t xml:space="preserve"> разъяснений положений </w:t>
      </w:r>
      <w:r w:rsidR="00D275B4">
        <w:rPr>
          <w:bCs/>
          <w:sz w:val="28"/>
          <w:szCs w:val="28"/>
        </w:rPr>
        <w:t>закупочной документации</w:t>
      </w:r>
      <w:r w:rsidRPr="0077616C">
        <w:rPr>
          <w:bCs/>
          <w:sz w:val="28"/>
          <w:szCs w:val="28"/>
        </w:rPr>
        <w:t xml:space="preserve"> на запрос, поступивший организатору </w:t>
      </w:r>
      <w:r w:rsidR="00D275B4">
        <w:rPr>
          <w:bCs/>
          <w:sz w:val="28"/>
          <w:szCs w:val="28"/>
        </w:rPr>
        <w:t>закупки</w:t>
      </w:r>
      <w:r w:rsidR="00E35D11">
        <w:rPr>
          <w:bCs/>
          <w:sz w:val="28"/>
          <w:szCs w:val="28"/>
        </w:rPr>
        <w:t xml:space="preserve"> </w:t>
      </w:r>
      <w:r w:rsidR="00B50F8E">
        <w:rPr>
          <w:bCs/>
          <w:sz w:val="28"/>
          <w:szCs w:val="28"/>
        </w:rPr>
        <w:t xml:space="preserve">не позднее </w:t>
      </w:r>
      <w:r w:rsidR="00B50F8E" w:rsidRPr="004F22C0">
        <w:rPr>
          <w:bCs/>
          <w:sz w:val="28"/>
          <w:szCs w:val="28"/>
          <w:highlight w:val="yellow"/>
        </w:rPr>
        <w:t>1</w:t>
      </w:r>
      <w:r w:rsidR="006C06C5">
        <w:rPr>
          <w:bCs/>
          <w:sz w:val="28"/>
          <w:szCs w:val="28"/>
          <w:highlight w:val="yellow"/>
        </w:rPr>
        <w:t>0</w:t>
      </w:r>
      <w:r w:rsidR="00E35D11" w:rsidRPr="004F22C0">
        <w:rPr>
          <w:bCs/>
          <w:sz w:val="28"/>
          <w:szCs w:val="28"/>
          <w:highlight w:val="yellow"/>
        </w:rPr>
        <w:t>:</w:t>
      </w:r>
      <w:r w:rsidRPr="004F22C0">
        <w:rPr>
          <w:bCs/>
          <w:sz w:val="28"/>
          <w:szCs w:val="28"/>
          <w:highlight w:val="yellow"/>
        </w:rPr>
        <w:t>00 (время московское) «</w:t>
      </w:r>
      <w:r w:rsidR="00AF38AA">
        <w:rPr>
          <w:bCs/>
          <w:sz w:val="28"/>
          <w:szCs w:val="28"/>
          <w:highlight w:val="yellow"/>
        </w:rPr>
        <w:t>0</w:t>
      </w:r>
      <w:r w:rsidR="008A28F6" w:rsidRPr="004F22C0">
        <w:rPr>
          <w:bCs/>
          <w:sz w:val="28"/>
          <w:szCs w:val="28"/>
          <w:highlight w:val="yellow"/>
        </w:rPr>
        <w:t>3</w:t>
      </w:r>
      <w:r w:rsidRPr="004F22C0">
        <w:rPr>
          <w:bCs/>
          <w:sz w:val="28"/>
          <w:szCs w:val="28"/>
          <w:highlight w:val="yellow"/>
        </w:rPr>
        <w:t xml:space="preserve">» </w:t>
      </w:r>
      <w:r w:rsidR="00AF38AA">
        <w:rPr>
          <w:bCs/>
          <w:sz w:val="28"/>
          <w:szCs w:val="28"/>
          <w:highlight w:val="yellow"/>
        </w:rPr>
        <w:t>августа</w:t>
      </w:r>
      <w:r w:rsidRPr="004F22C0">
        <w:rPr>
          <w:bCs/>
          <w:sz w:val="28"/>
          <w:szCs w:val="28"/>
          <w:highlight w:val="yellow"/>
        </w:rPr>
        <w:t xml:space="preserve"> 20</w:t>
      </w:r>
      <w:r w:rsidR="00AF38AA">
        <w:rPr>
          <w:bCs/>
          <w:sz w:val="28"/>
          <w:szCs w:val="28"/>
          <w:highlight w:val="yellow"/>
        </w:rPr>
        <w:t>22</w:t>
      </w:r>
      <w:r w:rsidRPr="004F22C0">
        <w:rPr>
          <w:bCs/>
          <w:sz w:val="28"/>
          <w:szCs w:val="28"/>
          <w:highlight w:val="yellow"/>
        </w:rPr>
        <w:t xml:space="preserve"> года</w:t>
      </w:r>
      <w:r w:rsidRPr="004F22C0">
        <w:rPr>
          <w:bCs/>
          <w:highlight w:val="yellow"/>
        </w:rPr>
        <w:t xml:space="preserve">: </w:t>
      </w:r>
      <w:r w:rsidR="006C06C5">
        <w:rPr>
          <w:bCs/>
          <w:sz w:val="28"/>
          <w:szCs w:val="28"/>
          <w:highlight w:val="yellow"/>
        </w:rPr>
        <w:t>не позднее 09</w:t>
      </w:r>
      <w:r w:rsidR="00E35D11" w:rsidRPr="004F22C0">
        <w:rPr>
          <w:bCs/>
          <w:sz w:val="28"/>
          <w:szCs w:val="28"/>
          <w:highlight w:val="yellow"/>
        </w:rPr>
        <w:t>:</w:t>
      </w:r>
      <w:r w:rsidR="00B50F8E" w:rsidRPr="004F22C0">
        <w:rPr>
          <w:bCs/>
          <w:sz w:val="28"/>
          <w:szCs w:val="28"/>
          <w:highlight w:val="yellow"/>
        </w:rPr>
        <w:t>59</w:t>
      </w:r>
      <w:r w:rsidR="008A28F6" w:rsidRPr="004F22C0">
        <w:rPr>
          <w:bCs/>
          <w:sz w:val="28"/>
          <w:szCs w:val="28"/>
          <w:highlight w:val="yellow"/>
        </w:rPr>
        <w:t xml:space="preserve"> </w:t>
      </w:r>
      <w:r w:rsidR="00AF38AA">
        <w:rPr>
          <w:bCs/>
          <w:sz w:val="28"/>
          <w:szCs w:val="28"/>
          <w:highlight w:val="yellow"/>
        </w:rPr>
        <w:t>(время московское) «09</w:t>
      </w:r>
      <w:r w:rsidRPr="004F22C0">
        <w:rPr>
          <w:bCs/>
          <w:sz w:val="28"/>
          <w:szCs w:val="28"/>
          <w:highlight w:val="yellow"/>
        </w:rPr>
        <w:t xml:space="preserve">» </w:t>
      </w:r>
      <w:r w:rsidR="00AF38AA">
        <w:rPr>
          <w:spacing w:val="-6"/>
          <w:sz w:val="28"/>
          <w:szCs w:val="28"/>
          <w:highlight w:val="yellow"/>
        </w:rPr>
        <w:t>августа</w:t>
      </w:r>
      <w:r w:rsidR="00E35D11" w:rsidRPr="004F22C0">
        <w:rPr>
          <w:bCs/>
          <w:sz w:val="28"/>
          <w:szCs w:val="28"/>
          <w:highlight w:val="yellow"/>
        </w:rPr>
        <w:t xml:space="preserve"> </w:t>
      </w:r>
      <w:r w:rsidRPr="004F22C0">
        <w:rPr>
          <w:bCs/>
          <w:sz w:val="28"/>
          <w:szCs w:val="28"/>
          <w:highlight w:val="yellow"/>
        </w:rPr>
        <w:t>20</w:t>
      </w:r>
      <w:r w:rsidR="00E35D11" w:rsidRPr="004F22C0">
        <w:rPr>
          <w:bCs/>
          <w:sz w:val="28"/>
          <w:szCs w:val="28"/>
          <w:highlight w:val="yellow"/>
        </w:rPr>
        <w:t>2</w:t>
      </w:r>
      <w:r w:rsidR="00AF38AA">
        <w:rPr>
          <w:bCs/>
          <w:sz w:val="28"/>
          <w:szCs w:val="28"/>
          <w:highlight w:val="yellow"/>
        </w:rPr>
        <w:t>2</w:t>
      </w:r>
      <w:r w:rsidR="00E35D11" w:rsidRPr="004F22C0">
        <w:rPr>
          <w:bCs/>
          <w:sz w:val="28"/>
          <w:szCs w:val="28"/>
          <w:highlight w:val="yellow"/>
        </w:rPr>
        <w:t xml:space="preserve"> </w:t>
      </w:r>
      <w:r w:rsidR="008A28F6" w:rsidRPr="004F22C0">
        <w:rPr>
          <w:bCs/>
          <w:sz w:val="28"/>
          <w:szCs w:val="28"/>
          <w:highlight w:val="yellow"/>
        </w:rPr>
        <w:t>года</w:t>
      </w:r>
      <w:r w:rsidR="008A28F6">
        <w:rPr>
          <w:bCs/>
          <w:sz w:val="28"/>
          <w:szCs w:val="28"/>
        </w:rPr>
        <w:t>.</w:t>
      </w:r>
    </w:p>
    <w:p w14:paraId="2E6AF085" w14:textId="77777777" w:rsidR="00585843" w:rsidRDefault="00585843" w:rsidP="0027575B">
      <w:pPr>
        <w:tabs>
          <w:tab w:val="left" w:pos="1134"/>
        </w:tabs>
        <w:ind w:right="282" w:firstLine="709"/>
        <w:jc w:val="both"/>
        <w:rPr>
          <w:rFonts w:eastAsia="Calibri"/>
          <w:bCs/>
          <w:sz w:val="28"/>
          <w:szCs w:val="28"/>
          <w:lang w:eastAsia="en-US"/>
        </w:rPr>
      </w:pPr>
      <w:r>
        <w:rPr>
          <w:rFonts w:eastAsia="Calibri"/>
          <w:bCs/>
          <w:sz w:val="28"/>
          <w:szCs w:val="28"/>
          <w:lang w:eastAsia="en-US"/>
        </w:rPr>
        <w:t>В целях сокращения сроков ответов на запросы и получения более качественных и полных разъяснений положений закупочной документации рекомендуем участнику закупки в своем запросе указывать:</w:t>
      </w:r>
    </w:p>
    <w:p w14:paraId="5799DE01" w14:textId="77777777" w:rsidR="00585843" w:rsidRDefault="00585843" w:rsidP="0027575B">
      <w:pPr>
        <w:numPr>
          <w:ilvl w:val="0"/>
          <w:numId w:val="56"/>
        </w:numPr>
        <w:tabs>
          <w:tab w:val="left" w:pos="1134"/>
        </w:tabs>
        <w:overflowPunct w:val="0"/>
        <w:autoSpaceDE w:val="0"/>
        <w:autoSpaceDN w:val="0"/>
        <w:adjustRightInd w:val="0"/>
        <w:ind w:left="0" w:right="282" w:firstLine="709"/>
        <w:jc w:val="both"/>
        <w:rPr>
          <w:bCs/>
          <w:sz w:val="28"/>
          <w:szCs w:val="28"/>
        </w:rPr>
      </w:pPr>
      <w:r>
        <w:rPr>
          <w:bCs/>
          <w:sz w:val="28"/>
          <w:szCs w:val="28"/>
        </w:rPr>
        <w:t>ссылки на том закупочной документации (Том 1 «Общая и коммерческая части», Том 2 «Техническая часть») и конкретные пункты соответствующего тома, которые требуют разъяснений;</w:t>
      </w:r>
    </w:p>
    <w:p w14:paraId="44E6B556" w14:textId="77777777" w:rsidR="00585843" w:rsidRDefault="00585843" w:rsidP="0027575B">
      <w:pPr>
        <w:numPr>
          <w:ilvl w:val="0"/>
          <w:numId w:val="56"/>
        </w:numPr>
        <w:tabs>
          <w:tab w:val="left" w:pos="1134"/>
        </w:tabs>
        <w:overflowPunct w:val="0"/>
        <w:autoSpaceDE w:val="0"/>
        <w:autoSpaceDN w:val="0"/>
        <w:adjustRightInd w:val="0"/>
        <w:ind w:left="0" w:right="282" w:firstLine="709"/>
        <w:jc w:val="both"/>
        <w:rPr>
          <w:bCs/>
        </w:rPr>
      </w:pPr>
      <w:r>
        <w:rPr>
          <w:bCs/>
          <w:sz w:val="28"/>
          <w:szCs w:val="28"/>
        </w:rPr>
        <w:t>четкий и конкретный вопрос в отношении указанных участником закупки пунктов закупочной документации.</w:t>
      </w:r>
    </w:p>
    <w:p w14:paraId="2A7AA0F0" w14:textId="77777777" w:rsidR="001A2AC4" w:rsidRDefault="001A2AC4" w:rsidP="0027575B">
      <w:pPr>
        <w:ind w:right="282" w:firstLine="709"/>
        <w:jc w:val="both"/>
        <w:rPr>
          <w:sz w:val="28"/>
          <w:szCs w:val="28"/>
        </w:rPr>
      </w:pPr>
    </w:p>
    <w:p w14:paraId="3D7CD17B" w14:textId="41344314" w:rsidR="009E6C46" w:rsidRDefault="009E6C46" w:rsidP="0027575B">
      <w:pPr>
        <w:pStyle w:val="afff"/>
        <w:numPr>
          <w:ilvl w:val="0"/>
          <w:numId w:val="19"/>
        </w:numPr>
        <w:tabs>
          <w:tab w:val="left" w:pos="0"/>
          <w:tab w:val="left" w:pos="1134"/>
        </w:tabs>
        <w:spacing w:after="0" w:line="240" w:lineRule="auto"/>
        <w:ind w:right="282"/>
        <w:jc w:val="both"/>
        <w:rPr>
          <w:rFonts w:ascii="Times New Roman" w:hAnsi="Times New Roman"/>
          <w:spacing w:val="-6"/>
          <w:sz w:val="28"/>
          <w:szCs w:val="28"/>
        </w:rPr>
      </w:pPr>
      <w:r>
        <w:rPr>
          <w:rFonts w:ascii="Times New Roman" w:hAnsi="Times New Roman"/>
          <w:spacing w:val="-6"/>
          <w:sz w:val="28"/>
          <w:szCs w:val="28"/>
        </w:rPr>
        <w:t>Дата начала, дата и время окончания с</w:t>
      </w:r>
      <w:r w:rsidR="002F552B" w:rsidRPr="001A2AC4">
        <w:rPr>
          <w:rFonts w:ascii="Times New Roman" w:hAnsi="Times New Roman"/>
          <w:spacing w:val="-6"/>
          <w:sz w:val="28"/>
          <w:szCs w:val="28"/>
        </w:rPr>
        <w:t>рок</w:t>
      </w:r>
      <w:r>
        <w:rPr>
          <w:rFonts w:ascii="Times New Roman" w:hAnsi="Times New Roman"/>
          <w:spacing w:val="-6"/>
          <w:sz w:val="28"/>
          <w:szCs w:val="28"/>
        </w:rPr>
        <w:t>а</w:t>
      </w:r>
      <w:r w:rsidR="002F552B" w:rsidRPr="001A2AC4">
        <w:rPr>
          <w:rFonts w:ascii="Times New Roman" w:hAnsi="Times New Roman"/>
          <w:spacing w:val="-6"/>
          <w:sz w:val="28"/>
          <w:szCs w:val="28"/>
        </w:rPr>
        <w:t xml:space="preserve"> подачи заявок на </w:t>
      </w:r>
      <w:r w:rsidR="001D4865" w:rsidRPr="001A2AC4">
        <w:rPr>
          <w:rFonts w:ascii="Times New Roman" w:hAnsi="Times New Roman"/>
          <w:spacing w:val="-6"/>
          <w:sz w:val="28"/>
          <w:szCs w:val="28"/>
        </w:rPr>
        <w:t xml:space="preserve">участие в </w:t>
      </w:r>
      <w:r w:rsidR="00D275B4">
        <w:rPr>
          <w:rFonts w:ascii="Times New Roman" w:hAnsi="Times New Roman"/>
          <w:spacing w:val="-6"/>
          <w:sz w:val="28"/>
          <w:szCs w:val="28"/>
        </w:rPr>
        <w:t>закупке</w:t>
      </w:r>
      <w:r w:rsidR="002F552B" w:rsidRPr="001A2AC4">
        <w:rPr>
          <w:rFonts w:ascii="Times New Roman" w:hAnsi="Times New Roman"/>
          <w:spacing w:val="-6"/>
          <w:sz w:val="28"/>
          <w:szCs w:val="28"/>
        </w:rPr>
        <w:t xml:space="preserve"> (открытия доступа к поданным заявкам)</w:t>
      </w:r>
      <w:r w:rsidR="008F7715" w:rsidRPr="001A2AC4">
        <w:rPr>
          <w:rFonts w:ascii="Times New Roman" w:hAnsi="Times New Roman"/>
          <w:spacing w:val="-6"/>
          <w:sz w:val="28"/>
          <w:szCs w:val="28"/>
        </w:rPr>
        <w:t>:</w:t>
      </w:r>
    </w:p>
    <w:p w14:paraId="787D41A8" w14:textId="3730DF1D" w:rsidR="009E6C46" w:rsidRPr="00BD0338" w:rsidRDefault="009E6C46" w:rsidP="0027575B">
      <w:pPr>
        <w:tabs>
          <w:tab w:val="left" w:pos="1134"/>
        </w:tabs>
        <w:ind w:right="282" w:firstLine="709"/>
        <w:contextualSpacing/>
        <w:jc w:val="both"/>
        <w:rPr>
          <w:bCs/>
          <w:spacing w:val="-6"/>
          <w:sz w:val="28"/>
          <w:szCs w:val="28"/>
        </w:rPr>
      </w:pPr>
      <w:r w:rsidRPr="00BD0338">
        <w:rPr>
          <w:bCs/>
          <w:spacing w:val="-6"/>
          <w:sz w:val="28"/>
          <w:szCs w:val="28"/>
        </w:rPr>
        <w:t xml:space="preserve">Дата начала срока </w:t>
      </w:r>
      <w:r w:rsidRPr="002408F9">
        <w:rPr>
          <w:spacing w:val="-6"/>
          <w:sz w:val="28"/>
          <w:szCs w:val="28"/>
        </w:rPr>
        <w:t xml:space="preserve">подачи заявок на участие в </w:t>
      </w:r>
      <w:r w:rsidR="00D275B4">
        <w:rPr>
          <w:spacing w:val="-6"/>
          <w:sz w:val="28"/>
          <w:szCs w:val="28"/>
        </w:rPr>
        <w:t>закупке</w:t>
      </w:r>
      <w:r w:rsidRPr="00BD0338">
        <w:rPr>
          <w:bCs/>
          <w:spacing w:val="-6"/>
          <w:sz w:val="28"/>
          <w:szCs w:val="28"/>
        </w:rPr>
        <w:t xml:space="preserve">: </w:t>
      </w:r>
      <w:r w:rsidR="000038A5" w:rsidRPr="000038A5">
        <w:rPr>
          <w:bCs/>
          <w:spacing w:val="-6"/>
          <w:sz w:val="28"/>
          <w:szCs w:val="28"/>
          <w:highlight w:val="yellow"/>
        </w:rPr>
        <w:t xml:space="preserve">«28» июля 2022 </w:t>
      </w:r>
      <w:r w:rsidR="00E35D11">
        <w:rPr>
          <w:bCs/>
          <w:spacing w:val="-6"/>
          <w:sz w:val="28"/>
          <w:szCs w:val="28"/>
        </w:rPr>
        <w:t>года.</w:t>
      </w:r>
    </w:p>
    <w:p w14:paraId="784CD266" w14:textId="39D689C3" w:rsidR="00736C6A" w:rsidRPr="001A2AC4" w:rsidRDefault="009E6C46" w:rsidP="0027575B">
      <w:pPr>
        <w:pStyle w:val="afff"/>
        <w:tabs>
          <w:tab w:val="left" w:pos="0"/>
          <w:tab w:val="left" w:pos="1134"/>
        </w:tabs>
        <w:spacing w:after="0" w:line="240" w:lineRule="auto"/>
        <w:ind w:left="0" w:right="282" w:firstLine="709"/>
        <w:jc w:val="both"/>
        <w:rPr>
          <w:rFonts w:ascii="Times New Roman" w:hAnsi="Times New Roman"/>
          <w:spacing w:val="-6"/>
          <w:sz w:val="28"/>
          <w:szCs w:val="28"/>
        </w:rPr>
      </w:pPr>
      <w:r w:rsidRPr="009E6C46">
        <w:rPr>
          <w:rFonts w:ascii="Times New Roman" w:eastAsia="Times New Roman" w:hAnsi="Times New Roman"/>
          <w:bCs/>
          <w:spacing w:val="-6"/>
          <w:sz w:val="28"/>
          <w:szCs w:val="28"/>
          <w:lang w:eastAsia="ru-RU"/>
        </w:rPr>
        <w:t xml:space="preserve">Дата и время окончания срока подачи заявок на участие в </w:t>
      </w:r>
      <w:r w:rsidR="00D275B4">
        <w:rPr>
          <w:rFonts w:ascii="Times New Roman" w:eastAsia="Times New Roman" w:hAnsi="Times New Roman"/>
          <w:bCs/>
          <w:spacing w:val="-6"/>
          <w:sz w:val="28"/>
          <w:szCs w:val="28"/>
          <w:lang w:eastAsia="ru-RU"/>
        </w:rPr>
        <w:t>закупке</w:t>
      </w:r>
      <w:r w:rsidRPr="009E6C46">
        <w:rPr>
          <w:rFonts w:ascii="Times New Roman" w:eastAsia="Times New Roman" w:hAnsi="Times New Roman"/>
          <w:bCs/>
          <w:spacing w:val="-6"/>
          <w:sz w:val="28"/>
          <w:szCs w:val="28"/>
          <w:lang w:eastAsia="ru-RU"/>
        </w:rPr>
        <w:t>:</w:t>
      </w:r>
      <w:r w:rsidR="002F552B" w:rsidRPr="001A2AC4">
        <w:rPr>
          <w:rFonts w:ascii="Times New Roman" w:hAnsi="Times New Roman"/>
          <w:spacing w:val="-6"/>
          <w:sz w:val="28"/>
          <w:szCs w:val="28"/>
        </w:rPr>
        <w:t xml:space="preserve"> </w:t>
      </w:r>
      <w:r w:rsidR="00E35D11">
        <w:rPr>
          <w:rFonts w:ascii="Times New Roman" w:hAnsi="Times New Roman"/>
          <w:spacing w:val="-6"/>
          <w:sz w:val="28"/>
          <w:szCs w:val="28"/>
        </w:rPr>
        <w:t>11:</w:t>
      </w:r>
      <w:r w:rsidR="008F7715" w:rsidRPr="001A2AC4">
        <w:rPr>
          <w:rFonts w:ascii="Times New Roman" w:hAnsi="Times New Roman"/>
          <w:spacing w:val="-6"/>
          <w:sz w:val="28"/>
          <w:szCs w:val="28"/>
        </w:rPr>
        <w:t xml:space="preserve">00 (время московское) </w:t>
      </w:r>
      <w:r w:rsidR="008F7715" w:rsidRPr="004F22C0">
        <w:rPr>
          <w:rFonts w:ascii="Times New Roman" w:hAnsi="Times New Roman"/>
          <w:spacing w:val="-6"/>
          <w:sz w:val="28"/>
          <w:szCs w:val="28"/>
          <w:highlight w:val="yellow"/>
        </w:rPr>
        <w:t>«</w:t>
      </w:r>
      <w:r w:rsidR="000038A5">
        <w:rPr>
          <w:rFonts w:ascii="Times New Roman" w:hAnsi="Times New Roman"/>
          <w:spacing w:val="-6"/>
          <w:sz w:val="28"/>
          <w:szCs w:val="28"/>
          <w:highlight w:val="yellow"/>
        </w:rPr>
        <w:t>09</w:t>
      </w:r>
      <w:r w:rsidR="008F7715" w:rsidRPr="004F22C0">
        <w:rPr>
          <w:rFonts w:ascii="Times New Roman" w:hAnsi="Times New Roman"/>
          <w:spacing w:val="-6"/>
          <w:sz w:val="28"/>
          <w:szCs w:val="28"/>
          <w:highlight w:val="yellow"/>
        </w:rPr>
        <w:t xml:space="preserve">» </w:t>
      </w:r>
      <w:r w:rsidR="000038A5">
        <w:rPr>
          <w:rFonts w:ascii="Times New Roman" w:hAnsi="Times New Roman"/>
          <w:spacing w:val="-6"/>
          <w:sz w:val="28"/>
          <w:szCs w:val="28"/>
          <w:highlight w:val="yellow"/>
        </w:rPr>
        <w:t>августа</w:t>
      </w:r>
      <w:r w:rsidR="008F7715" w:rsidRPr="004F22C0">
        <w:rPr>
          <w:rFonts w:ascii="Times New Roman" w:hAnsi="Times New Roman"/>
          <w:spacing w:val="-6"/>
          <w:sz w:val="28"/>
          <w:szCs w:val="28"/>
          <w:highlight w:val="yellow"/>
        </w:rPr>
        <w:t xml:space="preserve"> 20</w:t>
      </w:r>
      <w:r w:rsidR="008A28F6" w:rsidRPr="004F22C0">
        <w:rPr>
          <w:rFonts w:ascii="Times New Roman" w:hAnsi="Times New Roman"/>
          <w:spacing w:val="-6"/>
          <w:sz w:val="28"/>
          <w:szCs w:val="28"/>
          <w:highlight w:val="yellow"/>
        </w:rPr>
        <w:t>2</w:t>
      </w:r>
      <w:r w:rsidR="000038A5" w:rsidRPr="000038A5">
        <w:rPr>
          <w:rFonts w:ascii="Times New Roman" w:hAnsi="Times New Roman"/>
          <w:spacing w:val="-6"/>
          <w:sz w:val="28"/>
          <w:szCs w:val="28"/>
          <w:highlight w:val="yellow"/>
        </w:rPr>
        <w:t>2</w:t>
      </w:r>
      <w:r w:rsidR="008F7715" w:rsidRPr="001A2AC4">
        <w:rPr>
          <w:rFonts w:ascii="Times New Roman" w:hAnsi="Times New Roman"/>
          <w:spacing w:val="-6"/>
          <w:sz w:val="28"/>
          <w:szCs w:val="28"/>
        </w:rPr>
        <w:t xml:space="preserve"> года. </w:t>
      </w:r>
    </w:p>
    <w:p w14:paraId="5E6FFB28" w14:textId="77777777" w:rsidR="0000630D" w:rsidRPr="005C0EFF" w:rsidRDefault="0000630D" w:rsidP="0027575B">
      <w:pPr>
        <w:tabs>
          <w:tab w:val="left" w:pos="1134"/>
        </w:tabs>
        <w:ind w:left="709" w:right="282"/>
        <w:contextualSpacing/>
        <w:jc w:val="both"/>
        <w:rPr>
          <w:spacing w:val="-6"/>
          <w:sz w:val="28"/>
          <w:szCs w:val="28"/>
        </w:rPr>
      </w:pPr>
    </w:p>
    <w:p w14:paraId="69C39EC0" w14:textId="5C3F9E89" w:rsidR="00BB12D5" w:rsidRPr="00BB12D5" w:rsidRDefault="00BB12D5" w:rsidP="0027575B">
      <w:pPr>
        <w:pStyle w:val="afff"/>
        <w:numPr>
          <w:ilvl w:val="0"/>
          <w:numId w:val="19"/>
        </w:numPr>
        <w:tabs>
          <w:tab w:val="left" w:pos="0"/>
          <w:tab w:val="left" w:pos="1134"/>
        </w:tabs>
        <w:spacing w:after="0" w:line="240" w:lineRule="auto"/>
        <w:ind w:right="282"/>
        <w:jc w:val="both"/>
        <w:rPr>
          <w:rFonts w:ascii="Times New Roman" w:hAnsi="Times New Roman"/>
          <w:sz w:val="28"/>
          <w:szCs w:val="28"/>
        </w:rPr>
      </w:pPr>
      <w:r>
        <w:rPr>
          <w:rFonts w:ascii="Times New Roman" w:hAnsi="Times New Roman"/>
          <w:sz w:val="28"/>
          <w:szCs w:val="28"/>
        </w:rPr>
        <w:t>Д</w:t>
      </w:r>
      <w:r w:rsidRPr="00BB12D5">
        <w:rPr>
          <w:rFonts w:ascii="Times New Roman" w:hAnsi="Times New Roman"/>
          <w:sz w:val="28"/>
          <w:szCs w:val="28"/>
        </w:rPr>
        <w:t xml:space="preserve">ата рассмотрения заявок и подведения итогов закупки: </w:t>
      </w:r>
    </w:p>
    <w:p w14:paraId="5F2B5362" w14:textId="0C1DE5BB" w:rsidR="00A10874" w:rsidRPr="00463BC2" w:rsidRDefault="00A10874" w:rsidP="0027575B">
      <w:pPr>
        <w:tabs>
          <w:tab w:val="left" w:pos="1134"/>
        </w:tabs>
        <w:ind w:right="282" w:firstLine="709"/>
        <w:contextualSpacing/>
        <w:jc w:val="both"/>
        <w:rPr>
          <w:b/>
          <w:i/>
        </w:rPr>
      </w:pPr>
      <w:r w:rsidRPr="002E7B0E">
        <w:rPr>
          <w:rFonts w:eastAsia="Calibri"/>
          <w:sz w:val="28"/>
          <w:szCs w:val="28"/>
          <w:lang w:eastAsia="en-US"/>
        </w:rPr>
        <w:t xml:space="preserve">Отборочная стадия рассмотрения заявок на </w:t>
      </w:r>
      <w:r w:rsidR="001D4865">
        <w:rPr>
          <w:rFonts w:eastAsia="Calibri"/>
          <w:sz w:val="28"/>
          <w:szCs w:val="28"/>
          <w:lang w:eastAsia="en-US"/>
        </w:rPr>
        <w:t xml:space="preserve">участие в </w:t>
      </w:r>
      <w:r w:rsidR="00D275B4">
        <w:rPr>
          <w:rFonts w:eastAsia="Calibri"/>
          <w:sz w:val="28"/>
          <w:szCs w:val="28"/>
          <w:lang w:eastAsia="en-US"/>
        </w:rPr>
        <w:t>закупке</w:t>
      </w:r>
      <w:r w:rsidR="00BB12D5">
        <w:rPr>
          <w:rFonts w:eastAsia="Calibri"/>
          <w:sz w:val="28"/>
          <w:szCs w:val="28"/>
          <w:lang w:eastAsia="en-US"/>
        </w:rPr>
        <w:t>:</w:t>
      </w:r>
      <w:r w:rsidR="00A2345C" w:rsidRPr="00A2345C">
        <w:rPr>
          <w:sz w:val="28"/>
          <w:szCs w:val="28"/>
        </w:rPr>
        <w:t xml:space="preserve"> </w:t>
      </w:r>
      <w:r w:rsidRPr="002E7B0E">
        <w:rPr>
          <w:rFonts w:eastAsia="Calibri"/>
          <w:sz w:val="28"/>
          <w:szCs w:val="28"/>
          <w:lang w:eastAsia="en-US"/>
        </w:rPr>
        <w:t xml:space="preserve">не позднее </w:t>
      </w:r>
      <w:r w:rsidR="000038A5" w:rsidRPr="000038A5">
        <w:rPr>
          <w:rFonts w:eastAsia="Calibri"/>
          <w:sz w:val="28"/>
          <w:szCs w:val="28"/>
          <w:highlight w:val="yellow"/>
          <w:lang w:eastAsia="en-US"/>
        </w:rPr>
        <w:t>«</w:t>
      </w:r>
      <w:r w:rsidR="000038A5">
        <w:rPr>
          <w:rFonts w:eastAsia="Calibri"/>
          <w:sz w:val="28"/>
          <w:szCs w:val="28"/>
          <w:highlight w:val="yellow"/>
          <w:lang w:eastAsia="en-US"/>
        </w:rPr>
        <w:t>2</w:t>
      </w:r>
      <w:r w:rsidR="000038A5" w:rsidRPr="000038A5">
        <w:rPr>
          <w:rFonts w:eastAsia="Calibri"/>
          <w:sz w:val="28"/>
          <w:szCs w:val="28"/>
          <w:highlight w:val="yellow"/>
          <w:lang w:eastAsia="en-US"/>
        </w:rPr>
        <w:t>9» августа 2022</w:t>
      </w:r>
    </w:p>
    <w:p w14:paraId="1C2AD2D6" w14:textId="554C05BB" w:rsidR="00A10874" w:rsidRPr="00463BC2" w:rsidRDefault="00A10874" w:rsidP="0027575B">
      <w:pPr>
        <w:tabs>
          <w:tab w:val="left" w:pos="1134"/>
        </w:tabs>
        <w:ind w:right="282" w:firstLine="709"/>
        <w:contextualSpacing/>
        <w:jc w:val="both"/>
        <w:rPr>
          <w:b/>
          <w:i/>
        </w:rPr>
      </w:pPr>
      <w:r w:rsidRPr="002E7B0E">
        <w:rPr>
          <w:rFonts w:eastAsia="Calibri"/>
          <w:sz w:val="28"/>
          <w:szCs w:val="28"/>
          <w:lang w:eastAsia="en-US"/>
        </w:rPr>
        <w:t xml:space="preserve">Оценочная стадия рассмотрения заявок на </w:t>
      </w:r>
      <w:r w:rsidR="001D4865">
        <w:rPr>
          <w:rFonts w:eastAsia="Calibri"/>
          <w:sz w:val="28"/>
          <w:szCs w:val="28"/>
          <w:lang w:eastAsia="en-US"/>
        </w:rPr>
        <w:t xml:space="preserve">участие в </w:t>
      </w:r>
      <w:r w:rsidR="00D275B4">
        <w:rPr>
          <w:rFonts w:eastAsia="Calibri"/>
          <w:sz w:val="28"/>
          <w:szCs w:val="28"/>
          <w:lang w:eastAsia="en-US"/>
        </w:rPr>
        <w:t>закупке</w:t>
      </w:r>
      <w:r w:rsidRPr="002E7B0E">
        <w:rPr>
          <w:rFonts w:eastAsia="Calibri"/>
          <w:sz w:val="28"/>
          <w:szCs w:val="28"/>
          <w:lang w:eastAsia="en-US"/>
        </w:rPr>
        <w:t xml:space="preserve"> и подведение итогов </w:t>
      </w:r>
      <w:r w:rsidR="00D275B4">
        <w:rPr>
          <w:rFonts w:eastAsia="Calibri"/>
          <w:sz w:val="28"/>
          <w:szCs w:val="28"/>
          <w:lang w:eastAsia="en-US"/>
        </w:rPr>
        <w:t>закупки</w:t>
      </w:r>
      <w:r w:rsidR="00BB12D5">
        <w:rPr>
          <w:rFonts w:eastAsia="Calibri"/>
          <w:sz w:val="28"/>
          <w:szCs w:val="28"/>
          <w:lang w:eastAsia="en-US"/>
        </w:rPr>
        <w:t>:</w:t>
      </w:r>
      <w:r w:rsidR="00A2345C" w:rsidRPr="00A2345C">
        <w:rPr>
          <w:sz w:val="28"/>
          <w:szCs w:val="28"/>
        </w:rPr>
        <w:t xml:space="preserve"> </w:t>
      </w:r>
      <w:r w:rsidRPr="002E7B0E">
        <w:rPr>
          <w:rFonts w:eastAsia="Calibri"/>
          <w:sz w:val="28"/>
          <w:szCs w:val="28"/>
          <w:lang w:eastAsia="en-US"/>
        </w:rPr>
        <w:t xml:space="preserve">не позднее </w:t>
      </w:r>
      <w:r w:rsidRPr="004F22C0">
        <w:rPr>
          <w:rFonts w:eastAsia="Calibri"/>
          <w:sz w:val="28"/>
          <w:szCs w:val="28"/>
          <w:highlight w:val="yellow"/>
          <w:lang w:eastAsia="en-US"/>
        </w:rPr>
        <w:t>«</w:t>
      </w:r>
      <w:r w:rsidR="000038A5">
        <w:rPr>
          <w:rFonts w:eastAsia="Calibri"/>
          <w:sz w:val="28"/>
          <w:szCs w:val="28"/>
          <w:highlight w:val="yellow"/>
          <w:lang w:eastAsia="en-US"/>
        </w:rPr>
        <w:t>08</w:t>
      </w:r>
      <w:r w:rsidRPr="004F22C0">
        <w:rPr>
          <w:rFonts w:eastAsia="Calibri"/>
          <w:sz w:val="28"/>
          <w:szCs w:val="28"/>
          <w:highlight w:val="yellow"/>
          <w:lang w:eastAsia="en-US"/>
        </w:rPr>
        <w:t xml:space="preserve">» </w:t>
      </w:r>
      <w:r w:rsidR="000038A5">
        <w:rPr>
          <w:rFonts w:eastAsia="Calibri"/>
          <w:sz w:val="28"/>
          <w:szCs w:val="28"/>
          <w:highlight w:val="yellow"/>
          <w:lang w:eastAsia="en-US"/>
        </w:rPr>
        <w:t>сентябр</w:t>
      </w:r>
      <w:r w:rsidR="00DB3F4B" w:rsidRPr="004F22C0">
        <w:rPr>
          <w:rFonts w:eastAsia="Calibri"/>
          <w:sz w:val="28"/>
          <w:szCs w:val="28"/>
          <w:highlight w:val="yellow"/>
          <w:lang w:eastAsia="en-US"/>
        </w:rPr>
        <w:t>я</w:t>
      </w:r>
      <w:r w:rsidRPr="004F22C0">
        <w:rPr>
          <w:rFonts w:eastAsia="Calibri"/>
          <w:sz w:val="28"/>
          <w:szCs w:val="28"/>
          <w:highlight w:val="yellow"/>
          <w:lang w:eastAsia="en-US"/>
        </w:rPr>
        <w:t xml:space="preserve"> 20</w:t>
      </w:r>
      <w:r w:rsidR="000038A5">
        <w:rPr>
          <w:rFonts w:eastAsia="Calibri"/>
          <w:sz w:val="28"/>
          <w:szCs w:val="28"/>
          <w:highlight w:val="yellow"/>
          <w:lang w:eastAsia="en-US"/>
        </w:rPr>
        <w:t>22</w:t>
      </w:r>
      <w:r w:rsidR="00DB3F4B" w:rsidRPr="004F22C0">
        <w:rPr>
          <w:rFonts w:eastAsia="Calibri"/>
          <w:sz w:val="28"/>
          <w:szCs w:val="28"/>
          <w:highlight w:val="yellow"/>
          <w:lang w:eastAsia="en-US"/>
        </w:rPr>
        <w:t xml:space="preserve"> г.</w:t>
      </w:r>
    </w:p>
    <w:p w14:paraId="31E7155D" w14:textId="0F277549" w:rsidR="00805445" w:rsidRDefault="00805445" w:rsidP="0027575B">
      <w:pPr>
        <w:tabs>
          <w:tab w:val="left" w:pos="1134"/>
        </w:tabs>
        <w:ind w:right="282" w:firstLine="709"/>
        <w:contextualSpacing/>
        <w:jc w:val="both"/>
        <w:rPr>
          <w:spacing w:val="-6"/>
          <w:sz w:val="28"/>
          <w:szCs w:val="28"/>
        </w:rPr>
      </w:pPr>
    </w:p>
    <w:p w14:paraId="092B5E6A" w14:textId="15735DA3" w:rsidR="00736C6A" w:rsidRPr="00467455" w:rsidRDefault="008F7715" w:rsidP="0027575B">
      <w:pPr>
        <w:pStyle w:val="afff"/>
        <w:numPr>
          <w:ilvl w:val="0"/>
          <w:numId w:val="19"/>
        </w:numPr>
        <w:tabs>
          <w:tab w:val="left" w:pos="0"/>
          <w:tab w:val="left" w:pos="1134"/>
        </w:tabs>
        <w:spacing w:after="0" w:line="240" w:lineRule="auto"/>
        <w:ind w:right="282"/>
        <w:jc w:val="both"/>
        <w:rPr>
          <w:rFonts w:ascii="Times New Roman" w:hAnsi="Times New Roman"/>
          <w:sz w:val="32"/>
          <w:szCs w:val="28"/>
        </w:rPr>
      </w:pPr>
      <w:r w:rsidRPr="00467455">
        <w:rPr>
          <w:rFonts w:ascii="Times New Roman" w:hAnsi="Times New Roman"/>
          <w:sz w:val="28"/>
          <w:szCs w:val="28"/>
        </w:rPr>
        <w:t xml:space="preserve">Срок </w:t>
      </w:r>
      <w:r w:rsidR="00FC68AA" w:rsidRPr="00542E99">
        <w:rPr>
          <w:rFonts w:ascii="Times New Roman" w:hAnsi="Times New Roman"/>
          <w:sz w:val="28"/>
          <w:szCs w:val="28"/>
        </w:rPr>
        <w:t>заключения</w:t>
      </w:r>
      <w:r w:rsidRPr="00467455">
        <w:rPr>
          <w:rFonts w:ascii="Times New Roman" w:hAnsi="Times New Roman"/>
          <w:sz w:val="28"/>
          <w:szCs w:val="28"/>
        </w:rPr>
        <w:t xml:space="preserve"> договора: </w:t>
      </w:r>
      <w:r w:rsidRPr="00F451E4">
        <w:rPr>
          <w:rFonts w:ascii="Times New Roman" w:hAnsi="Times New Roman"/>
          <w:sz w:val="28"/>
          <w:szCs w:val="28"/>
        </w:rPr>
        <w:t>в течение 20 (двадцати) дней</w:t>
      </w:r>
      <w:r w:rsidRPr="00542E99">
        <w:rPr>
          <w:rFonts w:ascii="Times New Roman" w:hAnsi="Times New Roman"/>
          <w:sz w:val="28"/>
        </w:rPr>
        <w:t xml:space="preserve">, но не ранее чем через </w:t>
      </w:r>
      <w:r w:rsidR="00364B1C" w:rsidRPr="00364B1C">
        <w:rPr>
          <w:rFonts w:ascii="Times New Roman" w:hAnsi="Times New Roman"/>
          <w:sz w:val="28"/>
          <w:highlight w:val="yellow"/>
        </w:rPr>
        <w:t>5</w:t>
      </w:r>
      <w:r w:rsidRPr="00364B1C">
        <w:rPr>
          <w:rFonts w:ascii="Times New Roman" w:hAnsi="Times New Roman"/>
          <w:sz w:val="28"/>
          <w:highlight w:val="yellow"/>
        </w:rPr>
        <w:t> (</w:t>
      </w:r>
      <w:r w:rsidR="00364B1C" w:rsidRPr="00364B1C">
        <w:rPr>
          <w:rFonts w:ascii="Times New Roman" w:hAnsi="Times New Roman"/>
          <w:sz w:val="28"/>
          <w:highlight w:val="yellow"/>
        </w:rPr>
        <w:t>пять</w:t>
      </w:r>
      <w:r w:rsidRPr="00364B1C">
        <w:rPr>
          <w:rFonts w:ascii="Times New Roman" w:hAnsi="Times New Roman"/>
          <w:sz w:val="28"/>
          <w:highlight w:val="yellow"/>
        </w:rPr>
        <w:t>)</w:t>
      </w:r>
      <w:r w:rsidRPr="00542E99">
        <w:rPr>
          <w:rFonts w:ascii="Times New Roman" w:hAnsi="Times New Roman"/>
          <w:sz w:val="28"/>
        </w:rPr>
        <w:t xml:space="preserve"> дней</w:t>
      </w:r>
      <w:r w:rsidR="00A00BBA">
        <w:rPr>
          <w:rFonts w:ascii="Times New Roman" w:hAnsi="Times New Roman"/>
          <w:sz w:val="28"/>
        </w:rPr>
        <w:t xml:space="preserve"> </w:t>
      </w:r>
      <w:r w:rsidRPr="00542E99">
        <w:rPr>
          <w:rFonts w:ascii="Times New Roman" w:hAnsi="Times New Roman"/>
          <w:sz w:val="28"/>
        </w:rPr>
        <w:t xml:space="preserve">после размещения на официальном сайте и на ЭТП протокола подведения итогов </w:t>
      </w:r>
      <w:r w:rsidR="00D275B4">
        <w:rPr>
          <w:rFonts w:ascii="Times New Roman" w:hAnsi="Times New Roman"/>
          <w:sz w:val="28"/>
        </w:rPr>
        <w:t>закупки</w:t>
      </w:r>
      <w:r w:rsidR="005A4DA1" w:rsidRPr="00542E99">
        <w:rPr>
          <w:rFonts w:ascii="Times New Roman" w:hAnsi="Times New Roman"/>
          <w:sz w:val="28"/>
        </w:rPr>
        <w:t>, за исключением следующих случаев:</w:t>
      </w:r>
      <w:r w:rsidR="00107A8B" w:rsidRPr="00542E99">
        <w:rPr>
          <w:rFonts w:ascii="Times New Roman" w:hAnsi="Times New Roman"/>
          <w:sz w:val="28"/>
        </w:rPr>
        <w:t xml:space="preserve"> </w:t>
      </w:r>
    </w:p>
    <w:p w14:paraId="5FD1C2E0" w14:textId="19CF4AEE" w:rsidR="000035B9" w:rsidRPr="002408F9" w:rsidRDefault="000035B9" w:rsidP="0027575B">
      <w:pPr>
        <w:tabs>
          <w:tab w:val="left" w:pos="1134"/>
        </w:tabs>
        <w:ind w:right="282" w:firstLine="709"/>
        <w:contextualSpacing/>
        <w:jc w:val="both"/>
        <w:rPr>
          <w:sz w:val="28"/>
        </w:rPr>
      </w:pPr>
      <w:r w:rsidRPr="00890277">
        <w:rPr>
          <w:sz w:val="28"/>
        </w:rPr>
        <w:t xml:space="preserve">действия (бездействие) заказчика, организатора </w:t>
      </w:r>
      <w:r w:rsidR="00D275B4">
        <w:rPr>
          <w:sz w:val="28"/>
        </w:rPr>
        <w:t>закупки</w:t>
      </w:r>
      <w:r w:rsidRPr="00890277">
        <w:rPr>
          <w:sz w:val="28"/>
        </w:rPr>
        <w:t xml:space="preserve">, </w:t>
      </w:r>
      <w:r w:rsidR="00D275B4">
        <w:rPr>
          <w:sz w:val="28"/>
        </w:rPr>
        <w:t>закупочной комиссии</w:t>
      </w:r>
      <w:r w:rsidRPr="00890277">
        <w:rPr>
          <w:sz w:val="28"/>
        </w:rPr>
        <w:t xml:space="preserve">, оператора ЭТП при осуществлении </w:t>
      </w:r>
      <w:r w:rsidR="00D275B4">
        <w:rPr>
          <w:sz w:val="28"/>
        </w:rPr>
        <w:t>закупки</w:t>
      </w:r>
      <w:r w:rsidRPr="00890277">
        <w:rPr>
          <w:sz w:val="28"/>
        </w:rPr>
        <w:t xml:space="preserve"> обжалуются</w:t>
      </w:r>
      <w:r w:rsidRPr="00890277" w:rsidDel="00890277">
        <w:rPr>
          <w:sz w:val="28"/>
        </w:rPr>
        <w:t xml:space="preserve"> </w:t>
      </w:r>
      <w:r w:rsidRPr="002408F9">
        <w:rPr>
          <w:sz w:val="28"/>
        </w:rPr>
        <w:t>в антимонопольно</w:t>
      </w:r>
      <w:r>
        <w:rPr>
          <w:sz w:val="28"/>
        </w:rPr>
        <w:t>м</w:t>
      </w:r>
      <w:r w:rsidRPr="002408F9">
        <w:rPr>
          <w:sz w:val="28"/>
        </w:rPr>
        <w:t xml:space="preserve"> </w:t>
      </w:r>
      <w:r>
        <w:rPr>
          <w:sz w:val="28"/>
        </w:rPr>
        <w:t xml:space="preserve">органе </w:t>
      </w:r>
      <w:r w:rsidR="009517CF">
        <w:rPr>
          <w:sz w:val="28"/>
        </w:rPr>
        <w:t>либо</w:t>
      </w:r>
      <w:r w:rsidR="009517CF" w:rsidRPr="002408F9">
        <w:rPr>
          <w:sz w:val="28"/>
        </w:rPr>
        <w:t xml:space="preserve"> </w:t>
      </w:r>
      <w:r>
        <w:rPr>
          <w:sz w:val="28"/>
        </w:rPr>
        <w:t xml:space="preserve">в </w:t>
      </w:r>
      <w:r w:rsidRPr="00BD1635">
        <w:rPr>
          <w:sz w:val="28"/>
        </w:rPr>
        <w:t>судебном порядке</w:t>
      </w:r>
      <w:r>
        <w:rPr>
          <w:sz w:val="28"/>
        </w:rPr>
        <w:t xml:space="preserve">; </w:t>
      </w:r>
      <w:r w:rsidRPr="00BD1635">
        <w:rPr>
          <w:sz w:val="28"/>
        </w:rPr>
        <w:t xml:space="preserve">в данном случае договор </w:t>
      </w:r>
      <w:r w:rsidR="009517CF" w:rsidRPr="00EA17BE">
        <w:rPr>
          <w:sz w:val="28"/>
          <w:szCs w:val="28"/>
        </w:rPr>
        <w:t xml:space="preserve">заключается не позднее чем через </w:t>
      </w:r>
      <w:r w:rsidR="009517CF">
        <w:rPr>
          <w:sz w:val="28"/>
          <w:szCs w:val="28"/>
        </w:rPr>
        <w:t>5 (</w:t>
      </w:r>
      <w:r w:rsidR="009517CF" w:rsidRPr="00EA17BE">
        <w:rPr>
          <w:sz w:val="28"/>
          <w:szCs w:val="28"/>
        </w:rPr>
        <w:t>пять</w:t>
      </w:r>
      <w:r w:rsidR="009517CF">
        <w:rPr>
          <w:sz w:val="28"/>
          <w:szCs w:val="28"/>
        </w:rPr>
        <w:t>)</w:t>
      </w:r>
      <w:r w:rsidR="009517CF" w:rsidRPr="00EA17BE">
        <w:rPr>
          <w:sz w:val="28"/>
          <w:szCs w:val="28"/>
        </w:rPr>
        <w:t xml:space="preserve"> дней с даты вынесения решения антимонопольного органа</w:t>
      </w:r>
      <w:r w:rsidR="009517CF">
        <w:rPr>
          <w:sz w:val="28"/>
          <w:szCs w:val="28"/>
        </w:rPr>
        <w:t xml:space="preserve"> или суда</w:t>
      </w:r>
      <w:r w:rsidRPr="002408F9">
        <w:rPr>
          <w:sz w:val="28"/>
        </w:rPr>
        <w:t>;</w:t>
      </w:r>
    </w:p>
    <w:p w14:paraId="0D2DF853" w14:textId="53C9EFFB" w:rsidR="000035B9" w:rsidRPr="002408F9" w:rsidRDefault="000035B9" w:rsidP="0027575B">
      <w:pPr>
        <w:tabs>
          <w:tab w:val="left" w:pos="1134"/>
        </w:tabs>
        <w:ind w:right="282" w:firstLine="709"/>
        <w:contextualSpacing/>
        <w:jc w:val="both"/>
        <w:rPr>
          <w:sz w:val="28"/>
          <w:szCs w:val="28"/>
        </w:rPr>
      </w:pPr>
      <w:r w:rsidRPr="002408F9">
        <w:rPr>
          <w:sz w:val="28"/>
          <w:szCs w:val="28"/>
        </w:rPr>
        <w:t xml:space="preserve">в соответствии с законодательством </w:t>
      </w:r>
      <w:r w:rsidRPr="00D1075E">
        <w:rPr>
          <w:sz w:val="28"/>
          <w:szCs w:val="28"/>
        </w:rPr>
        <w:t>РФ</w:t>
      </w:r>
      <w:r>
        <w:rPr>
          <w:sz w:val="28"/>
          <w:szCs w:val="28"/>
        </w:rPr>
        <w:t xml:space="preserve"> </w:t>
      </w:r>
      <w:r w:rsidRPr="002408F9">
        <w:rPr>
          <w:sz w:val="28"/>
          <w:szCs w:val="28"/>
        </w:rPr>
        <w:t xml:space="preserve">для заключения необходимо </w:t>
      </w:r>
      <w:r>
        <w:rPr>
          <w:sz w:val="28"/>
          <w:szCs w:val="28"/>
        </w:rPr>
        <w:t xml:space="preserve">его </w:t>
      </w:r>
      <w:r w:rsidRPr="002408F9">
        <w:rPr>
          <w:sz w:val="28"/>
          <w:szCs w:val="28"/>
        </w:rPr>
        <w:t xml:space="preserve">одобрение органом управления заказчика; в данном случае </w:t>
      </w:r>
      <w:r w:rsidRPr="00BD1635">
        <w:rPr>
          <w:sz w:val="28"/>
          <w:szCs w:val="28"/>
        </w:rPr>
        <w:t xml:space="preserve">договор </w:t>
      </w:r>
      <w:r w:rsidR="009517CF" w:rsidRPr="00EA17BE">
        <w:rPr>
          <w:sz w:val="28"/>
          <w:szCs w:val="28"/>
        </w:rPr>
        <w:t xml:space="preserve">заключается не позднее чем через </w:t>
      </w:r>
      <w:r w:rsidR="009517CF">
        <w:rPr>
          <w:sz w:val="28"/>
          <w:szCs w:val="28"/>
        </w:rPr>
        <w:t>5 (</w:t>
      </w:r>
      <w:r w:rsidR="009517CF" w:rsidRPr="00EA17BE">
        <w:rPr>
          <w:sz w:val="28"/>
          <w:szCs w:val="28"/>
        </w:rPr>
        <w:t>пять</w:t>
      </w:r>
      <w:r w:rsidR="009517CF">
        <w:rPr>
          <w:sz w:val="28"/>
          <w:szCs w:val="28"/>
        </w:rPr>
        <w:t>)</w:t>
      </w:r>
      <w:r w:rsidR="009517CF" w:rsidRPr="00EA17BE">
        <w:rPr>
          <w:sz w:val="28"/>
          <w:szCs w:val="28"/>
        </w:rPr>
        <w:t xml:space="preserve"> дней с даты</w:t>
      </w:r>
      <w:r w:rsidR="009517CF">
        <w:rPr>
          <w:sz w:val="28"/>
          <w:szCs w:val="28"/>
        </w:rPr>
        <w:t xml:space="preserve"> вынесения соответствующего одобрения</w:t>
      </w:r>
      <w:r w:rsidRPr="002408F9">
        <w:rPr>
          <w:sz w:val="28"/>
          <w:szCs w:val="28"/>
        </w:rPr>
        <w:t>;</w:t>
      </w:r>
    </w:p>
    <w:p w14:paraId="379C3FAD" w14:textId="65D8C31E" w:rsidR="000035B9" w:rsidRPr="002408F9" w:rsidRDefault="000035B9" w:rsidP="0027575B">
      <w:pPr>
        <w:tabs>
          <w:tab w:val="left" w:pos="1134"/>
        </w:tabs>
        <w:ind w:right="282" w:firstLine="709"/>
        <w:contextualSpacing/>
        <w:jc w:val="both"/>
        <w:rPr>
          <w:sz w:val="28"/>
        </w:rPr>
      </w:pPr>
      <w:r w:rsidRPr="002408F9">
        <w:rPr>
          <w:sz w:val="28"/>
          <w:szCs w:val="28"/>
        </w:rPr>
        <w:t xml:space="preserve">если в соответствии с законодательством </w:t>
      </w:r>
      <w:r w:rsidRPr="00D1075E">
        <w:rPr>
          <w:sz w:val="28"/>
          <w:szCs w:val="28"/>
        </w:rPr>
        <w:t>РФ</w:t>
      </w:r>
      <w:r w:rsidRPr="00BD1635">
        <w:rPr>
          <w:sz w:val="28"/>
          <w:szCs w:val="28"/>
        </w:rPr>
        <w:t xml:space="preserve"> или обязательными для исполнения</w:t>
      </w:r>
      <w:r w:rsidRPr="002408F9">
        <w:rPr>
          <w:sz w:val="28"/>
          <w:szCs w:val="28"/>
        </w:rPr>
        <w:t xml:space="preserve"> правовыми актами федеральных органов исполнительной власти требуются дополнительные мероприятия для заключения договора; в данном случае договор заключается </w:t>
      </w:r>
      <w:r w:rsidRPr="00BD1635">
        <w:rPr>
          <w:sz w:val="28"/>
          <w:szCs w:val="28"/>
        </w:rPr>
        <w:t>в течение 20 дней со дня выполнения предписанных мероприятий</w:t>
      </w:r>
      <w:r w:rsidRPr="002408F9">
        <w:rPr>
          <w:sz w:val="28"/>
          <w:szCs w:val="28"/>
        </w:rPr>
        <w:t>.</w:t>
      </w:r>
      <w:bookmarkStart w:id="11" w:name="ч2аст91"/>
      <w:bookmarkStart w:id="12" w:name="ч2бст91"/>
      <w:bookmarkEnd w:id="11"/>
      <w:bookmarkEnd w:id="12"/>
    </w:p>
    <w:p w14:paraId="00439A2E" w14:textId="35DF4C9D" w:rsidR="00FC72B2" w:rsidRPr="00467455" w:rsidRDefault="00FC72B2" w:rsidP="0027575B">
      <w:pPr>
        <w:tabs>
          <w:tab w:val="left" w:pos="1134"/>
        </w:tabs>
        <w:ind w:right="282" w:firstLine="709"/>
        <w:contextualSpacing/>
        <w:jc w:val="both"/>
        <w:rPr>
          <w:rFonts w:eastAsia="Calibri"/>
          <w:sz w:val="28"/>
          <w:szCs w:val="28"/>
          <w:lang w:eastAsia="en-US"/>
        </w:rPr>
      </w:pPr>
      <w:r w:rsidRPr="00467455">
        <w:rPr>
          <w:rFonts w:eastAsia="Calibri"/>
          <w:sz w:val="28"/>
          <w:szCs w:val="28"/>
          <w:lang w:eastAsia="en-US"/>
        </w:rPr>
        <w:t xml:space="preserve">Заказчик в </w:t>
      </w:r>
      <w:r w:rsidRPr="001B4FCA">
        <w:rPr>
          <w:sz w:val="28"/>
          <w:szCs w:val="28"/>
        </w:rPr>
        <w:t xml:space="preserve">течение </w:t>
      </w:r>
      <w:r w:rsidR="001B4FCA" w:rsidRPr="001B4FCA">
        <w:rPr>
          <w:sz w:val="28"/>
          <w:szCs w:val="28"/>
        </w:rPr>
        <w:t xml:space="preserve"> 3 (трех) рабочих дней </w:t>
      </w:r>
      <w:r w:rsidRPr="001B4FCA">
        <w:rPr>
          <w:sz w:val="28"/>
          <w:szCs w:val="28"/>
        </w:rPr>
        <w:t xml:space="preserve">со дня размещения протокола заседания </w:t>
      </w:r>
      <w:r w:rsidR="00D275B4" w:rsidRPr="001B4FCA">
        <w:rPr>
          <w:sz w:val="28"/>
          <w:szCs w:val="28"/>
        </w:rPr>
        <w:t>закупочной комиссии</w:t>
      </w:r>
      <w:r w:rsidRPr="001B4FCA">
        <w:rPr>
          <w:sz w:val="28"/>
          <w:szCs w:val="28"/>
        </w:rPr>
        <w:t xml:space="preserve"> по подведению итогов </w:t>
      </w:r>
      <w:r w:rsidR="00D275B4" w:rsidRPr="001B4FCA">
        <w:rPr>
          <w:sz w:val="28"/>
          <w:szCs w:val="28"/>
        </w:rPr>
        <w:t>закупки</w:t>
      </w:r>
      <w:r w:rsidR="005A4DA1" w:rsidRPr="001B4FCA">
        <w:rPr>
          <w:sz w:val="28"/>
          <w:szCs w:val="28"/>
        </w:rPr>
        <w:t xml:space="preserve"> на официальном сайте и ЭТП, либо со дня завершения выше указанных мероприятий, </w:t>
      </w:r>
      <w:r w:rsidRPr="001B4FCA">
        <w:rPr>
          <w:sz w:val="28"/>
          <w:szCs w:val="28"/>
        </w:rPr>
        <w:t>передает</w:t>
      </w:r>
      <w:r w:rsidRPr="00467455">
        <w:rPr>
          <w:rFonts w:eastAsia="Calibri"/>
          <w:sz w:val="28"/>
          <w:szCs w:val="28"/>
          <w:lang w:eastAsia="en-US"/>
        </w:rPr>
        <w:t xml:space="preserve"> </w:t>
      </w:r>
      <w:r w:rsidR="00487E7B" w:rsidRPr="00467455">
        <w:rPr>
          <w:rFonts w:eastAsia="Calibri"/>
          <w:sz w:val="28"/>
          <w:szCs w:val="28"/>
          <w:lang w:eastAsia="en-US"/>
        </w:rPr>
        <w:t>лицу, с которым заключается договор (</w:t>
      </w:r>
      <w:r w:rsidRPr="00467455">
        <w:rPr>
          <w:rFonts w:eastAsia="Calibri"/>
          <w:sz w:val="28"/>
          <w:szCs w:val="28"/>
          <w:lang w:eastAsia="en-US"/>
        </w:rPr>
        <w:t xml:space="preserve">победителю </w:t>
      </w:r>
      <w:r w:rsidR="00D275B4">
        <w:rPr>
          <w:rFonts w:eastAsia="Calibri"/>
          <w:sz w:val="28"/>
          <w:szCs w:val="28"/>
          <w:lang w:eastAsia="en-US"/>
        </w:rPr>
        <w:t>закупки</w:t>
      </w:r>
      <w:r w:rsidRPr="00467455">
        <w:rPr>
          <w:rFonts w:eastAsia="Calibri"/>
          <w:sz w:val="28"/>
          <w:szCs w:val="28"/>
          <w:lang w:eastAsia="en-US"/>
        </w:rPr>
        <w:t xml:space="preserve"> </w:t>
      </w:r>
      <w:r w:rsidR="00487E7B" w:rsidRPr="00467455">
        <w:rPr>
          <w:rFonts w:eastAsia="Calibri"/>
          <w:sz w:val="28"/>
          <w:szCs w:val="28"/>
          <w:lang w:eastAsia="en-US"/>
        </w:rPr>
        <w:t xml:space="preserve">или единственному участнику </w:t>
      </w:r>
      <w:r w:rsidR="00D275B4">
        <w:rPr>
          <w:rFonts w:eastAsia="Calibri"/>
          <w:sz w:val="28"/>
          <w:szCs w:val="28"/>
          <w:lang w:eastAsia="en-US"/>
        </w:rPr>
        <w:t>закупки</w:t>
      </w:r>
      <w:r w:rsidR="00487E7B" w:rsidRPr="00467455">
        <w:rPr>
          <w:rFonts w:eastAsia="Calibri"/>
          <w:sz w:val="28"/>
          <w:szCs w:val="28"/>
          <w:lang w:eastAsia="en-US"/>
        </w:rPr>
        <w:t>)</w:t>
      </w:r>
      <w:r w:rsidRPr="00467455">
        <w:rPr>
          <w:rFonts w:eastAsia="Calibri"/>
          <w:sz w:val="28"/>
          <w:szCs w:val="28"/>
          <w:lang w:eastAsia="en-US"/>
        </w:rPr>
        <w:t xml:space="preserve">, </w:t>
      </w:r>
      <w:r w:rsidR="007B3BD8" w:rsidRPr="00467455">
        <w:rPr>
          <w:rFonts w:eastAsia="Calibri"/>
          <w:sz w:val="28"/>
          <w:szCs w:val="28"/>
          <w:lang w:eastAsia="en-US"/>
        </w:rPr>
        <w:t xml:space="preserve">проект договора, </w:t>
      </w:r>
      <w:r w:rsidRPr="00467455">
        <w:rPr>
          <w:rFonts w:eastAsia="Calibri"/>
          <w:sz w:val="28"/>
          <w:szCs w:val="28"/>
          <w:lang w:eastAsia="en-US"/>
        </w:rPr>
        <w:t xml:space="preserve">который составляется путем включения условий исполнения договора, предложенных </w:t>
      </w:r>
      <w:r w:rsidR="00107A8B" w:rsidRPr="00467455">
        <w:rPr>
          <w:rFonts w:eastAsia="Calibri"/>
          <w:sz w:val="28"/>
          <w:szCs w:val="28"/>
          <w:lang w:eastAsia="en-US"/>
        </w:rPr>
        <w:t xml:space="preserve">лицом, с которым заключается договор, </w:t>
      </w:r>
      <w:r w:rsidRPr="00467455">
        <w:rPr>
          <w:rFonts w:eastAsia="Calibri"/>
          <w:sz w:val="28"/>
          <w:szCs w:val="28"/>
          <w:lang w:eastAsia="en-US"/>
        </w:rPr>
        <w:t xml:space="preserve">в заявке на </w:t>
      </w:r>
      <w:r w:rsidR="001D4865" w:rsidRPr="00467455">
        <w:rPr>
          <w:rFonts w:eastAsia="Calibri"/>
          <w:sz w:val="28"/>
          <w:szCs w:val="28"/>
          <w:lang w:eastAsia="en-US"/>
        </w:rPr>
        <w:t xml:space="preserve">участие в </w:t>
      </w:r>
      <w:r w:rsidR="00D275B4">
        <w:rPr>
          <w:rFonts w:eastAsia="Calibri"/>
          <w:sz w:val="28"/>
          <w:szCs w:val="28"/>
          <w:lang w:eastAsia="en-US"/>
        </w:rPr>
        <w:t>закупке</w:t>
      </w:r>
      <w:r w:rsidRPr="00467455">
        <w:rPr>
          <w:rFonts w:eastAsia="Calibri"/>
          <w:sz w:val="28"/>
          <w:szCs w:val="28"/>
          <w:lang w:eastAsia="en-US"/>
        </w:rPr>
        <w:t xml:space="preserve">, </w:t>
      </w:r>
      <w:r w:rsidR="005A4DA1" w:rsidRPr="00467455">
        <w:rPr>
          <w:rFonts w:eastAsia="Calibri"/>
          <w:sz w:val="28"/>
          <w:szCs w:val="28"/>
          <w:lang w:eastAsia="en-US"/>
        </w:rPr>
        <w:t xml:space="preserve">с учетом преддоговорных переговоров, </w:t>
      </w:r>
      <w:r w:rsidRPr="00467455">
        <w:rPr>
          <w:rFonts w:eastAsia="Calibri"/>
          <w:sz w:val="28"/>
          <w:szCs w:val="28"/>
          <w:lang w:eastAsia="en-US"/>
        </w:rPr>
        <w:t>в проект договора, прилагаемый к </w:t>
      </w:r>
      <w:r w:rsidR="00D275B4">
        <w:rPr>
          <w:rFonts w:eastAsia="Calibri"/>
          <w:sz w:val="28"/>
          <w:szCs w:val="28"/>
          <w:lang w:eastAsia="en-US"/>
        </w:rPr>
        <w:t>закупочной документации</w:t>
      </w:r>
      <w:r w:rsidRPr="00467455">
        <w:rPr>
          <w:rFonts w:eastAsia="Calibri"/>
          <w:sz w:val="28"/>
          <w:szCs w:val="28"/>
          <w:lang w:eastAsia="en-US"/>
        </w:rPr>
        <w:t>.</w:t>
      </w:r>
    </w:p>
    <w:p w14:paraId="3C7E9161" w14:textId="77777777" w:rsidR="00FC72B2" w:rsidRPr="00542E99" w:rsidRDefault="00FC72B2" w:rsidP="0027575B">
      <w:pPr>
        <w:tabs>
          <w:tab w:val="left" w:pos="1134"/>
        </w:tabs>
        <w:ind w:right="282" w:firstLine="709"/>
        <w:contextualSpacing/>
        <w:jc w:val="both"/>
        <w:rPr>
          <w:sz w:val="28"/>
          <w:szCs w:val="28"/>
        </w:rPr>
      </w:pPr>
      <w:r w:rsidRPr="00467455">
        <w:rPr>
          <w:rFonts w:eastAsia="Calibri"/>
          <w:sz w:val="28"/>
          <w:szCs w:val="28"/>
          <w:lang w:eastAsia="en-US"/>
        </w:rPr>
        <w:t xml:space="preserve">Заказчик должен обеспечить получение подтверждения от </w:t>
      </w:r>
      <w:r w:rsidR="00107A8B" w:rsidRPr="00467455">
        <w:rPr>
          <w:rFonts w:eastAsia="Calibri"/>
          <w:sz w:val="28"/>
          <w:szCs w:val="28"/>
          <w:lang w:eastAsia="en-US"/>
        </w:rPr>
        <w:t>лица, с которым заключается договор</w:t>
      </w:r>
      <w:r w:rsidRPr="00467455">
        <w:rPr>
          <w:rFonts w:eastAsia="Calibri"/>
          <w:sz w:val="28"/>
          <w:szCs w:val="28"/>
          <w:lang w:eastAsia="en-US"/>
        </w:rPr>
        <w:t xml:space="preserve">, что данный проект договора </w:t>
      </w:r>
      <w:r w:rsidR="00107A8B" w:rsidRPr="00467455">
        <w:rPr>
          <w:rFonts w:eastAsia="Calibri"/>
          <w:sz w:val="28"/>
          <w:szCs w:val="28"/>
          <w:lang w:eastAsia="en-US"/>
        </w:rPr>
        <w:t>таким лицом</w:t>
      </w:r>
      <w:r w:rsidRPr="00467455">
        <w:rPr>
          <w:rFonts w:eastAsia="Calibri"/>
          <w:sz w:val="28"/>
          <w:szCs w:val="28"/>
          <w:lang w:eastAsia="en-US"/>
        </w:rPr>
        <w:t xml:space="preserve"> получен.</w:t>
      </w:r>
    </w:p>
    <w:p w14:paraId="5E9C18B2" w14:textId="164C5F93" w:rsidR="00FC72B2" w:rsidRPr="00467455" w:rsidRDefault="00107A8B" w:rsidP="0027575B">
      <w:pPr>
        <w:tabs>
          <w:tab w:val="left" w:pos="1134"/>
        </w:tabs>
        <w:ind w:right="282" w:firstLine="709"/>
        <w:contextualSpacing/>
        <w:jc w:val="both"/>
        <w:rPr>
          <w:rFonts w:eastAsia="Calibri"/>
          <w:sz w:val="28"/>
          <w:szCs w:val="28"/>
          <w:lang w:eastAsia="en-US"/>
        </w:rPr>
      </w:pPr>
      <w:r w:rsidRPr="00467455">
        <w:rPr>
          <w:rFonts w:eastAsia="Calibri"/>
          <w:sz w:val="28"/>
          <w:szCs w:val="28"/>
          <w:lang w:eastAsia="en-US"/>
        </w:rPr>
        <w:t xml:space="preserve">Лицо, с которым заключается договор, </w:t>
      </w:r>
      <w:r w:rsidR="00FC72B2" w:rsidRPr="00467455">
        <w:rPr>
          <w:rFonts w:eastAsia="Calibri"/>
          <w:sz w:val="28"/>
          <w:szCs w:val="28"/>
          <w:lang w:eastAsia="en-US"/>
        </w:rPr>
        <w:t>обязан</w:t>
      </w:r>
      <w:r w:rsidRPr="00467455">
        <w:rPr>
          <w:rFonts w:eastAsia="Calibri"/>
          <w:sz w:val="28"/>
          <w:szCs w:val="28"/>
          <w:lang w:eastAsia="en-US"/>
        </w:rPr>
        <w:t>о</w:t>
      </w:r>
      <w:r w:rsidR="00FC72B2" w:rsidRPr="00467455">
        <w:rPr>
          <w:rFonts w:eastAsia="Calibri"/>
          <w:sz w:val="28"/>
          <w:szCs w:val="28"/>
          <w:lang w:eastAsia="en-US"/>
        </w:rPr>
        <w:t xml:space="preserve"> предоставить заказчику подписанный и заверенный печатью со своей стороны договор </w:t>
      </w:r>
      <w:r w:rsidR="001B4FCA" w:rsidRPr="001B4FCA">
        <w:rPr>
          <w:rFonts w:eastAsia="Calibri"/>
          <w:sz w:val="28"/>
          <w:szCs w:val="28"/>
          <w:lang w:eastAsia="en-US"/>
        </w:rPr>
        <w:t xml:space="preserve">в течение 10 (десяти) дней </w:t>
      </w:r>
      <w:r w:rsidR="00FC72B2" w:rsidRPr="00467455">
        <w:rPr>
          <w:rFonts w:eastAsia="Calibri"/>
          <w:sz w:val="28"/>
          <w:szCs w:val="28"/>
          <w:lang w:eastAsia="en-US"/>
        </w:rPr>
        <w:t>со дня направления указанного договора.</w:t>
      </w:r>
    </w:p>
    <w:p w14:paraId="7C5C9E50" w14:textId="77777777" w:rsidR="0076458A" w:rsidRPr="00467455" w:rsidRDefault="0076458A" w:rsidP="0027575B">
      <w:pPr>
        <w:tabs>
          <w:tab w:val="left" w:pos="1134"/>
        </w:tabs>
        <w:ind w:left="709" w:right="282"/>
        <w:contextualSpacing/>
        <w:jc w:val="both"/>
        <w:rPr>
          <w:sz w:val="32"/>
          <w:szCs w:val="28"/>
        </w:rPr>
      </w:pPr>
    </w:p>
    <w:p w14:paraId="08326165" w14:textId="6C0662EA" w:rsidR="00F86599" w:rsidRDefault="00FC68AA" w:rsidP="0027575B">
      <w:pPr>
        <w:pStyle w:val="afff"/>
        <w:numPr>
          <w:ilvl w:val="0"/>
          <w:numId w:val="19"/>
        </w:numPr>
        <w:tabs>
          <w:tab w:val="left" w:pos="0"/>
          <w:tab w:val="left" w:pos="1134"/>
        </w:tabs>
        <w:spacing w:after="0" w:line="240" w:lineRule="auto"/>
        <w:ind w:right="282"/>
        <w:jc w:val="both"/>
        <w:rPr>
          <w:sz w:val="28"/>
          <w:szCs w:val="28"/>
        </w:rPr>
      </w:pPr>
      <w:r w:rsidRPr="00542E99">
        <w:rPr>
          <w:rFonts w:ascii="Times New Roman" w:hAnsi="Times New Roman"/>
          <w:sz w:val="28"/>
          <w:szCs w:val="28"/>
        </w:rPr>
        <w:t>Обеспечение</w:t>
      </w:r>
      <w:r w:rsidR="00023700" w:rsidRPr="00467455">
        <w:rPr>
          <w:rFonts w:ascii="Times New Roman" w:hAnsi="Times New Roman"/>
          <w:sz w:val="28"/>
          <w:szCs w:val="28"/>
        </w:rPr>
        <w:t xml:space="preserve"> исполнения обязательств по договору:</w:t>
      </w:r>
      <w:r w:rsidR="00EF6369" w:rsidRPr="00467455">
        <w:rPr>
          <w:rFonts w:ascii="Times New Roman" w:hAnsi="Times New Roman"/>
          <w:sz w:val="28"/>
          <w:szCs w:val="28"/>
        </w:rPr>
        <w:t xml:space="preserve"> </w:t>
      </w:r>
      <w:r w:rsidR="00F86599">
        <w:rPr>
          <w:rFonts w:ascii="Times New Roman" w:hAnsi="Times New Roman"/>
          <w:sz w:val="28"/>
          <w:szCs w:val="28"/>
        </w:rPr>
        <w:t>не требуется.</w:t>
      </w:r>
      <w:r w:rsidR="00EF6369" w:rsidRPr="00467455">
        <w:rPr>
          <w:rFonts w:ascii="Times New Roman" w:hAnsi="Times New Roman"/>
          <w:sz w:val="28"/>
          <w:szCs w:val="28"/>
        </w:rPr>
        <w:t xml:space="preserve"> </w:t>
      </w:r>
    </w:p>
    <w:p w14:paraId="37FC7CC0" w14:textId="77777777" w:rsidR="003651B9" w:rsidRPr="00467455" w:rsidRDefault="003651B9" w:rsidP="0027575B">
      <w:pPr>
        <w:tabs>
          <w:tab w:val="left" w:pos="1134"/>
        </w:tabs>
        <w:ind w:left="709" w:right="282"/>
        <w:contextualSpacing/>
        <w:jc w:val="both"/>
        <w:rPr>
          <w:rFonts w:eastAsia="Calibri"/>
          <w:sz w:val="28"/>
          <w:szCs w:val="28"/>
          <w:lang w:eastAsia="en-US"/>
        </w:rPr>
      </w:pPr>
    </w:p>
    <w:p w14:paraId="7BBCBA67" w14:textId="77777777" w:rsidR="006C06C5" w:rsidRPr="006C06C5" w:rsidRDefault="006C06C5" w:rsidP="0027575B">
      <w:pPr>
        <w:pStyle w:val="afff"/>
        <w:numPr>
          <w:ilvl w:val="0"/>
          <w:numId w:val="19"/>
        </w:numPr>
        <w:tabs>
          <w:tab w:val="left" w:pos="0"/>
          <w:tab w:val="left" w:pos="1134"/>
        </w:tabs>
        <w:spacing w:after="0" w:line="240" w:lineRule="auto"/>
        <w:ind w:left="-142" w:right="282" w:firstLine="851"/>
        <w:jc w:val="both"/>
        <w:rPr>
          <w:rFonts w:ascii="Times New Roman" w:hAnsi="Times New Roman"/>
          <w:sz w:val="28"/>
          <w:szCs w:val="28"/>
        </w:rPr>
      </w:pPr>
      <w:bookmarkStart w:id="13" w:name="_Toc398564571"/>
      <w:bookmarkStart w:id="14" w:name="_Toc399408081"/>
      <w:r w:rsidRPr="006C06C5">
        <w:rPr>
          <w:rFonts w:ascii="Times New Roman" w:hAnsi="Times New Roman"/>
          <w:sz w:val="28"/>
          <w:szCs w:val="28"/>
        </w:rPr>
        <w:t>Отмена закупки по решению заказчика в любое время вплоть до подведения итогов закупки не приводит к каким-либо последствиям в следующих случаях:</w:t>
      </w:r>
    </w:p>
    <w:p w14:paraId="1247EFA4" w14:textId="77777777" w:rsidR="006C06C5" w:rsidRPr="006C06C5" w:rsidRDefault="006C06C5" w:rsidP="0027575B">
      <w:pPr>
        <w:pStyle w:val="aff9"/>
        <w:ind w:right="282" w:firstLine="851"/>
        <w:contextualSpacing/>
        <w:jc w:val="both"/>
        <w:rPr>
          <w:sz w:val="28"/>
          <w:szCs w:val="28"/>
        </w:rPr>
      </w:pPr>
      <w:r w:rsidRPr="006C06C5">
        <w:rPr>
          <w:sz w:val="28"/>
          <w:szCs w:val="28"/>
        </w:rPr>
        <w:t>а)</w:t>
      </w:r>
      <w:r w:rsidRPr="006C06C5">
        <w:rPr>
          <w:sz w:val="28"/>
          <w:szCs w:val="28"/>
        </w:rPr>
        <w:tab/>
        <w:t>изменение финансовых, инвестиционных, производственных и иных программ, оказавших влияние на потребность в данной закупке;</w:t>
      </w:r>
    </w:p>
    <w:p w14:paraId="6CC1218B" w14:textId="77777777" w:rsidR="006C06C5" w:rsidRPr="006C06C5" w:rsidRDefault="006C06C5" w:rsidP="0027575B">
      <w:pPr>
        <w:pStyle w:val="aff9"/>
        <w:ind w:right="282" w:firstLine="851"/>
        <w:contextualSpacing/>
        <w:jc w:val="both"/>
        <w:rPr>
          <w:sz w:val="28"/>
          <w:szCs w:val="28"/>
        </w:rPr>
      </w:pPr>
      <w:r w:rsidRPr="006C06C5">
        <w:rPr>
          <w:sz w:val="28"/>
          <w:szCs w:val="28"/>
        </w:rPr>
        <w:t>б)</w:t>
      </w:r>
      <w:r w:rsidRPr="006C06C5">
        <w:rPr>
          <w:sz w:val="28"/>
          <w:szCs w:val="28"/>
        </w:rPr>
        <w:tab/>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14:paraId="4830CFD3" w14:textId="77777777" w:rsidR="006C06C5" w:rsidRPr="006C06C5" w:rsidRDefault="006C06C5" w:rsidP="0027575B">
      <w:pPr>
        <w:pStyle w:val="aff9"/>
        <w:ind w:right="282" w:firstLine="851"/>
        <w:contextualSpacing/>
        <w:jc w:val="both"/>
        <w:rPr>
          <w:sz w:val="28"/>
          <w:szCs w:val="28"/>
        </w:rPr>
      </w:pPr>
      <w:r w:rsidRPr="006C06C5">
        <w:rPr>
          <w:sz w:val="28"/>
          <w:szCs w:val="28"/>
        </w:rPr>
        <w:t>в)</w:t>
      </w:r>
      <w:r w:rsidRPr="006C06C5">
        <w:rPr>
          <w:sz w:val="28"/>
          <w:szCs w:val="28"/>
        </w:rPr>
        <w:tab/>
        <w:t>при возникновении обстоятельств непреодолимой силы, подтвержденных соответствующим документом и влияющих на целесообразность закупки;</w:t>
      </w:r>
    </w:p>
    <w:p w14:paraId="13A1B516" w14:textId="77777777" w:rsidR="006C06C5" w:rsidRPr="006C06C5" w:rsidRDefault="006C06C5" w:rsidP="0027575B">
      <w:pPr>
        <w:pStyle w:val="aff9"/>
        <w:ind w:right="282" w:firstLine="851"/>
        <w:contextualSpacing/>
        <w:jc w:val="both"/>
        <w:rPr>
          <w:sz w:val="28"/>
          <w:szCs w:val="28"/>
        </w:rPr>
      </w:pPr>
      <w:r w:rsidRPr="006C06C5">
        <w:rPr>
          <w:sz w:val="28"/>
          <w:szCs w:val="28"/>
        </w:rPr>
        <w:t>г)</w:t>
      </w:r>
      <w:r w:rsidRPr="006C06C5">
        <w:rPr>
          <w:sz w:val="28"/>
          <w:szCs w:val="28"/>
        </w:rPr>
        <w:tab/>
        <w:t>необходимость исполнения предписаний антимонопольного органа и/или рекомендаций ЦАК, АК и/или иного уполномоченного контролирующего органа;</w:t>
      </w:r>
    </w:p>
    <w:p w14:paraId="3DACC1E4" w14:textId="77777777" w:rsidR="006C06C5" w:rsidRPr="006C06C5" w:rsidRDefault="006C06C5" w:rsidP="0027575B">
      <w:pPr>
        <w:pStyle w:val="aff9"/>
        <w:spacing w:after="0"/>
        <w:ind w:left="284" w:right="282" w:firstLine="851"/>
        <w:contextualSpacing/>
        <w:jc w:val="both"/>
        <w:rPr>
          <w:sz w:val="28"/>
          <w:szCs w:val="28"/>
        </w:rPr>
      </w:pPr>
      <w:r w:rsidRPr="006C06C5">
        <w:rPr>
          <w:sz w:val="28"/>
          <w:szCs w:val="28"/>
        </w:rPr>
        <w:t>д)</w:t>
      </w:r>
      <w:r w:rsidRPr="006C06C5">
        <w:rPr>
          <w:sz w:val="28"/>
          <w:szCs w:val="28"/>
        </w:rPr>
        <w:tab/>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p>
    <w:p w14:paraId="27972ACF" w14:textId="77777777" w:rsidR="006C06C5" w:rsidRPr="006C06C5" w:rsidRDefault="006C06C5" w:rsidP="0027575B">
      <w:pPr>
        <w:pStyle w:val="aff9"/>
        <w:spacing w:after="0"/>
        <w:ind w:left="0" w:right="282" w:firstLine="851"/>
        <w:jc w:val="both"/>
        <w:rPr>
          <w:sz w:val="28"/>
          <w:szCs w:val="28"/>
        </w:rPr>
      </w:pPr>
      <w:r w:rsidRPr="006C06C5">
        <w:rPr>
          <w:sz w:val="28"/>
          <w:szCs w:val="28"/>
        </w:rPr>
        <w:t>Извещение об отмене закупки подписывается руководителем заказчика, размещается на официальном сайте и ЭТП в день принятия решения заказчиком. День принятия решения в извещении об отмене закупки определяется заказчиком следующим образом: текущая дата – если извещение об отмене закупки будет направлено организатору в тот же день в рабочее время организатора закупки либо дата, следующая за датой подписания извещения руководителем заказчика. К извещению об отмене закупки при размещении прикладывается обоснование отмены закупки, содержащее подтвержденную документально причину принятого решения.</w:t>
      </w:r>
    </w:p>
    <w:p w14:paraId="6D521F03" w14:textId="77777777" w:rsidR="006C06C5" w:rsidRPr="006C06C5" w:rsidRDefault="006C06C5" w:rsidP="0027575B">
      <w:pPr>
        <w:pStyle w:val="afff"/>
        <w:numPr>
          <w:ilvl w:val="0"/>
          <w:numId w:val="19"/>
        </w:numPr>
        <w:tabs>
          <w:tab w:val="left" w:pos="0"/>
          <w:tab w:val="left" w:pos="1134"/>
        </w:tabs>
        <w:spacing w:after="0" w:line="240" w:lineRule="auto"/>
        <w:ind w:right="282" w:firstLine="851"/>
        <w:jc w:val="both"/>
        <w:rPr>
          <w:rFonts w:ascii="Times New Roman" w:hAnsi="Times New Roman"/>
          <w:sz w:val="28"/>
          <w:szCs w:val="28"/>
        </w:rPr>
      </w:pPr>
      <w:r w:rsidRPr="006C06C5">
        <w:rPr>
          <w:rFonts w:ascii="Times New Roman" w:hAnsi="Times New Roman"/>
          <w:sz w:val="28"/>
          <w:szCs w:val="28"/>
        </w:rPr>
        <w:t xml:space="preserve">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 </w:t>
      </w:r>
    </w:p>
    <w:p w14:paraId="027CB1CD" w14:textId="77777777" w:rsidR="006C06C5" w:rsidRPr="006C06C5" w:rsidRDefault="006C06C5" w:rsidP="0027575B">
      <w:pPr>
        <w:pStyle w:val="afff"/>
        <w:tabs>
          <w:tab w:val="left" w:pos="0"/>
          <w:tab w:val="left" w:pos="1134"/>
        </w:tabs>
        <w:spacing w:after="0" w:line="240" w:lineRule="auto"/>
        <w:ind w:left="0" w:right="282" w:firstLine="851"/>
        <w:jc w:val="both"/>
        <w:rPr>
          <w:rFonts w:ascii="Times New Roman" w:hAnsi="Times New Roman"/>
          <w:sz w:val="28"/>
          <w:szCs w:val="28"/>
        </w:rPr>
      </w:pPr>
      <w:r w:rsidRPr="006C06C5">
        <w:rPr>
          <w:rFonts w:ascii="Times New Roman" w:hAnsi="Times New Roman"/>
          <w:sz w:val="28"/>
          <w:szCs w:val="28"/>
        </w:rPr>
        <w:t xml:space="preserve">Центральный арбитражный комитет (ЦАК) </w:t>
      </w:r>
      <w:proofErr w:type="spellStart"/>
      <w:r w:rsidRPr="006C06C5">
        <w:rPr>
          <w:rFonts w:ascii="Times New Roman" w:hAnsi="Times New Roman"/>
          <w:sz w:val="28"/>
          <w:szCs w:val="28"/>
        </w:rPr>
        <w:t>Госкорпорации</w:t>
      </w:r>
      <w:proofErr w:type="spellEnd"/>
      <w:r w:rsidRPr="006C06C5">
        <w:rPr>
          <w:rFonts w:ascii="Times New Roman" w:hAnsi="Times New Roman"/>
          <w:sz w:val="28"/>
          <w:szCs w:val="28"/>
        </w:rPr>
        <w:t xml:space="preserve"> «</w:t>
      </w:r>
      <w:proofErr w:type="spellStart"/>
      <w:r w:rsidRPr="006C06C5">
        <w:rPr>
          <w:rFonts w:ascii="Times New Roman" w:hAnsi="Times New Roman"/>
          <w:sz w:val="28"/>
          <w:szCs w:val="28"/>
        </w:rPr>
        <w:t>Росатом</w:t>
      </w:r>
      <w:proofErr w:type="spellEnd"/>
      <w:r w:rsidRPr="006C06C5">
        <w:rPr>
          <w:rFonts w:ascii="Times New Roman" w:hAnsi="Times New Roman"/>
          <w:sz w:val="28"/>
          <w:szCs w:val="28"/>
        </w:rPr>
        <w:t xml:space="preserve">» - </w:t>
      </w:r>
      <w:hyperlink r:id="rId17" w:history="1">
        <w:r w:rsidRPr="006C06C5">
          <w:rPr>
            <w:rFonts w:ascii="Times New Roman" w:hAnsi="Times New Roman"/>
            <w:sz w:val="28"/>
            <w:szCs w:val="28"/>
          </w:rPr>
          <w:t>arbitration@rosatom.ru</w:t>
        </w:r>
      </w:hyperlink>
      <w:r w:rsidRPr="006C06C5">
        <w:rPr>
          <w:rFonts w:ascii="Times New Roman" w:hAnsi="Times New Roman"/>
          <w:sz w:val="28"/>
          <w:szCs w:val="28"/>
        </w:rPr>
        <w:t>.</w:t>
      </w:r>
    </w:p>
    <w:p w14:paraId="2EEEC4DB" w14:textId="77777777" w:rsidR="0027575B" w:rsidRDefault="0027575B" w:rsidP="0027575B">
      <w:pPr>
        <w:ind w:right="282"/>
        <w:rPr>
          <w:b/>
          <w:iCs/>
          <w:sz w:val="28"/>
          <w:szCs w:val="28"/>
        </w:rPr>
      </w:pPr>
      <w:r>
        <w:rPr>
          <w:b/>
          <w:sz w:val="28"/>
          <w:szCs w:val="28"/>
        </w:rPr>
        <w:br w:type="page"/>
      </w:r>
    </w:p>
    <w:p w14:paraId="4EDFFECE" w14:textId="77777777" w:rsidR="0027575B" w:rsidRDefault="0027575B" w:rsidP="00BA3C22">
      <w:pPr>
        <w:pStyle w:val="11"/>
        <w:numPr>
          <w:ilvl w:val="0"/>
          <w:numId w:val="0"/>
        </w:numPr>
        <w:jc w:val="center"/>
        <w:rPr>
          <w:b/>
          <w:sz w:val="28"/>
          <w:szCs w:val="28"/>
        </w:rPr>
        <w:sectPr w:rsidR="0027575B" w:rsidSect="0027575B">
          <w:headerReference w:type="default" r:id="rId18"/>
          <w:pgSz w:w="11907" w:h="16840" w:code="9"/>
          <w:pgMar w:top="1134" w:right="284" w:bottom="992" w:left="851" w:header="567" w:footer="340" w:gutter="0"/>
          <w:cols w:space="708"/>
          <w:docGrid w:linePitch="360"/>
        </w:sectPr>
      </w:pPr>
    </w:p>
    <w:p w14:paraId="5AF9D977" w14:textId="7EBA5F1E" w:rsidR="00BA3C22" w:rsidRPr="00FC009D" w:rsidRDefault="00BA3C22" w:rsidP="00BA3C22">
      <w:pPr>
        <w:pStyle w:val="11"/>
        <w:numPr>
          <w:ilvl w:val="0"/>
          <w:numId w:val="0"/>
        </w:numPr>
        <w:jc w:val="center"/>
        <w:rPr>
          <w:b/>
          <w:sz w:val="28"/>
          <w:szCs w:val="28"/>
        </w:rPr>
      </w:pPr>
      <w:bookmarkStart w:id="15" w:name="_Toc109896646"/>
      <w:r w:rsidRPr="00FC009D">
        <w:rPr>
          <w:b/>
          <w:sz w:val="28"/>
          <w:szCs w:val="28"/>
        </w:rPr>
        <w:t>ЧАСТЬ 1</w:t>
      </w:r>
      <w:bookmarkEnd w:id="13"/>
      <w:bookmarkEnd w:id="14"/>
      <w:bookmarkEnd w:id="15"/>
    </w:p>
    <w:p w14:paraId="3E188E43" w14:textId="77777777" w:rsidR="00BA3C22" w:rsidRDefault="00BA3C22" w:rsidP="00BA3C22">
      <w:pPr>
        <w:tabs>
          <w:tab w:val="left" w:pos="1134"/>
        </w:tabs>
        <w:ind w:left="142" w:firstLine="567"/>
        <w:contextualSpacing/>
        <w:jc w:val="both"/>
        <w:rPr>
          <w:sz w:val="28"/>
          <w:szCs w:val="28"/>
        </w:rPr>
      </w:pPr>
    </w:p>
    <w:p w14:paraId="4F16669F" w14:textId="0967BF2A" w:rsidR="00BA3C22" w:rsidRDefault="00BA3C22" w:rsidP="00BA3C22">
      <w:pPr>
        <w:tabs>
          <w:tab w:val="left" w:pos="1134"/>
        </w:tabs>
        <w:ind w:left="142" w:firstLine="567"/>
        <w:contextualSpacing/>
        <w:jc w:val="both"/>
        <w:rPr>
          <w:sz w:val="28"/>
          <w:szCs w:val="28"/>
        </w:rPr>
      </w:pPr>
      <w:r w:rsidRPr="007914DB">
        <w:rPr>
          <w:sz w:val="28"/>
          <w:szCs w:val="28"/>
        </w:rPr>
        <w:t xml:space="preserve">Использованные в </w:t>
      </w:r>
      <w:r>
        <w:rPr>
          <w:sz w:val="28"/>
          <w:szCs w:val="28"/>
        </w:rPr>
        <w:t>Част</w:t>
      </w:r>
      <w:r w:rsidR="00EB7BB8">
        <w:rPr>
          <w:sz w:val="28"/>
          <w:szCs w:val="28"/>
        </w:rPr>
        <w:t>ях</w:t>
      </w:r>
      <w:r>
        <w:rPr>
          <w:sz w:val="28"/>
          <w:szCs w:val="28"/>
        </w:rPr>
        <w:t> 1</w:t>
      </w:r>
      <w:r w:rsidR="00EB7BB8">
        <w:rPr>
          <w:sz w:val="28"/>
          <w:szCs w:val="28"/>
        </w:rPr>
        <w:t>, 2</w:t>
      </w:r>
      <w:r>
        <w:rPr>
          <w:sz w:val="28"/>
          <w:szCs w:val="28"/>
        </w:rPr>
        <w:t xml:space="preserve"> Тома 1 </w:t>
      </w:r>
      <w:r w:rsidRPr="00510E29">
        <w:rPr>
          <w:sz w:val="28"/>
          <w:szCs w:val="28"/>
        </w:rPr>
        <w:t xml:space="preserve">настоящей </w:t>
      </w:r>
      <w:r w:rsidR="00D275B4">
        <w:rPr>
          <w:sz w:val="28"/>
          <w:szCs w:val="28"/>
        </w:rPr>
        <w:t>закупочной документации</w:t>
      </w:r>
      <w:r w:rsidRPr="007914DB">
        <w:rPr>
          <w:sz w:val="28"/>
          <w:szCs w:val="28"/>
        </w:rPr>
        <w:t xml:space="preserve"> термины и определения</w:t>
      </w:r>
      <w:r>
        <w:rPr>
          <w:sz w:val="28"/>
          <w:szCs w:val="28"/>
        </w:rPr>
        <w:t>,</w:t>
      </w:r>
      <w:r w:rsidRPr="007914DB">
        <w:rPr>
          <w:sz w:val="28"/>
          <w:szCs w:val="28"/>
        </w:rPr>
        <w:t xml:space="preserve"> </w:t>
      </w:r>
      <w:r w:rsidRPr="00510E29">
        <w:rPr>
          <w:sz w:val="28"/>
          <w:szCs w:val="28"/>
        </w:rPr>
        <w:t>сокращения</w:t>
      </w:r>
      <w:r w:rsidRPr="007914DB">
        <w:rPr>
          <w:sz w:val="28"/>
          <w:szCs w:val="28"/>
        </w:rPr>
        <w:t xml:space="preserve"> приводятся в соответствии </w:t>
      </w:r>
      <w:r>
        <w:rPr>
          <w:sz w:val="28"/>
          <w:szCs w:val="28"/>
        </w:rPr>
        <w:t>с </w:t>
      </w:r>
      <w:r w:rsidRPr="004634CA">
        <w:rPr>
          <w:sz w:val="28"/>
          <w:szCs w:val="28"/>
        </w:rPr>
        <w:t>Едины</w:t>
      </w:r>
      <w:r>
        <w:rPr>
          <w:sz w:val="28"/>
          <w:szCs w:val="28"/>
        </w:rPr>
        <w:t>м отраслевым</w:t>
      </w:r>
      <w:r w:rsidRPr="004634CA">
        <w:rPr>
          <w:sz w:val="28"/>
          <w:szCs w:val="28"/>
        </w:rPr>
        <w:t xml:space="preserve"> стандарт</w:t>
      </w:r>
      <w:r>
        <w:rPr>
          <w:sz w:val="28"/>
          <w:szCs w:val="28"/>
        </w:rPr>
        <w:t>ом</w:t>
      </w:r>
      <w:r w:rsidRPr="004634CA">
        <w:rPr>
          <w:sz w:val="28"/>
          <w:szCs w:val="28"/>
        </w:rPr>
        <w:t xml:space="preserve"> закупок (Положение</w:t>
      </w:r>
      <w:r>
        <w:rPr>
          <w:sz w:val="28"/>
          <w:szCs w:val="28"/>
        </w:rPr>
        <w:t>м</w:t>
      </w:r>
      <w:r w:rsidRPr="004634CA">
        <w:rPr>
          <w:sz w:val="28"/>
          <w:szCs w:val="28"/>
        </w:rPr>
        <w:t xml:space="preserve"> о закупке) Госкорпорации «Росатом»</w:t>
      </w:r>
      <w:r>
        <w:rPr>
          <w:sz w:val="28"/>
          <w:szCs w:val="28"/>
        </w:rPr>
        <w:t xml:space="preserve"> (далее – </w:t>
      </w:r>
      <w:r w:rsidR="0055450A">
        <w:rPr>
          <w:sz w:val="28"/>
          <w:szCs w:val="28"/>
        </w:rPr>
        <w:t>Стандарт</w:t>
      </w:r>
      <w:r>
        <w:rPr>
          <w:sz w:val="28"/>
          <w:szCs w:val="28"/>
        </w:rPr>
        <w:t>)</w:t>
      </w:r>
      <w:r w:rsidRPr="007914DB">
        <w:rPr>
          <w:sz w:val="28"/>
          <w:szCs w:val="28"/>
        </w:rPr>
        <w:t>.</w:t>
      </w:r>
    </w:p>
    <w:p w14:paraId="296BCA23" w14:textId="77777777" w:rsidR="00703F4C" w:rsidRDefault="00703F4C" w:rsidP="00BA3C22">
      <w:pPr>
        <w:tabs>
          <w:tab w:val="left" w:pos="1134"/>
        </w:tabs>
        <w:ind w:left="142" w:firstLine="567"/>
        <w:contextualSpacing/>
        <w:jc w:val="both"/>
        <w:rPr>
          <w:sz w:val="28"/>
          <w:szCs w:val="28"/>
        </w:rPr>
      </w:pPr>
    </w:p>
    <w:p w14:paraId="27367B88" w14:textId="42C94CD8" w:rsidR="005D6E3F" w:rsidRPr="003841A6" w:rsidRDefault="00EA3525" w:rsidP="002A2601">
      <w:pPr>
        <w:pStyle w:val="11"/>
        <w:numPr>
          <w:ilvl w:val="0"/>
          <w:numId w:val="20"/>
        </w:numPr>
        <w:tabs>
          <w:tab w:val="left" w:pos="426"/>
        </w:tabs>
        <w:jc w:val="center"/>
        <w:rPr>
          <w:sz w:val="28"/>
          <w:szCs w:val="28"/>
        </w:rPr>
      </w:pPr>
      <w:bookmarkStart w:id="16" w:name="_Toc395190383"/>
      <w:bookmarkStart w:id="17" w:name="_Ref396490008"/>
      <w:bookmarkStart w:id="18" w:name="_Ref417306663"/>
      <w:bookmarkStart w:id="19" w:name="_Toc109896647"/>
      <w:bookmarkStart w:id="20" w:name="_Ref317252392"/>
      <w:bookmarkStart w:id="21" w:name="_Ref317252770"/>
      <w:bookmarkStart w:id="22" w:name="_Ref317258826"/>
      <w:bookmarkStart w:id="23" w:name="_Ref317258847"/>
      <w:bookmarkStart w:id="24" w:name="_Ref317258884"/>
      <w:bookmarkStart w:id="25" w:name="_Ref317259078"/>
      <w:bookmarkStart w:id="26" w:name="_Ref317259086"/>
      <w:bookmarkStart w:id="27" w:name="_Ref317259097"/>
      <w:bookmarkStart w:id="28" w:name="_Ref317259107"/>
      <w:bookmarkStart w:id="29" w:name="_Ref317259121"/>
      <w:bookmarkStart w:id="30" w:name="_Ref317259138"/>
      <w:bookmarkStart w:id="31" w:name="_Ref317259149"/>
      <w:bookmarkStart w:id="32" w:name="_Ref317259167"/>
      <w:bookmarkStart w:id="33" w:name="_Ref317259176"/>
      <w:bookmarkStart w:id="34" w:name="_Ref317259188"/>
      <w:bookmarkStart w:id="35" w:name="_Ref317259197"/>
      <w:bookmarkStart w:id="36" w:name="_Ref317259206"/>
      <w:bookmarkStart w:id="37" w:name="_Ref317259217"/>
      <w:bookmarkStart w:id="38" w:name="_Ref317259233"/>
      <w:bookmarkStart w:id="39" w:name="_Toc255987070"/>
      <w:r w:rsidRPr="003841A6">
        <w:rPr>
          <w:sz w:val="28"/>
          <w:szCs w:val="28"/>
        </w:rPr>
        <w:t>ТРЕБОВАНИЯ</w:t>
      </w:r>
      <w:r>
        <w:rPr>
          <w:sz w:val="28"/>
          <w:szCs w:val="28"/>
        </w:rPr>
        <w:t>.</w:t>
      </w:r>
      <w:r w:rsidRPr="003841A6">
        <w:rPr>
          <w:sz w:val="28"/>
          <w:szCs w:val="28"/>
        </w:rPr>
        <w:t xml:space="preserve"> </w:t>
      </w:r>
      <w:r>
        <w:rPr>
          <w:sz w:val="28"/>
          <w:szCs w:val="28"/>
        </w:rPr>
        <w:t>Д</w:t>
      </w:r>
      <w:r w:rsidRPr="003841A6">
        <w:rPr>
          <w:sz w:val="28"/>
          <w:szCs w:val="28"/>
        </w:rPr>
        <w:t>ОКУМЕНТЫ</w:t>
      </w:r>
      <w:r>
        <w:rPr>
          <w:sz w:val="28"/>
          <w:szCs w:val="28"/>
        </w:rPr>
        <w:t>.</w:t>
      </w:r>
      <w:r w:rsidRPr="003841A6">
        <w:rPr>
          <w:sz w:val="28"/>
          <w:szCs w:val="28"/>
        </w:rPr>
        <w:t xml:space="preserve"> СОСТАВ ЗАЯВКИ НА </w:t>
      </w:r>
      <w:r w:rsidR="001D4865">
        <w:rPr>
          <w:sz w:val="28"/>
          <w:szCs w:val="28"/>
        </w:rPr>
        <w:t xml:space="preserve">УЧАСТИЕ В </w:t>
      </w:r>
      <w:r w:rsidR="00D275B4">
        <w:rPr>
          <w:sz w:val="28"/>
          <w:szCs w:val="28"/>
        </w:rPr>
        <w:t>ЗАКУПКЕ</w:t>
      </w:r>
      <w:r>
        <w:rPr>
          <w:sz w:val="28"/>
          <w:szCs w:val="28"/>
        </w:rPr>
        <w:t>.</w:t>
      </w:r>
      <w:bookmarkEnd w:id="16"/>
      <w:bookmarkEnd w:id="17"/>
      <w:bookmarkEnd w:id="18"/>
      <w:bookmarkEnd w:id="19"/>
    </w:p>
    <w:p w14:paraId="702DC993" w14:textId="77777777" w:rsidR="00EA3525" w:rsidRPr="003841A6" w:rsidRDefault="00EA3525" w:rsidP="002A2601">
      <w:pPr>
        <w:pStyle w:val="11"/>
        <w:numPr>
          <w:ilvl w:val="1"/>
          <w:numId w:val="20"/>
        </w:numPr>
        <w:spacing w:before="120" w:after="120"/>
        <w:ind w:firstLine="567"/>
        <w:jc w:val="both"/>
        <w:rPr>
          <w:sz w:val="28"/>
          <w:szCs w:val="28"/>
        </w:rPr>
      </w:pPr>
      <w:bookmarkStart w:id="40" w:name="_Ref394995094"/>
      <w:bookmarkStart w:id="41" w:name="_Toc395190384"/>
      <w:bookmarkStart w:id="42" w:name="_Toc109896648"/>
      <w:r w:rsidRPr="003841A6">
        <w:rPr>
          <w:sz w:val="28"/>
          <w:szCs w:val="28"/>
        </w:rPr>
        <w:t>ТРЕБОВАНИЯ</w:t>
      </w:r>
      <w:r>
        <w:rPr>
          <w:sz w:val="28"/>
          <w:szCs w:val="28"/>
        </w:rPr>
        <w:t>.</w:t>
      </w:r>
      <w:r w:rsidRPr="003841A6">
        <w:rPr>
          <w:sz w:val="28"/>
          <w:szCs w:val="28"/>
        </w:rPr>
        <w:t xml:space="preserve"> </w:t>
      </w:r>
      <w:r>
        <w:rPr>
          <w:sz w:val="28"/>
          <w:szCs w:val="28"/>
        </w:rPr>
        <w:t>Д</w:t>
      </w:r>
      <w:r w:rsidRPr="003841A6">
        <w:rPr>
          <w:sz w:val="28"/>
          <w:szCs w:val="28"/>
        </w:rPr>
        <w:t>ОКУМЕНТЫ</w:t>
      </w:r>
      <w:r>
        <w:rPr>
          <w:sz w:val="28"/>
          <w:szCs w:val="28"/>
        </w:rPr>
        <w:t xml:space="preserve">, ПОДТВЕРЖДАЮЩИЕ СООТВЕТСТВИЕ </w:t>
      </w:r>
      <w:r w:rsidR="006704C6">
        <w:rPr>
          <w:sz w:val="28"/>
          <w:szCs w:val="28"/>
        </w:rPr>
        <w:t xml:space="preserve">УСТАНОВЛЕННЫМ </w:t>
      </w:r>
      <w:r>
        <w:rPr>
          <w:sz w:val="28"/>
          <w:szCs w:val="28"/>
        </w:rPr>
        <w:t>ТРЕБОВАНИЯМ.</w:t>
      </w:r>
      <w:bookmarkEnd w:id="40"/>
      <w:bookmarkEnd w:id="41"/>
      <w:bookmarkEnd w:id="42"/>
    </w:p>
    <w:p w14:paraId="279AFCF2" w14:textId="3607A1B8" w:rsidR="00934E2A" w:rsidRPr="00703F4C" w:rsidRDefault="00703F4C" w:rsidP="002A2601">
      <w:pPr>
        <w:pStyle w:val="11"/>
        <w:numPr>
          <w:ilvl w:val="2"/>
          <w:numId w:val="20"/>
        </w:numPr>
        <w:tabs>
          <w:tab w:val="left" w:pos="1418"/>
          <w:tab w:val="left" w:pos="1843"/>
        </w:tabs>
        <w:spacing w:before="120" w:after="120"/>
        <w:ind w:firstLine="567"/>
        <w:jc w:val="both"/>
        <w:rPr>
          <w:sz w:val="28"/>
          <w:szCs w:val="28"/>
        </w:rPr>
      </w:pPr>
      <w:bookmarkStart w:id="43" w:name="_Ref417306644"/>
      <w:bookmarkStart w:id="44" w:name="_Toc109896649"/>
      <w:r w:rsidRPr="00703F4C">
        <w:rPr>
          <w:sz w:val="28"/>
          <w:szCs w:val="28"/>
        </w:rPr>
        <w:t>Т</w:t>
      </w:r>
      <w:r w:rsidR="00934E2A" w:rsidRPr="00703F4C">
        <w:rPr>
          <w:sz w:val="28"/>
          <w:szCs w:val="28"/>
        </w:rPr>
        <w:t xml:space="preserve">ребования к </w:t>
      </w:r>
      <w:r w:rsidR="00934E2A" w:rsidRPr="009312BD">
        <w:rPr>
          <w:sz w:val="28"/>
          <w:szCs w:val="28"/>
        </w:rPr>
        <w:t xml:space="preserve">участникам </w:t>
      </w:r>
      <w:r w:rsidR="00D275B4">
        <w:rPr>
          <w:sz w:val="28"/>
          <w:szCs w:val="28"/>
        </w:rPr>
        <w:t>закупки</w:t>
      </w:r>
      <w:r w:rsidRPr="002E7B0E">
        <w:rPr>
          <w:sz w:val="28"/>
          <w:szCs w:val="28"/>
        </w:rPr>
        <w:t xml:space="preserve">, </w:t>
      </w:r>
      <w:r w:rsidR="004D636C" w:rsidRPr="00FA3C9C">
        <w:rPr>
          <w:sz w:val="28"/>
          <w:szCs w:val="28"/>
        </w:rPr>
        <w:t>соисполнителям</w:t>
      </w:r>
      <w:bookmarkEnd w:id="43"/>
      <w:r w:rsidR="00FA3C9C" w:rsidRPr="00FA3C9C">
        <w:rPr>
          <w:sz w:val="28"/>
          <w:szCs w:val="28"/>
        </w:rPr>
        <w:t>.</w:t>
      </w:r>
      <w:bookmarkEnd w:id="44"/>
    </w:p>
    <w:tbl>
      <w:tblPr>
        <w:tblW w:w="15735"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993"/>
        <w:gridCol w:w="5953"/>
        <w:gridCol w:w="8789"/>
      </w:tblGrid>
      <w:tr w:rsidR="000E0840" w:rsidRPr="000E0840" w14:paraId="5E2A8244" w14:textId="77777777" w:rsidTr="00942C23">
        <w:trPr>
          <w:trHeight w:val="440"/>
          <w:tblHeader/>
        </w:trPr>
        <w:tc>
          <w:tcPr>
            <w:tcW w:w="993" w:type="dxa"/>
            <w:tcBorders>
              <w:left w:val="single" w:sz="4" w:space="0" w:color="808080" w:themeColor="background1" w:themeShade="80"/>
            </w:tcBorders>
            <w:vAlign w:val="center"/>
          </w:tcPr>
          <w:p w14:paraId="7FE6A328" w14:textId="77777777" w:rsidR="000E0840" w:rsidRPr="000E0840" w:rsidRDefault="000E0840" w:rsidP="00B94CC1">
            <w:pPr>
              <w:jc w:val="center"/>
            </w:pPr>
            <w:r w:rsidRPr="000E0840">
              <w:t>№ п/п</w:t>
            </w:r>
          </w:p>
        </w:tc>
        <w:tc>
          <w:tcPr>
            <w:tcW w:w="5953" w:type="dxa"/>
            <w:tcBorders>
              <w:right w:val="single" w:sz="4" w:space="0" w:color="808080" w:themeColor="background1" w:themeShade="80"/>
            </w:tcBorders>
            <w:vAlign w:val="center"/>
          </w:tcPr>
          <w:p w14:paraId="4E0E2E2A" w14:textId="77777777" w:rsidR="000E0840" w:rsidRPr="000E0840" w:rsidRDefault="000E0840" w:rsidP="000E0840">
            <w:pPr>
              <w:ind w:right="153"/>
              <w:jc w:val="center"/>
              <w:rPr>
                <w:bCs/>
              </w:rPr>
            </w:pPr>
            <w:r w:rsidRPr="000E0840">
              <w:t>Требования</w:t>
            </w:r>
          </w:p>
        </w:tc>
        <w:tc>
          <w:tcPr>
            <w:tcW w:w="8789" w:type="dxa"/>
            <w:tcBorders>
              <w:left w:val="single" w:sz="4" w:space="0" w:color="808080" w:themeColor="background1" w:themeShade="80"/>
            </w:tcBorders>
            <w:vAlign w:val="center"/>
          </w:tcPr>
          <w:p w14:paraId="110DEC2F" w14:textId="77777777" w:rsidR="000E0840" w:rsidRPr="000E0840" w:rsidRDefault="000E0840" w:rsidP="000E0840">
            <w:pPr>
              <w:ind w:right="153"/>
              <w:jc w:val="center"/>
              <w:rPr>
                <w:bCs/>
              </w:rPr>
            </w:pPr>
            <w:r w:rsidRPr="000E0840">
              <w:t>Документы, подтверждающие соответствие установленным требованиям</w:t>
            </w:r>
          </w:p>
        </w:tc>
      </w:tr>
      <w:tr w:rsidR="000E0840" w:rsidRPr="000E0840" w14:paraId="4EAB0D3D" w14:textId="77777777" w:rsidTr="00942C23">
        <w:trPr>
          <w:trHeight w:val="367"/>
        </w:trPr>
        <w:tc>
          <w:tcPr>
            <w:tcW w:w="993" w:type="dxa"/>
            <w:tcBorders>
              <w:top w:val="single" w:sz="4" w:space="0" w:color="808080" w:themeColor="background1" w:themeShade="80"/>
              <w:bottom w:val="single" w:sz="4" w:space="0" w:color="808080" w:themeColor="background1" w:themeShade="80"/>
            </w:tcBorders>
            <w:vAlign w:val="center"/>
          </w:tcPr>
          <w:p w14:paraId="1FD45794" w14:textId="77777777" w:rsidR="000E0840" w:rsidRPr="000E0840" w:rsidRDefault="000E0840" w:rsidP="002A2601">
            <w:pPr>
              <w:numPr>
                <w:ilvl w:val="0"/>
                <w:numId w:val="28"/>
              </w:numPr>
              <w:tabs>
                <w:tab w:val="num" w:pos="426"/>
                <w:tab w:val="num" w:pos="1062"/>
              </w:tabs>
              <w:jc w:val="center"/>
            </w:pPr>
          </w:p>
        </w:tc>
        <w:tc>
          <w:tcPr>
            <w:tcW w:w="14742" w:type="dxa"/>
            <w:gridSpan w:val="2"/>
            <w:tcBorders>
              <w:top w:val="single" w:sz="4" w:space="0" w:color="808080" w:themeColor="background1" w:themeShade="80"/>
            </w:tcBorders>
            <w:vAlign w:val="center"/>
          </w:tcPr>
          <w:p w14:paraId="30307952" w14:textId="7ABD040C" w:rsidR="000E0840" w:rsidRPr="000E0840" w:rsidRDefault="000E0840" w:rsidP="000E0840">
            <w:pPr>
              <w:ind w:right="153"/>
              <w:jc w:val="both"/>
              <w:rPr>
                <w:bCs/>
              </w:rPr>
            </w:pPr>
            <w:r w:rsidRPr="000E0840">
              <w:t xml:space="preserve">Участник </w:t>
            </w:r>
            <w:r w:rsidR="00D275B4">
              <w:t>закупки</w:t>
            </w:r>
            <w:r w:rsidRPr="000E0840">
              <w:t xml:space="preserve"> должен обладать гражданской правоспособностью в полном объеме для заключения и исполнения договора по результатам </w:t>
            </w:r>
            <w:r w:rsidR="00D275B4">
              <w:t>закупки</w:t>
            </w:r>
            <w:r w:rsidRPr="000E0840">
              <w:t>, в том числе:</w:t>
            </w:r>
          </w:p>
        </w:tc>
      </w:tr>
      <w:tr w:rsidR="007965A1" w:rsidRPr="000E0840" w14:paraId="0A396C4B" w14:textId="77777777" w:rsidTr="00AA508C">
        <w:trPr>
          <w:trHeight w:val="240"/>
        </w:trPr>
        <w:tc>
          <w:tcPr>
            <w:tcW w:w="993"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tcPr>
          <w:p w14:paraId="1327BDD2" w14:textId="77777777" w:rsidR="007965A1" w:rsidRPr="000E0840" w:rsidRDefault="007965A1" w:rsidP="002A2601">
            <w:pPr>
              <w:numPr>
                <w:ilvl w:val="1"/>
                <w:numId w:val="28"/>
              </w:numPr>
              <w:jc w:val="center"/>
              <w:rPr>
                <w:bCs/>
              </w:rPr>
            </w:pPr>
            <w:bookmarkStart w:id="45" w:name="_Ref405790941"/>
          </w:p>
        </w:tc>
        <w:bookmarkEnd w:id="45"/>
        <w:tc>
          <w:tcPr>
            <w:tcW w:w="5953" w:type="dxa"/>
            <w:vMerge w:val="restart"/>
            <w:tcBorders>
              <w:left w:val="single" w:sz="4" w:space="0" w:color="808080" w:themeColor="background1" w:themeShade="80"/>
              <w:right w:val="single" w:sz="4" w:space="0" w:color="808080" w:themeColor="background1" w:themeShade="80"/>
            </w:tcBorders>
          </w:tcPr>
          <w:p w14:paraId="76A9E0E6" w14:textId="77777777" w:rsidR="007965A1" w:rsidRDefault="007965A1" w:rsidP="00467455">
            <w:pPr>
              <w:ind w:right="153" w:firstLine="495"/>
              <w:jc w:val="both"/>
              <w:rPr>
                <w:szCs w:val="20"/>
              </w:rPr>
            </w:pPr>
            <w:r w:rsidRPr="00CD3B8C">
              <w:t>быть зарегистрированным в качестве юридического лица</w:t>
            </w:r>
            <w:r>
              <w:t xml:space="preserve"> </w:t>
            </w:r>
            <w:r w:rsidRPr="00CD3B8C">
              <w:t>в установленном в Российской Федерации порядке</w:t>
            </w:r>
            <w:r>
              <w:t xml:space="preserve"> </w:t>
            </w:r>
            <w:r w:rsidRPr="00CD3B8C">
              <w:t xml:space="preserve">(для российских </w:t>
            </w:r>
            <w:r>
              <w:t>юридических лиц</w:t>
            </w:r>
            <w:r w:rsidRPr="00CD3B8C">
              <w:t>);</w:t>
            </w:r>
          </w:p>
          <w:p w14:paraId="6E25DFEC" w14:textId="77777777" w:rsidR="007965A1" w:rsidRPr="005C6D7B" w:rsidRDefault="007965A1" w:rsidP="00467455">
            <w:pPr>
              <w:ind w:right="153" w:firstLine="495"/>
              <w:jc w:val="both"/>
              <w:rPr>
                <w:szCs w:val="20"/>
              </w:rPr>
            </w:pPr>
            <w:r w:rsidRPr="005C6D7B">
              <w:t xml:space="preserve">быть зарегистрированным в качестве индивидуального предпринимателя в установленном в Российской Федерации порядке (для российских </w:t>
            </w:r>
            <w:r>
              <w:t>индивидуальных предпринимателей</w:t>
            </w:r>
            <w:r w:rsidRPr="005C6D7B">
              <w:t>);</w:t>
            </w:r>
          </w:p>
          <w:p w14:paraId="3E0C510D" w14:textId="77777777" w:rsidR="007965A1" w:rsidRPr="000E0840" w:rsidRDefault="007965A1" w:rsidP="00467455">
            <w:pPr>
              <w:ind w:right="153" w:firstLine="495"/>
              <w:jc w:val="both"/>
              <w:rPr>
                <w:szCs w:val="20"/>
              </w:rPr>
            </w:pPr>
            <w:r w:rsidRPr="00CD3B8C">
              <w:t>быть зарегистрированным в качестве субъекта гражданского права в соответствии с законодательством</w:t>
            </w:r>
            <w:r>
              <w:t xml:space="preserve"> государства по месту нахождения</w:t>
            </w:r>
            <w:r w:rsidRPr="00CD3B8C">
              <w:t xml:space="preserve"> (для иностранных участников)</w:t>
            </w:r>
            <w:r>
              <w:t>;</w:t>
            </w:r>
          </w:p>
        </w:tc>
        <w:tc>
          <w:tcPr>
            <w:tcW w:w="8789" w:type="dxa"/>
            <w:tcBorders>
              <w:left w:val="single" w:sz="4" w:space="0" w:color="808080" w:themeColor="background1" w:themeShade="80"/>
              <w:bottom w:val="single" w:sz="4" w:space="0" w:color="808080" w:themeColor="background1" w:themeShade="80"/>
            </w:tcBorders>
            <w:vAlign w:val="center"/>
          </w:tcPr>
          <w:p w14:paraId="798E4459" w14:textId="77777777" w:rsidR="007965A1" w:rsidRPr="00467455" w:rsidRDefault="007965A1" w:rsidP="002A2601">
            <w:pPr>
              <w:pStyle w:val="afff"/>
              <w:numPr>
                <w:ilvl w:val="0"/>
                <w:numId w:val="30"/>
              </w:numPr>
              <w:tabs>
                <w:tab w:val="left" w:pos="300"/>
              </w:tabs>
              <w:spacing w:after="0" w:line="240" w:lineRule="auto"/>
              <w:jc w:val="both"/>
              <w:rPr>
                <w:rFonts w:ascii="Times New Roman" w:hAnsi="Times New Roman"/>
                <w:sz w:val="24"/>
                <w:szCs w:val="24"/>
              </w:rPr>
            </w:pPr>
            <w:bookmarkStart w:id="46" w:name="_Ref405791406"/>
            <w:r w:rsidRPr="00467455">
              <w:rPr>
                <w:rFonts w:ascii="Times New Roman" w:hAnsi="Times New Roman"/>
                <w:sz w:val="24"/>
                <w:szCs w:val="24"/>
              </w:rPr>
              <w:t>копии документов о государственной регистрации из следующих:</w:t>
            </w:r>
          </w:p>
          <w:p w14:paraId="61E1085C" w14:textId="77777777" w:rsidR="007965A1" w:rsidRPr="007965A1" w:rsidRDefault="007965A1" w:rsidP="002A2601">
            <w:pPr>
              <w:numPr>
                <w:ilvl w:val="0"/>
                <w:numId w:val="27"/>
              </w:numPr>
              <w:tabs>
                <w:tab w:val="left" w:pos="300"/>
              </w:tabs>
              <w:ind w:firstLine="357"/>
              <w:jc w:val="both"/>
              <w:rPr>
                <w:bCs/>
                <w:szCs w:val="20"/>
              </w:rPr>
            </w:pPr>
            <w:r w:rsidRPr="007965A1">
              <w:t>для юридических лиц – копия выписки из единого государственного реестра юридических лиц (выписка из ЕГРЮЛ);</w:t>
            </w:r>
          </w:p>
          <w:p w14:paraId="110A9F58" w14:textId="77777777" w:rsidR="00AD04B2" w:rsidRPr="00B94CC1" w:rsidRDefault="007965A1" w:rsidP="002A2601">
            <w:pPr>
              <w:numPr>
                <w:ilvl w:val="0"/>
                <w:numId w:val="27"/>
              </w:numPr>
              <w:tabs>
                <w:tab w:val="left" w:pos="300"/>
              </w:tabs>
              <w:ind w:firstLine="357"/>
              <w:jc w:val="both"/>
              <w:rPr>
                <w:bCs/>
                <w:szCs w:val="20"/>
              </w:rPr>
            </w:pPr>
            <w:r w:rsidRPr="00CD3B8C">
              <w:t>для индивидуальных предпринимателей</w:t>
            </w:r>
            <w:r w:rsidRPr="00CD3B8C" w:rsidDel="007B2165">
              <w:t xml:space="preserve"> </w:t>
            </w:r>
            <w:r w:rsidRPr="00CD3B8C">
              <w:t xml:space="preserve">– копия выписки из единого государственного реестра индивидуальных предпринимателей (выписка ЕГРИП). </w:t>
            </w:r>
          </w:p>
          <w:p w14:paraId="5F8FB85A" w14:textId="0569459E" w:rsidR="007965A1" w:rsidRPr="00CB5258" w:rsidRDefault="007965A1" w:rsidP="00B94CC1">
            <w:pPr>
              <w:tabs>
                <w:tab w:val="left" w:pos="300"/>
              </w:tabs>
              <w:ind w:firstLine="357"/>
              <w:jc w:val="both"/>
              <w:rPr>
                <w:bCs/>
                <w:szCs w:val="20"/>
              </w:rPr>
            </w:pPr>
            <w:r w:rsidRPr="00CD3B8C">
              <w:t xml:space="preserve">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официальной публикации извещения о проведении </w:t>
            </w:r>
            <w:r w:rsidR="00D275B4">
              <w:t>закупки</w:t>
            </w:r>
            <w:r w:rsidRPr="00CD3B8C">
              <w:t>;</w:t>
            </w:r>
            <w:r w:rsidR="00AD04B2">
              <w:t xml:space="preserve"> </w:t>
            </w:r>
            <w:r w:rsidR="00AD04B2" w:rsidRPr="00AD04B2">
              <w:t>допускается предоставление указанных выписок, сформированных с помощью сайта http://egrul.nalog.ru/#;</w:t>
            </w:r>
          </w:p>
          <w:p w14:paraId="27A0362E" w14:textId="77777777" w:rsidR="007965A1" w:rsidRPr="00CB5258" w:rsidRDefault="007965A1" w:rsidP="002A2601">
            <w:pPr>
              <w:numPr>
                <w:ilvl w:val="0"/>
                <w:numId w:val="27"/>
              </w:numPr>
              <w:tabs>
                <w:tab w:val="left" w:pos="300"/>
              </w:tabs>
              <w:ind w:firstLine="357"/>
              <w:jc w:val="both"/>
              <w:rPr>
                <w:bCs/>
                <w:szCs w:val="20"/>
              </w:rPr>
            </w:pPr>
            <w:r w:rsidRPr="00CD3B8C">
              <w:t>для иных физических лиц – копии документов, удостоверяющих личность;</w:t>
            </w:r>
          </w:p>
          <w:p w14:paraId="484B4240" w14:textId="06127A8F" w:rsidR="007965A1" w:rsidRPr="000E0840" w:rsidRDefault="007965A1" w:rsidP="002A2601">
            <w:pPr>
              <w:numPr>
                <w:ilvl w:val="0"/>
                <w:numId w:val="27"/>
              </w:numPr>
              <w:tabs>
                <w:tab w:val="left" w:pos="300"/>
              </w:tabs>
              <w:ind w:firstLine="357"/>
              <w:jc w:val="both"/>
              <w:rPr>
                <w:bCs/>
                <w:sz w:val="22"/>
                <w:szCs w:val="22"/>
              </w:rPr>
            </w:pPr>
            <w:r w:rsidRPr="00CD3B8C">
              <w:t>для иностранных лиц</w:t>
            </w:r>
            <w:r>
              <w:t xml:space="preserve"> </w:t>
            </w:r>
            <w:r w:rsidRPr="00040AD8">
              <w:rPr>
                <w:bCs/>
              </w:rPr>
              <w:t xml:space="preserve">–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w:t>
            </w:r>
            <w:r w:rsidR="007A2F1D">
              <w:rPr>
                <w:bCs/>
              </w:rPr>
              <w:t>официальный</w:t>
            </w:r>
            <w:r w:rsidRPr="00040AD8">
              <w:rPr>
                <w:bCs/>
              </w:rPr>
              <w:t xml:space="preserve"> язык</w:t>
            </w:r>
            <w:r w:rsidR="007A2F1D">
              <w:rPr>
                <w:bCs/>
              </w:rPr>
              <w:t xml:space="preserve"> закупки</w:t>
            </w:r>
            <w:r w:rsidR="005526A1" w:rsidRPr="005526A1">
              <w:rPr>
                <w:bCs/>
              </w:rPr>
              <w:t xml:space="preserve"> в соответствии с требованиями закупочной документации</w:t>
            </w:r>
            <w:r w:rsidRPr="00040AD8">
              <w:rPr>
                <w:bCs/>
              </w:rPr>
              <w:t>;</w:t>
            </w:r>
            <w:r w:rsidR="00D65613">
              <w:rPr>
                <w:bCs/>
              </w:rPr>
              <w:t xml:space="preserve"> </w:t>
            </w:r>
            <w:bookmarkEnd w:id="46"/>
          </w:p>
        </w:tc>
      </w:tr>
      <w:tr w:rsidR="007965A1" w:rsidRPr="000E0840" w14:paraId="13B87362" w14:textId="77777777" w:rsidTr="00942C23">
        <w:trPr>
          <w:trHeight w:val="240"/>
        </w:trPr>
        <w:tc>
          <w:tcPr>
            <w:tcW w:w="993" w:type="dxa"/>
            <w:vMerge/>
            <w:tcBorders>
              <w:left w:val="single" w:sz="4" w:space="0" w:color="808080" w:themeColor="background1" w:themeShade="80"/>
              <w:right w:val="single" w:sz="4" w:space="0" w:color="808080" w:themeColor="background1" w:themeShade="80"/>
            </w:tcBorders>
            <w:vAlign w:val="center"/>
          </w:tcPr>
          <w:p w14:paraId="57FC20F5" w14:textId="77777777" w:rsidR="007965A1" w:rsidRPr="000E0840" w:rsidRDefault="007965A1" w:rsidP="002A2601">
            <w:pPr>
              <w:numPr>
                <w:ilvl w:val="2"/>
                <w:numId w:val="28"/>
              </w:numPr>
              <w:tabs>
                <w:tab w:val="left" w:pos="426"/>
              </w:tabs>
              <w:jc w:val="center"/>
            </w:pPr>
          </w:p>
        </w:tc>
        <w:tc>
          <w:tcPr>
            <w:tcW w:w="5953" w:type="dxa"/>
            <w:vMerge/>
            <w:tcBorders>
              <w:left w:val="single" w:sz="4" w:space="0" w:color="808080" w:themeColor="background1" w:themeShade="80"/>
              <w:right w:val="single" w:sz="4" w:space="0" w:color="808080" w:themeColor="background1" w:themeShade="80"/>
            </w:tcBorders>
            <w:vAlign w:val="center"/>
          </w:tcPr>
          <w:p w14:paraId="7E893B2E" w14:textId="77777777" w:rsidR="007965A1" w:rsidRPr="000E0840" w:rsidRDefault="007965A1" w:rsidP="000E0840">
            <w:pPr>
              <w:ind w:right="153"/>
              <w:jc w:val="both"/>
            </w:pPr>
          </w:p>
        </w:tc>
        <w:tc>
          <w:tcPr>
            <w:tcW w:w="8789" w:type="dxa"/>
            <w:tcBorders>
              <w:top w:val="single" w:sz="4" w:space="0" w:color="808080" w:themeColor="background1" w:themeShade="80"/>
              <w:left w:val="single" w:sz="4" w:space="0" w:color="808080" w:themeColor="background1" w:themeShade="80"/>
            </w:tcBorders>
            <w:vAlign w:val="center"/>
          </w:tcPr>
          <w:p w14:paraId="71B04E4A" w14:textId="526DF6D4" w:rsidR="007965A1" w:rsidRPr="006A3AFE" w:rsidRDefault="007965A1" w:rsidP="002A2601">
            <w:pPr>
              <w:pStyle w:val="afff"/>
              <w:numPr>
                <w:ilvl w:val="0"/>
                <w:numId w:val="30"/>
              </w:numPr>
              <w:tabs>
                <w:tab w:val="left" w:pos="300"/>
              </w:tabs>
              <w:spacing w:after="0" w:line="240" w:lineRule="auto"/>
              <w:jc w:val="both"/>
              <w:rPr>
                <w:bCs/>
              </w:rPr>
            </w:pPr>
            <w:r w:rsidRPr="00B94CC1">
              <w:rPr>
                <w:rFonts w:ascii="Times New Roman" w:hAnsi="Times New Roman"/>
                <w:bCs/>
                <w:sz w:val="24"/>
                <w:szCs w:val="24"/>
              </w:rPr>
              <w:t xml:space="preserve">копия </w:t>
            </w:r>
            <w:r w:rsidRPr="00B94CC1">
              <w:rPr>
                <w:rFonts w:ascii="Times New Roman" w:hAnsi="Times New Roman"/>
                <w:sz w:val="24"/>
                <w:szCs w:val="24"/>
              </w:rPr>
              <w:t>документа</w:t>
            </w:r>
            <w:r w:rsidRPr="00B94CC1">
              <w:rPr>
                <w:rFonts w:ascii="Times New Roman" w:hAnsi="Times New Roman"/>
                <w:bCs/>
                <w:sz w:val="24"/>
                <w:szCs w:val="24"/>
              </w:rPr>
              <w:t xml:space="preserve">, подтверждающего полномочия лица на подписание заявки на участие в </w:t>
            </w:r>
            <w:r w:rsidR="00D275B4">
              <w:rPr>
                <w:rFonts w:ascii="Times New Roman" w:hAnsi="Times New Roman"/>
                <w:bCs/>
                <w:sz w:val="24"/>
                <w:szCs w:val="24"/>
              </w:rPr>
              <w:t>закупке</w:t>
            </w:r>
            <w:r w:rsidRPr="00B94CC1">
              <w:rPr>
                <w:rFonts w:ascii="Times New Roman" w:hAnsi="Times New Roman"/>
                <w:bCs/>
                <w:sz w:val="24"/>
                <w:szCs w:val="24"/>
              </w:rPr>
              <w:t xml:space="preserve"> от имени участника </w:t>
            </w:r>
            <w:r w:rsidR="00D275B4">
              <w:rPr>
                <w:rFonts w:ascii="Times New Roman" w:hAnsi="Times New Roman"/>
                <w:bCs/>
                <w:sz w:val="24"/>
                <w:szCs w:val="24"/>
              </w:rPr>
              <w:t>закупки</w:t>
            </w:r>
            <w:r w:rsidRPr="00B94CC1">
              <w:rPr>
                <w:rFonts w:ascii="Times New Roman" w:hAnsi="Times New Roman"/>
                <w:bCs/>
                <w:sz w:val="24"/>
                <w:szCs w:val="24"/>
              </w:rPr>
              <w:t xml:space="preserve"> (документы, подтверждающие полномочия лица, выполняющего функции единоличного исполнительного органа (для юридического лица) и, при необходимости, доверенность, если заявка на участие в </w:t>
            </w:r>
            <w:r w:rsidR="00D275B4">
              <w:rPr>
                <w:rFonts w:ascii="Times New Roman" w:hAnsi="Times New Roman"/>
                <w:bCs/>
                <w:sz w:val="24"/>
                <w:szCs w:val="24"/>
              </w:rPr>
              <w:t>закупке</w:t>
            </w:r>
            <w:r w:rsidRPr="00B94CC1">
              <w:rPr>
                <w:rFonts w:ascii="Times New Roman" w:hAnsi="Times New Roman"/>
                <w:bCs/>
                <w:sz w:val="24"/>
                <w:szCs w:val="24"/>
              </w:rPr>
              <w:t xml:space="preserve"> подписывается по доверенности). Если заявка на участие в </w:t>
            </w:r>
            <w:r w:rsidR="00D275B4">
              <w:rPr>
                <w:rFonts w:ascii="Times New Roman" w:hAnsi="Times New Roman"/>
                <w:bCs/>
                <w:sz w:val="24"/>
                <w:szCs w:val="24"/>
              </w:rPr>
              <w:t>закупке</w:t>
            </w:r>
            <w:r w:rsidRPr="00B94CC1">
              <w:rPr>
                <w:rFonts w:ascii="Times New Roman" w:hAnsi="Times New Roman"/>
                <w:bCs/>
                <w:sz w:val="24"/>
                <w:szCs w:val="24"/>
              </w:rPr>
              <w:t xml:space="preserve"> и (или) входящие в ее состав документы подписаны разными лицами, то документы, подтверждающие полномочия лица на подписание заявки и (или) входящих в ее состав документов, должны быть представлены на каждого подписавшего в соответствии с полномочиями;</w:t>
            </w:r>
          </w:p>
        </w:tc>
      </w:tr>
      <w:tr w:rsidR="007965A1" w:rsidRPr="000E0840" w14:paraId="5B9C32EE" w14:textId="77777777" w:rsidTr="00942C23">
        <w:trPr>
          <w:trHeight w:val="70"/>
        </w:trPr>
        <w:tc>
          <w:tcPr>
            <w:tcW w:w="993" w:type="dxa"/>
            <w:vMerge/>
            <w:tcBorders>
              <w:left w:val="single" w:sz="4" w:space="0" w:color="808080" w:themeColor="background1" w:themeShade="80"/>
              <w:right w:val="single" w:sz="4" w:space="0" w:color="808080" w:themeColor="background1" w:themeShade="80"/>
            </w:tcBorders>
            <w:vAlign w:val="center"/>
          </w:tcPr>
          <w:p w14:paraId="262F2BE1" w14:textId="77777777" w:rsidR="007965A1" w:rsidRPr="000E0840" w:rsidRDefault="007965A1" w:rsidP="002A2601">
            <w:pPr>
              <w:numPr>
                <w:ilvl w:val="2"/>
                <w:numId w:val="28"/>
              </w:numPr>
              <w:tabs>
                <w:tab w:val="left" w:pos="426"/>
              </w:tabs>
              <w:jc w:val="center"/>
            </w:pPr>
          </w:p>
        </w:tc>
        <w:tc>
          <w:tcPr>
            <w:tcW w:w="5953" w:type="dxa"/>
            <w:vMerge/>
            <w:tcBorders>
              <w:left w:val="single" w:sz="4" w:space="0" w:color="808080" w:themeColor="background1" w:themeShade="80"/>
              <w:right w:val="single" w:sz="4" w:space="0" w:color="808080" w:themeColor="background1" w:themeShade="80"/>
            </w:tcBorders>
            <w:vAlign w:val="center"/>
          </w:tcPr>
          <w:p w14:paraId="7AB30FD5" w14:textId="77777777" w:rsidR="007965A1" w:rsidRPr="000E0840" w:rsidRDefault="007965A1" w:rsidP="000E0840">
            <w:pPr>
              <w:ind w:right="153"/>
              <w:jc w:val="both"/>
            </w:pPr>
          </w:p>
        </w:tc>
        <w:tc>
          <w:tcPr>
            <w:tcW w:w="8789" w:type="dxa"/>
            <w:tcBorders>
              <w:left w:val="single" w:sz="4" w:space="0" w:color="808080" w:themeColor="background1" w:themeShade="80"/>
            </w:tcBorders>
            <w:vAlign w:val="center"/>
          </w:tcPr>
          <w:p w14:paraId="427347F4" w14:textId="77777777" w:rsidR="007965A1" w:rsidRPr="000E0840" w:rsidRDefault="007965A1" w:rsidP="002A2601">
            <w:pPr>
              <w:numPr>
                <w:ilvl w:val="0"/>
                <w:numId w:val="30"/>
              </w:numPr>
              <w:tabs>
                <w:tab w:val="left" w:pos="300"/>
              </w:tabs>
              <w:ind w:left="0"/>
              <w:contextualSpacing/>
              <w:jc w:val="both"/>
              <w:rPr>
                <w:bCs/>
                <w:szCs w:val="20"/>
              </w:rPr>
            </w:pPr>
            <w:bookmarkStart w:id="47" w:name="_Ref405791408"/>
            <w:r w:rsidRPr="000E0840">
              <w:rPr>
                <w:bCs/>
              </w:rPr>
              <w:t>копии учредительных документов в действующей редакции (для юридических лиц);</w:t>
            </w:r>
            <w:bookmarkEnd w:id="47"/>
          </w:p>
        </w:tc>
      </w:tr>
      <w:tr w:rsidR="007965A1" w:rsidRPr="000E0840" w14:paraId="57E3DA92" w14:textId="77777777" w:rsidTr="00942C23">
        <w:trPr>
          <w:trHeight w:val="240"/>
        </w:trPr>
        <w:tc>
          <w:tcPr>
            <w:tcW w:w="993" w:type="dxa"/>
            <w:vMerge/>
            <w:tcBorders>
              <w:left w:val="single" w:sz="4" w:space="0" w:color="808080" w:themeColor="background1" w:themeShade="80"/>
              <w:right w:val="single" w:sz="4" w:space="0" w:color="808080" w:themeColor="background1" w:themeShade="80"/>
            </w:tcBorders>
            <w:vAlign w:val="center"/>
          </w:tcPr>
          <w:p w14:paraId="125AC5C1" w14:textId="77777777" w:rsidR="007965A1" w:rsidRPr="000E0840" w:rsidRDefault="007965A1" w:rsidP="002A2601">
            <w:pPr>
              <w:numPr>
                <w:ilvl w:val="2"/>
                <w:numId w:val="28"/>
              </w:numPr>
              <w:tabs>
                <w:tab w:val="left" w:pos="426"/>
              </w:tabs>
              <w:jc w:val="center"/>
            </w:pPr>
          </w:p>
        </w:tc>
        <w:tc>
          <w:tcPr>
            <w:tcW w:w="5953" w:type="dxa"/>
            <w:vMerge/>
            <w:tcBorders>
              <w:left w:val="single" w:sz="4" w:space="0" w:color="808080" w:themeColor="background1" w:themeShade="80"/>
              <w:right w:val="single" w:sz="4" w:space="0" w:color="808080" w:themeColor="background1" w:themeShade="80"/>
            </w:tcBorders>
            <w:vAlign w:val="center"/>
          </w:tcPr>
          <w:p w14:paraId="3F61492A" w14:textId="77777777" w:rsidR="007965A1" w:rsidRPr="000E0840" w:rsidRDefault="007965A1" w:rsidP="000E0840">
            <w:pPr>
              <w:ind w:right="153"/>
              <w:jc w:val="both"/>
            </w:pPr>
          </w:p>
        </w:tc>
        <w:tc>
          <w:tcPr>
            <w:tcW w:w="8789" w:type="dxa"/>
            <w:tcBorders>
              <w:left w:val="single" w:sz="4" w:space="0" w:color="808080" w:themeColor="background1" w:themeShade="80"/>
            </w:tcBorders>
            <w:vAlign w:val="center"/>
          </w:tcPr>
          <w:p w14:paraId="1240B81D" w14:textId="48E17C8B" w:rsidR="007965A1" w:rsidRPr="000E0840" w:rsidRDefault="005526A1" w:rsidP="002A2601">
            <w:pPr>
              <w:numPr>
                <w:ilvl w:val="0"/>
                <w:numId w:val="30"/>
              </w:numPr>
              <w:tabs>
                <w:tab w:val="left" w:pos="300"/>
              </w:tabs>
              <w:ind w:left="0"/>
              <w:contextualSpacing/>
              <w:jc w:val="both"/>
              <w:rPr>
                <w:bCs/>
                <w:szCs w:val="20"/>
              </w:rPr>
            </w:pPr>
            <w:r w:rsidRPr="005526A1">
              <w:rPr>
                <w:bCs/>
              </w:rPr>
              <w:t xml:space="preserve">заполненное участником закупки по форме 1 «Заявка на участие в закупке» заявление о применении </w:t>
            </w:r>
            <w:r w:rsidR="007965A1" w:rsidRPr="000E0840">
              <w:rPr>
                <w:bCs/>
              </w:rPr>
              <w:t xml:space="preserve">участником </w:t>
            </w:r>
            <w:r w:rsidR="00D275B4">
              <w:rPr>
                <w:bCs/>
              </w:rPr>
              <w:t>закупки</w:t>
            </w:r>
            <w:r w:rsidR="007965A1" w:rsidRPr="000E0840">
              <w:rPr>
                <w:bCs/>
              </w:rPr>
              <w:t xml:space="preserve"> упрощенной системы налогообложения (для участников </w:t>
            </w:r>
            <w:r w:rsidR="00D275B4">
              <w:rPr>
                <w:bCs/>
              </w:rPr>
              <w:t>закупки</w:t>
            </w:r>
            <w:r w:rsidR="007965A1" w:rsidRPr="000E0840">
              <w:rPr>
                <w:bCs/>
              </w:rPr>
              <w:t>, применяющих ее);</w:t>
            </w:r>
          </w:p>
        </w:tc>
      </w:tr>
      <w:tr w:rsidR="007965A1" w:rsidRPr="000E0840" w14:paraId="746052BE" w14:textId="77777777" w:rsidTr="00942C23">
        <w:trPr>
          <w:trHeight w:val="300"/>
        </w:trPr>
        <w:tc>
          <w:tcPr>
            <w:tcW w:w="993" w:type="dxa"/>
            <w:vMerge/>
            <w:tcBorders>
              <w:left w:val="single" w:sz="4" w:space="0" w:color="808080" w:themeColor="background1" w:themeShade="80"/>
              <w:bottom w:val="nil"/>
              <w:right w:val="single" w:sz="4" w:space="0" w:color="808080" w:themeColor="background1" w:themeShade="80"/>
            </w:tcBorders>
            <w:vAlign w:val="center"/>
          </w:tcPr>
          <w:p w14:paraId="5B44E90E" w14:textId="77777777" w:rsidR="007965A1" w:rsidRPr="000E0840" w:rsidRDefault="007965A1" w:rsidP="002A2601">
            <w:pPr>
              <w:numPr>
                <w:ilvl w:val="2"/>
                <w:numId w:val="28"/>
              </w:numPr>
              <w:tabs>
                <w:tab w:val="left" w:pos="426"/>
              </w:tabs>
              <w:jc w:val="center"/>
            </w:pPr>
          </w:p>
        </w:tc>
        <w:tc>
          <w:tcPr>
            <w:tcW w:w="5953" w:type="dxa"/>
            <w:vMerge/>
            <w:tcBorders>
              <w:left w:val="single" w:sz="4" w:space="0" w:color="808080" w:themeColor="background1" w:themeShade="80"/>
              <w:bottom w:val="nil"/>
              <w:right w:val="single" w:sz="4" w:space="0" w:color="808080" w:themeColor="background1" w:themeShade="80"/>
            </w:tcBorders>
            <w:vAlign w:val="center"/>
          </w:tcPr>
          <w:p w14:paraId="7DADAC01" w14:textId="77777777" w:rsidR="007965A1" w:rsidRPr="000E0840" w:rsidRDefault="007965A1" w:rsidP="000E0840">
            <w:pPr>
              <w:ind w:right="153"/>
              <w:jc w:val="both"/>
            </w:pPr>
          </w:p>
        </w:tc>
        <w:tc>
          <w:tcPr>
            <w:tcW w:w="8789" w:type="dxa"/>
            <w:tcBorders>
              <w:top w:val="dotted" w:sz="4" w:space="0" w:color="auto"/>
              <w:left w:val="single" w:sz="4" w:space="0" w:color="808080" w:themeColor="background1" w:themeShade="80"/>
              <w:bottom w:val="single" w:sz="4" w:space="0" w:color="auto"/>
            </w:tcBorders>
            <w:vAlign w:val="center"/>
          </w:tcPr>
          <w:p w14:paraId="0AAC8E1D" w14:textId="2EC9BE37" w:rsidR="007965A1" w:rsidRPr="000E0840" w:rsidRDefault="007965A1" w:rsidP="002A2601">
            <w:pPr>
              <w:numPr>
                <w:ilvl w:val="0"/>
                <w:numId w:val="30"/>
              </w:numPr>
              <w:tabs>
                <w:tab w:val="left" w:pos="300"/>
              </w:tabs>
              <w:ind w:left="0"/>
              <w:contextualSpacing/>
              <w:jc w:val="both"/>
              <w:rPr>
                <w:bCs/>
                <w:szCs w:val="20"/>
              </w:rPr>
            </w:pPr>
            <w:r w:rsidRPr="000E0840">
              <w:rPr>
                <w:bCs/>
              </w:rPr>
              <w:t xml:space="preserve">заполненное участником </w:t>
            </w:r>
            <w:r w:rsidR="00D275B4">
              <w:rPr>
                <w:bCs/>
              </w:rPr>
              <w:t>закупки</w:t>
            </w:r>
            <w:r w:rsidRPr="000E0840">
              <w:rPr>
                <w:bCs/>
              </w:rPr>
              <w:t xml:space="preserve"> по форме «Заявка на </w:t>
            </w:r>
            <w:r>
              <w:rPr>
                <w:bCs/>
              </w:rPr>
              <w:t xml:space="preserve">участие в </w:t>
            </w:r>
            <w:r w:rsidR="00D275B4">
              <w:rPr>
                <w:bCs/>
              </w:rPr>
              <w:t>закупке</w:t>
            </w:r>
            <w:r w:rsidRPr="000E0840">
              <w:rPr>
                <w:bCs/>
              </w:rPr>
              <w:t xml:space="preserve">» </w:t>
            </w:r>
            <w:r w:rsidR="00D275B4">
              <w:rPr>
                <w:bCs/>
              </w:rPr>
              <w:t>закупочной документации</w:t>
            </w:r>
            <w:r>
              <w:rPr>
                <w:bCs/>
              </w:rPr>
              <w:t xml:space="preserve"> </w:t>
            </w:r>
            <w:r>
              <w:t>(подраздел</w:t>
            </w:r>
            <w:r>
              <w:rPr>
                <w:lang w:val="en-US"/>
              </w:rPr>
              <w:t> </w:t>
            </w:r>
            <w:r>
              <w:rPr>
                <w:lang w:val="en-US"/>
              </w:rPr>
              <w:fldChar w:fldCharType="begin"/>
            </w:r>
            <w:r w:rsidRPr="00945C52">
              <w:instrText xml:space="preserve"> </w:instrText>
            </w:r>
            <w:r>
              <w:rPr>
                <w:lang w:val="en-US"/>
              </w:rPr>
              <w:instrText>REF</w:instrText>
            </w:r>
            <w:r w:rsidRPr="00945C52">
              <w:instrText xml:space="preserve"> _</w:instrText>
            </w:r>
            <w:r>
              <w:rPr>
                <w:lang w:val="en-US"/>
              </w:rPr>
              <w:instrText>Ref</w:instrText>
            </w:r>
            <w:r w:rsidRPr="00945C52">
              <w:instrText>401131967 \</w:instrText>
            </w:r>
            <w:r>
              <w:rPr>
                <w:lang w:val="en-US"/>
              </w:rPr>
              <w:instrText>r</w:instrText>
            </w:r>
            <w:r w:rsidRPr="00945C52">
              <w:instrText xml:space="preserve"> \</w:instrText>
            </w:r>
            <w:r>
              <w:rPr>
                <w:lang w:val="en-US"/>
              </w:rPr>
              <w:instrText>h</w:instrText>
            </w:r>
            <w:r w:rsidRPr="00945C52">
              <w:instrText xml:space="preserve"> </w:instrText>
            </w:r>
            <w:r w:rsidR="00B94CC1" w:rsidRPr="003004E1">
              <w:instrText xml:space="preserve"> \* </w:instrText>
            </w:r>
            <w:r w:rsidR="00B94CC1">
              <w:rPr>
                <w:lang w:val="en-US"/>
              </w:rPr>
              <w:instrText>MERGEFORMAT</w:instrText>
            </w:r>
            <w:r w:rsidR="00B94CC1" w:rsidRPr="003004E1">
              <w:instrText xml:space="preserve"> </w:instrText>
            </w:r>
            <w:r>
              <w:rPr>
                <w:lang w:val="en-US"/>
              </w:rPr>
            </w:r>
            <w:r>
              <w:rPr>
                <w:lang w:val="en-US"/>
              </w:rPr>
              <w:fldChar w:fldCharType="separate"/>
            </w:r>
            <w:r w:rsidR="00C42967" w:rsidRPr="00C42967">
              <w:t>4.1</w:t>
            </w:r>
            <w:r>
              <w:rPr>
                <w:lang w:val="en-US"/>
              </w:rPr>
              <w:fldChar w:fldCharType="end"/>
            </w:r>
            <w:r>
              <w:t xml:space="preserve">, </w:t>
            </w:r>
            <w:hyperlink w:anchor="_Письмо_о_подаче" w:history="1">
              <w:r w:rsidRPr="00945C52">
                <w:rPr>
                  <w:rStyle w:val="afb"/>
                </w:rPr>
                <w:t>Форма 1</w:t>
              </w:r>
            </w:hyperlink>
            <w:r>
              <w:t xml:space="preserve">) </w:t>
            </w:r>
            <w:r w:rsidRPr="000E0840">
              <w:rPr>
                <w:bCs/>
              </w:rPr>
              <w:t>обязательство в случае заключения с ним договора представить до момента заключения договора:</w:t>
            </w:r>
          </w:p>
          <w:p w14:paraId="18D4A9CE" w14:textId="271FAFC2" w:rsidR="007965A1" w:rsidRPr="000E0840" w:rsidRDefault="007965A1" w:rsidP="002A2601">
            <w:pPr>
              <w:numPr>
                <w:ilvl w:val="0"/>
                <w:numId w:val="27"/>
              </w:numPr>
              <w:tabs>
                <w:tab w:val="left" w:pos="353"/>
              </w:tabs>
              <w:ind w:firstLine="357"/>
              <w:jc w:val="both"/>
            </w:pPr>
            <w:r w:rsidRPr="000E0840">
              <w:t xml:space="preserve">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w:t>
            </w:r>
            <w:r w:rsidR="00D275B4">
              <w:t>закупки</w:t>
            </w:r>
            <w:r w:rsidRPr="000E0840">
              <w:t xml:space="preserve"> заключение договора или предоставление обеспечения заявки на </w:t>
            </w:r>
            <w:r>
              <w:t xml:space="preserve">участие в </w:t>
            </w:r>
            <w:r w:rsidR="00D275B4">
              <w:t>закупке</w:t>
            </w:r>
            <w:r w:rsidRPr="000E0840">
              <w:t>, обеспечения договора являются крупной сделкой;</w:t>
            </w:r>
          </w:p>
          <w:p w14:paraId="31831150" w14:textId="5E3E65CE" w:rsidR="007965A1" w:rsidRPr="000E0840" w:rsidRDefault="007965A1" w:rsidP="002A2601">
            <w:pPr>
              <w:numPr>
                <w:ilvl w:val="0"/>
                <w:numId w:val="27"/>
              </w:numPr>
              <w:tabs>
                <w:tab w:val="left" w:pos="353"/>
              </w:tabs>
              <w:ind w:firstLine="357"/>
              <w:jc w:val="both"/>
              <w:rPr>
                <w:bCs/>
              </w:rPr>
            </w:pPr>
            <w:r w:rsidRPr="000E0840">
              <w:t xml:space="preserve">решение об одобрении или о совершении сделки с заинтересованностью, если требование о наличии такого одобрения установлено законодательством Российской Федерации, учредительными документами юридического лица и если для участника </w:t>
            </w:r>
            <w:r w:rsidR="00D275B4">
              <w:t>закупки</w:t>
            </w:r>
            <w:r w:rsidRPr="000E0840">
              <w:t xml:space="preserve"> выполнение договора или предоставление обеспечения заявки на </w:t>
            </w:r>
            <w:r>
              <w:t xml:space="preserve">участие в </w:t>
            </w:r>
            <w:r w:rsidR="00D275B4">
              <w:t>закупке</w:t>
            </w:r>
            <w:r w:rsidRPr="000E0840">
              <w:t xml:space="preserve">, обеспечение договора является сделкой с заинтересованностью </w:t>
            </w:r>
          </w:p>
          <w:p w14:paraId="0C3BFCDD" w14:textId="77777777" w:rsidR="007965A1" w:rsidRPr="000E0840" w:rsidRDefault="007965A1" w:rsidP="00A4788A">
            <w:pPr>
              <w:tabs>
                <w:tab w:val="left" w:pos="353"/>
              </w:tabs>
              <w:ind w:firstLine="357"/>
              <w:jc w:val="both"/>
              <w:rPr>
                <w:bCs/>
              </w:rPr>
            </w:pPr>
            <w:r w:rsidRPr="000E0840">
              <w:t>или сведения, что данная сделка для такого участника не является крупной сделкой и/или сделкой с заинтересованностью,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и/или сделки с заинтересованностью, поскольку единственный участник (акционер) является единоличным исполнительным органом.</w:t>
            </w:r>
          </w:p>
        </w:tc>
      </w:tr>
      <w:tr w:rsidR="00A815F3" w:rsidRPr="000E0840" w14:paraId="0CFE223A" w14:textId="77777777" w:rsidTr="00942C23">
        <w:trPr>
          <w:trHeight w:val="699"/>
        </w:trPr>
        <w:tc>
          <w:tcPr>
            <w:tcW w:w="993" w:type="dxa"/>
            <w:tcBorders>
              <w:top w:val="single" w:sz="4" w:space="0" w:color="auto"/>
            </w:tcBorders>
            <w:vAlign w:val="center"/>
          </w:tcPr>
          <w:p w14:paraId="2E534686" w14:textId="77777777" w:rsidR="00A815F3" w:rsidRPr="000E0840" w:rsidRDefault="00A815F3" w:rsidP="002A2601">
            <w:pPr>
              <w:numPr>
                <w:ilvl w:val="1"/>
                <w:numId w:val="28"/>
              </w:numPr>
              <w:jc w:val="center"/>
              <w:rPr>
                <w:bCs/>
              </w:rPr>
            </w:pPr>
          </w:p>
        </w:tc>
        <w:tc>
          <w:tcPr>
            <w:tcW w:w="5953" w:type="dxa"/>
            <w:tcBorders>
              <w:top w:val="single" w:sz="4" w:space="0" w:color="auto"/>
            </w:tcBorders>
            <w:vAlign w:val="center"/>
          </w:tcPr>
          <w:p w14:paraId="4BC55420" w14:textId="77777777" w:rsidR="00542E99" w:rsidRDefault="00A815F3" w:rsidP="005741C6">
            <w:pPr>
              <w:ind w:firstLine="357"/>
              <w:jc w:val="both"/>
              <w:rPr>
                <w:u w:val="single"/>
              </w:rPr>
            </w:pPr>
            <w:r w:rsidRPr="00A815F3">
              <w:rPr>
                <w:u w:val="single"/>
              </w:rPr>
              <w:t xml:space="preserve">если исполнение договора предусмотрено на территории Российской Федерации: </w:t>
            </w:r>
          </w:p>
          <w:p w14:paraId="6C393A78" w14:textId="77777777" w:rsidR="00A815F3" w:rsidRPr="00467455" w:rsidRDefault="00A815F3" w:rsidP="005741C6">
            <w:pPr>
              <w:ind w:firstLine="357"/>
              <w:jc w:val="both"/>
              <w:rPr>
                <w:u w:val="single"/>
              </w:rPr>
            </w:pPr>
            <w:r w:rsidRPr="00542E99">
              <w:t>иметь право на ведение деятельности в соответствии с законодательством Российской Федерации (для российских участников);</w:t>
            </w:r>
          </w:p>
          <w:p w14:paraId="6A850E8B" w14:textId="640ECAB0" w:rsidR="00A815F3" w:rsidRPr="00A815F3" w:rsidRDefault="00A815F3" w:rsidP="005741C6">
            <w:pPr>
              <w:ind w:firstLine="357"/>
              <w:jc w:val="both"/>
              <w:rPr>
                <w:szCs w:val="20"/>
              </w:rPr>
            </w:pPr>
            <w:r w:rsidRPr="00A815F3">
              <w:t xml:space="preserve">иметь право на ведение деятельности в соответствии с законодательством государства по месту нахождения такого участника </w:t>
            </w:r>
            <w:r w:rsidR="00D275B4">
              <w:t>закупки</w:t>
            </w:r>
            <w:r w:rsidR="002B695F" w:rsidRPr="002B695F">
              <w:t xml:space="preserve"> </w:t>
            </w:r>
            <w:r w:rsidRPr="00A815F3">
              <w:t>и в соответствии с законодательством Российской Федерации (для иностранных участников);</w:t>
            </w:r>
          </w:p>
          <w:p w14:paraId="0D8BDB91" w14:textId="77777777" w:rsidR="00A815F3" w:rsidRPr="00A815F3" w:rsidRDefault="00A815F3" w:rsidP="005741C6">
            <w:pPr>
              <w:ind w:firstLine="357"/>
              <w:jc w:val="both"/>
              <w:rPr>
                <w:szCs w:val="20"/>
                <w:u w:val="single"/>
              </w:rPr>
            </w:pPr>
            <w:r w:rsidRPr="00A815F3">
              <w:rPr>
                <w:u w:val="single"/>
              </w:rPr>
              <w:t xml:space="preserve">если исполнение договора предусмотрено на территории иностранного государства: </w:t>
            </w:r>
          </w:p>
          <w:p w14:paraId="497300D3" w14:textId="77777777" w:rsidR="00A815F3" w:rsidRPr="00A815F3" w:rsidRDefault="00A815F3" w:rsidP="005741C6">
            <w:pPr>
              <w:ind w:firstLine="357"/>
              <w:jc w:val="both"/>
              <w:rPr>
                <w:szCs w:val="20"/>
              </w:rPr>
            </w:pPr>
            <w:r w:rsidRPr="00A815F3">
              <w:t>иметь право на ведение деятельности в соответствии с законодательством Российской Федерации (для российских участников);</w:t>
            </w:r>
          </w:p>
          <w:p w14:paraId="5BF36C80" w14:textId="7DB59AE8" w:rsidR="00A815F3" w:rsidRPr="00A815F3" w:rsidRDefault="00A815F3" w:rsidP="005741C6">
            <w:pPr>
              <w:ind w:firstLine="357"/>
              <w:jc w:val="both"/>
              <w:rPr>
                <w:szCs w:val="20"/>
              </w:rPr>
            </w:pPr>
            <w:r w:rsidRPr="00A815F3">
              <w:t xml:space="preserve">иметь право на ведение деятельности в соответствии с законодательством государства по месту нахождения такого участника </w:t>
            </w:r>
            <w:r w:rsidR="00D275B4">
              <w:t>закупки</w:t>
            </w:r>
            <w:r w:rsidR="002B695F" w:rsidRPr="002B695F">
              <w:t xml:space="preserve"> </w:t>
            </w:r>
            <w:r w:rsidRPr="00A815F3">
              <w:t>(для иностранных участников);</w:t>
            </w:r>
          </w:p>
          <w:p w14:paraId="24966024" w14:textId="77777777" w:rsidR="00A815F3" w:rsidRPr="00A815F3" w:rsidRDefault="00A815F3" w:rsidP="005741C6">
            <w:pPr>
              <w:ind w:firstLine="357"/>
              <w:jc w:val="both"/>
            </w:pPr>
            <w:r w:rsidRPr="00A815F3">
              <w:t>иметь право на ведение деятельности в соответствии с законодательством государства по месту исполнения договора (для российских и иностранных участников).</w:t>
            </w:r>
          </w:p>
        </w:tc>
        <w:tc>
          <w:tcPr>
            <w:tcW w:w="8789" w:type="dxa"/>
            <w:tcBorders>
              <w:top w:val="single" w:sz="4" w:space="0" w:color="auto"/>
            </w:tcBorders>
          </w:tcPr>
          <w:p w14:paraId="37F2FF4C" w14:textId="00E38A60" w:rsidR="00A815F3" w:rsidRPr="00467455" w:rsidRDefault="00A815F3" w:rsidP="002A2601">
            <w:pPr>
              <w:pStyle w:val="afff"/>
              <w:numPr>
                <w:ilvl w:val="0"/>
                <w:numId w:val="30"/>
              </w:numPr>
              <w:tabs>
                <w:tab w:val="left" w:pos="300"/>
              </w:tabs>
              <w:spacing w:after="0" w:line="240" w:lineRule="auto"/>
              <w:jc w:val="both"/>
              <w:rPr>
                <w:rFonts w:ascii="Times New Roman" w:hAnsi="Times New Roman"/>
                <w:sz w:val="24"/>
                <w:szCs w:val="24"/>
              </w:rPr>
            </w:pPr>
            <w:r w:rsidRPr="00467455">
              <w:rPr>
                <w:rFonts w:ascii="Times New Roman" w:hAnsi="Times New Roman"/>
                <w:sz w:val="24"/>
                <w:szCs w:val="24"/>
              </w:rPr>
              <w:t xml:space="preserve">заполненное участником </w:t>
            </w:r>
            <w:r w:rsidR="00D275B4">
              <w:rPr>
                <w:rFonts w:ascii="Times New Roman" w:hAnsi="Times New Roman"/>
                <w:sz w:val="24"/>
                <w:szCs w:val="24"/>
              </w:rPr>
              <w:t>закупки</w:t>
            </w:r>
            <w:r w:rsidR="002B695F" w:rsidRPr="002B695F">
              <w:rPr>
                <w:rFonts w:ascii="Times New Roman" w:hAnsi="Times New Roman"/>
                <w:sz w:val="24"/>
                <w:szCs w:val="24"/>
              </w:rPr>
              <w:t xml:space="preserve"> </w:t>
            </w:r>
            <w:r w:rsidRPr="00467455">
              <w:rPr>
                <w:rFonts w:ascii="Times New Roman" w:hAnsi="Times New Roman"/>
                <w:sz w:val="24"/>
                <w:szCs w:val="24"/>
              </w:rPr>
              <w:t xml:space="preserve">по форме «Заявка на участие в </w:t>
            </w:r>
            <w:r w:rsidR="00D275B4">
              <w:rPr>
                <w:rFonts w:ascii="Times New Roman" w:hAnsi="Times New Roman"/>
                <w:sz w:val="24"/>
                <w:szCs w:val="24"/>
              </w:rPr>
              <w:t>закупке</w:t>
            </w:r>
            <w:r w:rsidRPr="00467455">
              <w:rPr>
                <w:rFonts w:ascii="Times New Roman" w:hAnsi="Times New Roman"/>
                <w:sz w:val="24"/>
                <w:szCs w:val="24"/>
              </w:rPr>
              <w:t xml:space="preserve">» </w:t>
            </w:r>
            <w:r w:rsidR="00D275B4">
              <w:rPr>
                <w:rFonts w:ascii="Times New Roman" w:hAnsi="Times New Roman"/>
                <w:bCs/>
                <w:sz w:val="24"/>
                <w:szCs w:val="24"/>
              </w:rPr>
              <w:t>закупочной документации</w:t>
            </w:r>
            <w:r w:rsidR="00A648C1" w:rsidRPr="00A648C1">
              <w:rPr>
                <w:rFonts w:ascii="Times New Roman" w:hAnsi="Times New Roman"/>
                <w:bCs/>
                <w:sz w:val="24"/>
                <w:szCs w:val="24"/>
              </w:rPr>
              <w:t xml:space="preserve"> </w:t>
            </w:r>
            <w:r w:rsidR="004B7740" w:rsidRPr="004B7740">
              <w:rPr>
                <w:rFonts w:ascii="Times New Roman" w:hAnsi="Times New Roman"/>
                <w:sz w:val="24"/>
                <w:szCs w:val="24"/>
              </w:rPr>
              <w:t>(подраздел</w:t>
            </w:r>
            <w:r w:rsidR="004B7740" w:rsidRPr="004B7740">
              <w:rPr>
                <w:rFonts w:ascii="Times New Roman" w:hAnsi="Times New Roman"/>
                <w:sz w:val="24"/>
                <w:szCs w:val="24"/>
                <w:lang w:val="en-US"/>
              </w:rPr>
              <w:t> </w:t>
            </w:r>
            <w:r w:rsidR="004B7740" w:rsidRPr="004B7740">
              <w:rPr>
                <w:rFonts w:ascii="Times New Roman" w:hAnsi="Times New Roman"/>
                <w:sz w:val="24"/>
                <w:szCs w:val="24"/>
                <w:lang w:val="en-US"/>
              </w:rPr>
              <w:fldChar w:fldCharType="begin"/>
            </w:r>
            <w:r w:rsidR="004B7740" w:rsidRPr="004B7740">
              <w:rPr>
                <w:rFonts w:ascii="Times New Roman" w:hAnsi="Times New Roman"/>
                <w:sz w:val="24"/>
                <w:szCs w:val="24"/>
              </w:rPr>
              <w:instrText xml:space="preserve"> </w:instrText>
            </w:r>
            <w:r w:rsidR="004B7740" w:rsidRPr="004B7740">
              <w:rPr>
                <w:rFonts w:ascii="Times New Roman" w:hAnsi="Times New Roman"/>
                <w:sz w:val="24"/>
                <w:szCs w:val="24"/>
                <w:lang w:val="en-US"/>
              </w:rPr>
              <w:instrText>REF</w:instrText>
            </w:r>
            <w:r w:rsidR="004B7740" w:rsidRPr="004B7740">
              <w:rPr>
                <w:rFonts w:ascii="Times New Roman" w:hAnsi="Times New Roman"/>
                <w:sz w:val="24"/>
                <w:szCs w:val="24"/>
              </w:rPr>
              <w:instrText xml:space="preserve"> _</w:instrText>
            </w:r>
            <w:r w:rsidR="004B7740" w:rsidRPr="004B7740">
              <w:rPr>
                <w:rFonts w:ascii="Times New Roman" w:hAnsi="Times New Roman"/>
                <w:sz w:val="24"/>
                <w:szCs w:val="24"/>
                <w:lang w:val="en-US"/>
              </w:rPr>
              <w:instrText>Ref</w:instrText>
            </w:r>
            <w:r w:rsidR="004B7740" w:rsidRPr="004B7740">
              <w:rPr>
                <w:rFonts w:ascii="Times New Roman" w:hAnsi="Times New Roman"/>
                <w:sz w:val="24"/>
                <w:szCs w:val="24"/>
              </w:rPr>
              <w:instrText>401131967 \</w:instrText>
            </w:r>
            <w:r w:rsidR="004B7740" w:rsidRPr="004B7740">
              <w:rPr>
                <w:rFonts w:ascii="Times New Roman" w:hAnsi="Times New Roman"/>
                <w:sz w:val="24"/>
                <w:szCs w:val="24"/>
                <w:lang w:val="en-US"/>
              </w:rPr>
              <w:instrText>r</w:instrText>
            </w:r>
            <w:r w:rsidR="004B7740" w:rsidRPr="004B7740">
              <w:rPr>
                <w:rFonts w:ascii="Times New Roman" w:hAnsi="Times New Roman"/>
                <w:sz w:val="24"/>
                <w:szCs w:val="24"/>
              </w:rPr>
              <w:instrText xml:space="preserve"> \</w:instrText>
            </w:r>
            <w:r w:rsidR="004B7740" w:rsidRPr="004B7740">
              <w:rPr>
                <w:rFonts w:ascii="Times New Roman" w:hAnsi="Times New Roman"/>
                <w:sz w:val="24"/>
                <w:szCs w:val="24"/>
                <w:lang w:val="en-US"/>
              </w:rPr>
              <w:instrText>h</w:instrText>
            </w:r>
            <w:r w:rsidR="004B7740" w:rsidRPr="004B7740">
              <w:rPr>
                <w:rFonts w:ascii="Times New Roman" w:hAnsi="Times New Roman"/>
                <w:sz w:val="24"/>
                <w:szCs w:val="24"/>
              </w:rPr>
              <w:instrText xml:space="preserve"> </w:instrText>
            </w:r>
            <w:r w:rsidR="00B94CC1" w:rsidRPr="003004E1">
              <w:rPr>
                <w:rFonts w:ascii="Times New Roman" w:hAnsi="Times New Roman"/>
                <w:sz w:val="24"/>
                <w:szCs w:val="24"/>
              </w:rPr>
              <w:instrText xml:space="preserve"> \* </w:instrText>
            </w:r>
            <w:r w:rsidR="00B94CC1">
              <w:rPr>
                <w:rFonts w:ascii="Times New Roman" w:hAnsi="Times New Roman"/>
                <w:sz w:val="24"/>
                <w:szCs w:val="24"/>
                <w:lang w:val="en-US"/>
              </w:rPr>
              <w:instrText>MERGEFORMAT</w:instrText>
            </w:r>
            <w:r w:rsidR="00B94CC1" w:rsidRPr="003004E1">
              <w:rPr>
                <w:rFonts w:ascii="Times New Roman" w:hAnsi="Times New Roman"/>
                <w:sz w:val="24"/>
                <w:szCs w:val="24"/>
              </w:rPr>
              <w:instrText xml:space="preserve"> </w:instrText>
            </w:r>
            <w:r w:rsidR="004B7740" w:rsidRPr="004B7740">
              <w:rPr>
                <w:rFonts w:ascii="Times New Roman" w:hAnsi="Times New Roman"/>
                <w:sz w:val="24"/>
                <w:szCs w:val="24"/>
                <w:lang w:val="en-US"/>
              </w:rPr>
            </w:r>
            <w:r w:rsidR="004B7740" w:rsidRPr="004B7740">
              <w:rPr>
                <w:rFonts w:ascii="Times New Roman" w:hAnsi="Times New Roman"/>
                <w:sz w:val="24"/>
                <w:szCs w:val="24"/>
                <w:lang w:val="en-US"/>
              </w:rPr>
              <w:fldChar w:fldCharType="separate"/>
            </w:r>
            <w:r w:rsidR="00C42967" w:rsidRPr="00C42967">
              <w:rPr>
                <w:rFonts w:ascii="Times New Roman" w:hAnsi="Times New Roman"/>
                <w:sz w:val="24"/>
                <w:szCs w:val="24"/>
              </w:rPr>
              <w:t>4.1</w:t>
            </w:r>
            <w:r w:rsidR="004B7740" w:rsidRPr="004B7740">
              <w:rPr>
                <w:rFonts w:ascii="Times New Roman" w:hAnsi="Times New Roman"/>
                <w:sz w:val="24"/>
                <w:szCs w:val="24"/>
              </w:rPr>
              <w:fldChar w:fldCharType="end"/>
            </w:r>
            <w:r w:rsidR="004B7740" w:rsidRPr="004B7740">
              <w:rPr>
                <w:rFonts w:ascii="Times New Roman" w:hAnsi="Times New Roman"/>
                <w:sz w:val="24"/>
                <w:szCs w:val="24"/>
              </w:rPr>
              <w:t xml:space="preserve">, </w:t>
            </w:r>
            <w:hyperlink w:anchor="_Письмо_о_подаче" w:history="1">
              <w:r w:rsidR="004B7740" w:rsidRPr="004B7740">
                <w:rPr>
                  <w:rStyle w:val="afb"/>
                  <w:rFonts w:ascii="Times New Roman" w:hAnsi="Times New Roman"/>
                  <w:sz w:val="24"/>
                  <w:szCs w:val="24"/>
                </w:rPr>
                <w:t>Форма 1</w:t>
              </w:r>
            </w:hyperlink>
            <w:r w:rsidR="004B7740" w:rsidRPr="004B7740">
              <w:rPr>
                <w:rFonts w:ascii="Times New Roman" w:hAnsi="Times New Roman"/>
                <w:sz w:val="24"/>
                <w:szCs w:val="24"/>
              </w:rPr>
              <w:t xml:space="preserve">) </w:t>
            </w:r>
            <w:r w:rsidRPr="00467455">
              <w:rPr>
                <w:rFonts w:ascii="Times New Roman" w:hAnsi="Times New Roman"/>
                <w:sz w:val="24"/>
                <w:szCs w:val="24"/>
              </w:rPr>
              <w:t xml:space="preserve">подтверждение о наличии права ведения деятельности в соответствии с законодательством по месту нахождения участника </w:t>
            </w:r>
            <w:r w:rsidR="00D275B4">
              <w:rPr>
                <w:rFonts w:ascii="Times New Roman" w:hAnsi="Times New Roman"/>
                <w:sz w:val="24"/>
                <w:szCs w:val="24"/>
              </w:rPr>
              <w:t>закупки</w:t>
            </w:r>
            <w:r w:rsidR="002B695F" w:rsidRPr="002B695F">
              <w:rPr>
                <w:rFonts w:ascii="Times New Roman" w:hAnsi="Times New Roman"/>
                <w:sz w:val="24"/>
                <w:szCs w:val="24"/>
              </w:rPr>
              <w:t xml:space="preserve"> </w:t>
            </w:r>
            <w:r w:rsidRPr="00467455">
              <w:rPr>
                <w:rFonts w:ascii="Times New Roman" w:hAnsi="Times New Roman"/>
                <w:sz w:val="24"/>
                <w:szCs w:val="24"/>
              </w:rPr>
              <w:t>и месту исполнения договора.</w:t>
            </w:r>
          </w:p>
          <w:p w14:paraId="0038E59F" w14:textId="77777777" w:rsidR="00A815F3" w:rsidRDefault="00A815F3" w:rsidP="005741C6">
            <w:pPr>
              <w:pStyle w:val="afff"/>
              <w:tabs>
                <w:tab w:val="left" w:pos="300"/>
              </w:tabs>
              <w:spacing w:after="0" w:line="240" w:lineRule="auto"/>
              <w:ind w:left="0" w:firstLine="357"/>
              <w:jc w:val="both"/>
              <w:rPr>
                <w:rFonts w:ascii="Times New Roman" w:hAnsi="Times New Roman"/>
                <w:bCs/>
                <w:sz w:val="24"/>
                <w:szCs w:val="24"/>
              </w:rPr>
            </w:pPr>
            <w:r w:rsidRPr="00467455">
              <w:rPr>
                <w:rFonts w:ascii="Times New Roman" w:hAnsi="Times New Roman"/>
                <w:bCs/>
                <w:sz w:val="24"/>
                <w:szCs w:val="24"/>
              </w:rPr>
              <w:t xml:space="preserve">Иностранными участниками дополнительно предоставляется краткая </w:t>
            </w:r>
            <w:r w:rsidRPr="00467455">
              <w:rPr>
                <w:rFonts w:ascii="Times New Roman" w:hAnsi="Times New Roman"/>
                <w:sz w:val="24"/>
                <w:szCs w:val="24"/>
              </w:rPr>
              <w:t>пояснительная</w:t>
            </w:r>
            <w:r w:rsidRPr="00467455">
              <w:rPr>
                <w:rFonts w:ascii="Times New Roman" w:hAnsi="Times New Roman"/>
                <w:bCs/>
                <w:sz w:val="24"/>
                <w:szCs w:val="24"/>
              </w:rPr>
              <w:t xml:space="preserve"> записка, содержащая:</w:t>
            </w:r>
            <w:r>
              <w:rPr>
                <w:rFonts w:ascii="Times New Roman" w:hAnsi="Times New Roman"/>
                <w:bCs/>
                <w:sz w:val="24"/>
                <w:szCs w:val="24"/>
              </w:rPr>
              <w:t xml:space="preserve"> </w:t>
            </w:r>
          </w:p>
          <w:p w14:paraId="21CDC487" w14:textId="2340B8AB" w:rsidR="00A815F3" w:rsidRPr="00542E99" w:rsidRDefault="00A815F3" w:rsidP="002A2601">
            <w:pPr>
              <w:numPr>
                <w:ilvl w:val="0"/>
                <w:numId w:val="27"/>
              </w:numPr>
              <w:tabs>
                <w:tab w:val="left" w:pos="353"/>
              </w:tabs>
              <w:ind w:firstLine="357"/>
              <w:jc w:val="both"/>
            </w:pPr>
            <w:r w:rsidRPr="005741C6">
              <w:t xml:space="preserve">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w:t>
            </w:r>
            <w:r w:rsidR="00D275B4">
              <w:t>закупки</w:t>
            </w:r>
            <w:r w:rsidRPr="00A57043">
              <w:t xml:space="preserve">; </w:t>
            </w:r>
          </w:p>
          <w:p w14:paraId="6DF9389F" w14:textId="6A432DA0" w:rsidR="00A815F3" w:rsidRPr="00542E99" w:rsidRDefault="00A815F3" w:rsidP="002A2601">
            <w:pPr>
              <w:numPr>
                <w:ilvl w:val="0"/>
                <w:numId w:val="27"/>
              </w:numPr>
              <w:tabs>
                <w:tab w:val="left" w:pos="353"/>
              </w:tabs>
              <w:ind w:firstLine="357"/>
              <w:jc w:val="both"/>
              <w:rPr>
                <w:bCs/>
              </w:rPr>
            </w:pPr>
            <w:r w:rsidRPr="005741C6">
              <w:t xml:space="preserve">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w:t>
            </w:r>
            <w:r w:rsidR="00D275B4">
              <w:t>закупки</w:t>
            </w:r>
            <w:r w:rsidRPr="005741C6">
              <w:t>.</w:t>
            </w:r>
          </w:p>
        </w:tc>
      </w:tr>
      <w:tr w:rsidR="007965A1" w:rsidRPr="000E0840" w14:paraId="2CBECDF9" w14:textId="77777777" w:rsidTr="00942C23">
        <w:trPr>
          <w:trHeight w:val="699"/>
        </w:trPr>
        <w:tc>
          <w:tcPr>
            <w:tcW w:w="993" w:type="dxa"/>
            <w:tcBorders>
              <w:top w:val="single" w:sz="4" w:space="0" w:color="auto"/>
            </w:tcBorders>
            <w:vAlign w:val="center"/>
          </w:tcPr>
          <w:p w14:paraId="0C73C54B" w14:textId="77777777" w:rsidR="007965A1" w:rsidRPr="000E0840" w:rsidRDefault="007965A1" w:rsidP="002A2601">
            <w:pPr>
              <w:numPr>
                <w:ilvl w:val="1"/>
                <w:numId w:val="28"/>
              </w:numPr>
              <w:jc w:val="center"/>
              <w:rPr>
                <w:bCs/>
              </w:rPr>
            </w:pPr>
            <w:bookmarkStart w:id="48" w:name="_Ref405791536"/>
          </w:p>
        </w:tc>
        <w:bookmarkEnd w:id="48"/>
        <w:tc>
          <w:tcPr>
            <w:tcW w:w="5953" w:type="dxa"/>
            <w:tcBorders>
              <w:top w:val="single" w:sz="4" w:space="0" w:color="auto"/>
            </w:tcBorders>
            <w:vAlign w:val="center"/>
          </w:tcPr>
          <w:p w14:paraId="506486E4" w14:textId="77777777" w:rsidR="007965A1" w:rsidRPr="000E0840" w:rsidRDefault="007965A1" w:rsidP="00EE4058">
            <w:pPr>
              <w:ind w:firstLine="357"/>
              <w:jc w:val="both"/>
            </w:pPr>
            <w:r w:rsidRPr="000E0840">
              <w:t>не находиться в процессе лик</w:t>
            </w:r>
            <w:r w:rsidR="00EE4058">
              <w:t xml:space="preserve">видации (для юридического лица), не </w:t>
            </w:r>
            <w:r w:rsidRPr="000E0840">
              <w:t>быть признанным по решению арбитражного суда несостоятельным (банкротом);</w:t>
            </w:r>
          </w:p>
        </w:tc>
        <w:tc>
          <w:tcPr>
            <w:tcW w:w="8789" w:type="dxa"/>
            <w:vMerge w:val="restart"/>
            <w:tcBorders>
              <w:top w:val="single" w:sz="4" w:space="0" w:color="auto"/>
            </w:tcBorders>
          </w:tcPr>
          <w:p w14:paraId="3B97BEF5" w14:textId="1B7A2C01" w:rsidR="007965A1" w:rsidRPr="000E0840" w:rsidRDefault="007965A1" w:rsidP="002A2601">
            <w:pPr>
              <w:numPr>
                <w:ilvl w:val="0"/>
                <w:numId w:val="30"/>
              </w:numPr>
              <w:tabs>
                <w:tab w:val="left" w:pos="300"/>
              </w:tabs>
              <w:ind w:left="0"/>
              <w:contextualSpacing/>
              <w:jc w:val="both"/>
              <w:rPr>
                <w:bCs/>
                <w:szCs w:val="20"/>
              </w:rPr>
            </w:pPr>
            <w:r w:rsidRPr="000E0840">
              <w:rPr>
                <w:bCs/>
              </w:rPr>
              <w:t xml:space="preserve">заполненное участником </w:t>
            </w:r>
            <w:r w:rsidR="00D275B4">
              <w:rPr>
                <w:bCs/>
              </w:rPr>
              <w:t>закупки</w:t>
            </w:r>
            <w:r>
              <w:rPr>
                <w:bCs/>
              </w:rPr>
              <w:t xml:space="preserve"> по форме</w:t>
            </w:r>
            <w:r w:rsidRPr="000E0840">
              <w:rPr>
                <w:bCs/>
              </w:rPr>
              <w:t xml:space="preserve"> «Заявка на </w:t>
            </w:r>
            <w:r>
              <w:rPr>
                <w:bCs/>
              </w:rPr>
              <w:t xml:space="preserve">участие в </w:t>
            </w:r>
            <w:r w:rsidR="00D275B4">
              <w:rPr>
                <w:bCs/>
              </w:rPr>
              <w:t>закупке</w:t>
            </w:r>
            <w:r w:rsidRPr="000E0840">
              <w:rPr>
                <w:bCs/>
              </w:rPr>
              <w:t>»</w:t>
            </w:r>
            <w:r>
              <w:rPr>
                <w:bCs/>
              </w:rPr>
              <w:t xml:space="preserve"> </w:t>
            </w:r>
            <w:r w:rsidR="00D275B4">
              <w:rPr>
                <w:bCs/>
              </w:rPr>
              <w:t>закупочной документации</w:t>
            </w:r>
            <w:r>
              <w:t xml:space="preserve"> (подраздел</w:t>
            </w:r>
            <w:r>
              <w:rPr>
                <w:lang w:val="en-US"/>
              </w:rPr>
              <w:t> </w:t>
            </w:r>
            <w:r>
              <w:rPr>
                <w:lang w:val="en-US"/>
              </w:rPr>
              <w:fldChar w:fldCharType="begin"/>
            </w:r>
            <w:r w:rsidRPr="00945C52">
              <w:instrText xml:space="preserve"> </w:instrText>
            </w:r>
            <w:r>
              <w:rPr>
                <w:lang w:val="en-US"/>
              </w:rPr>
              <w:instrText>REF</w:instrText>
            </w:r>
            <w:r w:rsidRPr="00945C52">
              <w:instrText xml:space="preserve"> _</w:instrText>
            </w:r>
            <w:r>
              <w:rPr>
                <w:lang w:val="en-US"/>
              </w:rPr>
              <w:instrText>Ref</w:instrText>
            </w:r>
            <w:r w:rsidRPr="00945C52">
              <w:instrText>401131967 \</w:instrText>
            </w:r>
            <w:r>
              <w:rPr>
                <w:lang w:val="en-US"/>
              </w:rPr>
              <w:instrText>r</w:instrText>
            </w:r>
            <w:r w:rsidRPr="00945C52">
              <w:instrText xml:space="preserve"> \</w:instrText>
            </w:r>
            <w:r>
              <w:rPr>
                <w:lang w:val="en-US"/>
              </w:rPr>
              <w:instrText>h</w:instrText>
            </w:r>
            <w:r w:rsidRPr="00945C52">
              <w:instrText xml:space="preserve"> </w:instrText>
            </w:r>
            <w:r w:rsidR="00B94CC1" w:rsidRPr="003004E1">
              <w:instrText xml:space="preserve"> \* </w:instrText>
            </w:r>
            <w:r w:rsidR="00B94CC1">
              <w:rPr>
                <w:lang w:val="en-US"/>
              </w:rPr>
              <w:instrText>MERGEFORMAT</w:instrText>
            </w:r>
            <w:r w:rsidR="00B94CC1" w:rsidRPr="003004E1">
              <w:instrText xml:space="preserve"> </w:instrText>
            </w:r>
            <w:r>
              <w:rPr>
                <w:lang w:val="en-US"/>
              </w:rPr>
            </w:r>
            <w:r>
              <w:rPr>
                <w:lang w:val="en-US"/>
              </w:rPr>
              <w:fldChar w:fldCharType="separate"/>
            </w:r>
            <w:r w:rsidR="00C42967" w:rsidRPr="00C42967">
              <w:t>4.1</w:t>
            </w:r>
            <w:r>
              <w:rPr>
                <w:lang w:val="en-US"/>
              </w:rPr>
              <w:fldChar w:fldCharType="end"/>
            </w:r>
            <w:r>
              <w:t xml:space="preserve">, </w:t>
            </w:r>
            <w:hyperlink w:anchor="_Письмо_о_подаче" w:history="1">
              <w:r w:rsidRPr="00945C52">
                <w:rPr>
                  <w:rStyle w:val="afb"/>
                </w:rPr>
                <w:t>Форма 1</w:t>
              </w:r>
            </w:hyperlink>
            <w:r>
              <w:t>)</w:t>
            </w:r>
            <w:r w:rsidRPr="000E0840">
              <w:rPr>
                <w:bCs/>
              </w:rPr>
              <w:t xml:space="preserve"> подтверждение:</w:t>
            </w:r>
          </w:p>
          <w:p w14:paraId="47858695" w14:textId="453DF279" w:rsidR="007965A1" w:rsidRPr="00A57043" w:rsidRDefault="007965A1" w:rsidP="002A2601">
            <w:pPr>
              <w:numPr>
                <w:ilvl w:val="0"/>
                <w:numId w:val="27"/>
              </w:numPr>
              <w:tabs>
                <w:tab w:val="left" w:pos="353"/>
              </w:tabs>
              <w:ind w:firstLine="357"/>
              <w:jc w:val="both"/>
            </w:pPr>
            <w:r w:rsidRPr="000E0840">
              <w:t>о </w:t>
            </w:r>
            <w:proofErr w:type="spellStart"/>
            <w:r w:rsidRPr="000E0840">
              <w:t>ненахождении</w:t>
            </w:r>
            <w:proofErr w:type="spellEnd"/>
            <w:r w:rsidRPr="000E0840">
              <w:t xml:space="preserve"> участника </w:t>
            </w:r>
            <w:r w:rsidR="00D275B4">
              <w:t>закупки</w:t>
            </w:r>
            <w:r w:rsidRPr="000E0840">
              <w:t xml:space="preserve"> в процессе ликвидации (для юридического лица);</w:t>
            </w:r>
          </w:p>
          <w:p w14:paraId="6888EA34" w14:textId="335AF30B" w:rsidR="007965A1" w:rsidRPr="00A57043" w:rsidRDefault="007965A1" w:rsidP="002A2601">
            <w:pPr>
              <w:numPr>
                <w:ilvl w:val="0"/>
                <w:numId w:val="27"/>
              </w:numPr>
              <w:tabs>
                <w:tab w:val="left" w:pos="353"/>
              </w:tabs>
              <w:ind w:firstLine="357"/>
              <w:jc w:val="both"/>
            </w:pPr>
            <w:r w:rsidRPr="000E0840">
              <w:t xml:space="preserve">об отсутствии в отношении участника </w:t>
            </w:r>
            <w:r w:rsidR="00D275B4">
              <w:t>закупки</w:t>
            </w:r>
            <w:r w:rsidRPr="000E0840">
              <w:t xml:space="preserve"> решения арбитражного суда о признании его несостоятельным (банкротом);</w:t>
            </w:r>
          </w:p>
          <w:p w14:paraId="678DB231" w14:textId="5BD2C923" w:rsidR="007965A1" w:rsidRPr="00A57043" w:rsidRDefault="007965A1" w:rsidP="002A2601">
            <w:pPr>
              <w:numPr>
                <w:ilvl w:val="0"/>
                <w:numId w:val="27"/>
              </w:numPr>
              <w:tabs>
                <w:tab w:val="left" w:pos="353"/>
              </w:tabs>
              <w:ind w:firstLine="357"/>
              <w:jc w:val="both"/>
            </w:pPr>
            <w:r w:rsidRPr="000E0840">
              <w:t xml:space="preserve">об отсутствии ареста имущества участника </w:t>
            </w:r>
            <w:r w:rsidR="00D275B4">
              <w:t>закупки</w:t>
            </w:r>
            <w:r w:rsidRPr="000E0840">
              <w:t>, наложенного по решению суда, административного органа;</w:t>
            </w:r>
          </w:p>
          <w:p w14:paraId="41F9F1D2" w14:textId="4ED05AC2" w:rsidR="007965A1" w:rsidRPr="003F6812" w:rsidRDefault="007965A1" w:rsidP="002A2601">
            <w:pPr>
              <w:numPr>
                <w:ilvl w:val="0"/>
                <w:numId w:val="27"/>
              </w:numPr>
              <w:tabs>
                <w:tab w:val="left" w:pos="353"/>
              </w:tabs>
              <w:ind w:firstLine="357"/>
              <w:jc w:val="both"/>
              <w:rPr>
                <w:bCs/>
              </w:rPr>
            </w:pPr>
            <w:r w:rsidRPr="000E0840">
              <w:t xml:space="preserve">о неприостановлении деятельности участника </w:t>
            </w:r>
            <w:r w:rsidR="00D275B4">
              <w:t>закупки</w:t>
            </w:r>
          </w:p>
        </w:tc>
      </w:tr>
      <w:tr w:rsidR="007965A1" w:rsidRPr="000E0840" w14:paraId="12AE1824" w14:textId="77777777" w:rsidTr="00942C23">
        <w:trPr>
          <w:trHeight w:val="440"/>
        </w:trPr>
        <w:tc>
          <w:tcPr>
            <w:tcW w:w="993" w:type="dxa"/>
            <w:vAlign w:val="center"/>
          </w:tcPr>
          <w:p w14:paraId="2EF08447" w14:textId="77777777" w:rsidR="007965A1" w:rsidRPr="000E0840" w:rsidRDefault="007965A1" w:rsidP="002A2601">
            <w:pPr>
              <w:numPr>
                <w:ilvl w:val="1"/>
                <w:numId w:val="28"/>
              </w:numPr>
              <w:jc w:val="center"/>
              <w:rPr>
                <w:bCs/>
              </w:rPr>
            </w:pPr>
            <w:bookmarkStart w:id="49" w:name="_Ref405791537"/>
          </w:p>
        </w:tc>
        <w:bookmarkEnd w:id="49"/>
        <w:tc>
          <w:tcPr>
            <w:tcW w:w="5953" w:type="dxa"/>
          </w:tcPr>
          <w:p w14:paraId="5C0F61D2" w14:textId="77777777" w:rsidR="007965A1" w:rsidRPr="000E0840" w:rsidRDefault="007965A1" w:rsidP="008C4C96">
            <w:pPr>
              <w:ind w:firstLine="357"/>
              <w:jc w:val="both"/>
            </w:pPr>
            <w:r w:rsidRPr="000E0840">
              <w:t>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деятельность, которой приостановлена;</w:t>
            </w:r>
          </w:p>
        </w:tc>
        <w:tc>
          <w:tcPr>
            <w:tcW w:w="8789" w:type="dxa"/>
            <w:vMerge/>
          </w:tcPr>
          <w:p w14:paraId="5528A0CF" w14:textId="77777777" w:rsidR="007965A1" w:rsidRPr="000E0840" w:rsidRDefault="007965A1" w:rsidP="002A2601">
            <w:pPr>
              <w:numPr>
                <w:ilvl w:val="0"/>
                <w:numId w:val="23"/>
              </w:numPr>
              <w:tabs>
                <w:tab w:val="left" w:pos="300"/>
              </w:tabs>
              <w:ind w:right="153"/>
              <w:contextualSpacing/>
              <w:jc w:val="both"/>
              <w:rPr>
                <w:bCs/>
                <w:sz w:val="22"/>
                <w:szCs w:val="22"/>
              </w:rPr>
            </w:pPr>
          </w:p>
        </w:tc>
      </w:tr>
      <w:tr w:rsidR="00BB12D5" w:rsidRPr="000E0840" w14:paraId="2209A4B9" w14:textId="77777777" w:rsidTr="00942C23">
        <w:trPr>
          <w:trHeight w:val="440"/>
        </w:trPr>
        <w:tc>
          <w:tcPr>
            <w:tcW w:w="993" w:type="dxa"/>
            <w:vAlign w:val="center"/>
          </w:tcPr>
          <w:p w14:paraId="32C6131F" w14:textId="77777777" w:rsidR="00BB12D5" w:rsidRPr="000E0840" w:rsidRDefault="00BB12D5" w:rsidP="002A2601">
            <w:pPr>
              <w:numPr>
                <w:ilvl w:val="1"/>
                <w:numId w:val="28"/>
              </w:numPr>
              <w:jc w:val="center"/>
              <w:rPr>
                <w:bCs/>
              </w:rPr>
            </w:pPr>
          </w:p>
        </w:tc>
        <w:tc>
          <w:tcPr>
            <w:tcW w:w="5953" w:type="dxa"/>
          </w:tcPr>
          <w:p w14:paraId="38134B2E" w14:textId="77777777" w:rsidR="00BB12D5" w:rsidRPr="00692A02" w:rsidRDefault="00BB12D5" w:rsidP="00BB12D5">
            <w:pPr>
              <w:widowControl w:val="0"/>
              <w:spacing w:after="120"/>
              <w:ind w:right="153"/>
              <w:jc w:val="both"/>
              <w:rPr>
                <w:b/>
              </w:rPr>
            </w:pPr>
            <w:r w:rsidRPr="00692A02">
              <w:rPr>
                <w:b/>
              </w:rPr>
              <w:t>отсутствие недоимки</w:t>
            </w:r>
            <w:r w:rsidRPr="00BE5D34">
              <w:t xml:space="preserve"> </w:t>
            </w:r>
            <w:r w:rsidRPr="00BE5D34">
              <w:rPr>
                <w:b/>
              </w:rPr>
              <w:t>по налогам, сборам</w:t>
            </w:r>
            <w:r>
              <w:rPr>
                <w:b/>
              </w:rPr>
              <w:t xml:space="preserve"> </w:t>
            </w:r>
            <w:r w:rsidRPr="00BE5D34">
              <w:rPr>
                <w:b/>
              </w:rPr>
              <w:t>задолженности по иным обязательным платежам в бюджеты бюджетной системы РФ</w:t>
            </w:r>
            <w:r w:rsidRPr="00692A02">
              <w:rPr>
                <w:b/>
              </w:rPr>
              <w:t>:</w:t>
            </w:r>
          </w:p>
          <w:p w14:paraId="73D8626D" w14:textId="5737F442" w:rsidR="00BB12D5" w:rsidRPr="00547FBC" w:rsidRDefault="00BB12D5" w:rsidP="00BB12D5">
            <w:pPr>
              <w:ind w:firstLine="357"/>
              <w:jc w:val="both"/>
              <w:rPr>
                <w:b/>
              </w:rPr>
            </w:pPr>
            <w:r>
              <w:t>для российских участников –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w:t>
            </w:r>
            <w:r w:rsidRPr="00AC6BB4">
              <w:t xml:space="preserve">) </w:t>
            </w:r>
            <w:r w:rsidRPr="009D5D6B">
              <w:t>за прошедший календарный год</w:t>
            </w:r>
            <w:r w:rsidRPr="00AC6BB4">
              <w:t>, размер</w:t>
            </w:r>
            <w:r>
              <w:t xml:space="preserve">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или </w:t>
            </w:r>
            <w:r w:rsidRPr="00DF146F">
              <w:t xml:space="preserve">если </w:t>
            </w:r>
            <w:r>
              <w:t>участником закупки</w:t>
            </w:r>
            <w:r w:rsidRPr="00DF146F">
              <w:t xml:space="preserve"> в установленном порядке подано заявление об обжаловании указанных недоимки, задолженности и решение по такому заявлению на дату </w:t>
            </w:r>
            <w:r>
              <w:t xml:space="preserve">рассмотрения заявок не </w:t>
            </w:r>
            <w:r w:rsidRPr="00DF146F">
              <w:t>принято</w:t>
            </w:r>
          </w:p>
        </w:tc>
        <w:tc>
          <w:tcPr>
            <w:tcW w:w="8789" w:type="dxa"/>
          </w:tcPr>
          <w:p w14:paraId="1EFF9939" w14:textId="739CB680" w:rsidR="00BB12D5" w:rsidRPr="00BB12D5" w:rsidRDefault="00BB12D5" w:rsidP="002A2601">
            <w:pPr>
              <w:numPr>
                <w:ilvl w:val="0"/>
                <w:numId w:val="30"/>
              </w:numPr>
              <w:tabs>
                <w:tab w:val="left" w:pos="300"/>
              </w:tabs>
              <w:ind w:left="0"/>
              <w:contextualSpacing/>
              <w:jc w:val="both"/>
              <w:rPr>
                <w:b/>
                <w:caps/>
              </w:rPr>
            </w:pPr>
            <w:r w:rsidRPr="00BB12D5">
              <w:rPr>
                <w:bCs/>
              </w:rPr>
              <w:t>заполненное</w:t>
            </w:r>
            <w:r w:rsidRPr="00BB12D5">
              <w:t xml:space="preserve"> участником закупки по форме 1 «Заявка на участие в закупке» </w:t>
            </w:r>
            <w:r>
              <w:t xml:space="preserve">закупочной документации </w:t>
            </w:r>
            <w:r w:rsidR="00C1745B">
              <w:t>(подраздел</w:t>
            </w:r>
            <w:r w:rsidR="00C1745B">
              <w:rPr>
                <w:lang w:val="en-US"/>
              </w:rPr>
              <w:t> </w:t>
            </w:r>
            <w:r w:rsidR="00C1745B">
              <w:rPr>
                <w:lang w:val="en-US"/>
              </w:rPr>
              <w:fldChar w:fldCharType="begin"/>
            </w:r>
            <w:r w:rsidR="00C1745B" w:rsidRPr="00945C52">
              <w:instrText xml:space="preserve"> </w:instrText>
            </w:r>
            <w:r w:rsidR="00C1745B">
              <w:rPr>
                <w:lang w:val="en-US"/>
              </w:rPr>
              <w:instrText>REF</w:instrText>
            </w:r>
            <w:r w:rsidR="00C1745B" w:rsidRPr="00945C52">
              <w:instrText xml:space="preserve"> _</w:instrText>
            </w:r>
            <w:r w:rsidR="00C1745B">
              <w:rPr>
                <w:lang w:val="en-US"/>
              </w:rPr>
              <w:instrText>Ref</w:instrText>
            </w:r>
            <w:r w:rsidR="00C1745B" w:rsidRPr="00945C52">
              <w:instrText>401131967 \</w:instrText>
            </w:r>
            <w:r w:rsidR="00C1745B">
              <w:rPr>
                <w:lang w:val="en-US"/>
              </w:rPr>
              <w:instrText>r</w:instrText>
            </w:r>
            <w:r w:rsidR="00C1745B" w:rsidRPr="00945C52">
              <w:instrText xml:space="preserve"> \</w:instrText>
            </w:r>
            <w:r w:rsidR="00C1745B">
              <w:rPr>
                <w:lang w:val="en-US"/>
              </w:rPr>
              <w:instrText>h</w:instrText>
            </w:r>
            <w:r w:rsidR="00C1745B" w:rsidRPr="00945C52">
              <w:instrText xml:space="preserve"> </w:instrText>
            </w:r>
            <w:r w:rsidR="00C1745B" w:rsidRPr="003004E1">
              <w:instrText xml:space="preserve"> \* </w:instrText>
            </w:r>
            <w:r w:rsidR="00C1745B">
              <w:rPr>
                <w:lang w:val="en-US"/>
              </w:rPr>
              <w:instrText>MERGEFORMAT</w:instrText>
            </w:r>
            <w:r w:rsidR="00C1745B" w:rsidRPr="003004E1">
              <w:instrText xml:space="preserve"> </w:instrText>
            </w:r>
            <w:r w:rsidR="00C1745B">
              <w:rPr>
                <w:lang w:val="en-US"/>
              </w:rPr>
            </w:r>
            <w:r w:rsidR="00C1745B">
              <w:rPr>
                <w:lang w:val="en-US"/>
              </w:rPr>
              <w:fldChar w:fldCharType="separate"/>
            </w:r>
            <w:r w:rsidR="00C42967" w:rsidRPr="00C42967">
              <w:t>4.1</w:t>
            </w:r>
            <w:r w:rsidR="00C1745B">
              <w:rPr>
                <w:lang w:val="en-US"/>
              </w:rPr>
              <w:fldChar w:fldCharType="end"/>
            </w:r>
            <w:r w:rsidR="00C1745B">
              <w:t xml:space="preserve">, </w:t>
            </w:r>
            <w:hyperlink w:anchor="_Письмо_о_подаче" w:history="1">
              <w:r w:rsidR="00C1745B" w:rsidRPr="00945C52">
                <w:rPr>
                  <w:rStyle w:val="afb"/>
                </w:rPr>
                <w:t>Форма 1</w:t>
              </w:r>
            </w:hyperlink>
            <w:r w:rsidR="00C1745B">
              <w:t>)</w:t>
            </w:r>
            <w:r>
              <w:t xml:space="preserve"> </w:t>
            </w:r>
            <w:r w:rsidRPr="00BB12D5">
              <w:t>подтверждение:</w:t>
            </w:r>
          </w:p>
          <w:p w14:paraId="4AE880A4" w14:textId="25AFDC75" w:rsidR="00BB12D5" w:rsidRPr="00BB12D5" w:rsidRDefault="00BB12D5" w:rsidP="002A2601">
            <w:pPr>
              <w:pStyle w:val="afff"/>
              <w:numPr>
                <w:ilvl w:val="0"/>
                <w:numId w:val="52"/>
              </w:numPr>
              <w:tabs>
                <w:tab w:val="left" w:pos="300"/>
              </w:tabs>
              <w:spacing w:after="0" w:line="240" w:lineRule="auto"/>
              <w:jc w:val="both"/>
              <w:rPr>
                <w:rFonts w:ascii="Times New Roman" w:hAnsi="Times New Roman"/>
                <w:sz w:val="24"/>
                <w:szCs w:val="24"/>
              </w:rPr>
            </w:pPr>
            <w:r w:rsidRPr="00BB12D5">
              <w:rPr>
                <w:rFonts w:ascii="Times New Roman" w:hAnsi="Times New Roman"/>
                <w:sz w:val="24"/>
                <w:szCs w:val="24"/>
              </w:rPr>
              <w:t>отсутствия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14:paraId="4F44EB74" w14:textId="257E999D" w:rsidR="00BB12D5" w:rsidRPr="000E0840" w:rsidRDefault="00BB12D5" w:rsidP="002A2601">
            <w:pPr>
              <w:pStyle w:val="afff"/>
              <w:numPr>
                <w:ilvl w:val="0"/>
                <w:numId w:val="52"/>
              </w:numPr>
              <w:spacing w:after="0" w:line="240" w:lineRule="auto"/>
              <w:jc w:val="both"/>
              <w:rPr>
                <w:bCs/>
              </w:rPr>
            </w:pPr>
            <w:r w:rsidRPr="00BB12D5">
              <w:rPr>
                <w:rFonts w:ascii="Times New Roman" w:hAnsi="Times New Roman"/>
                <w:sz w:val="24"/>
                <w:szCs w:val="24"/>
              </w:rPr>
              <w:t>сведения об обжаловании указанных недоимки, задолженности, если участником закупки в установленном порядке подано заявление и решение по такому заявлению на дату рассмотрения заявок не принято.</w:t>
            </w:r>
          </w:p>
        </w:tc>
      </w:tr>
      <w:tr w:rsidR="008919D6" w:rsidRPr="000E0840" w14:paraId="5CA9B6F9" w14:textId="77777777" w:rsidTr="00E5085B">
        <w:trPr>
          <w:trHeight w:val="440"/>
        </w:trPr>
        <w:tc>
          <w:tcPr>
            <w:tcW w:w="993" w:type="dxa"/>
            <w:vAlign w:val="center"/>
          </w:tcPr>
          <w:p w14:paraId="3FCDB039" w14:textId="77777777" w:rsidR="008919D6" w:rsidRPr="000E0840" w:rsidRDefault="008919D6" w:rsidP="002A2601">
            <w:pPr>
              <w:numPr>
                <w:ilvl w:val="1"/>
                <w:numId w:val="28"/>
              </w:numPr>
              <w:jc w:val="center"/>
              <w:rPr>
                <w:bCs/>
              </w:rPr>
            </w:pPr>
          </w:p>
        </w:tc>
        <w:tc>
          <w:tcPr>
            <w:tcW w:w="5953" w:type="dxa"/>
          </w:tcPr>
          <w:p w14:paraId="0B25CDC0" w14:textId="77777777" w:rsidR="008919D6" w:rsidRDefault="008919D6" w:rsidP="00E5085B">
            <w:pPr>
              <w:spacing w:line="252" w:lineRule="auto"/>
              <w:ind w:firstLine="357"/>
              <w:jc w:val="both"/>
            </w:pPr>
            <w:r>
              <w:t xml:space="preserve">соответствовать требованиям, установленным на </w:t>
            </w:r>
            <w:proofErr w:type="gramStart"/>
            <w:r>
              <w:t>основании</w:t>
            </w:r>
            <w:proofErr w:type="gramEnd"/>
            <w:r>
              <w:t xml:space="preserve"> поручений Правительства Российской Федерации:</w:t>
            </w:r>
          </w:p>
          <w:p w14:paraId="50EE60C2" w14:textId="4452E723" w:rsidR="008919D6" w:rsidRPr="0046398A" w:rsidRDefault="008919D6" w:rsidP="008A0E67">
            <w:pPr>
              <w:ind w:firstLine="357"/>
              <w:jc w:val="both"/>
              <w:rPr>
                <w:b/>
                <w:highlight w:val="yellow"/>
              </w:rPr>
            </w:pPr>
            <w:r>
              <w:t>должен раскрыть информацию в отношении всей цепочки собственников, включая бенефициаров (в том числе конечных).</w:t>
            </w:r>
          </w:p>
        </w:tc>
        <w:tc>
          <w:tcPr>
            <w:tcW w:w="8789" w:type="dxa"/>
            <w:vAlign w:val="center"/>
          </w:tcPr>
          <w:p w14:paraId="6402DB73" w14:textId="525A5698" w:rsidR="008919D6" w:rsidRPr="0046398A" w:rsidDel="009309D9" w:rsidRDefault="008919D6" w:rsidP="002A2601">
            <w:pPr>
              <w:numPr>
                <w:ilvl w:val="0"/>
                <w:numId w:val="30"/>
              </w:numPr>
              <w:tabs>
                <w:tab w:val="left" w:pos="300"/>
              </w:tabs>
              <w:ind w:left="0"/>
              <w:contextualSpacing/>
              <w:jc w:val="both"/>
              <w:rPr>
                <w:bCs/>
                <w:highlight w:val="yellow"/>
              </w:rPr>
            </w:pPr>
            <w:r>
              <w:t xml:space="preserve">заполненное участником закупки по форме «Заявка на участие в закупке» закупочной документации (подраздел 4.1, </w:t>
            </w:r>
            <w:hyperlink w:anchor="_Письмо_о_подаче" w:history="1">
              <w:r>
                <w:rPr>
                  <w:rStyle w:val="afb"/>
                </w:rPr>
                <w:t xml:space="preserve">Форма </w:t>
              </w:r>
            </w:hyperlink>
            <w:hyperlink w:anchor="_Письмо_о_подаче" w:history="1">
              <w:r>
                <w:rPr>
                  <w:rStyle w:val="afb"/>
                </w:rPr>
                <w:t>1</w:t>
              </w:r>
            </w:hyperlink>
            <w:r>
              <w:t>) обязательство в случае заключения с ним договора представить до момента заключения договора документы, подтверждающие сведения о цепочке собственников, включая бенефициаров (в том числе конечных);</w:t>
            </w:r>
          </w:p>
        </w:tc>
      </w:tr>
      <w:tr w:rsidR="008919D6" w:rsidRPr="000E0840" w14:paraId="4407590D" w14:textId="77777777" w:rsidTr="00942C23">
        <w:trPr>
          <w:trHeight w:val="440"/>
        </w:trPr>
        <w:tc>
          <w:tcPr>
            <w:tcW w:w="993" w:type="dxa"/>
            <w:vAlign w:val="center"/>
          </w:tcPr>
          <w:p w14:paraId="39132A01" w14:textId="77777777" w:rsidR="008919D6" w:rsidRPr="000E0840" w:rsidRDefault="008919D6" w:rsidP="002A2601">
            <w:pPr>
              <w:numPr>
                <w:ilvl w:val="1"/>
                <w:numId w:val="28"/>
              </w:numPr>
              <w:jc w:val="center"/>
              <w:rPr>
                <w:bCs/>
              </w:rPr>
            </w:pPr>
          </w:p>
        </w:tc>
        <w:tc>
          <w:tcPr>
            <w:tcW w:w="5953" w:type="dxa"/>
          </w:tcPr>
          <w:p w14:paraId="2F3F4C3E" w14:textId="6EB8E8B9" w:rsidR="008919D6" w:rsidRPr="0046398A" w:rsidRDefault="008919D6" w:rsidP="008A0E67">
            <w:pPr>
              <w:ind w:firstLine="357"/>
              <w:jc w:val="both"/>
              <w:rPr>
                <w:highlight w:val="yellow"/>
              </w:rPr>
            </w:pPr>
            <w:proofErr w:type="spellStart"/>
            <w:r w:rsidRPr="00A6415E">
              <w:t>ненахождение</w:t>
            </w:r>
            <w:proofErr w:type="spellEnd"/>
            <w:r w:rsidRPr="00A6415E">
              <w:t xml:space="preserve"> участников закупки и/или их субподрядных организаций (соисполнителей), изготовителей в перечнях физических лиц, юридических лиц, а также контролируемых указанными физическими и юридическими лицами организаций, в отношении которых применяются специальные экономические меры в соответствии с постановлением Правительства Российской Федерации от 01.11.2018 № 1300 «О мерах по реализации Указа Президента Российской Федерации от 22 октября 2018 г. № 592 (далее – Постановление № 1300)</w:t>
            </w:r>
            <w:proofErr w:type="gramStart"/>
            <w:r>
              <w:t xml:space="preserve"> </w:t>
            </w:r>
            <w:r w:rsidRPr="00B03004">
              <w:t>)</w:t>
            </w:r>
            <w:proofErr w:type="gramEnd"/>
            <w:r w:rsidRPr="00B03004">
              <w:t xml:space="preserve"> </w:t>
            </w:r>
            <w:r w:rsidRPr="00B03004">
              <w:rPr>
                <w:highlight w:val="yellow"/>
              </w:rPr>
              <w:t>и постановления Правительства Российской Федерации от11.05.2022 № 851 «О мерах по реализации Указа Президента Российской Федерации от 3 мая 2022 г. № 252» (далее – Постановление № 851).</w:t>
            </w:r>
          </w:p>
        </w:tc>
        <w:tc>
          <w:tcPr>
            <w:tcW w:w="8789" w:type="dxa"/>
          </w:tcPr>
          <w:p w14:paraId="46C4E370" w14:textId="77777777" w:rsidR="008919D6" w:rsidRDefault="008919D6" w:rsidP="00E5085B">
            <w:pPr>
              <w:jc w:val="both"/>
            </w:pPr>
            <w:r>
              <w:t>-</w:t>
            </w:r>
            <w:r w:rsidRPr="00A6415E">
              <w:t xml:space="preserve"> </w:t>
            </w:r>
            <w:r>
              <w:t xml:space="preserve">информация от участника закупки в отношении всей цепочки собственников участника закупки, включая бенефициаров (в том числе конечных), с указанием долей участия в организации по форме </w:t>
            </w:r>
            <w:r w:rsidRPr="00BA583F">
              <w:t>(подраздел 4.1, Форма 1.2);</w:t>
            </w:r>
            <w:r>
              <w:t>.</w:t>
            </w:r>
          </w:p>
          <w:p w14:paraId="0A561EA0" w14:textId="77777777" w:rsidR="008919D6" w:rsidRDefault="008919D6" w:rsidP="00E5085B">
            <w:pPr>
              <w:jc w:val="both"/>
            </w:pPr>
            <w:r>
              <w:t xml:space="preserve">В случае если участником закупки является организация </w:t>
            </w:r>
            <w:proofErr w:type="spellStart"/>
            <w:r>
              <w:t>Госкорпорации</w:t>
            </w:r>
            <w:proofErr w:type="spellEnd"/>
            <w:r>
              <w:t xml:space="preserve"> «</w:t>
            </w:r>
            <w:proofErr w:type="spellStart"/>
            <w:r>
              <w:t>Росатом</w:t>
            </w:r>
            <w:proofErr w:type="spellEnd"/>
            <w:r>
              <w:t xml:space="preserve">» и актуальная информация в отношении всей цепочки собственников такого участника закупки, включая бенефициаров (в том числе конечных), с указанием долей участия в организации содержится в Единой отраслевой системе управления нормативно-справочной информацией </w:t>
            </w:r>
            <w:proofErr w:type="spellStart"/>
            <w:r>
              <w:t>Госкорпорации</w:t>
            </w:r>
            <w:proofErr w:type="spellEnd"/>
            <w:r>
              <w:t xml:space="preserve"> «</w:t>
            </w:r>
            <w:proofErr w:type="spellStart"/>
            <w:r>
              <w:t>Росатом</w:t>
            </w:r>
            <w:proofErr w:type="spellEnd"/>
            <w:r>
              <w:t>», представление такой информации от участника закупки не требуется;</w:t>
            </w:r>
          </w:p>
          <w:p w14:paraId="24E198EC" w14:textId="77777777" w:rsidR="008919D6" w:rsidRDefault="008919D6" w:rsidP="00E5085B">
            <w:pPr>
              <w:jc w:val="both"/>
            </w:pPr>
            <w:r>
              <w:t xml:space="preserve">- информация от участника закупки в отношении всей цепочки собственников, привлекаемых участником закупки субподрядчиков (соисполнителей), изготовителей, включая бенефициаров (в том числе конечных), с указанием долей участия в организации по форме </w:t>
            </w:r>
            <w:r w:rsidRPr="00BA583F">
              <w:t>(подраздел 4.1, Форма 1.2);</w:t>
            </w:r>
            <w:r>
              <w:t>.</w:t>
            </w:r>
          </w:p>
          <w:p w14:paraId="7DB4636E" w14:textId="77777777" w:rsidR="008919D6" w:rsidRDefault="008919D6" w:rsidP="00E5085B">
            <w:pPr>
              <w:jc w:val="both"/>
            </w:pPr>
            <w:proofErr w:type="gramStart"/>
            <w:r>
              <w:t xml:space="preserve">В случае если субподрядчик (соисполнитель), изготовитель, привлекаемый участником закупки, является организацией </w:t>
            </w:r>
            <w:proofErr w:type="spellStart"/>
            <w:r>
              <w:t>Госкорпорации</w:t>
            </w:r>
            <w:proofErr w:type="spellEnd"/>
            <w:r>
              <w:t xml:space="preserve"> «</w:t>
            </w:r>
            <w:proofErr w:type="spellStart"/>
            <w:r>
              <w:t>Росатом</w:t>
            </w:r>
            <w:proofErr w:type="spellEnd"/>
            <w:r>
              <w:t xml:space="preserve">» и актуальная информация в отношении всей цепочки собственников такого субподрядчика (соисполнителя), изготовителя, включая бенефициаров (в том числе конечных), с указанием долей участия в организации содержится в Единой отраслевой системе управления нормативно-справочной информацией </w:t>
            </w:r>
            <w:proofErr w:type="spellStart"/>
            <w:r>
              <w:t>Госкорпорации</w:t>
            </w:r>
            <w:proofErr w:type="spellEnd"/>
            <w:r>
              <w:t xml:space="preserve"> «</w:t>
            </w:r>
            <w:proofErr w:type="spellStart"/>
            <w:r>
              <w:t>Росатом</w:t>
            </w:r>
            <w:proofErr w:type="spellEnd"/>
            <w:r>
              <w:t>», представление информации в отношении такого субподрядчика (соисполнителя), изготовителя от участника закупки не требуется;</w:t>
            </w:r>
            <w:proofErr w:type="gramEnd"/>
          </w:p>
          <w:p w14:paraId="0C578107" w14:textId="77777777" w:rsidR="008919D6" w:rsidRPr="00A6415E" w:rsidRDefault="008919D6" w:rsidP="00E5085B">
            <w:pPr>
              <w:jc w:val="both"/>
            </w:pPr>
          </w:p>
          <w:p w14:paraId="2A5CC53C" w14:textId="2BDB51C7" w:rsidR="008919D6" w:rsidRPr="008919D6" w:rsidRDefault="008919D6" w:rsidP="00037C66">
            <w:pPr>
              <w:pStyle w:val="afff"/>
              <w:numPr>
                <w:ilvl w:val="0"/>
                <w:numId w:val="30"/>
              </w:numPr>
              <w:tabs>
                <w:tab w:val="left" w:pos="300"/>
              </w:tabs>
              <w:spacing w:after="0" w:line="240" w:lineRule="auto"/>
              <w:ind w:left="0"/>
              <w:jc w:val="both"/>
              <w:rPr>
                <w:rFonts w:ascii="Times New Roman" w:hAnsi="Times New Roman"/>
                <w:bCs/>
                <w:sz w:val="24"/>
                <w:szCs w:val="24"/>
                <w:highlight w:val="yellow"/>
              </w:rPr>
            </w:pPr>
            <w:r w:rsidRPr="008919D6">
              <w:rPr>
                <w:rFonts w:ascii="Times New Roman" w:hAnsi="Times New Roman"/>
                <w:sz w:val="24"/>
                <w:szCs w:val="24"/>
              </w:rPr>
              <w:t xml:space="preserve">-  справка об информированности об отклонении/ отстранении участников закупки в случае применения к ним специальных экономических мер в соответствии с Постановлением № 1300 </w:t>
            </w:r>
            <w:r w:rsidRPr="008919D6">
              <w:rPr>
                <w:rFonts w:ascii="Times New Roman" w:hAnsi="Times New Roman"/>
                <w:sz w:val="24"/>
                <w:szCs w:val="24"/>
                <w:highlight w:val="yellow"/>
              </w:rPr>
              <w:t>и Постановлением № 851</w:t>
            </w:r>
            <w:r w:rsidRPr="008919D6">
              <w:rPr>
                <w:rFonts w:ascii="Times New Roman" w:hAnsi="Times New Roman"/>
                <w:sz w:val="24"/>
                <w:szCs w:val="24"/>
              </w:rPr>
              <w:t xml:space="preserve"> - по форме в соответствии с инструкциями, приведенными в закупочной документации </w:t>
            </w:r>
            <w:proofErr w:type="gramStart"/>
            <w:r w:rsidRPr="008919D6">
              <w:rPr>
                <w:rFonts w:ascii="Times New Roman" w:hAnsi="Times New Roman"/>
                <w:sz w:val="24"/>
                <w:szCs w:val="24"/>
              </w:rPr>
              <w:t xml:space="preserve">( </w:t>
            </w:r>
            <w:proofErr w:type="gramEnd"/>
            <w:r w:rsidRPr="00037C66">
              <w:rPr>
                <w:rFonts w:ascii="Times New Roman" w:hAnsi="Times New Roman"/>
                <w:sz w:val="24"/>
                <w:szCs w:val="24"/>
                <w:highlight w:val="yellow"/>
              </w:rPr>
              <w:t>Форма 1.</w:t>
            </w:r>
            <w:r w:rsidR="00037C66" w:rsidRPr="00037C66">
              <w:rPr>
                <w:rFonts w:ascii="Times New Roman" w:hAnsi="Times New Roman"/>
                <w:sz w:val="24"/>
                <w:szCs w:val="24"/>
                <w:highlight w:val="yellow"/>
              </w:rPr>
              <w:t>2</w:t>
            </w:r>
            <w:r w:rsidRPr="00037C66">
              <w:rPr>
                <w:rFonts w:ascii="Times New Roman" w:hAnsi="Times New Roman"/>
                <w:sz w:val="24"/>
                <w:szCs w:val="24"/>
                <w:highlight w:val="yellow"/>
              </w:rPr>
              <w:t>);</w:t>
            </w:r>
          </w:p>
        </w:tc>
      </w:tr>
      <w:tr w:rsidR="00BB12D5" w:rsidRPr="000E0840" w14:paraId="24784124" w14:textId="77777777" w:rsidTr="00942C23">
        <w:trPr>
          <w:trHeight w:val="70"/>
        </w:trPr>
        <w:tc>
          <w:tcPr>
            <w:tcW w:w="993" w:type="dxa"/>
            <w:vAlign w:val="center"/>
          </w:tcPr>
          <w:p w14:paraId="6B428701" w14:textId="77777777" w:rsidR="00BB12D5" w:rsidRPr="000E0840" w:rsidRDefault="00BB12D5" w:rsidP="002A2601">
            <w:pPr>
              <w:numPr>
                <w:ilvl w:val="1"/>
                <w:numId w:val="28"/>
              </w:numPr>
              <w:jc w:val="center"/>
              <w:rPr>
                <w:bCs/>
              </w:rPr>
            </w:pPr>
            <w:bookmarkStart w:id="50" w:name="_Ref405792235"/>
          </w:p>
        </w:tc>
        <w:bookmarkEnd w:id="50"/>
        <w:tc>
          <w:tcPr>
            <w:tcW w:w="5953" w:type="dxa"/>
          </w:tcPr>
          <w:p w14:paraId="7242305D" w14:textId="20EA331D" w:rsidR="00BB12D5" w:rsidRPr="000E0840" w:rsidRDefault="00BB12D5" w:rsidP="00BB12D5">
            <w:pPr>
              <w:ind w:firstLine="357"/>
              <w:jc w:val="both"/>
            </w:pPr>
            <w:r w:rsidRPr="000E0840">
              <w:t xml:space="preserve">отсутствие сведений об участнике </w:t>
            </w:r>
            <w:r>
              <w:t>закупки</w:t>
            </w:r>
            <w:r w:rsidRPr="000E0840">
              <w:t xml:space="preserve"> в следующих реестрах недобросовестных поставщиков:</w:t>
            </w:r>
          </w:p>
          <w:p w14:paraId="70465B7D" w14:textId="77777777" w:rsidR="00BB12D5" w:rsidRPr="000E0840" w:rsidRDefault="00BB12D5" w:rsidP="002A2601">
            <w:pPr>
              <w:numPr>
                <w:ilvl w:val="0"/>
                <w:numId w:val="27"/>
              </w:numPr>
              <w:tabs>
                <w:tab w:val="left" w:pos="353"/>
              </w:tabs>
              <w:ind w:firstLine="357"/>
              <w:jc w:val="both"/>
              <w:rPr>
                <w:szCs w:val="20"/>
              </w:rPr>
            </w:pPr>
            <w:r w:rsidRPr="000E0840">
              <w:t>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14:paraId="50243D11" w14:textId="0B4FBFDF" w:rsidR="00BB12D5" w:rsidRPr="007A2812" w:rsidRDefault="00BB12D5" w:rsidP="002A2601">
            <w:pPr>
              <w:numPr>
                <w:ilvl w:val="0"/>
                <w:numId w:val="27"/>
              </w:numPr>
              <w:tabs>
                <w:tab w:val="left" w:pos="353"/>
              </w:tabs>
              <w:ind w:firstLine="357"/>
              <w:jc w:val="both"/>
              <w:rPr>
                <w:szCs w:val="20"/>
              </w:rPr>
            </w:pPr>
            <w:r w:rsidRPr="000E0840">
              <w:t xml:space="preserve">в реестре, ведущемся в соответствии с положениями </w:t>
            </w:r>
            <w:r>
              <w:t>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w:t>
            </w:r>
          </w:p>
          <w:p w14:paraId="5630C66A" w14:textId="4492E668" w:rsidR="00BB12D5" w:rsidRPr="00A373B4" w:rsidRDefault="00BB12D5" w:rsidP="00156ED1">
            <w:pPr>
              <w:tabs>
                <w:tab w:val="left" w:pos="353"/>
              </w:tabs>
              <w:jc w:val="both"/>
              <w:rPr>
                <w:szCs w:val="20"/>
              </w:rPr>
            </w:pPr>
          </w:p>
        </w:tc>
        <w:tc>
          <w:tcPr>
            <w:tcW w:w="8789" w:type="dxa"/>
            <w:tcBorders>
              <w:top w:val="single" w:sz="4" w:space="0" w:color="auto"/>
            </w:tcBorders>
          </w:tcPr>
          <w:p w14:paraId="2838C207" w14:textId="45252509" w:rsidR="00BB12D5" w:rsidRPr="000E0840" w:rsidRDefault="00BB12D5" w:rsidP="002A2601">
            <w:pPr>
              <w:numPr>
                <w:ilvl w:val="0"/>
                <w:numId w:val="30"/>
              </w:numPr>
              <w:tabs>
                <w:tab w:val="left" w:pos="300"/>
              </w:tabs>
              <w:ind w:left="0"/>
              <w:contextualSpacing/>
              <w:jc w:val="both"/>
              <w:rPr>
                <w:szCs w:val="20"/>
              </w:rPr>
            </w:pPr>
            <w:r w:rsidRPr="000E0840">
              <w:t xml:space="preserve">документы не предоставляются. Проверка на соответствие данному требованию </w:t>
            </w:r>
            <w:r w:rsidRPr="000E0840">
              <w:rPr>
                <w:bCs/>
              </w:rPr>
              <w:t>осуществляется</w:t>
            </w:r>
            <w:r w:rsidRPr="000E0840">
              <w:t xml:space="preserve"> по данным реестрам организатором </w:t>
            </w:r>
            <w:r>
              <w:t>закупки</w:t>
            </w:r>
            <w:r w:rsidRPr="000E0840">
              <w:t xml:space="preserve"> (заказчиком) самостоятельно.</w:t>
            </w:r>
          </w:p>
        </w:tc>
      </w:tr>
      <w:tr w:rsidR="0089130C" w:rsidRPr="000E0840" w14:paraId="1353CA8D" w14:textId="77777777" w:rsidTr="00942C23">
        <w:trPr>
          <w:trHeight w:val="70"/>
        </w:trPr>
        <w:tc>
          <w:tcPr>
            <w:tcW w:w="993" w:type="dxa"/>
            <w:vAlign w:val="center"/>
          </w:tcPr>
          <w:p w14:paraId="3FBCD405" w14:textId="77777777" w:rsidR="0089130C" w:rsidRPr="000E0840" w:rsidRDefault="0089130C" w:rsidP="002A2601">
            <w:pPr>
              <w:numPr>
                <w:ilvl w:val="0"/>
                <w:numId w:val="28"/>
              </w:numPr>
              <w:tabs>
                <w:tab w:val="num" w:pos="426"/>
                <w:tab w:val="num" w:pos="1062"/>
              </w:tabs>
              <w:jc w:val="center"/>
            </w:pPr>
          </w:p>
        </w:tc>
        <w:tc>
          <w:tcPr>
            <w:tcW w:w="14742" w:type="dxa"/>
            <w:gridSpan w:val="2"/>
            <w:vAlign w:val="center"/>
          </w:tcPr>
          <w:p w14:paraId="4A1E9C02" w14:textId="15116DDD" w:rsidR="0089130C" w:rsidRPr="000E0840" w:rsidRDefault="0089130C" w:rsidP="0089130C">
            <w:pPr>
              <w:ind w:right="153" w:firstLine="353"/>
              <w:jc w:val="both"/>
              <w:rPr>
                <w:b/>
                <w:bCs/>
              </w:rPr>
            </w:pPr>
            <w:r w:rsidRPr="000E0840">
              <w:rPr>
                <w:b/>
              </w:rPr>
              <w:t xml:space="preserve">Требования к участникам </w:t>
            </w:r>
            <w:r>
              <w:rPr>
                <w:b/>
              </w:rPr>
              <w:t>закупки</w:t>
            </w:r>
            <w:r w:rsidRPr="000E0840">
              <w:rPr>
                <w:b/>
              </w:rPr>
              <w:t>:</w:t>
            </w:r>
          </w:p>
        </w:tc>
      </w:tr>
      <w:tr w:rsidR="0089130C" w:rsidRPr="000E0840" w14:paraId="6FBDEBAD" w14:textId="77777777" w:rsidTr="00942C23">
        <w:trPr>
          <w:trHeight w:val="428"/>
        </w:trPr>
        <w:tc>
          <w:tcPr>
            <w:tcW w:w="993" w:type="dxa"/>
          </w:tcPr>
          <w:p w14:paraId="7D686A40" w14:textId="77777777" w:rsidR="0089130C" w:rsidRPr="000E0840" w:rsidRDefault="0089130C" w:rsidP="002A2601">
            <w:pPr>
              <w:numPr>
                <w:ilvl w:val="0"/>
                <w:numId w:val="28"/>
              </w:numPr>
              <w:tabs>
                <w:tab w:val="num" w:pos="426"/>
                <w:tab w:val="num" w:pos="1062"/>
              </w:tabs>
              <w:jc w:val="center"/>
            </w:pPr>
            <w:bookmarkStart w:id="51" w:name="_Ref405798111"/>
          </w:p>
        </w:tc>
        <w:bookmarkEnd w:id="51"/>
        <w:tc>
          <w:tcPr>
            <w:tcW w:w="14742" w:type="dxa"/>
            <w:gridSpan w:val="2"/>
          </w:tcPr>
          <w:p w14:paraId="29C117E1" w14:textId="3009CD24" w:rsidR="0089130C" w:rsidRPr="00156ED1" w:rsidRDefault="0089130C" w:rsidP="0089130C">
            <w:pPr>
              <w:tabs>
                <w:tab w:val="left" w:pos="778"/>
              </w:tabs>
              <w:ind w:right="153" w:firstLine="353"/>
              <w:jc w:val="both"/>
              <w:rPr>
                <w:rFonts w:eastAsia="Arial Unicode MS"/>
                <w:b/>
              </w:rPr>
            </w:pPr>
            <w:r w:rsidRPr="00156ED1">
              <w:rPr>
                <w:b/>
              </w:rPr>
              <w:t>Требования к соисполнителям/субподрядчикам, оказывающим услуги/выполняющим работы на сумму более 5% от общей цены заявки участника закупки</w:t>
            </w:r>
            <w:r w:rsidRPr="00156ED1">
              <w:t xml:space="preserve"> (за исключением требований в отношении разрешительных документов, которые установлены </w:t>
            </w:r>
            <w:r w:rsidRPr="00156ED1">
              <w:rPr>
                <w:u w:val="single"/>
              </w:rPr>
              <w:t>независимо от выполняемого таким соисполнителем/субподрядчиком объема услуг/работ по отношению к общей цене заявки участника закупки</w:t>
            </w:r>
            <w:r w:rsidRPr="00156ED1">
              <w:t>) в объеме оказываемых услуг/выполняемых работ</w:t>
            </w:r>
            <w:r w:rsidRPr="00156ED1">
              <w:rPr>
                <w:b/>
              </w:rPr>
              <w:t>:</w:t>
            </w:r>
          </w:p>
        </w:tc>
      </w:tr>
      <w:tr w:rsidR="0089130C" w:rsidRPr="000E0840" w14:paraId="7DE97157" w14:textId="77777777" w:rsidTr="00942C23">
        <w:trPr>
          <w:trHeight w:val="274"/>
        </w:trPr>
        <w:tc>
          <w:tcPr>
            <w:tcW w:w="993" w:type="dxa"/>
            <w:vMerge w:val="restart"/>
          </w:tcPr>
          <w:p w14:paraId="64073CFD" w14:textId="77777777" w:rsidR="0089130C" w:rsidRPr="000E0840" w:rsidRDefault="0089130C" w:rsidP="002A2601">
            <w:pPr>
              <w:numPr>
                <w:ilvl w:val="1"/>
                <w:numId w:val="28"/>
              </w:numPr>
              <w:jc w:val="center"/>
              <w:rPr>
                <w:bCs/>
              </w:rPr>
            </w:pPr>
            <w:bookmarkStart w:id="52" w:name="_Ref407306048"/>
          </w:p>
        </w:tc>
        <w:bookmarkEnd w:id="52"/>
        <w:tc>
          <w:tcPr>
            <w:tcW w:w="5953" w:type="dxa"/>
            <w:vMerge w:val="restart"/>
          </w:tcPr>
          <w:p w14:paraId="04BB9A8B" w14:textId="77777777" w:rsidR="0089130C" w:rsidRPr="008A43FF" w:rsidRDefault="0089130C" w:rsidP="0089130C">
            <w:pPr>
              <w:tabs>
                <w:tab w:val="left" w:pos="0"/>
                <w:tab w:val="num" w:pos="1211"/>
              </w:tabs>
              <w:ind w:firstLine="357"/>
              <w:rPr>
                <w:b/>
                <w:bCs/>
              </w:rPr>
            </w:pPr>
            <w:r w:rsidRPr="008A43FF">
              <w:rPr>
                <w:b/>
                <w:bCs/>
              </w:rPr>
              <w:t>наличие гражданской правоспособности</w:t>
            </w:r>
          </w:p>
          <w:p w14:paraId="2C2477CD" w14:textId="77777777" w:rsidR="0089130C" w:rsidRDefault="0089130C" w:rsidP="0089130C">
            <w:pPr>
              <w:ind w:firstLine="357"/>
              <w:jc w:val="both"/>
            </w:pPr>
            <w:r w:rsidRPr="00CD3B8C">
              <w:t>быть зарегистрированным в качестве юридического лица</w:t>
            </w:r>
            <w:r>
              <w:t xml:space="preserve"> </w:t>
            </w:r>
            <w:r w:rsidRPr="00CD3B8C">
              <w:t>в установленном в Российской Федерации порядке</w:t>
            </w:r>
            <w:r>
              <w:t xml:space="preserve"> </w:t>
            </w:r>
            <w:r w:rsidRPr="00CD3B8C">
              <w:t xml:space="preserve">(для российских </w:t>
            </w:r>
            <w:r>
              <w:t>юридических лиц</w:t>
            </w:r>
            <w:r w:rsidRPr="00CD3B8C">
              <w:t>);</w:t>
            </w:r>
          </w:p>
          <w:p w14:paraId="0E14BAE2" w14:textId="77777777" w:rsidR="0089130C" w:rsidRPr="005C6D7B" w:rsidRDefault="0089130C" w:rsidP="0089130C">
            <w:pPr>
              <w:ind w:firstLine="357"/>
              <w:jc w:val="both"/>
            </w:pPr>
            <w:r w:rsidRPr="005C6D7B">
              <w:t xml:space="preserve">быть зарегистрированным в качестве индивидуального предпринимателя в установленном в Российской Федерации порядке (для российских </w:t>
            </w:r>
            <w:r>
              <w:t>индивидуальных предпринимателей</w:t>
            </w:r>
            <w:r w:rsidRPr="005C6D7B">
              <w:t>);</w:t>
            </w:r>
          </w:p>
          <w:p w14:paraId="4C52278C" w14:textId="041BBDD6" w:rsidR="0089130C" w:rsidRPr="000E0840" w:rsidRDefault="0089130C" w:rsidP="0089130C">
            <w:pPr>
              <w:tabs>
                <w:tab w:val="left" w:pos="0"/>
                <w:tab w:val="num" w:pos="1211"/>
              </w:tabs>
              <w:ind w:firstLine="357"/>
              <w:jc w:val="both"/>
              <w:rPr>
                <w:b/>
                <w:i/>
              </w:rPr>
            </w:pPr>
            <w:r w:rsidRPr="00CD3B8C">
              <w:t>быть зарегистрированным в качестве субъекта гражданского права в соответствии с законодательством</w:t>
            </w:r>
            <w:r>
              <w:t xml:space="preserve"> государства по месту нахождения</w:t>
            </w:r>
            <w:r w:rsidRPr="00CD3B8C">
              <w:t xml:space="preserve"> (для иностранных </w:t>
            </w:r>
            <w:r w:rsidRPr="007F78E1">
              <w:t>лиц</w:t>
            </w:r>
            <w:r w:rsidRPr="00CD3B8C">
              <w:t>)</w:t>
            </w:r>
            <w:r>
              <w:t>;</w:t>
            </w:r>
          </w:p>
        </w:tc>
        <w:tc>
          <w:tcPr>
            <w:tcW w:w="8789" w:type="dxa"/>
          </w:tcPr>
          <w:p w14:paraId="06C40F96" w14:textId="77777777" w:rsidR="0089130C" w:rsidRPr="00BF52DA" w:rsidRDefault="0089130C" w:rsidP="002A2601">
            <w:pPr>
              <w:numPr>
                <w:ilvl w:val="0"/>
                <w:numId w:val="30"/>
              </w:numPr>
              <w:tabs>
                <w:tab w:val="left" w:pos="300"/>
              </w:tabs>
              <w:ind w:left="0"/>
              <w:contextualSpacing/>
              <w:jc w:val="both"/>
              <w:rPr>
                <w:szCs w:val="20"/>
              </w:rPr>
            </w:pPr>
            <w:r w:rsidRPr="006A3AFE">
              <w:t xml:space="preserve">копии </w:t>
            </w:r>
            <w:r w:rsidRPr="00BF52DA">
              <w:rPr>
                <w:rFonts w:eastAsia="Arial Unicode MS"/>
              </w:rPr>
              <w:t>документов</w:t>
            </w:r>
            <w:r w:rsidRPr="00BF52DA">
              <w:t xml:space="preserve"> о государственной регистрации из следующих:</w:t>
            </w:r>
          </w:p>
          <w:p w14:paraId="2A96AC49" w14:textId="77777777" w:rsidR="0089130C" w:rsidRPr="00C8307E" w:rsidRDefault="0089130C" w:rsidP="002A2601">
            <w:pPr>
              <w:numPr>
                <w:ilvl w:val="0"/>
                <w:numId w:val="27"/>
              </w:numPr>
              <w:tabs>
                <w:tab w:val="left" w:pos="353"/>
              </w:tabs>
              <w:ind w:firstLine="357"/>
              <w:jc w:val="both"/>
              <w:rPr>
                <w:szCs w:val="20"/>
              </w:rPr>
            </w:pPr>
            <w:r w:rsidRPr="00B972C8">
              <w:t>для юридических лиц – копия выписки из единого государственного реестра юридических лиц (выписка из ЕГРЮЛ);</w:t>
            </w:r>
          </w:p>
          <w:p w14:paraId="715C283C" w14:textId="77777777" w:rsidR="0089130C" w:rsidRPr="006A3AFE" w:rsidRDefault="0089130C" w:rsidP="002A2601">
            <w:pPr>
              <w:numPr>
                <w:ilvl w:val="0"/>
                <w:numId w:val="27"/>
              </w:numPr>
              <w:tabs>
                <w:tab w:val="left" w:pos="353"/>
              </w:tabs>
              <w:ind w:firstLine="357"/>
              <w:jc w:val="both"/>
              <w:rPr>
                <w:bCs/>
                <w:szCs w:val="20"/>
              </w:rPr>
            </w:pPr>
            <w:r w:rsidRPr="00CD3B8C">
              <w:t>для индивидуальных предпринимателей</w:t>
            </w:r>
            <w:r w:rsidRPr="00CD3B8C" w:rsidDel="007B2165">
              <w:t xml:space="preserve"> </w:t>
            </w:r>
            <w:r w:rsidRPr="00CD3B8C">
              <w:t xml:space="preserve">– копия выписки из единого государственного реестра индивидуальных предпринимателей (выписка ЕГРИП). </w:t>
            </w:r>
          </w:p>
          <w:p w14:paraId="77807D14" w14:textId="69AB2A66" w:rsidR="0089130C" w:rsidRPr="00CD3B8C" w:rsidRDefault="0089130C" w:rsidP="0089130C">
            <w:pPr>
              <w:tabs>
                <w:tab w:val="left" w:pos="300"/>
              </w:tabs>
              <w:ind w:firstLine="357"/>
              <w:jc w:val="both"/>
              <w:rPr>
                <w:bCs/>
              </w:rPr>
            </w:pPr>
            <w:r w:rsidRPr="00CD3B8C">
              <w:t xml:space="preserve">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официальной публикации извещения о проведении </w:t>
            </w:r>
            <w:r>
              <w:t>закупки</w:t>
            </w:r>
            <w:r w:rsidRPr="00CD3B8C">
              <w:t>;</w:t>
            </w:r>
            <w:r>
              <w:t xml:space="preserve"> </w:t>
            </w:r>
            <w:r w:rsidRPr="002A4BD2">
              <w:t>допускается предоставление указанных выписок, сформированных с помощью сайта http://egrul.nalog.ru/#;</w:t>
            </w:r>
          </w:p>
          <w:p w14:paraId="174B6F10" w14:textId="77777777" w:rsidR="0089130C" w:rsidRPr="00C8307E" w:rsidRDefault="0089130C" w:rsidP="002A2601">
            <w:pPr>
              <w:numPr>
                <w:ilvl w:val="0"/>
                <w:numId w:val="27"/>
              </w:numPr>
              <w:tabs>
                <w:tab w:val="left" w:pos="353"/>
              </w:tabs>
              <w:ind w:firstLine="357"/>
              <w:jc w:val="both"/>
              <w:rPr>
                <w:szCs w:val="20"/>
              </w:rPr>
            </w:pPr>
            <w:r w:rsidRPr="00CD3B8C">
              <w:t>для иных физических лиц – копии документов, удостоверяющих личность;</w:t>
            </w:r>
          </w:p>
          <w:p w14:paraId="43F089F6" w14:textId="046DE9CD" w:rsidR="0089130C" w:rsidRPr="000E0840" w:rsidRDefault="0089130C" w:rsidP="002A2601">
            <w:pPr>
              <w:numPr>
                <w:ilvl w:val="0"/>
                <w:numId w:val="27"/>
              </w:numPr>
              <w:tabs>
                <w:tab w:val="left" w:pos="353"/>
              </w:tabs>
              <w:ind w:firstLine="357"/>
              <w:jc w:val="both"/>
              <w:rPr>
                <w:b/>
                <w:bCs/>
                <w:i/>
                <w:sz w:val="22"/>
                <w:szCs w:val="22"/>
              </w:rPr>
            </w:pPr>
            <w:r w:rsidRPr="00CD3B8C">
              <w:t>для иностранных лиц</w:t>
            </w:r>
            <w:r>
              <w:t xml:space="preserve"> </w:t>
            </w:r>
            <w:r w:rsidRPr="00196AA7">
              <w:rPr>
                <w:bCs/>
              </w:rPr>
              <w:t xml:space="preserve">–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w:t>
            </w:r>
            <w:r w:rsidR="00E134A2">
              <w:rPr>
                <w:bCs/>
              </w:rPr>
              <w:t>официальный</w:t>
            </w:r>
            <w:r w:rsidRPr="00196AA7">
              <w:rPr>
                <w:bCs/>
              </w:rPr>
              <w:t xml:space="preserve"> язык</w:t>
            </w:r>
            <w:r w:rsidR="00E134A2">
              <w:rPr>
                <w:bCs/>
              </w:rPr>
              <w:t xml:space="preserve"> закупки</w:t>
            </w:r>
            <w:r w:rsidR="007F5C18" w:rsidRPr="007F5C18">
              <w:rPr>
                <w:bCs/>
              </w:rPr>
              <w:t xml:space="preserve"> в соответствии с требованиями закупочной документации</w:t>
            </w:r>
            <w:r w:rsidRPr="00196AA7">
              <w:rPr>
                <w:bCs/>
              </w:rPr>
              <w:t xml:space="preserve">; </w:t>
            </w:r>
          </w:p>
        </w:tc>
      </w:tr>
      <w:tr w:rsidR="0089130C" w:rsidRPr="000E0840" w14:paraId="233B563A" w14:textId="77777777" w:rsidTr="00942C23">
        <w:trPr>
          <w:trHeight w:val="274"/>
        </w:trPr>
        <w:tc>
          <w:tcPr>
            <w:tcW w:w="993" w:type="dxa"/>
            <w:vMerge/>
          </w:tcPr>
          <w:p w14:paraId="7FAE01AD" w14:textId="77777777" w:rsidR="0089130C" w:rsidRPr="000E0840" w:rsidRDefault="0089130C" w:rsidP="002A2601">
            <w:pPr>
              <w:numPr>
                <w:ilvl w:val="0"/>
                <w:numId w:val="31"/>
              </w:numPr>
              <w:tabs>
                <w:tab w:val="left" w:pos="426"/>
              </w:tabs>
              <w:ind w:left="0" w:firstLine="0"/>
              <w:contextualSpacing/>
              <w:jc w:val="center"/>
              <w:rPr>
                <w:bCs/>
              </w:rPr>
            </w:pPr>
          </w:p>
        </w:tc>
        <w:tc>
          <w:tcPr>
            <w:tcW w:w="5953" w:type="dxa"/>
            <w:vMerge/>
          </w:tcPr>
          <w:p w14:paraId="5183396A" w14:textId="77777777" w:rsidR="0089130C" w:rsidRPr="00CD3B8C" w:rsidRDefault="0089130C" w:rsidP="0089130C">
            <w:pPr>
              <w:ind w:right="153" w:firstLine="495"/>
              <w:jc w:val="both"/>
            </w:pPr>
          </w:p>
        </w:tc>
        <w:tc>
          <w:tcPr>
            <w:tcW w:w="8789" w:type="dxa"/>
          </w:tcPr>
          <w:p w14:paraId="323E832E" w14:textId="77777777" w:rsidR="0089130C" w:rsidRPr="00BF52DA" w:rsidRDefault="0089130C" w:rsidP="002A2601">
            <w:pPr>
              <w:numPr>
                <w:ilvl w:val="0"/>
                <w:numId w:val="30"/>
              </w:numPr>
              <w:tabs>
                <w:tab w:val="left" w:pos="300"/>
              </w:tabs>
              <w:ind w:left="68" w:firstLine="284"/>
              <w:contextualSpacing/>
              <w:jc w:val="both"/>
              <w:rPr>
                <w:szCs w:val="20"/>
              </w:rPr>
            </w:pPr>
            <w:r w:rsidRPr="00BF52DA">
              <w:rPr>
                <w:rFonts w:eastAsia="Arial Unicode MS"/>
              </w:rPr>
              <w:t>копии</w:t>
            </w:r>
            <w:r w:rsidRPr="00BF52DA">
              <w:rPr>
                <w:bCs/>
              </w:rPr>
              <w:t xml:space="preserve"> учредительных документов в действующей редакции (для юридических лиц);</w:t>
            </w:r>
          </w:p>
        </w:tc>
      </w:tr>
      <w:tr w:rsidR="0089130C" w:rsidRPr="000E0840" w14:paraId="0C8C0EB4" w14:textId="77777777" w:rsidTr="00942C23">
        <w:trPr>
          <w:trHeight w:val="274"/>
        </w:trPr>
        <w:tc>
          <w:tcPr>
            <w:tcW w:w="993" w:type="dxa"/>
          </w:tcPr>
          <w:p w14:paraId="3667B2BB" w14:textId="77777777" w:rsidR="0089130C" w:rsidRPr="000E0840" w:rsidRDefault="0089130C" w:rsidP="002A2601">
            <w:pPr>
              <w:numPr>
                <w:ilvl w:val="1"/>
                <w:numId w:val="28"/>
              </w:numPr>
              <w:jc w:val="center"/>
              <w:rPr>
                <w:bCs/>
              </w:rPr>
            </w:pPr>
            <w:bookmarkStart w:id="53" w:name="_Ref407306050"/>
          </w:p>
        </w:tc>
        <w:bookmarkEnd w:id="53"/>
        <w:tc>
          <w:tcPr>
            <w:tcW w:w="5953" w:type="dxa"/>
            <w:vAlign w:val="center"/>
          </w:tcPr>
          <w:p w14:paraId="43408A99" w14:textId="77777777" w:rsidR="0089130C" w:rsidRPr="000E0840" w:rsidRDefault="0089130C" w:rsidP="0089130C">
            <w:pPr>
              <w:ind w:firstLine="357"/>
              <w:jc w:val="both"/>
            </w:pPr>
            <w:r w:rsidRPr="000E0840">
              <w:t>не находиться в процессе ликвидации (для юридического лица) или быть признанным по решению арбитражного суда несостоятельным (банкротом);</w:t>
            </w:r>
          </w:p>
          <w:p w14:paraId="1E11E12E" w14:textId="77777777" w:rsidR="0089130C" w:rsidRPr="000E0840" w:rsidRDefault="0089130C" w:rsidP="0089130C">
            <w:pPr>
              <w:ind w:firstLine="357"/>
              <w:jc w:val="both"/>
            </w:pPr>
            <w:r w:rsidRPr="000E0840">
              <w:t>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w:t>
            </w:r>
            <w:r>
              <w:t>льность, которой приостановлена.</w:t>
            </w:r>
          </w:p>
        </w:tc>
        <w:tc>
          <w:tcPr>
            <w:tcW w:w="8789" w:type="dxa"/>
          </w:tcPr>
          <w:p w14:paraId="2EF87422" w14:textId="6404A0F8" w:rsidR="0089130C" w:rsidRPr="000E0840" w:rsidRDefault="0089130C" w:rsidP="00C42967">
            <w:pPr>
              <w:numPr>
                <w:ilvl w:val="0"/>
                <w:numId w:val="30"/>
              </w:numPr>
              <w:tabs>
                <w:tab w:val="left" w:pos="300"/>
              </w:tabs>
              <w:ind w:left="0"/>
              <w:contextualSpacing/>
              <w:jc w:val="both"/>
              <w:rPr>
                <w:bCs/>
                <w:szCs w:val="20"/>
              </w:rPr>
            </w:pPr>
            <w:proofErr w:type="gramStart"/>
            <w:r w:rsidRPr="00BF52DA">
              <w:rPr>
                <w:rFonts w:eastAsia="Arial Unicode MS"/>
              </w:rPr>
              <w:t>подтверждение</w:t>
            </w:r>
            <w:r w:rsidRPr="00A06729">
              <w:rPr>
                <w:bCs/>
              </w:rPr>
              <w:t xml:space="preserve"> участником </w:t>
            </w:r>
            <w:r>
              <w:rPr>
                <w:bCs/>
              </w:rPr>
              <w:t>закупки</w:t>
            </w:r>
            <w:r w:rsidRPr="000E0840">
              <w:rPr>
                <w:bCs/>
              </w:rPr>
              <w:t xml:space="preserve"> по форме «Заявка на </w:t>
            </w:r>
            <w:r>
              <w:rPr>
                <w:bCs/>
              </w:rPr>
              <w:t>участие в закупке</w:t>
            </w:r>
            <w:r w:rsidRPr="000E0840">
              <w:rPr>
                <w:bCs/>
              </w:rPr>
              <w:t>»</w:t>
            </w:r>
            <w:r>
              <w:rPr>
                <w:bCs/>
              </w:rPr>
              <w:t xml:space="preserve"> закупочной документации </w:t>
            </w:r>
            <w:r>
              <w:t>(подраздел</w:t>
            </w:r>
            <w:r>
              <w:rPr>
                <w:lang w:val="en-US"/>
              </w:rPr>
              <w:t> </w:t>
            </w:r>
            <w:r>
              <w:rPr>
                <w:lang w:val="en-US"/>
              </w:rPr>
              <w:fldChar w:fldCharType="begin"/>
            </w:r>
            <w:r w:rsidRPr="00945C52">
              <w:instrText xml:space="preserve"> </w:instrText>
            </w:r>
            <w:r>
              <w:rPr>
                <w:lang w:val="en-US"/>
              </w:rPr>
              <w:instrText>REF</w:instrText>
            </w:r>
            <w:r w:rsidRPr="00945C52">
              <w:instrText xml:space="preserve"> _</w:instrText>
            </w:r>
            <w:r>
              <w:rPr>
                <w:lang w:val="en-US"/>
              </w:rPr>
              <w:instrText>Ref</w:instrText>
            </w:r>
            <w:r w:rsidRPr="00945C52">
              <w:instrText>401131967 \</w:instrText>
            </w:r>
            <w:r>
              <w:rPr>
                <w:lang w:val="en-US"/>
              </w:rPr>
              <w:instrText>r</w:instrText>
            </w:r>
            <w:r w:rsidRPr="00945C52">
              <w:instrText xml:space="preserve"> \</w:instrText>
            </w:r>
            <w:r>
              <w:rPr>
                <w:lang w:val="en-US"/>
              </w:rPr>
              <w:instrText>h</w:instrText>
            </w:r>
            <w:r w:rsidRPr="00945C52">
              <w:instrText xml:space="preserve"> </w:instrText>
            </w:r>
            <w:r w:rsidRPr="00D77FC8">
              <w:instrText xml:space="preserve"> \* </w:instrText>
            </w:r>
            <w:r>
              <w:rPr>
                <w:lang w:val="en-US"/>
              </w:rPr>
              <w:instrText>MERGEFORMAT</w:instrText>
            </w:r>
            <w:r w:rsidRPr="00D77FC8">
              <w:instrText xml:space="preserve"> </w:instrText>
            </w:r>
            <w:r>
              <w:rPr>
                <w:lang w:val="en-US"/>
              </w:rPr>
            </w:r>
            <w:r>
              <w:rPr>
                <w:lang w:val="en-US"/>
              </w:rPr>
              <w:fldChar w:fldCharType="separate"/>
            </w:r>
            <w:r w:rsidR="00C42967">
              <w:t>4.</w:t>
            </w:r>
            <w:r w:rsidRPr="00A23435">
              <w:t>1</w:t>
            </w:r>
            <w:r>
              <w:rPr>
                <w:lang w:val="en-US"/>
              </w:rPr>
              <w:fldChar w:fldCharType="end"/>
            </w:r>
            <w:r>
              <w:t xml:space="preserve">, </w:t>
            </w:r>
            <w:hyperlink w:anchor="_Письмо_о_подаче" w:history="1">
              <w:r w:rsidRPr="00945C52">
                <w:rPr>
                  <w:rStyle w:val="afb"/>
                </w:rPr>
                <w:t>Форма 1</w:t>
              </w:r>
            </w:hyperlink>
            <w:r>
              <w:t>)</w:t>
            </w:r>
            <w:r w:rsidRPr="000E0840">
              <w:rPr>
                <w:bCs/>
              </w:rPr>
              <w:t>, о </w:t>
            </w:r>
            <w:proofErr w:type="spellStart"/>
            <w:r w:rsidRPr="000E0840">
              <w:rPr>
                <w:bCs/>
              </w:rPr>
              <w:t>ненахождении</w:t>
            </w:r>
            <w:proofErr w:type="spellEnd"/>
            <w:r w:rsidRPr="000E0840">
              <w:rPr>
                <w:bCs/>
              </w:rPr>
              <w:t xml:space="preserve"> </w:t>
            </w:r>
            <w:r w:rsidRPr="006A5694">
              <w:rPr>
                <w:bCs/>
                <w:i/>
              </w:rPr>
              <w:t>соисполнителей/субподрядчиков</w:t>
            </w:r>
            <w:r w:rsidRPr="000E0840">
              <w:rPr>
                <w:bCs/>
              </w:rPr>
              <w:t xml:space="preserve"> в процессе ликвидации (для юридического лица), об отсутствии в отношении </w:t>
            </w:r>
            <w:r w:rsidRPr="006A5694">
              <w:rPr>
                <w:bCs/>
                <w:i/>
              </w:rPr>
              <w:t>соисполнителей/субподрядчиков</w:t>
            </w:r>
            <w:r w:rsidRPr="000E0840">
              <w:rPr>
                <w:bCs/>
              </w:rPr>
              <w:t xml:space="preserve"> решения арбитражного суда о признании его несостоятельным (банкротом), об отсутствии ареста имущества </w:t>
            </w:r>
            <w:r w:rsidRPr="006A5694">
              <w:rPr>
                <w:bCs/>
                <w:i/>
              </w:rPr>
              <w:t>соисполнителей/субподрядчиков</w:t>
            </w:r>
            <w:r w:rsidRPr="000E0840">
              <w:rPr>
                <w:bCs/>
              </w:rPr>
              <w:t xml:space="preserve">, наложенного по решению суда, административного органа, о неприостановлении деятельности </w:t>
            </w:r>
            <w:r w:rsidRPr="006A5694">
              <w:rPr>
                <w:bCs/>
                <w:i/>
              </w:rPr>
              <w:t>соисполнителей/субподрядчиков</w:t>
            </w:r>
            <w:r w:rsidRPr="000E0840">
              <w:rPr>
                <w:bCs/>
              </w:rPr>
              <w:t>;</w:t>
            </w:r>
            <w:proofErr w:type="gramEnd"/>
          </w:p>
        </w:tc>
      </w:tr>
      <w:tr w:rsidR="0089130C" w:rsidRPr="000E0840" w14:paraId="35C79F76" w14:textId="77777777" w:rsidTr="00942C23">
        <w:trPr>
          <w:trHeight w:val="110"/>
        </w:trPr>
        <w:tc>
          <w:tcPr>
            <w:tcW w:w="993" w:type="dxa"/>
          </w:tcPr>
          <w:p w14:paraId="1561C9BB" w14:textId="77777777" w:rsidR="0089130C" w:rsidRPr="000E0840" w:rsidRDefault="0089130C" w:rsidP="002A2601">
            <w:pPr>
              <w:numPr>
                <w:ilvl w:val="1"/>
                <w:numId w:val="28"/>
              </w:numPr>
              <w:jc w:val="center"/>
              <w:rPr>
                <w:bCs/>
              </w:rPr>
            </w:pPr>
            <w:bookmarkStart w:id="54" w:name="_Ref407306056"/>
          </w:p>
        </w:tc>
        <w:bookmarkEnd w:id="54"/>
        <w:tc>
          <w:tcPr>
            <w:tcW w:w="5953" w:type="dxa"/>
          </w:tcPr>
          <w:p w14:paraId="756A20BF" w14:textId="1FD10464" w:rsidR="0089130C" w:rsidRPr="00360ABC" w:rsidRDefault="0089130C" w:rsidP="0089130C">
            <w:pPr>
              <w:tabs>
                <w:tab w:val="left" w:pos="2054"/>
              </w:tabs>
              <w:ind w:firstLine="357"/>
              <w:jc w:val="both"/>
            </w:pPr>
            <w:r w:rsidRPr="00360ABC">
              <w:t>отсутствие сведений о привлекаемом соисполнителе/субподрядчике в следующих реестрах недобросовестных поставщиков:</w:t>
            </w:r>
          </w:p>
          <w:p w14:paraId="03773541" w14:textId="77777777" w:rsidR="0089130C" w:rsidRPr="00360ABC" w:rsidRDefault="0089130C" w:rsidP="002A2601">
            <w:pPr>
              <w:numPr>
                <w:ilvl w:val="0"/>
                <w:numId w:val="27"/>
              </w:numPr>
              <w:tabs>
                <w:tab w:val="left" w:pos="353"/>
              </w:tabs>
              <w:ind w:firstLine="357"/>
              <w:jc w:val="both"/>
              <w:rPr>
                <w:szCs w:val="20"/>
              </w:rPr>
            </w:pPr>
            <w:r w:rsidRPr="00360ABC">
              <w:t>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14:paraId="0F42A774" w14:textId="51BD65D2" w:rsidR="0089130C" w:rsidRPr="00360ABC" w:rsidRDefault="0089130C" w:rsidP="002A2601">
            <w:pPr>
              <w:numPr>
                <w:ilvl w:val="0"/>
                <w:numId w:val="27"/>
              </w:numPr>
              <w:tabs>
                <w:tab w:val="left" w:pos="353"/>
              </w:tabs>
              <w:ind w:firstLine="357"/>
              <w:jc w:val="both"/>
              <w:rPr>
                <w:b/>
                <w:szCs w:val="20"/>
              </w:rPr>
            </w:pPr>
            <w:r w:rsidRPr="00360ABC">
              <w:rPr>
                <w:bCs/>
                <w:snapToGrid w:val="0"/>
              </w:rPr>
              <w:t xml:space="preserve">в реестре, ведущемся в соответствии с положениями </w:t>
            </w:r>
            <w:r w:rsidRPr="00360ABC">
              <w:t>Федерального закона от 5 апреля 2013 года № 44-ФЗ «О контрактной системе в сфере закупок товаров, работ, услуг для обеспечения государственных и муниципальных нужд»;</w:t>
            </w:r>
          </w:p>
        </w:tc>
        <w:tc>
          <w:tcPr>
            <w:tcW w:w="8789" w:type="dxa"/>
          </w:tcPr>
          <w:p w14:paraId="0B1EC065" w14:textId="296DCBB9" w:rsidR="0089130C" w:rsidRPr="00360ABC" w:rsidRDefault="0089130C" w:rsidP="002A2601">
            <w:pPr>
              <w:numPr>
                <w:ilvl w:val="0"/>
                <w:numId w:val="30"/>
              </w:numPr>
              <w:tabs>
                <w:tab w:val="left" w:pos="300"/>
              </w:tabs>
              <w:ind w:left="0"/>
              <w:contextualSpacing/>
              <w:jc w:val="both"/>
              <w:rPr>
                <w:bCs/>
                <w:szCs w:val="20"/>
              </w:rPr>
            </w:pPr>
            <w:r w:rsidRPr="00360ABC">
              <w:rPr>
                <w:rFonts w:eastAsia="Arial Unicode MS"/>
              </w:rPr>
              <w:t>документы</w:t>
            </w:r>
            <w:r w:rsidRPr="00360ABC">
              <w:t xml:space="preserve"> не </w:t>
            </w:r>
            <w:r w:rsidRPr="00360ABC">
              <w:rPr>
                <w:bCs/>
              </w:rPr>
              <w:t>предоставляются</w:t>
            </w:r>
            <w:r w:rsidRPr="00360ABC">
              <w:t>. Проверка на соответствие данному требованию осуществляется по данным реестрам организатором закупки (заказчиком) самостоятельно.</w:t>
            </w:r>
          </w:p>
        </w:tc>
      </w:tr>
      <w:tr w:rsidR="0089130C" w:rsidRPr="000E0840" w14:paraId="1DE049C3" w14:textId="77777777" w:rsidTr="00942C23">
        <w:trPr>
          <w:trHeight w:val="240"/>
        </w:trPr>
        <w:tc>
          <w:tcPr>
            <w:tcW w:w="993" w:type="dxa"/>
          </w:tcPr>
          <w:p w14:paraId="238834E6" w14:textId="77777777" w:rsidR="0089130C" w:rsidRPr="000E0840" w:rsidRDefault="0089130C" w:rsidP="002A2601">
            <w:pPr>
              <w:numPr>
                <w:ilvl w:val="1"/>
                <w:numId w:val="28"/>
              </w:numPr>
              <w:jc w:val="center"/>
              <w:rPr>
                <w:bCs/>
              </w:rPr>
            </w:pPr>
            <w:bookmarkStart w:id="55" w:name="_Ref407306064"/>
          </w:p>
        </w:tc>
        <w:bookmarkEnd w:id="55"/>
        <w:tc>
          <w:tcPr>
            <w:tcW w:w="5953" w:type="dxa"/>
          </w:tcPr>
          <w:p w14:paraId="3B6213C0" w14:textId="5D65FC64" w:rsidR="0089130C" w:rsidRPr="00360ABC" w:rsidRDefault="0089130C" w:rsidP="0089130C">
            <w:pPr>
              <w:tabs>
                <w:tab w:val="left" w:pos="1560"/>
              </w:tabs>
              <w:overflowPunct w:val="0"/>
              <w:autoSpaceDE w:val="0"/>
              <w:autoSpaceDN w:val="0"/>
              <w:adjustRightInd w:val="0"/>
              <w:ind w:firstLine="357"/>
              <w:jc w:val="both"/>
              <w:rPr>
                <w:bCs/>
              </w:rPr>
            </w:pPr>
            <w:r w:rsidRPr="00360ABC">
              <w:rPr>
                <w:bCs/>
              </w:rPr>
              <w:t xml:space="preserve">Участник закупки должен подтвердить, что каждый из привлекаемых </w:t>
            </w:r>
            <w:r w:rsidRPr="00360ABC">
              <w:t>соисполнителей/субподрядчиков</w:t>
            </w:r>
            <w:r w:rsidRPr="00360ABC">
              <w:rPr>
                <w:bCs/>
              </w:rPr>
              <w:t>, выполняющий работы на сумму более 5% от общей цены заявки участника закупки:</w:t>
            </w:r>
          </w:p>
          <w:p w14:paraId="3C9C8F6E" w14:textId="74AE55A4" w:rsidR="0089130C" w:rsidRPr="00360ABC" w:rsidRDefault="0089130C" w:rsidP="002A2601">
            <w:pPr>
              <w:numPr>
                <w:ilvl w:val="0"/>
                <w:numId w:val="29"/>
              </w:numPr>
              <w:tabs>
                <w:tab w:val="left" w:pos="1134"/>
                <w:tab w:val="left" w:pos="1418"/>
              </w:tabs>
              <w:ind w:firstLine="357"/>
              <w:jc w:val="both"/>
              <w:rPr>
                <w:bCs/>
                <w:szCs w:val="20"/>
              </w:rPr>
            </w:pPr>
            <w:r w:rsidRPr="00360ABC">
              <w:rPr>
                <w:bCs/>
              </w:rPr>
              <w:t xml:space="preserve">осведомлен о привлечении его в качестве </w:t>
            </w:r>
            <w:r w:rsidRPr="00360ABC">
              <w:t>соисполнителя/субподрядчика</w:t>
            </w:r>
            <w:r w:rsidRPr="00360ABC">
              <w:rPr>
                <w:bCs/>
              </w:rPr>
              <w:t>;</w:t>
            </w:r>
          </w:p>
          <w:p w14:paraId="5D375144" w14:textId="77777777" w:rsidR="0089130C" w:rsidRPr="00360ABC" w:rsidRDefault="0089130C" w:rsidP="002A2601">
            <w:pPr>
              <w:numPr>
                <w:ilvl w:val="0"/>
                <w:numId w:val="29"/>
              </w:numPr>
              <w:tabs>
                <w:tab w:val="left" w:pos="1134"/>
                <w:tab w:val="left" w:pos="1418"/>
              </w:tabs>
              <w:ind w:firstLine="357"/>
              <w:jc w:val="both"/>
              <w:rPr>
                <w:szCs w:val="20"/>
              </w:rPr>
            </w:pPr>
            <w:r w:rsidRPr="00360ABC">
              <w:rPr>
                <w:bCs/>
              </w:rPr>
              <w:t>согласен с выделяемым ему перечнем, объемами и сроками оказания услуг/выполнения работ.</w:t>
            </w:r>
          </w:p>
        </w:tc>
        <w:tc>
          <w:tcPr>
            <w:tcW w:w="8789" w:type="dxa"/>
          </w:tcPr>
          <w:p w14:paraId="2E358388" w14:textId="7C191243" w:rsidR="0089130C" w:rsidRPr="00360ABC" w:rsidRDefault="0089130C" w:rsidP="002A2601">
            <w:pPr>
              <w:numPr>
                <w:ilvl w:val="0"/>
                <w:numId w:val="30"/>
              </w:numPr>
              <w:tabs>
                <w:tab w:val="left" w:pos="300"/>
              </w:tabs>
              <w:ind w:left="68"/>
              <w:contextualSpacing/>
              <w:jc w:val="both"/>
              <w:rPr>
                <w:szCs w:val="20"/>
              </w:rPr>
            </w:pPr>
            <w:r w:rsidRPr="00360ABC">
              <w:t xml:space="preserve">Копии </w:t>
            </w:r>
            <w:r w:rsidRPr="00360ABC">
              <w:rPr>
                <w:rFonts w:eastAsia="Arial Unicode MS"/>
              </w:rPr>
              <w:t>договоров</w:t>
            </w:r>
            <w:r w:rsidRPr="00360ABC">
              <w:t xml:space="preserve"> (в том числе предварительные или под условием) с указанием перечня, объема и сроков оказания услуг/выполнения работ, возлагаемых на соисполнителей/субподрядчиков.</w:t>
            </w:r>
          </w:p>
          <w:p w14:paraId="5603CC7A" w14:textId="3AD66EB7" w:rsidR="0089130C" w:rsidRPr="00360ABC" w:rsidRDefault="0089130C" w:rsidP="0089130C">
            <w:pPr>
              <w:tabs>
                <w:tab w:val="left" w:pos="1418"/>
                <w:tab w:val="left" w:pos="1487"/>
              </w:tabs>
              <w:ind w:firstLine="357"/>
              <w:jc w:val="both"/>
            </w:pPr>
            <w:r w:rsidRPr="00360ABC">
              <w:t>В случае отсутствия в составе заявки на участие в закупке указанных договоров, документы, представленные на такого соисполнителя/субподрядчика, считаются не поданными и сведения, указанные в таких документах, не учитываются при рассмотрении данной заявки на участие в закупке.</w:t>
            </w:r>
          </w:p>
          <w:p w14:paraId="6AC83684" w14:textId="3FFD0362" w:rsidR="0089130C" w:rsidRPr="00360ABC" w:rsidRDefault="0089130C" w:rsidP="0089130C">
            <w:pPr>
              <w:tabs>
                <w:tab w:val="left" w:pos="300"/>
              </w:tabs>
              <w:ind w:firstLine="353"/>
              <w:contextualSpacing/>
              <w:jc w:val="both"/>
              <w:rPr>
                <w:szCs w:val="20"/>
              </w:rPr>
            </w:pPr>
            <w:r w:rsidRPr="00360ABC">
              <w:t xml:space="preserve">План распределения видов и объемов работ между участником закупки и соисполнителями/субподрядчиками </w:t>
            </w:r>
            <w:r w:rsidRPr="00360ABC">
              <w:rPr>
                <w:bCs/>
              </w:rPr>
              <w:t>(</w:t>
            </w:r>
            <w:r w:rsidRPr="00360ABC">
              <w:t>соответствующая форма ЭТП).</w:t>
            </w:r>
          </w:p>
        </w:tc>
      </w:tr>
      <w:tr w:rsidR="0089130C" w:rsidRPr="000E0840" w14:paraId="6C5BBD88" w14:textId="77777777" w:rsidTr="00942C23">
        <w:trPr>
          <w:trHeight w:val="319"/>
        </w:trPr>
        <w:tc>
          <w:tcPr>
            <w:tcW w:w="993" w:type="dxa"/>
          </w:tcPr>
          <w:p w14:paraId="407A6F38" w14:textId="77777777" w:rsidR="0089130C" w:rsidRPr="000E0840" w:rsidRDefault="0089130C" w:rsidP="002A2601">
            <w:pPr>
              <w:numPr>
                <w:ilvl w:val="0"/>
                <w:numId w:val="28"/>
              </w:numPr>
              <w:tabs>
                <w:tab w:val="num" w:pos="426"/>
                <w:tab w:val="num" w:pos="1062"/>
              </w:tabs>
              <w:jc w:val="center"/>
            </w:pPr>
            <w:bookmarkStart w:id="56" w:name="_Ref405822611"/>
          </w:p>
        </w:tc>
        <w:bookmarkEnd w:id="56"/>
        <w:tc>
          <w:tcPr>
            <w:tcW w:w="14742" w:type="dxa"/>
            <w:gridSpan w:val="2"/>
          </w:tcPr>
          <w:p w14:paraId="340985B8" w14:textId="67FA2068" w:rsidR="0089130C" w:rsidRPr="00B13BB2" w:rsidRDefault="0089130C" w:rsidP="00B13BB2">
            <w:pPr>
              <w:widowControl w:val="0"/>
              <w:adjustRightInd w:val="0"/>
              <w:ind w:right="153" w:firstLine="495"/>
              <w:jc w:val="both"/>
              <w:textAlignment w:val="baseline"/>
              <w:rPr>
                <w:szCs w:val="20"/>
              </w:rPr>
            </w:pPr>
            <w:r w:rsidRPr="00B13BB2">
              <w:rPr>
                <w:b/>
              </w:rPr>
              <w:t xml:space="preserve">Требования к участникам закупки, а также </w:t>
            </w:r>
            <w:r w:rsidR="00B13BB2" w:rsidRPr="00B13BB2">
              <w:rPr>
                <w:b/>
              </w:rPr>
              <w:t>соисполнителям</w:t>
            </w:r>
            <w:r w:rsidRPr="00B13BB2">
              <w:rPr>
                <w:b/>
              </w:rPr>
              <w:t xml:space="preserve">, </w:t>
            </w:r>
            <w:r w:rsidR="00B13BB2" w:rsidRPr="00B13BB2">
              <w:rPr>
                <w:b/>
              </w:rPr>
              <w:t>оказывающим услуги</w:t>
            </w:r>
            <w:r w:rsidRPr="00B13BB2">
              <w:rPr>
                <w:b/>
              </w:rPr>
              <w:t xml:space="preserve"> на сумму более 5% от общей цены заявки участника закупки, в объеме оказываемых услуг</w:t>
            </w:r>
            <w:r w:rsidRPr="00B13BB2">
              <w:t>:</w:t>
            </w:r>
          </w:p>
        </w:tc>
      </w:tr>
      <w:tr w:rsidR="0089130C" w:rsidRPr="000E0840" w14:paraId="34D6EA99" w14:textId="77777777" w:rsidTr="00942C23">
        <w:tc>
          <w:tcPr>
            <w:tcW w:w="993" w:type="dxa"/>
          </w:tcPr>
          <w:p w14:paraId="1682F482" w14:textId="77777777" w:rsidR="0089130C" w:rsidRPr="000E0840" w:rsidRDefault="0089130C" w:rsidP="002A2601">
            <w:pPr>
              <w:numPr>
                <w:ilvl w:val="1"/>
                <w:numId w:val="28"/>
              </w:numPr>
              <w:jc w:val="center"/>
              <w:rPr>
                <w:bCs/>
              </w:rPr>
            </w:pPr>
          </w:p>
        </w:tc>
        <w:tc>
          <w:tcPr>
            <w:tcW w:w="5953" w:type="dxa"/>
          </w:tcPr>
          <w:p w14:paraId="24CD079D" w14:textId="77777777" w:rsidR="0089130C" w:rsidRPr="00CF305E" w:rsidRDefault="0089130C" w:rsidP="0089130C">
            <w:pPr>
              <w:tabs>
                <w:tab w:val="left" w:pos="0"/>
                <w:tab w:val="left" w:pos="1140"/>
              </w:tabs>
              <w:ind w:right="153" w:firstLine="353"/>
              <w:jc w:val="both"/>
              <w:rPr>
                <w:bCs/>
                <w:snapToGrid w:val="0"/>
              </w:rPr>
            </w:pPr>
            <w:r w:rsidRPr="00CF305E">
              <w:rPr>
                <w:b/>
                <w:bCs/>
                <w:snapToGrid w:val="0"/>
              </w:rPr>
              <w:t>наличие опыта:</w:t>
            </w:r>
            <w:r w:rsidRPr="00CF305E">
              <w:rPr>
                <w:bCs/>
                <w:snapToGrid w:val="0"/>
              </w:rPr>
              <w:t xml:space="preserve"> </w:t>
            </w:r>
          </w:p>
          <w:p w14:paraId="1270873C" w14:textId="51A3B223" w:rsidR="009E6F9E" w:rsidRPr="00CF305E" w:rsidRDefault="009E6F9E" w:rsidP="009E6F9E">
            <w:pPr>
              <w:tabs>
                <w:tab w:val="left" w:pos="0"/>
                <w:tab w:val="left" w:pos="1140"/>
              </w:tabs>
              <w:ind w:right="153" w:firstLine="567"/>
              <w:jc w:val="both"/>
              <w:rPr>
                <w:bCs/>
                <w:snapToGrid w:val="0"/>
              </w:rPr>
            </w:pPr>
            <w:r w:rsidRPr="008919D6">
              <w:rPr>
                <w:bCs/>
                <w:snapToGrid w:val="0"/>
                <w:highlight w:val="yellow"/>
              </w:rPr>
              <w:t>должен иметь за</w:t>
            </w:r>
            <w:r w:rsidR="008919D6" w:rsidRPr="008919D6">
              <w:rPr>
                <w:bCs/>
                <w:snapToGrid w:val="0"/>
                <w:highlight w:val="yellow"/>
              </w:rPr>
              <w:t xml:space="preserve">вершенные в </w:t>
            </w:r>
            <w:r w:rsidR="00BE0D9E" w:rsidRPr="00BE0D9E">
              <w:rPr>
                <w:bCs/>
                <w:snapToGrid w:val="0"/>
                <w:highlight w:val="yellow"/>
              </w:rPr>
              <w:t xml:space="preserve">2019-2022 гг. (период включает три полных календарных года и истекший период текущего года до первоначально установленного срока открытия доступа к заявкам) </w:t>
            </w:r>
            <w:r w:rsidRPr="00BE0D9E">
              <w:rPr>
                <w:bCs/>
                <w:snapToGrid w:val="0"/>
                <w:highlight w:val="yellow"/>
              </w:rPr>
              <w:t xml:space="preserve"> </w:t>
            </w:r>
            <w:r w:rsidRPr="008919D6">
              <w:rPr>
                <w:bCs/>
                <w:snapToGrid w:val="0"/>
                <w:highlight w:val="yellow"/>
              </w:rPr>
              <w:t>услуги в рамках договоров по организации служебных поездок/деловых поездок, услуг по бронированию ави</w:t>
            </w:r>
            <w:proofErr w:type="gramStart"/>
            <w:r w:rsidRPr="008919D6">
              <w:rPr>
                <w:bCs/>
                <w:snapToGrid w:val="0"/>
                <w:highlight w:val="yellow"/>
              </w:rPr>
              <w:t>а-</w:t>
            </w:r>
            <w:proofErr w:type="gramEnd"/>
            <w:r w:rsidRPr="008919D6">
              <w:rPr>
                <w:bCs/>
                <w:snapToGrid w:val="0"/>
                <w:highlight w:val="yellow"/>
              </w:rPr>
              <w:t xml:space="preserve"> и ж/д билетов*, бронированию гостиниц** на территории Российской Федерации и за ее пределами юридическим лицам, не являющимися турагентствами и/или туропер</w:t>
            </w:r>
            <w:r w:rsidR="00037C66">
              <w:rPr>
                <w:bCs/>
                <w:snapToGrid w:val="0"/>
                <w:highlight w:val="yellow"/>
              </w:rPr>
              <w:t xml:space="preserve">аторами на общую сумму не менее </w:t>
            </w:r>
            <w:r w:rsidRPr="00037C66">
              <w:rPr>
                <w:b/>
                <w:bCs/>
                <w:i/>
                <w:snapToGrid w:val="0"/>
                <w:highlight w:val="yellow"/>
              </w:rPr>
              <w:t xml:space="preserve"> </w:t>
            </w:r>
            <w:r w:rsidR="00037C66" w:rsidRPr="00037C66">
              <w:rPr>
                <w:b/>
                <w:bCs/>
                <w:i/>
                <w:snapToGrid w:val="0"/>
                <w:highlight w:val="yellow"/>
              </w:rPr>
              <w:t>29 0</w:t>
            </w:r>
            <w:r w:rsidRPr="00037C66">
              <w:rPr>
                <w:b/>
                <w:bCs/>
                <w:i/>
                <w:snapToGrid w:val="0"/>
                <w:highlight w:val="yellow"/>
              </w:rPr>
              <w:t>00 000,00</w:t>
            </w:r>
            <w:r w:rsidRPr="008919D6">
              <w:rPr>
                <w:bCs/>
                <w:snapToGrid w:val="0"/>
                <w:highlight w:val="yellow"/>
              </w:rPr>
              <w:t xml:space="preserve"> рублей без учета НДС.</w:t>
            </w:r>
          </w:p>
          <w:p w14:paraId="0200BD40" w14:textId="77777777" w:rsidR="009E6F9E" w:rsidRPr="00B55E1F" w:rsidRDefault="009E6F9E" w:rsidP="009E6F9E">
            <w:pPr>
              <w:tabs>
                <w:tab w:val="left" w:pos="0"/>
                <w:tab w:val="left" w:pos="1140"/>
              </w:tabs>
              <w:ind w:right="153" w:firstLine="567"/>
              <w:jc w:val="both"/>
              <w:rPr>
                <w:bCs/>
                <w:i/>
                <w:snapToGrid w:val="0"/>
              </w:rPr>
            </w:pPr>
            <w:r w:rsidRPr="00B55E1F">
              <w:rPr>
                <w:bCs/>
                <w:i/>
                <w:snapToGrid w:val="0"/>
              </w:rPr>
              <w:t>*к учету принимается стоимость услуг по бронированию авиа- и ж/д билетов, в том числе стоимость авиа- и ж/д билетов;</w:t>
            </w:r>
          </w:p>
          <w:p w14:paraId="58BC8E34" w14:textId="7168F96B" w:rsidR="0089130C" w:rsidRPr="00B55E1F" w:rsidRDefault="009E6F9E" w:rsidP="009E6F9E">
            <w:pPr>
              <w:tabs>
                <w:tab w:val="left" w:pos="0"/>
                <w:tab w:val="left" w:pos="1140"/>
              </w:tabs>
              <w:ind w:right="153" w:firstLine="567"/>
              <w:jc w:val="both"/>
              <w:rPr>
                <w:b/>
                <w:bCs/>
                <w:i/>
              </w:rPr>
            </w:pPr>
            <w:r w:rsidRPr="00B55E1F">
              <w:rPr>
                <w:bCs/>
                <w:i/>
                <w:snapToGrid w:val="0"/>
              </w:rPr>
              <w:t>**к учету принимается стоимость услуг по бронированию гостиниц, в том числе стоимость проживания в гостиницах.</w:t>
            </w:r>
          </w:p>
          <w:p w14:paraId="2639ADAA" w14:textId="77777777" w:rsidR="00B55E1F" w:rsidRPr="00B55E1F" w:rsidRDefault="00B55E1F" w:rsidP="0089130C">
            <w:pPr>
              <w:ind w:firstLine="635"/>
              <w:jc w:val="both"/>
              <w:rPr>
                <w:b/>
                <w:i/>
                <w:iCs/>
                <w:color w:val="000000"/>
              </w:rPr>
            </w:pPr>
          </w:p>
          <w:p w14:paraId="6DE5EBE2" w14:textId="29F1398D" w:rsidR="0089130C" w:rsidRPr="00CF305E" w:rsidRDefault="00F95E23" w:rsidP="0089130C">
            <w:pPr>
              <w:ind w:firstLine="635"/>
              <w:jc w:val="both"/>
              <w:rPr>
                <w:i/>
                <w:iCs/>
                <w:color w:val="000000"/>
              </w:rPr>
            </w:pPr>
            <w:r w:rsidRPr="00CF305E">
              <w:rPr>
                <w:i/>
                <w:iCs/>
                <w:color w:val="000000"/>
              </w:rPr>
              <w:t xml:space="preserve"> </w:t>
            </w:r>
            <w:r w:rsidR="0089130C" w:rsidRPr="00CF305E">
              <w:rPr>
                <w:i/>
                <w:iCs/>
                <w:color w:val="000000"/>
              </w:rPr>
              <w:t>При проверке на соответствие данному требованию применяется следующий порядок:</w:t>
            </w:r>
          </w:p>
          <w:p w14:paraId="2897422D" w14:textId="4C663F65" w:rsidR="0089130C" w:rsidRPr="00CF305E" w:rsidRDefault="0089130C" w:rsidP="0089130C">
            <w:pPr>
              <w:ind w:firstLine="635"/>
              <w:jc w:val="both"/>
              <w:rPr>
                <w:i/>
                <w:iCs/>
                <w:color w:val="000000"/>
              </w:rPr>
            </w:pPr>
            <w:r w:rsidRPr="00CF305E">
              <w:rPr>
                <w:i/>
                <w:iCs/>
                <w:color w:val="000000"/>
              </w:rPr>
              <w:t>Участник закупки должен иметь опыт выполнения данного вида работ и(или) услуг не менее объема, рассчитанного по следующей формуле: опыт участника = (сумма данного требования, руб.) х ((стоимость вида работ и(или) услуг, выполняемых/оказываемых участником, в руб. + стоимость вида работ и(или) услуг, выполняемого/оказываемого соисполнителями, выполняющими/оказывающими 5% и менее работ и(или )услуг от общей стоимости данных работ и(или) услуг согласно заявке участника, в руб.) / общую стоимость данного вида работ и(или) услуг, указанную в заявке участника в руб.)).</w:t>
            </w:r>
          </w:p>
          <w:p w14:paraId="4DD2829A" w14:textId="0617AA33" w:rsidR="0089130C" w:rsidRPr="00B55E1F" w:rsidRDefault="0089130C" w:rsidP="0089130C">
            <w:pPr>
              <w:tabs>
                <w:tab w:val="left" w:pos="0"/>
                <w:tab w:val="left" w:pos="1140"/>
                <w:tab w:val="left" w:pos="6660"/>
              </w:tabs>
              <w:ind w:firstLine="567"/>
              <w:jc w:val="both"/>
              <w:rPr>
                <w:b/>
                <w:i/>
              </w:rPr>
            </w:pPr>
            <w:r w:rsidRPr="00CF305E">
              <w:rPr>
                <w:i/>
                <w:iCs/>
                <w:color w:val="000000"/>
              </w:rPr>
              <w:t>Привлекаемые соисполнители, выполняющие работы/ оказывающие услуги свыше 5% от общей стоимости работ и(или) услуг согласно заявке участника, должны иметь опыт выполнения/оказания данного вида работ и(или) услуг не менее объема, рассчитанного по следующей формуле: опыт соисполнителя = (сумма данного требования, руб.) х ((стоимость вида работ и(или) услуг, выполняемого/ оказываемого соисполнителем, в руб.) / общую стоимость вида работ и(или) услуг, указанную в заявке участника, в руб.)).</w:t>
            </w:r>
          </w:p>
        </w:tc>
        <w:tc>
          <w:tcPr>
            <w:tcW w:w="8789" w:type="dxa"/>
          </w:tcPr>
          <w:p w14:paraId="1FE92803" w14:textId="09B86CB6" w:rsidR="0089130C" w:rsidRPr="00CD3B8C" w:rsidRDefault="0089130C" w:rsidP="002A2601">
            <w:pPr>
              <w:numPr>
                <w:ilvl w:val="0"/>
                <w:numId w:val="30"/>
              </w:numPr>
              <w:tabs>
                <w:tab w:val="left" w:pos="300"/>
              </w:tabs>
              <w:ind w:left="70" w:right="153" w:firstLine="283"/>
              <w:contextualSpacing/>
              <w:jc w:val="both"/>
              <w:rPr>
                <w:szCs w:val="20"/>
              </w:rPr>
            </w:pPr>
            <w:r w:rsidRPr="00CD3B8C">
              <w:t>справка об опыте выполнения договоров</w:t>
            </w:r>
            <w:r>
              <w:t xml:space="preserve"> (подраздел</w:t>
            </w:r>
            <w:r>
              <w:rPr>
                <w:lang w:val="en-US"/>
              </w:rPr>
              <w:t> </w:t>
            </w:r>
            <w:r>
              <w:rPr>
                <w:lang w:val="en-US"/>
              </w:rPr>
              <w:fldChar w:fldCharType="begin"/>
            </w:r>
            <w:r w:rsidRPr="00945C52">
              <w:instrText xml:space="preserve"> </w:instrText>
            </w:r>
            <w:r>
              <w:rPr>
                <w:lang w:val="en-US"/>
              </w:rPr>
              <w:instrText>REF</w:instrText>
            </w:r>
            <w:r w:rsidRPr="00945C52">
              <w:instrText xml:space="preserve"> _</w:instrText>
            </w:r>
            <w:r>
              <w:rPr>
                <w:lang w:val="en-US"/>
              </w:rPr>
              <w:instrText>Ref</w:instrText>
            </w:r>
            <w:r w:rsidRPr="00945C52">
              <w:instrText>401131967 \</w:instrText>
            </w:r>
            <w:r>
              <w:rPr>
                <w:lang w:val="en-US"/>
              </w:rPr>
              <w:instrText>r</w:instrText>
            </w:r>
            <w:r w:rsidRPr="00945C52">
              <w:instrText xml:space="preserve"> \</w:instrText>
            </w:r>
            <w:r>
              <w:rPr>
                <w:lang w:val="en-US"/>
              </w:rPr>
              <w:instrText>h</w:instrText>
            </w:r>
            <w:r w:rsidRPr="00945C52">
              <w:instrText xml:space="preserve"> </w:instrText>
            </w:r>
            <w:r w:rsidR="00B55E1F" w:rsidRPr="00B55E1F">
              <w:instrText xml:space="preserve"> \* </w:instrText>
            </w:r>
            <w:r w:rsidR="00B55E1F">
              <w:rPr>
                <w:lang w:val="en-US"/>
              </w:rPr>
              <w:instrText>MERGEFORMAT</w:instrText>
            </w:r>
            <w:r w:rsidR="00B55E1F" w:rsidRPr="00B55E1F">
              <w:instrText xml:space="preserve"> </w:instrText>
            </w:r>
            <w:r>
              <w:rPr>
                <w:lang w:val="en-US"/>
              </w:rPr>
            </w:r>
            <w:r>
              <w:rPr>
                <w:lang w:val="en-US"/>
              </w:rPr>
              <w:fldChar w:fldCharType="separate"/>
            </w:r>
            <w:r w:rsidR="00C42967" w:rsidRPr="00C42967">
              <w:t>4.1</w:t>
            </w:r>
            <w:r>
              <w:rPr>
                <w:lang w:val="en-US"/>
              </w:rPr>
              <w:fldChar w:fldCharType="end"/>
            </w:r>
            <w:r>
              <w:t xml:space="preserve">, </w:t>
            </w:r>
            <w:hyperlink w:anchor="_Справка_о_перечне" w:history="1">
              <w:r>
                <w:rPr>
                  <w:rStyle w:val="afb"/>
                </w:rPr>
                <w:t xml:space="preserve">Форма </w:t>
              </w:r>
            </w:hyperlink>
            <w:r w:rsidR="002A6C6C">
              <w:rPr>
                <w:rStyle w:val="afb"/>
              </w:rPr>
              <w:t>3</w:t>
            </w:r>
            <w:r>
              <w:t>)</w:t>
            </w:r>
            <w:r w:rsidRPr="00CD3B8C">
              <w:t xml:space="preserve"> </w:t>
            </w:r>
            <w:r w:rsidRPr="00DF4A6B">
              <w:t xml:space="preserve">в формате </w:t>
            </w:r>
            <w:r w:rsidRPr="00DF4A6B">
              <w:rPr>
                <w:lang w:val="en-US"/>
              </w:rPr>
              <w:t>Word</w:t>
            </w:r>
            <w:r w:rsidRPr="00DF4A6B">
              <w:t xml:space="preserve"> или </w:t>
            </w:r>
            <w:r w:rsidRPr="00DF4A6B">
              <w:rPr>
                <w:lang w:val="en-US"/>
              </w:rPr>
              <w:t>Excel</w:t>
            </w:r>
            <w:r w:rsidRPr="00DF4A6B">
              <w:t xml:space="preserve"> (желательно в </w:t>
            </w:r>
            <w:r w:rsidRPr="00DF4A6B">
              <w:rPr>
                <w:lang w:val="en-US"/>
              </w:rPr>
              <w:t>Excel</w:t>
            </w:r>
            <w:r w:rsidRPr="00DF4A6B">
              <w:t>)</w:t>
            </w:r>
            <w:r>
              <w:t xml:space="preserve"> </w:t>
            </w:r>
            <w:r w:rsidRPr="00CD3B8C">
              <w:t>с обязательным приложением копий следующих документов, оформленных в соответствии с правилами бухгалтерского учета:</w:t>
            </w:r>
          </w:p>
          <w:p w14:paraId="4EB0BB4E" w14:textId="77777777" w:rsidR="0089130C" w:rsidRPr="00CD3B8C" w:rsidRDefault="0089130C" w:rsidP="002A2601">
            <w:pPr>
              <w:numPr>
                <w:ilvl w:val="0"/>
                <w:numId w:val="25"/>
              </w:numPr>
              <w:tabs>
                <w:tab w:val="left" w:pos="339"/>
              </w:tabs>
              <w:suppressAutoHyphens/>
              <w:ind w:firstLine="0"/>
              <w:jc w:val="both"/>
            </w:pPr>
            <w:r w:rsidRPr="00CD3B8C">
              <w:t>документов, подтверждающих состав услуг, составленных в рамках договора, подписанных сторонами договора, содержащих следующие сведения:</w:t>
            </w:r>
          </w:p>
          <w:p w14:paraId="6D0E6C5C" w14:textId="77777777" w:rsidR="0089130C" w:rsidRPr="00CD3B8C" w:rsidRDefault="0089130C" w:rsidP="002A2601">
            <w:pPr>
              <w:numPr>
                <w:ilvl w:val="0"/>
                <w:numId w:val="26"/>
              </w:numPr>
              <w:tabs>
                <w:tab w:val="left" w:pos="635"/>
              </w:tabs>
              <w:suppressAutoHyphens/>
              <w:ind w:left="352" w:firstLine="0"/>
              <w:contextualSpacing/>
              <w:jc w:val="both"/>
            </w:pPr>
            <w:r w:rsidRPr="00CD3B8C">
              <w:t>реквизиты договора (номер и дата);</w:t>
            </w:r>
          </w:p>
          <w:p w14:paraId="5D5FFB22" w14:textId="77777777" w:rsidR="0089130C" w:rsidRPr="00CD3B8C" w:rsidRDefault="0089130C" w:rsidP="002A2601">
            <w:pPr>
              <w:numPr>
                <w:ilvl w:val="0"/>
                <w:numId w:val="26"/>
              </w:numPr>
              <w:tabs>
                <w:tab w:val="left" w:pos="635"/>
              </w:tabs>
              <w:suppressAutoHyphens/>
              <w:ind w:left="352" w:firstLine="0"/>
              <w:contextualSpacing/>
              <w:jc w:val="both"/>
            </w:pPr>
            <w:r w:rsidRPr="00CD3B8C">
              <w:t xml:space="preserve">перечень </w:t>
            </w:r>
            <w:r w:rsidRPr="00C216E5">
              <w:t xml:space="preserve">оказанных </w:t>
            </w:r>
            <w:r w:rsidRPr="00C216E5">
              <w:rPr>
                <w:bCs/>
                <w:iCs/>
                <w:snapToGrid w:val="0"/>
              </w:rPr>
              <w:t xml:space="preserve">работ и(или) </w:t>
            </w:r>
            <w:r w:rsidRPr="00C216E5">
              <w:t>услуг</w:t>
            </w:r>
            <w:r w:rsidRPr="00CD3B8C">
              <w:t>;</w:t>
            </w:r>
          </w:p>
          <w:p w14:paraId="46322EFA" w14:textId="77777777" w:rsidR="0089130C" w:rsidRPr="00CD3B8C" w:rsidRDefault="0089130C" w:rsidP="002A2601">
            <w:pPr>
              <w:numPr>
                <w:ilvl w:val="0"/>
                <w:numId w:val="25"/>
              </w:numPr>
              <w:tabs>
                <w:tab w:val="left" w:pos="339"/>
              </w:tabs>
              <w:suppressAutoHyphens/>
              <w:ind w:firstLine="0"/>
              <w:jc w:val="both"/>
            </w:pPr>
            <w:r w:rsidRPr="00CD3B8C">
              <w:t xml:space="preserve">документов, подтверждающих исполнение </w:t>
            </w:r>
            <w:r w:rsidRPr="00C216E5">
              <w:rPr>
                <w:bCs/>
                <w:iCs/>
                <w:snapToGrid w:val="0"/>
              </w:rPr>
              <w:t>работ и(или)</w:t>
            </w:r>
            <w:r>
              <w:rPr>
                <w:bCs/>
                <w:i/>
                <w:iCs/>
                <w:snapToGrid w:val="0"/>
              </w:rPr>
              <w:t xml:space="preserve"> </w:t>
            </w:r>
            <w:r w:rsidRPr="00CD3B8C">
              <w:t>услуг, составленных в рамках договора для финансовой отчетности, подписанных сторонами договора, содержащих следующие сведения:</w:t>
            </w:r>
          </w:p>
          <w:p w14:paraId="0E410EAE" w14:textId="77777777" w:rsidR="0089130C" w:rsidRPr="00CD3B8C" w:rsidRDefault="0089130C" w:rsidP="002A2601">
            <w:pPr>
              <w:numPr>
                <w:ilvl w:val="0"/>
                <w:numId w:val="26"/>
              </w:numPr>
              <w:tabs>
                <w:tab w:val="left" w:pos="635"/>
              </w:tabs>
              <w:suppressAutoHyphens/>
              <w:ind w:left="352" w:firstLine="0"/>
              <w:contextualSpacing/>
              <w:jc w:val="both"/>
            </w:pPr>
            <w:r w:rsidRPr="00CD3B8C">
              <w:t>реквизиты договора (номер и дата);</w:t>
            </w:r>
          </w:p>
          <w:p w14:paraId="70DCE53A" w14:textId="77777777" w:rsidR="0089130C" w:rsidRPr="009E6F9E" w:rsidRDefault="0089130C" w:rsidP="002A2601">
            <w:pPr>
              <w:numPr>
                <w:ilvl w:val="0"/>
                <w:numId w:val="26"/>
              </w:numPr>
              <w:tabs>
                <w:tab w:val="left" w:pos="635"/>
              </w:tabs>
              <w:suppressAutoHyphens/>
              <w:ind w:left="352" w:firstLine="0"/>
              <w:contextualSpacing/>
              <w:jc w:val="both"/>
            </w:pPr>
            <w:r w:rsidRPr="009E6F9E">
              <w:t xml:space="preserve">перечень переданных и принятых заказчиком по договору </w:t>
            </w:r>
            <w:r w:rsidRPr="009E6F9E">
              <w:rPr>
                <w:bCs/>
                <w:iCs/>
                <w:snapToGrid w:val="0"/>
              </w:rPr>
              <w:t xml:space="preserve">работ и(или) </w:t>
            </w:r>
            <w:r w:rsidRPr="009E6F9E">
              <w:t>услуг;</w:t>
            </w:r>
          </w:p>
          <w:p w14:paraId="6552CEDD" w14:textId="77777777" w:rsidR="0089130C" w:rsidRPr="00CD3B8C" w:rsidRDefault="0089130C" w:rsidP="002A2601">
            <w:pPr>
              <w:numPr>
                <w:ilvl w:val="0"/>
                <w:numId w:val="26"/>
              </w:numPr>
              <w:tabs>
                <w:tab w:val="left" w:pos="635"/>
              </w:tabs>
              <w:suppressAutoHyphens/>
              <w:ind w:left="352" w:firstLine="0"/>
              <w:contextualSpacing/>
              <w:jc w:val="both"/>
              <w:rPr>
                <w:bCs/>
              </w:rPr>
            </w:pPr>
            <w:r w:rsidRPr="009E6F9E">
              <w:t xml:space="preserve">стоимость переданных и принятых заказчиком по договору </w:t>
            </w:r>
            <w:r w:rsidRPr="009E6F9E">
              <w:rPr>
                <w:bCs/>
                <w:iCs/>
                <w:snapToGrid w:val="0"/>
              </w:rPr>
              <w:t xml:space="preserve">работ и(или) </w:t>
            </w:r>
            <w:r w:rsidRPr="009E6F9E">
              <w:t>услуг.</w:t>
            </w:r>
          </w:p>
        </w:tc>
      </w:tr>
    </w:tbl>
    <w:p w14:paraId="225A8B52" w14:textId="77777777" w:rsidR="006A5694" w:rsidRDefault="006A5694" w:rsidP="00526072">
      <w:pPr>
        <w:pStyle w:val="Times12"/>
        <w:ind w:left="567" w:firstLine="0"/>
        <w:rPr>
          <w:sz w:val="28"/>
          <w:szCs w:val="28"/>
        </w:rPr>
        <w:sectPr w:rsidR="006A5694" w:rsidSect="0072366F">
          <w:pgSz w:w="16840" w:h="11907" w:orient="landscape" w:code="9"/>
          <w:pgMar w:top="851" w:right="1134" w:bottom="284" w:left="993" w:header="567" w:footer="342" w:gutter="0"/>
          <w:cols w:space="708"/>
          <w:docGrid w:linePitch="360"/>
        </w:sectPr>
      </w:pPr>
    </w:p>
    <w:p w14:paraId="66BD3759" w14:textId="77777777" w:rsidR="00703F4C" w:rsidRDefault="00703F4C" w:rsidP="002A2601">
      <w:pPr>
        <w:pStyle w:val="11"/>
        <w:numPr>
          <w:ilvl w:val="2"/>
          <w:numId w:val="20"/>
        </w:numPr>
        <w:tabs>
          <w:tab w:val="left" w:pos="1418"/>
          <w:tab w:val="left" w:pos="1843"/>
        </w:tabs>
        <w:spacing w:before="120" w:after="120"/>
        <w:ind w:firstLine="567"/>
        <w:jc w:val="both"/>
        <w:rPr>
          <w:sz w:val="28"/>
          <w:szCs w:val="28"/>
        </w:rPr>
      </w:pPr>
      <w:bookmarkStart w:id="57" w:name="_Toc109896650"/>
      <w:r>
        <w:rPr>
          <w:sz w:val="28"/>
          <w:szCs w:val="28"/>
        </w:rPr>
        <w:t>Требования к продукции</w:t>
      </w:r>
      <w:bookmarkEnd w:id="57"/>
    </w:p>
    <w:tbl>
      <w:tblPr>
        <w:tblW w:w="5223" w:type="pct"/>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46"/>
        <w:gridCol w:w="5960"/>
        <w:gridCol w:w="8789"/>
      </w:tblGrid>
      <w:tr w:rsidR="00703F4C" w:rsidRPr="00703F4C" w14:paraId="464D17F0" w14:textId="77777777" w:rsidTr="009A316F">
        <w:trPr>
          <w:trHeight w:val="807"/>
          <w:tblHeader/>
        </w:trPr>
        <w:tc>
          <w:tcPr>
            <w:tcW w:w="271" w:type="pct"/>
            <w:tcBorders>
              <w:right w:val="single" w:sz="4" w:space="0" w:color="auto"/>
            </w:tcBorders>
            <w:vAlign w:val="center"/>
          </w:tcPr>
          <w:p w14:paraId="040132BE" w14:textId="77777777" w:rsidR="00703F4C" w:rsidRPr="00703F4C" w:rsidRDefault="00703F4C" w:rsidP="00703F4C">
            <w:pPr>
              <w:widowControl w:val="0"/>
              <w:shd w:val="clear" w:color="auto" w:fill="FFFFFF"/>
              <w:tabs>
                <w:tab w:val="left" w:pos="299"/>
              </w:tabs>
              <w:ind w:left="75" w:right="-57"/>
              <w:jc w:val="center"/>
              <w:rPr>
                <w:rFonts w:eastAsia="Arial Unicode MS"/>
              </w:rPr>
            </w:pPr>
            <w:r w:rsidRPr="00703F4C">
              <w:rPr>
                <w:rFonts w:eastAsia="Arial Unicode MS"/>
              </w:rPr>
              <w:t>№ п/п</w:t>
            </w:r>
          </w:p>
        </w:tc>
        <w:tc>
          <w:tcPr>
            <w:tcW w:w="1911" w:type="pct"/>
            <w:tcBorders>
              <w:left w:val="single" w:sz="4" w:space="0" w:color="auto"/>
            </w:tcBorders>
            <w:vAlign w:val="center"/>
          </w:tcPr>
          <w:p w14:paraId="3D045B98" w14:textId="77777777" w:rsidR="00703F4C" w:rsidRPr="00703F4C" w:rsidRDefault="00703F4C" w:rsidP="00703F4C">
            <w:pPr>
              <w:widowControl w:val="0"/>
              <w:shd w:val="clear" w:color="auto" w:fill="FFFFFF"/>
              <w:ind w:left="-57" w:right="-57"/>
              <w:jc w:val="center"/>
              <w:rPr>
                <w:rFonts w:eastAsia="Arial Unicode MS"/>
              </w:rPr>
            </w:pPr>
            <w:r w:rsidRPr="00703F4C">
              <w:rPr>
                <w:rFonts w:eastAsia="Arial Unicode MS"/>
              </w:rPr>
              <w:t>Требование</w:t>
            </w:r>
          </w:p>
        </w:tc>
        <w:tc>
          <w:tcPr>
            <w:tcW w:w="2818" w:type="pct"/>
            <w:vAlign w:val="center"/>
          </w:tcPr>
          <w:p w14:paraId="6B3AB560" w14:textId="77777777" w:rsidR="00703F4C" w:rsidRPr="00703F4C" w:rsidRDefault="00703F4C" w:rsidP="00703F4C">
            <w:pPr>
              <w:widowControl w:val="0"/>
              <w:shd w:val="clear" w:color="auto" w:fill="FFFFFF"/>
              <w:ind w:left="-57" w:right="-57"/>
              <w:jc w:val="center"/>
              <w:rPr>
                <w:rFonts w:eastAsia="Arial Unicode MS"/>
              </w:rPr>
            </w:pPr>
            <w:r w:rsidRPr="00703F4C">
              <w:rPr>
                <w:rFonts w:eastAsia="Arial Unicode MS"/>
              </w:rPr>
              <w:t>Документ, подтверждающий соответствие требованиям</w:t>
            </w:r>
          </w:p>
        </w:tc>
      </w:tr>
      <w:tr w:rsidR="00C20EDB" w:rsidRPr="00703F4C" w14:paraId="4DC9D040" w14:textId="77777777" w:rsidTr="009A316F">
        <w:trPr>
          <w:trHeight w:val="586"/>
        </w:trPr>
        <w:tc>
          <w:tcPr>
            <w:tcW w:w="271" w:type="pct"/>
            <w:tcBorders>
              <w:right w:val="single" w:sz="4" w:space="0" w:color="auto"/>
            </w:tcBorders>
          </w:tcPr>
          <w:p w14:paraId="169C39F7" w14:textId="77777777" w:rsidR="00C20EDB" w:rsidRPr="00C20EDB" w:rsidRDefault="00C20EDB" w:rsidP="002A2601">
            <w:pPr>
              <w:widowControl w:val="0"/>
              <w:numPr>
                <w:ilvl w:val="0"/>
                <w:numId w:val="22"/>
              </w:numPr>
              <w:shd w:val="clear" w:color="auto" w:fill="FFFFFF"/>
              <w:tabs>
                <w:tab w:val="left" w:pos="299"/>
              </w:tabs>
              <w:ind w:left="431" w:right="-57" w:hanging="357"/>
              <w:jc w:val="center"/>
              <w:rPr>
                <w:rFonts w:eastAsia="Arial Unicode MS"/>
                <w:bCs/>
              </w:rPr>
            </w:pPr>
          </w:p>
        </w:tc>
        <w:tc>
          <w:tcPr>
            <w:tcW w:w="1911" w:type="pct"/>
            <w:tcBorders>
              <w:left w:val="single" w:sz="4" w:space="0" w:color="auto"/>
            </w:tcBorders>
          </w:tcPr>
          <w:p w14:paraId="0268822A" w14:textId="34311817" w:rsidR="00C20EDB" w:rsidRPr="00063750" w:rsidRDefault="0067138E" w:rsidP="0067138E">
            <w:pPr>
              <w:widowControl w:val="0"/>
              <w:shd w:val="clear" w:color="auto" w:fill="FFFFFF"/>
              <w:ind w:firstLine="357"/>
              <w:jc w:val="both"/>
              <w:rPr>
                <w:rFonts w:eastAsia="Arial Unicode MS"/>
              </w:rPr>
            </w:pPr>
            <w:r w:rsidRPr="00063750">
              <w:rPr>
                <w:rFonts w:eastAsia="Arial Unicode MS"/>
              </w:rPr>
              <w:t>Услуги</w:t>
            </w:r>
            <w:r w:rsidR="00C20EDB" w:rsidRPr="00063750">
              <w:rPr>
                <w:rFonts w:eastAsia="Arial Unicode MS"/>
              </w:rPr>
              <w:t xml:space="preserve"> должн</w:t>
            </w:r>
            <w:r w:rsidR="006B61D6" w:rsidRPr="00063750">
              <w:rPr>
                <w:rFonts w:eastAsia="Arial Unicode MS"/>
              </w:rPr>
              <w:t>ы</w:t>
            </w:r>
            <w:r w:rsidR="00C20EDB" w:rsidRPr="00063750">
              <w:rPr>
                <w:rFonts w:eastAsia="Arial Unicode MS"/>
              </w:rPr>
              <w:t xml:space="preserve"> соответствовать требованиям, указанным в томе 2 «Техническая часть».</w:t>
            </w:r>
          </w:p>
        </w:tc>
        <w:tc>
          <w:tcPr>
            <w:tcW w:w="2818" w:type="pct"/>
          </w:tcPr>
          <w:p w14:paraId="7E563908" w14:textId="1D507902" w:rsidR="002B00EE" w:rsidRPr="00063750" w:rsidRDefault="00C20EDB" w:rsidP="00D73260">
            <w:pPr>
              <w:widowControl w:val="0"/>
              <w:shd w:val="clear" w:color="auto" w:fill="FFFFFF"/>
              <w:ind w:firstLine="357"/>
              <w:jc w:val="both"/>
            </w:pPr>
            <w:r w:rsidRPr="00063750">
              <w:rPr>
                <w:rFonts w:eastAsia="Arial Unicode MS"/>
              </w:rPr>
              <w:t>Техническое предложение</w:t>
            </w:r>
            <w:r w:rsidR="00FD2D26" w:rsidRPr="00063750">
              <w:rPr>
                <w:rFonts w:eastAsia="Arial Unicode MS"/>
              </w:rPr>
              <w:t>,</w:t>
            </w:r>
            <w:r w:rsidR="002170F4" w:rsidRPr="00063750">
              <w:rPr>
                <w:rFonts w:eastAsia="Arial Unicode MS"/>
              </w:rPr>
              <w:t xml:space="preserve"> подтверждающее выполнение каждого требования</w:t>
            </w:r>
            <w:r w:rsidR="00280D26" w:rsidRPr="00063750">
              <w:rPr>
                <w:rFonts w:eastAsia="Arial Unicode MS"/>
              </w:rPr>
              <w:t xml:space="preserve">, </w:t>
            </w:r>
            <w:r w:rsidR="002170F4" w:rsidRPr="00063750">
              <w:rPr>
                <w:rFonts w:eastAsia="Arial Unicode MS"/>
              </w:rPr>
              <w:t xml:space="preserve"> </w:t>
            </w:r>
            <w:r w:rsidR="00280D26" w:rsidRPr="00063750">
              <w:t xml:space="preserve">предусмотренного технической частью </w:t>
            </w:r>
            <w:r w:rsidR="00D275B4" w:rsidRPr="00063750">
              <w:t>закупочной документации</w:t>
            </w:r>
            <w:r w:rsidR="00280D26" w:rsidRPr="00063750">
              <w:t xml:space="preserve"> </w:t>
            </w:r>
            <w:r w:rsidR="002170F4" w:rsidRPr="00063750">
              <w:rPr>
                <w:rFonts w:eastAsia="Arial Unicode MS"/>
              </w:rPr>
              <w:t>(том 2)</w:t>
            </w:r>
            <w:r w:rsidR="00E32E89" w:rsidRPr="00063750">
              <w:rPr>
                <w:rFonts w:eastAsia="Arial Unicode MS"/>
              </w:rPr>
              <w:t>,</w:t>
            </w:r>
            <w:r w:rsidRPr="00063750">
              <w:rPr>
                <w:rFonts w:eastAsia="Arial Unicode MS"/>
              </w:rPr>
              <w:t xml:space="preserve"> </w:t>
            </w:r>
            <w:r w:rsidR="002170F4" w:rsidRPr="00063750">
              <w:rPr>
                <w:rFonts w:eastAsia="Arial Unicode MS"/>
              </w:rPr>
              <w:t>в соответствии с инструкциями, приведенными в </w:t>
            </w:r>
            <w:r w:rsidR="00D275B4" w:rsidRPr="00063750">
              <w:rPr>
                <w:rFonts w:eastAsia="Arial Unicode MS"/>
              </w:rPr>
              <w:t>закупочной документации</w:t>
            </w:r>
            <w:r w:rsidR="002170F4" w:rsidRPr="00063750">
              <w:rPr>
                <w:rFonts w:eastAsia="Arial Unicode MS"/>
              </w:rPr>
              <w:t xml:space="preserve"> </w:t>
            </w:r>
            <w:r w:rsidR="003A3C19" w:rsidRPr="00063750">
              <w:t>(подраздел</w:t>
            </w:r>
            <w:r w:rsidR="003A3C19" w:rsidRPr="00063750">
              <w:rPr>
                <w:lang w:val="en-US"/>
              </w:rPr>
              <w:t> </w:t>
            </w:r>
            <w:r w:rsidR="003A3C19" w:rsidRPr="00063750">
              <w:rPr>
                <w:lang w:val="en-US"/>
              </w:rPr>
              <w:fldChar w:fldCharType="begin"/>
            </w:r>
            <w:r w:rsidR="003A3C19" w:rsidRPr="00063750">
              <w:instrText xml:space="preserve"> </w:instrText>
            </w:r>
            <w:r w:rsidR="003A3C19" w:rsidRPr="00063750">
              <w:rPr>
                <w:lang w:val="en-US"/>
              </w:rPr>
              <w:instrText>REF</w:instrText>
            </w:r>
            <w:r w:rsidR="003A3C19" w:rsidRPr="00063750">
              <w:instrText xml:space="preserve"> _</w:instrText>
            </w:r>
            <w:r w:rsidR="003A3C19" w:rsidRPr="00063750">
              <w:rPr>
                <w:lang w:val="en-US"/>
              </w:rPr>
              <w:instrText>Ref</w:instrText>
            </w:r>
            <w:r w:rsidR="003A3C19" w:rsidRPr="00063750">
              <w:instrText>401131967 \</w:instrText>
            </w:r>
            <w:r w:rsidR="003A3C19" w:rsidRPr="00063750">
              <w:rPr>
                <w:lang w:val="en-US"/>
              </w:rPr>
              <w:instrText>r</w:instrText>
            </w:r>
            <w:r w:rsidR="003A3C19" w:rsidRPr="00063750">
              <w:instrText xml:space="preserve"> \</w:instrText>
            </w:r>
            <w:r w:rsidR="003A3C19" w:rsidRPr="00063750">
              <w:rPr>
                <w:lang w:val="en-US"/>
              </w:rPr>
              <w:instrText>h</w:instrText>
            </w:r>
            <w:r w:rsidR="003A3C19" w:rsidRPr="00063750">
              <w:instrText xml:space="preserve"> </w:instrText>
            </w:r>
            <w:r w:rsidR="00063750" w:rsidRPr="00063750">
              <w:instrText xml:space="preserve"> \* </w:instrText>
            </w:r>
            <w:r w:rsidR="00063750" w:rsidRPr="00063750">
              <w:rPr>
                <w:lang w:val="en-US"/>
              </w:rPr>
              <w:instrText>MERGEFORMAT</w:instrText>
            </w:r>
            <w:r w:rsidR="00063750" w:rsidRPr="00063750">
              <w:instrText xml:space="preserve"> </w:instrText>
            </w:r>
            <w:r w:rsidR="003A3C19" w:rsidRPr="00063750">
              <w:rPr>
                <w:lang w:val="en-US"/>
              </w:rPr>
            </w:r>
            <w:r w:rsidR="003A3C19" w:rsidRPr="00063750">
              <w:rPr>
                <w:lang w:val="en-US"/>
              </w:rPr>
              <w:fldChar w:fldCharType="separate"/>
            </w:r>
            <w:r w:rsidR="00C42967" w:rsidRPr="00C42967">
              <w:t>4.1</w:t>
            </w:r>
            <w:r w:rsidR="003A3C19" w:rsidRPr="00063750">
              <w:rPr>
                <w:lang w:val="en-US"/>
              </w:rPr>
              <w:fldChar w:fldCharType="end"/>
            </w:r>
            <w:r w:rsidR="003A3C19" w:rsidRPr="00063750">
              <w:t xml:space="preserve">, </w:t>
            </w:r>
            <w:hyperlink w:anchor="_Техническое_предложение_(Форма" w:history="1">
              <w:r w:rsidR="003A3C19" w:rsidRPr="00063750">
                <w:rPr>
                  <w:rStyle w:val="afb"/>
                </w:rPr>
                <w:t>Форма 2</w:t>
              </w:r>
            </w:hyperlink>
            <w:r w:rsidR="003A3C19" w:rsidRPr="00063750">
              <w:t>)</w:t>
            </w:r>
            <w:r w:rsidR="002B00EE" w:rsidRPr="00063750">
              <w:t>, в том числе содержащее:</w:t>
            </w:r>
          </w:p>
          <w:p w14:paraId="4CD6D574" w14:textId="29B14DD6" w:rsidR="002B00EE" w:rsidRPr="005476DD" w:rsidRDefault="002B00EE" w:rsidP="002A2601">
            <w:pPr>
              <w:numPr>
                <w:ilvl w:val="0"/>
                <w:numId w:val="27"/>
              </w:numPr>
              <w:tabs>
                <w:tab w:val="left" w:pos="353"/>
              </w:tabs>
              <w:ind w:firstLine="357"/>
              <w:jc w:val="both"/>
              <w:rPr>
                <w:highlight w:val="cyan"/>
              </w:rPr>
            </w:pPr>
            <w:r w:rsidRPr="005476DD">
              <w:rPr>
                <w:rFonts w:eastAsia="Arial Unicode MS"/>
                <w:bCs/>
                <w:highlight w:val="cyan"/>
              </w:rPr>
              <w:t xml:space="preserve">описание участником в его заявке </w:t>
            </w:r>
            <w:r w:rsidR="00063750" w:rsidRPr="005476DD">
              <w:rPr>
                <w:rFonts w:eastAsia="Arial Unicode MS"/>
                <w:bCs/>
                <w:highlight w:val="cyan"/>
              </w:rPr>
              <w:t>оказываемых услуг</w:t>
            </w:r>
            <w:r w:rsidRPr="005476DD">
              <w:rPr>
                <w:rFonts w:eastAsia="Arial Unicode MS"/>
                <w:bCs/>
                <w:highlight w:val="cyan"/>
              </w:rPr>
              <w:t xml:space="preserve"> (в том числе состав </w:t>
            </w:r>
            <w:r w:rsidR="00063750" w:rsidRPr="005476DD">
              <w:rPr>
                <w:rFonts w:eastAsia="Arial Unicode MS"/>
                <w:bCs/>
                <w:highlight w:val="cyan"/>
              </w:rPr>
              <w:t>услуг</w:t>
            </w:r>
            <w:r w:rsidRPr="005476DD">
              <w:rPr>
                <w:rFonts w:eastAsia="Arial Unicode MS"/>
                <w:bCs/>
                <w:highlight w:val="cyan"/>
              </w:rPr>
              <w:t xml:space="preserve"> и </w:t>
            </w:r>
            <w:r w:rsidRPr="005476DD">
              <w:rPr>
                <w:highlight w:val="cyan"/>
              </w:rPr>
              <w:t xml:space="preserve">последовательность их выполнения, технология </w:t>
            </w:r>
            <w:r w:rsidR="00063750" w:rsidRPr="005476DD">
              <w:rPr>
                <w:highlight w:val="cyan"/>
              </w:rPr>
              <w:t>оказания услуг</w:t>
            </w:r>
            <w:r w:rsidRPr="005476DD">
              <w:rPr>
                <w:highlight w:val="cyan"/>
              </w:rPr>
              <w:t xml:space="preserve">, сроки </w:t>
            </w:r>
            <w:r w:rsidR="00063750" w:rsidRPr="005476DD">
              <w:rPr>
                <w:highlight w:val="cyan"/>
              </w:rPr>
              <w:t>оказания услуг</w:t>
            </w:r>
            <w:r w:rsidRPr="005476DD">
              <w:rPr>
                <w:highlight w:val="cyan"/>
              </w:rPr>
              <w:t>);</w:t>
            </w:r>
          </w:p>
          <w:p w14:paraId="68C7A31F" w14:textId="0B7EE0BA" w:rsidR="00C20EDB" w:rsidRPr="00063750" w:rsidRDefault="002B00EE" w:rsidP="002A2601">
            <w:pPr>
              <w:numPr>
                <w:ilvl w:val="0"/>
                <w:numId w:val="27"/>
              </w:numPr>
              <w:tabs>
                <w:tab w:val="left" w:pos="353"/>
              </w:tabs>
              <w:ind w:firstLine="357"/>
              <w:jc w:val="both"/>
              <w:rPr>
                <w:rFonts w:eastAsia="Arial Unicode MS"/>
              </w:rPr>
            </w:pPr>
            <w:r w:rsidRPr="005476DD">
              <w:rPr>
                <w:highlight w:val="cyan"/>
              </w:rPr>
              <w:t>указание</w:t>
            </w:r>
            <w:r w:rsidRPr="005476DD">
              <w:rPr>
                <w:rFonts w:eastAsia="Arial Unicode MS"/>
                <w:bCs/>
                <w:highlight w:val="cyan"/>
              </w:rPr>
              <w:t xml:space="preserve"> объема </w:t>
            </w:r>
            <w:r w:rsidR="00063750" w:rsidRPr="005476DD">
              <w:rPr>
                <w:rFonts w:eastAsia="Arial Unicode MS"/>
                <w:bCs/>
                <w:highlight w:val="cyan"/>
              </w:rPr>
              <w:t>услуг</w:t>
            </w:r>
            <w:r w:rsidRPr="005476DD">
              <w:rPr>
                <w:rFonts w:eastAsia="Arial Unicode MS"/>
                <w:bCs/>
                <w:highlight w:val="cyan"/>
              </w:rPr>
              <w:t xml:space="preserve"> или порядка его определения.</w:t>
            </w:r>
          </w:p>
        </w:tc>
      </w:tr>
    </w:tbl>
    <w:p w14:paraId="13CC0BB5" w14:textId="02BC4BA9" w:rsidR="00263755" w:rsidRPr="00703F4C" w:rsidRDefault="00263755" w:rsidP="00703F4C"/>
    <w:p w14:paraId="15E9D96D" w14:textId="3243FEF5" w:rsidR="00EA3525" w:rsidRPr="00EA3525" w:rsidRDefault="00EA3525" w:rsidP="002A2601">
      <w:pPr>
        <w:pStyle w:val="11"/>
        <w:numPr>
          <w:ilvl w:val="1"/>
          <w:numId w:val="20"/>
        </w:numPr>
        <w:spacing w:before="120" w:after="120"/>
        <w:jc w:val="both"/>
        <w:rPr>
          <w:sz w:val="28"/>
          <w:szCs w:val="28"/>
        </w:rPr>
      </w:pPr>
      <w:bookmarkStart w:id="58" w:name="_Ref395172188"/>
      <w:bookmarkStart w:id="59" w:name="_Toc395190385"/>
      <w:bookmarkStart w:id="60" w:name="_Toc109896651"/>
      <w:r w:rsidRPr="00EA3525">
        <w:rPr>
          <w:sz w:val="28"/>
          <w:szCs w:val="28"/>
        </w:rPr>
        <w:t xml:space="preserve">СОСТАВ ЗАЯВКИ НА </w:t>
      </w:r>
      <w:r w:rsidR="001D4865">
        <w:rPr>
          <w:sz w:val="28"/>
          <w:szCs w:val="28"/>
        </w:rPr>
        <w:t xml:space="preserve">УЧАСТИЕ В </w:t>
      </w:r>
      <w:r w:rsidR="00D275B4">
        <w:rPr>
          <w:sz w:val="28"/>
          <w:szCs w:val="28"/>
        </w:rPr>
        <w:t>ЗАКУПКЕ</w:t>
      </w:r>
      <w:r w:rsidRPr="00EA3525">
        <w:rPr>
          <w:sz w:val="28"/>
          <w:szCs w:val="28"/>
        </w:rPr>
        <w:t>.</w:t>
      </w:r>
      <w:bookmarkEnd w:id="58"/>
      <w:bookmarkEnd w:id="59"/>
      <w:bookmarkEnd w:id="60"/>
    </w:p>
    <w:p w14:paraId="060CE1B5" w14:textId="77777777" w:rsidR="00EA3525" w:rsidRPr="00EA3525" w:rsidRDefault="00EA3525" w:rsidP="00EA3525">
      <w:pPr>
        <w:overflowPunct w:val="0"/>
        <w:autoSpaceDE w:val="0"/>
        <w:autoSpaceDN w:val="0"/>
        <w:adjustRightInd w:val="0"/>
        <w:ind w:firstLine="567"/>
        <w:jc w:val="both"/>
      </w:pPr>
    </w:p>
    <w:p w14:paraId="373B8238" w14:textId="77777777" w:rsidR="00AE0A2E" w:rsidRPr="00253C68" w:rsidRDefault="00AE0A2E" w:rsidP="00AE0A2E">
      <w:pPr>
        <w:numPr>
          <w:ilvl w:val="0"/>
          <w:numId w:val="11"/>
        </w:numPr>
        <w:tabs>
          <w:tab w:val="left" w:pos="0"/>
          <w:tab w:val="left" w:pos="1140"/>
        </w:tabs>
        <w:overflowPunct w:val="0"/>
        <w:autoSpaceDE w:val="0"/>
        <w:autoSpaceDN w:val="0"/>
        <w:adjustRightInd w:val="0"/>
        <w:ind w:left="0" w:right="153" w:firstLine="669"/>
        <w:jc w:val="both"/>
        <w:rPr>
          <w:b/>
        </w:rPr>
      </w:pPr>
      <w:bookmarkStart w:id="61" w:name="_Ref353289180"/>
      <w:bookmarkStart w:id="62" w:name="_Ref350169525"/>
      <w:r w:rsidRPr="00253C68">
        <w:rPr>
          <w:b/>
        </w:rPr>
        <w:t>Формы, заполняемые с помощью функционала ЭТП:</w:t>
      </w:r>
      <w:bookmarkEnd w:id="61"/>
    </w:p>
    <w:p w14:paraId="09D1864A" w14:textId="77777777" w:rsidR="00D724A7" w:rsidRPr="00E5085B" w:rsidRDefault="00D724A7" w:rsidP="00D724A7">
      <w:pPr>
        <w:numPr>
          <w:ilvl w:val="0"/>
          <w:numId w:val="16"/>
        </w:numPr>
        <w:tabs>
          <w:tab w:val="left" w:pos="0"/>
        </w:tabs>
        <w:overflowPunct w:val="0"/>
        <w:autoSpaceDE w:val="0"/>
        <w:autoSpaceDN w:val="0"/>
        <w:adjustRightInd w:val="0"/>
        <w:ind w:left="0" w:right="153" w:firstLine="669"/>
        <w:jc w:val="both"/>
        <w:rPr>
          <w:highlight w:val="yellow"/>
        </w:rPr>
      </w:pPr>
      <w:r w:rsidRPr="00E5085B">
        <w:rPr>
          <w:highlight w:val="yellow"/>
        </w:rPr>
        <w:t>заявка на участие в закупке;</w:t>
      </w:r>
    </w:p>
    <w:p w14:paraId="00FF714B" w14:textId="77777777" w:rsidR="00AE0A2E" w:rsidRPr="00E5085B" w:rsidRDefault="00AE0A2E" w:rsidP="00D275B4">
      <w:pPr>
        <w:numPr>
          <w:ilvl w:val="0"/>
          <w:numId w:val="16"/>
        </w:numPr>
        <w:tabs>
          <w:tab w:val="left" w:pos="0"/>
        </w:tabs>
        <w:overflowPunct w:val="0"/>
        <w:autoSpaceDE w:val="0"/>
        <w:autoSpaceDN w:val="0"/>
        <w:adjustRightInd w:val="0"/>
        <w:ind w:left="0" w:right="153" w:firstLine="669"/>
        <w:jc w:val="both"/>
        <w:rPr>
          <w:highlight w:val="yellow"/>
        </w:rPr>
      </w:pPr>
      <w:r w:rsidRPr="00E5085B">
        <w:rPr>
          <w:highlight w:val="yellow"/>
        </w:rPr>
        <w:t>сводная таблица стоимости</w:t>
      </w:r>
      <w:r w:rsidR="002E3979" w:rsidRPr="00E5085B">
        <w:rPr>
          <w:highlight w:val="yellow"/>
        </w:rPr>
        <w:t>;</w:t>
      </w:r>
    </w:p>
    <w:p w14:paraId="6867FA65" w14:textId="0DA498B3" w:rsidR="00BB502E" w:rsidRPr="00E5085B" w:rsidRDefault="00BB502E" w:rsidP="00D275B4">
      <w:pPr>
        <w:numPr>
          <w:ilvl w:val="0"/>
          <w:numId w:val="16"/>
        </w:numPr>
        <w:tabs>
          <w:tab w:val="left" w:pos="142"/>
        </w:tabs>
        <w:overflowPunct w:val="0"/>
        <w:autoSpaceDE w:val="0"/>
        <w:autoSpaceDN w:val="0"/>
        <w:adjustRightInd w:val="0"/>
        <w:ind w:left="0" w:right="153" w:firstLine="669"/>
        <w:jc w:val="both"/>
        <w:rPr>
          <w:highlight w:val="yellow"/>
        </w:rPr>
      </w:pPr>
      <w:r w:rsidRPr="00E5085B">
        <w:rPr>
          <w:highlight w:val="yellow"/>
        </w:rPr>
        <w:t>план распределения видов и объемов оказания услуг.</w:t>
      </w:r>
    </w:p>
    <w:p w14:paraId="77FDD5A5" w14:textId="77777777" w:rsidR="00AE0A2E" w:rsidRDefault="00AE0A2E" w:rsidP="00AE0A2E">
      <w:pPr>
        <w:tabs>
          <w:tab w:val="left" w:pos="0"/>
          <w:tab w:val="left" w:pos="1803"/>
        </w:tabs>
        <w:overflowPunct w:val="0"/>
        <w:autoSpaceDE w:val="0"/>
        <w:autoSpaceDN w:val="0"/>
        <w:adjustRightInd w:val="0"/>
        <w:ind w:right="153" w:firstLine="709"/>
        <w:jc w:val="both"/>
      </w:pPr>
    </w:p>
    <w:p w14:paraId="5FFA1CCA" w14:textId="77777777" w:rsidR="000453CB" w:rsidRPr="000453CB" w:rsidRDefault="000453CB" w:rsidP="000453CB">
      <w:pPr>
        <w:tabs>
          <w:tab w:val="left" w:pos="0"/>
          <w:tab w:val="left" w:pos="1803"/>
        </w:tabs>
        <w:overflowPunct w:val="0"/>
        <w:autoSpaceDE w:val="0"/>
        <w:autoSpaceDN w:val="0"/>
        <w:adjustRightInd w:val="0"/>
        <w:ind w:right="153" w:firstLine="709"/>
        <w:jc w:val="both"/>
        <w:rPr>
          <w:b/>
          <w:bCs/>
          <w:iCs/>
        </w:rPr>
      </w:pPr>
      <w:r w:rsidRPr="000453CB">
        <w:rPr>
          <w:b/>
          <w:bCs/>
          <w:iCs/>
        </w:rPr>
        <w:t>Порядок заполнения форм с помощью функционала ЭТП приведен в виде отдельного файла</w:t>
      </w:r>
      <w:proofErr w:type="gramStart"/>
      <w:r w:rsidRPr="000453CB">
        <w:rPr>
          <w:b/>
          <w:bCs/>
          <w:iCs/>
        </w:rPr>
        <w:t xml:space="preserve"> З</w:t>
      </w:r>
      <w:proofErr w:type="gramEnd"/>
      <w:r w:rsidRPr="000453CB">
        <w:rPr>
          <w:b/>
          <w:bCs/>
          <w:iCs/>
        </w:rPr>
        <w:t>аполните на ЭТП!.docx.</w:t>
      </w:r>
    </w:p>
    <w:p w14:paraId="192F6958" w14:textId="77777777" w:rsidR="002E3979" w:rsidRPr="00326CCF" w:rsidRDefault="002E3979" w:rsidP="00AE0A2E">
      <w:pPr>
        <w:tabs>
          <w:tab w:val="left" w:pos="0"/>
          <w:tab w:val="left" w:pos="1803"/>
        </w:tabs>
        <w:overflowPunct w:val="0"/>
        <w:autoSpaceDE w:val="0"/>
        <w:autoSpaceDN w:val="0"/>
        <w:adjustRightInd w:val="0"/>
        <w:ind w:right="153" w:firstLine="709"/>
        <w:jc w:val="both"/>
      </w:pPr>
    </w:p>
    <w:p w14:paraId="4AE92764" w14:textId="2B0E9D0C" w:rsidR="00EA3525" w:rsidRPr="003A3C19" w:rsidRDefault="00164EDD" w:rsidP="00F73FC4">
      <w:pPr>
        <w:numPr>
          <w:ilvl w:val="0"/>
          <w:numId w:val="11"/>
        </w:numPr>
        <w:tabs>
          <w:tab w:val="left" w:pos="0"/>
          <w:tab w:val="left" w:pos="1140"/>
        </w:tabs>
        <w:overflowPunct w:val="0"/>
        <w:autoSpaceDE w:val="0"/>
        <w:autoSpaceDN w:val="0"/>
        <w:adjustRightInd w:val="0"/>
        <w:ind w:left="0" w:right="153" w:firstLine="669"/>
        <w:jc w:val="both"/>
        <w:rPr>
          <w:b/>
        </w:rPr>
      </w:pPr>
      <w:r w:rsidRPr="003A3C19">
        <w:rPr>
          <w:b/>
        </w:rPr>
        <w:t>Д</w:t>
      </w:r>
      <w:r w:rsidR="00EA3525" w:rsidRPr="003A3C19">
        <w:rPr>
          <w:b/>
        </w:rPr>
        <w:t xml:space="preserve">окументы, прикладываемые к заявке на </w:t>
      </w:r>
      <w:r w:rsidR="001D4865" w:rsidRPr="003A3C19">
        <w:rPr>
          <w:b/>
        </w:rPr>
        <w:t xml:space="preserve">участие в </w:t>
      </w:r>
      <w:r w:rsidR="00D275B4">
        <w:rPr>
          <w:b/>
        </w:rPr>
        <w:t>закупке</w:t>
      </w:r>
      <w:r w:rsidR="00EA3525" w:rsidRPr="003A3C19">
        <w:rPr>
          <w:b/>
        </w:rPr>
        <w:t>, в форме электронных документов:</w:t>
      </w:r>
      <w:bookmarkEnd w:id="62"/>
    </w:p>
    <w:p w14:paraId="67E6A528" w14:textId="77777777" w:rsidR="00D22BD7" w:rsidRDefault="00D22BD7" w:rsidP="00D22BD7">
      <w:pPr>
        <w:numPr>
          <w:ilvl w:val="0"/>
          <w:numId w:val="21"/>
        </w:numPr>
        <w:tabs>
          <w:tab w:val="left" w:pos="0"/>
          <w:tab w:val="left" w:pos="1140"/>
        </w:tabs>
        <w:overflowPunct w:val="0"/>
        <w:autoSpaceDE w:val="0"/>
        <w:autoSpaceDN w:val="0"/>
        <w:adjustRightInd w:val="0"/>
        <w:ind w:left="0" w:right="153" w:firstLine="709"/>
        <w:jc w:val="both"/>
      </w:pPr>
      <w:r>
        <w:t xml:space="preserve">документы, подтверждающие факт предоставления депозитного подтверждение заявки на участие в закупке </w:t>
      </w:r>
      <w:r w:rsidRPr="000C1AD1">
        <w:rPr>
          <w:b/>
        </w:rPr>
        <w:t xml:space="preserve">для участников, зарегистрированных на территории иностранного государства </w:t>
      </w:r>
      <w:r>
        <w:t>в соответствии с п. 13) извещения о проведении закупки:</w:t>
      </w:r>
    </w:p>
    <w:p w14:paraId="165ADDAE" w14:textId="77777777" w:rsidR="00D22BD7" w:rsidRDefault="00D22BD7" w:rsidP="00D22BD7">
      <w:pPr>
        <w:tabs>
          <w:tab w:val="left" w:pos="0"/>
          <w:tab w:val="left" w:pos="1140"/>
        </w:tabs>
        <w:overflowPunct w:val="0"/>
        <w:autoSpaceDE w:val="0"/>
        <w:autoSpaceDN w:val="0"/>
        <w:adjustRightInd w:val="0"/>
        <w:ind w:right="153" w:firstLine="709"/>
        <w:jc w:val="both"/>
      </w:pPr>
      <w:r>
        <w:t>-  платежное поручение (квитанция), подтверждающее факт внесения денежных сре</w:t>
      </w:r>
      <w:proofErr w:type="gramStart"/>
      <w:r>
        <w:t>дств в к</w:t>
      </w:r>
      <w:proofErr w:type="gramEnd"/>
      <w:r>
        <w:t>ачестве предоставления депозитного подтверждение заявки на участие в закупке.</w:t>
      </w:r>
    </w:p>
    <w:p w14:paraId="7790E00F" w14:textId="77777777" w:rsidR="00D22BD7" w:rsidRPr="00D22BD7" w:rsidRDefault="00D22BD7" w:rsidP="00D22BD7">
      <w:pPr>
        <w:numPr>
          <w:ilvl w:val="0"/>
          <w:numId w:val="21"/>
        </w:numPr>
        <w:tabs>
          <w:tab w:val="left" w:pos="0"/>
          <w:tab w:val="left" w:pos="1140"/>
        </w:tabs>
        <w:overflowPunct w:val="0"/>
        <w:autoSpaceDE w:val="0"/>
        <w:autoSpaceDN w:val="0"/>
        <w:adjustRightInd w:val="0"/>
        <w:ind w:left="0" w:right="153" w:firstLine="709"/>
        <w:jc w:val="both"/>
      </w:pPr>
      <w:r w:rsidRPr="00D22BD7">
        <w:t xml:space="preserve">документы, подтверждающие факт </w:t>
      </w:r>
      <w:proofErr w:type="gramStart"/>
      <w:r w:rsidRPr="00D22BD7">
        <w:t>предоставления обеспечения исполнения обязательств участника закупки</w:t>
      </w:r>
      <w:proofErr w:type="gramEnd"/>
      <w:r w:rsidRPr="00D22BD7">
        <w:t>:</w:t>
      </w:r>
    </w:p>
    <w:p w14:paraId="0BF08FB2" w14:textId="2DDCBEFF" w:rsidR="00D22BD7" w:rsidRPr="00D22BD7" w:rsidRDefault="00D22BD7" w:rsidP="00D22BD7">
      <w:pPr>
        <w:tabs>
          <w:tab w:val="left" w:pos="0"/>
          <w:tab w:val="left" w:pos="1140"/>
        </w:tabs>
        <w:overflowPunct w:val="0"/>
        <w:autoSpaceDE w:val="0"/>
        <w:autoSpaceDN w:val="0"/>
        <w:adjustRightInd w:val="0"/>
        <w:ind w:left="709" w:right="153"/>
        <w:jc w:val="both"/>
      </w:pPr>
      <w:r>
        <w:t xml:space="preserve">- </w:t>
      </w:r>
      <w:r w:rsidRPr="00D22BD7">
        <w:t>платежное поручение (квитанция), подтверждающее факт внесения денежных сре</w:t>
      </w:r>
      <w:proofErr w:type="gramStart"/>
      <w:r w:rsidRPr="00D22BD7">
        <w:t>дств в к</w:t>
      </w:r>
      <w:proofErr w:type="gramEnd"/>
      <w:r w:rsidRPr="00D22BD7">
        <w:t>ачестве обеспечения заявки на участие в закупке,</w:t>
      </w:r>
    </w:p>
    <w:p w14:paraId="26C5570A" w14:textId="77777777" w:rsidR="00D22BD7" w:rsidRPr="00D22BD7" w:rsidRDefault="00D22BD7" w:rsidP="00D22BD7">
      <w:pPr>
        <w:tabs>
          <w:tab w:val="left" w:pos="0"/>
          <w:tab w:val="left" w:pos="1140"/>
        </w:tabs>
        <w:overflowPunct w:val="0"/>
        <w:autoSpaceDE w:val="0"/>
        <w:autoSpaceDN w:val="0"/>
        <w:adjustRightInd w:val="0"/>
        <w:ind w:left="709" w:right="153"/>
        <w:jc w:val="both"/>
      </w:pPr>
      <w:r w:rsidRPr="00D22BD7">
        <w:t xml:space="preserve">или </w:t>
      </w:r>
    </w:p>
    <w:p w14:paraId="38672441" w14:textId="4D191E33" w:rsidR="00D22BD7" w:rsidRPr="00EA3525" w:rsidRDefault="00D22BD7" w:rsidP="00D22BD7">
      <w:pPr>
        <w:tabs>
          <w:tab w:val="left" w:pos="0"/>
          <w:tab w:val="left" w:pos="1140"/>
        </w:tabs>
        <w:overflowPunct w:val="0"/>
        <w:autoSpaceDE w:val="0"/>
        <w:autoSpaceDN w:val="0"/>
        <w:adjustRightInd w:val="0"/>
        <w:ind w:left="709" w:right="153"/>
        <w:jc w:val="both"/>
      </w:pPr>
      <w:r>
        <w:t xml:space="preserve">- </w:t>
      </w:r>
      <w:r w:rsidRPr="00D22BD7">
        <w:t>безотзывная независимая гарантия обеспечения заявки на участие в закупке</w:t>
      </w:r>
      <w:r w:rsidRPr="00D22BD7">
        <w:rPr>
          <w:b/>
        </w:rPr>
        <w:t xml:space="preserve"> </w:t>
      </w:r>
      <w:r w:rsidRPr="00D22BD7">
        <w:t>(</w:t>
      </w:r>
      <w:r w:rsidRPr="00D22BD7">
        <w:rPr>
          <w:b/>
          <w:color w:val="FF0000"/>
          <w:highlight w:val="yellow"/>
        </w:rPr>
        <w:t>подраздел </w:t>
      </w:r>
      <w:r w:rsidRPr="00D22BD7">
        <w:rPr>
          <w:b/>
          <w:color w:val="FF0000"/>
          <w:highlight w:val="yellow"/>
        </w:rPr>
        <w:fldChar w:fldCharType="begin"/>
      </w:r>
      <w:r w:rsidRPr="00D22BD7">
        <w:rPr>
          <w:b/>
          <w:color w:val="FF0000"/>
          <w:highlight w:val="yellow"/>
        </w:rPr>
        <w:instrText xml:space="preserve"> REF _Ref401060816 \r \h  \* MERGEFORMAT </w:instrText>
      </w:r>
      <w:r w:rsidRPr="00D22BD7">
        <w:rPr>
          <w:b/>
          <w:color w:val="FF0000"/>
          <w:highlight w:val="yellow"/>
        </w:rPr>
      </w:r>
      <w:r w:rsidRPr="00D22BD7">
        <w:rPr>
          <w:b/>
          <w:color w:val="FF0000"/>
          <w:highlight w:val="yellow"/>
        </w:rPr>
        <w:fldChar w:fldCharType="separate"/>
      </w:r>
      <w:r w:rsidRPr="00D22BD7">
        <w:rPr>
          <w:b/>
          <w:color w:val="FF0000"/>
          <w:highlight w:val="yellow"/>
        </w:rPr>
        <w:t>5.2</w:t>
      </w:r>
      <w:r w:rsidRPr="00D22BD7">
        <w:rPr>
          <w:b/>
          <w:color w:val="FF0000"/>
          <w:highlight w:val="yellow"/>
        </w:rPr>
        <w:fldChar w:fldCharType="end"/>
      </w:r>
      <w:r w:rsidRPr="00D22BD7">
        <w:rPr>
          <w:b/>
          <w:color w:val="FF0000"/>
          <w:highlight w:val="yellow"/>
        </w:rPr>
        <w:t>, соответствующая</w:t>
      </w:r>
      <w:r w:rsidRPr="00D22BD7">
        <w:rPr>
          <w:color w:val="FF0000"/>
        </w:rPr>
        <w:t xml:space="preserve"> </w:t>
      </w:r>
      <w:hyperlink w:anchor="_БАНКОВСКАЯ_ГАРАНТИЯ_ОБЕСПЕЧЕНИЯ" w:history="1">
        <w:r w:rsidRPr="00D22BD7">
          <w:rPr>
            <w:rStyle w:val="afb"/>
          </w:rPr>
          <w:t>Форма</w:t>
        </w:r>
      </w:hyperlink>
      <w:r w:rsidRPr="00D22BD7">
        <w:t>);</w:t>
      </w:r>
    </w:p>
    <w:p w14:paraId="0E728785" w14:textId="3B86A0EA" w:rsidR="008B1BD6" w:rsidRPr="008B1BD6" w:rsidRDefault="008B1BD6" w:rsidP="002A2601">
      <w:pPr>
        <w:numPr>
          <w:ilvl w:val="0"/>
          <w:numId w:val="21"/>
        </w:numPr>
        <w:tabs>
          <w:tab w:val="left" w:pos="0"/>
          <w:tab w:val="left" w:pos="1140"/>
        </w:tabs>
        <w:overflowPunct w:val="0"/>
        <w:autoSpaceDE w:val="0"/>
        <w:autoSpaceDN w:val="0"/>
        <w:adjustRightInd w:val="0"/>
        <w:ind w:left="0" w:right="153" w:firstLine="709"/>
        <w:jc w:val="both"/>
        <w:rPr>
          <w:b/>
        </w:rPr>
      </w:pPr>
      <w:r w:rsidRPr="008B1BD6">
        <w:rPr>
          <w:b/>
        </w:rPr>
        <w:t>ДОПОЛНЕНИЕ К ЗАЯВКЕ НА УЧАСТИЕ В ЗАКУПКЕ (Форма 1.3);</w:t>
      </w:r>
    </w:p>
    <w:p w14:paraId="51DD1DC3" w14:textId="24856A54" w:rsidR="00EA3525" w:rsidRPr="00EA3525" w:rsidRDefault="00EA3525" w:rsidP="002A2601">
      <w:pPr>
        <w:numPr>
          <w:ilvl w:val="0"/>
          <w:numId w:val="21"/>
        </w:numPr>
        <w:tabs>
          <w:tab w:val="left" w:pos="0"/>
          <w:tab w:val="left" w:pos="1140"/>
        </w:tabs>
        <w:overflowPunct w:val="0"/>
        <w:autoSpaceDE w:val="0"/>
        <w:autoSpaceDN w:val="0"/>
        <w:adjustRightInd w:val="0"/>
        <w:ind w:left="0" w:right="153" w:firstLine="709"/>
        <w:jc w:val="both"/>
      </w:pPr>
      <w:r w:rsidRPr="00EA3525">
        <w:t>документы, указанные в подразделе </w:t>
      </w:r>
      <w:r w:rsidR="009B22F0" w:rsidRPr="00EA3525">
        <w:fldChar w:fldCharType="begin"/>
      </w:r>
      <w:r w:rsidRPr="00EA3525">
        <w:instrText xml:space="preserve"> REF _Ref394995094 \r \h </w:instrText>
      </w:r>
      <w:r w:rsidR="009B22F0" w:rsidRPr="00EA3525">
        <w:fldChar w:fldCharType="separate"/>
      </w:r>
      <w:r w:rsidR="00A23435">
        <w:t>2.1</w:t>
      </w:r>
      <w:r w:rsidR="009B22F0" w:rsidRPr="00EA3525">
        <w:fldChar w:fldCharType="end"/>
      </w:r>
      <w:r w:rsidRPr="00EA3525">
        <w:t xml:space="preserve"> настоящей </w:t>
      </w:r>
      <w:r w:rsidR="00D275B4">
        <w:t>закупочной документации</w:t>
      </w:r>
      <w:r w:rsidRPr="00EA3525">
        <w:t>.</w:t>
      </w:r>
    </w:p>
    <w:p w14:paraId="2ACBAEA3" w14:textId="12933E74" w:rsidR="00EA3525" w:rsidRDefault="003270FD" w:rsidP="002A2601">
      <w:pPr>
        <w:numPr>
          <w:ilvl w:val="0"/>
          <w:numId w:val="21"/>
        </w:numPr>
        <w:tabs>
          <w:tab w:val="left" w:pos="0"/>
          <w:tab w:val="left" w:pos="1140"/>
        </w:tabs>
        <w:overflowPunct w:val="0"/>
        <w:autoSpaceDE w:val="0"/>
        <w:autoSpaceDN w:val="0"/>
        <w:adjustRightInd w:val="0"/>
        <w:ind w:left="0" w:right="153" w:firstLine="709"/>
        <w:jc w:val="both"/>
      </w:pPr>
      <w:r>
        <w:rPr>
          <w:b/>
          <w:i/>
        </w:rPr>
        <w:t xml:space="preserve"> </w:t>
      </w:r>
      <w:r w:rsidR="00D74DCC" w:rsidRPr="00EA22EE">
        <w:t>д</w:t>
      </w:r>
      <w:r w:rsidR="00EA3525" w:rsidRPr="00EA22EE">
        <w:t xml:space="preserve">окументы, необходимые только для целей оценки заявки, в соответствии с критериями оценки и методикой оценки заявок на </w:t>
      </w:r>
      <w:r w:rsidR="001D4865">
        <w:t xml:space="preserve">участие в </w:t>
      </w:r>
      <w:r w:rsidR="00D275B4">
        <w:t>закупке</w:t>
      </w:r>
      <w:r w:rsidR="00D74DCC">
        <w:t xml:space="preserve">, </w:t>
      </w:r>
      <w:r w:rsidR="006704C6">
        <w:t>указанные в</w:t>
      </w:r>
      <w:r w:rsidR="006704C6" w:rsidRPr="00D74DCC">
        <w:t xml:space="preserve"> раздел</w:t>
      </w:r>
      <w:r w:rsidR="006704C6">
        <w:t>е</w:t>
      </w:r>
      <w:r w:rsidR="006704C6" w:rsidRPr="00D74DCC">
        <w:t> </w:t>
      </w:r>
      <w:r w:rsidR="009B22F0">
        <w:fldChar w:fldCharType="begin"/>
      </w:r>
      <w:r w:rsidR="00230B5F">
        <w:instrText xml:space="preserve"> REF _Ref321475870 \r \h </w:instrText>
      </w:r>
      <w:r w:rsidR="009B22F0">
        <w:fldChar w:fldCharType="separate"/>
      </w:r>
      <w:r w:rsidR="00852766">
        <w:t>3</w:t>
      </w:r>
      <w:r w:rsidR="009B22F0">
        <w:fldChar w:fldCharType="end"/>
      </w:r>
      <w:r w:rsidR="006704C6" w:rsidRPr="00D74DCC">
        <w:rPr>
          <w:i/>
        </w:rPr>
        <w:t xml:space="preserve"> </w:t>
      </w:r>
      <w:r w:rsidR="00EA3525" w:rsidRPr="00D74DCC">
        <w:rPr>
          <w:i/>
        </w:rPr>
        <w:t>(непредставление данных документов не является основанием для отклонен</w:t>
      </w:r>
      <w:r w:rsidR="00D74DCC" w:rsidRPr="00D74DCC">
        <w:rPr>
          <w:i/>
        </w:rPr>
        <w:t>ия заявки на отборочной стадии)</w:t>
      </w:r>
      <w:r w:rsidR="00D74DCC" w:rsidRPr="00D74DCC">
        <w:t>.</w:t>
      </w:r>
    </w:p>
    <w:p w14:paraId="62F77329" w14:textId="77777777" w:rsidR="00EA3525" w:rsidRDefault="00EA3525" w:rsidP="005D6E3F">
      <w:pPr>
        <w:pStyle w:val="Times12"/>
        <w:ind w:firstLine="0"/>
        <w:rPr>
          <w:szCs w:val="24"/>
        </w:rPr>
      </w:pPr>
    </w:p>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14:paraId="4A09E4D4" w14:textId="77777777" w:rsidR="005D6E3F" w:rsidRDefault="005D6E3F" w:rsidP="005C0EFF">
      <w:pPr>
        <w:tabs>
          <w:tab w:val="left" w:pos="1134"/>
        </w:tabs>
        <w:ind w:left="142" w:firstLine="567"/>
        <w:contextualSpacing/>
        <w:jc w:val="both"/>
        <w:rPr>
          <w:sz w:val="28"/>
          <w:szCs w:val="28"/>
        </w:rPr>
        <w:sectPr w:rsidR="005D6E3F" w:rsidSect="0072366F">
          <w:pgSz w:w="16840" w:h="11907" w:orient="landscape" w:code="9"/>
          <w:pgMar w:top="851" w:right="1134" w:bottom="284" w:left="993" w:header="567" w:footer="342" w:gutter="0"/>
          <w:cols w:space="708"/>
          <w:docGrid w:linePitch="360"/>
        </w:sectPr>
      </w:pPr>
    </w:p>
    <w:p w14:paraId="1C873119" w14:textId="77777777" w:rsidR="001E0FB4" w:rsidRDefault="001E0FB4" w:rsidP="005D6E3F">
      <w:pPr>
        <w:ind w:firstLine="709"/>
        <w:jc w:val="both"/>
        <w:rPr>
          <w:b/>
          <w:i/>
        </w:rPr>
      </w:pPr>
    </w:p>
    <w:p w14:paraId="0973482E" w14:textId="33E789B1" w:rsidR="005D6E3F" w:rsidRPr="00E873AE" w:rsidRDefault="005D6E3F" w:rsidP="002A2601">
      <w:pPr>
        <w:pStyle w:val="11"/>
        <w:numPr>
          <w:ilvl w:val="0"/>
          <w:numId w:val="20"/>
        </w:numPr>
        <w:tabs>
          <w:tab w:val="left" w:pos="426"/>
        </w:tabs>
        <w:ind w:right="153"/>
        <w:jc w:val="both"/>
        <w:rPr>
          <w:b/>
          <w:i/>
        </w:rPr>
      </w:pPr>
      <w:bookmarkStart w:id="63" w:name="_Ref321475870"/>
      <w:bookmarkStart w:id="64" w:name="_Toc398564600"/>
      <w:bookmarkStart w:id="65" w:name="_Toc399408089"/>
      <w:bookmarkStart w:id="66" w:name="_Toc109896652"/>
      <w:r w:rsidRPr="00E873AE">
        <w:rPr>
          <w:sz w:val="28"/>
          <w:szCs w:val="28"/>
        </w:rPr>
        <w:t xml:space="preserve">КРИТЕРИИ И МЕТОДИКА ОЦЕНКИ ЗАЯВОК НА </w:t>
      </w:r>
      <w:r w:rsidR="001D4865" w:rsidRPr="00E873AE">
        <w:rPr>
          <w:sz w:val="28"/>
          <w:szCs w:val="28"/>
        </w:rPr>
        <w:t xml:space="preserve">УЧАСТИЕ В </w:t>
      </w:r>
      <w:r w:rsidR="00D275B4">
        <w:rPr>
          <w:sz w:val="28"/>
          <w:szCs w:val="28"/>
        </w:rPr>
        <w:t>ЗАКУПКЕ</w:t>
      </w:r>
      <w:bookmarkEnd w:id="63"/>
      <w:bookmarkEnd w:id="64"/>
      <w:bookmarkEnd w:id="65"/>
      <w:r w:rsidR="007B72AA" w:rsidRPr="00E873AE">
        <w:rPr>
          <w:sz w:val="28"/>
          <w:szCs w:val="28"/>
        </w:rPr>
        <w:t>,</w:t>
      </w:r>
      <w:r w:rsidR="00E873AE" w:rsidRPr="00E873AE">
        <w:rPr>
          <w:sz w:val="28"/>
          <w:szCs w:val="28"/>
        </w:rPr>
        <w:t xml:space="preserve"> А ТАКЖЕ </w:t>
      </w:r>
      <w:r w:rsidR="007B72AA" w:rsidRPr="00E873AE">
        <w:rPr>
          <w:bCs/>
          <w:sz w:val="28"/>
          <w:szCs w:val="28"/>
        </w:rPr>
        <w:t xml:space="preserve">ПОРЯДОК ОПРЕДЕЛЕНИЯ ИТОГОВОГО РЕЙТИНГА ЗАЯВКИ НА УЧАСТИЕ В </w:t>
      </w:r>
      <w:r w:rsidR="00D275B4">
        <w:rPr>
          <w:bCs/>
          <w:sz w:val="28"/>
          <w:szCs w:val="28"/>
        </w:rPr>
        <w:t>ЗАКУПКЕ</w:t>
      </w:r>
      <w:bookmarkEnd w:id="66"/>
    </w:p>
    <w:p w14:paraId="26A4B3C0" w14:textId="77777777" w:rsidR="00AE0A2E" w:rsidRPr="00AE0A2E" w:rsidRDefault="00AE0A2E" w:rsidP="002A2601">
      <w:pPr>
        <w:pStyle w:val="11"/>
        <w:numPr>
          <w:ilvl w:val="1"/>
          <w:numId w:val="20"/>
        </w:numPr>
        <w:spacing w:before="120" w:after="120"/>
        <w:jc w:val="both"/>
        <w:rPr>
          <w:bCs/>
          <w:sz w:val="28"/>
          <w:szCs w:val="28"/>
        </w:rPr>
      </w:pPr>
      <w:bookmarkStart w:id="67" w:name="_Toc416443917"/>
      <w:bookmarkStart w:id="68" w:name="_Toc109896653"/>
      <w:r w:rsidRPr="00AE0A2E">
        <w:rPr>
          <w:bCs/>
          <w:sz w:val="28"/>
          <w:szCs w:val="28"/>
        </w:rPr>
        <w:t>Критерии оценки и их значимость</w:t>
      </w:r>
      <w:bookmarkEnd w:id="67"/>
      <w:bookmarkEnd w:id="68"/>
    </w:p>
    <w:p w14:paraId="17909895" w14:textId="77777777" w:rsidR="00AE0A2E" w:rsidRDefault="00AE0A2E" w:rsidP="005D6E3F">
      <w:pPr>
        <w:ind w:right="153" w:firstLine="636"/>
        <w:jc w:val="both"/>
        <w:rPr>
          <w:b/>
          <w:i/>
        </w:rPr>
      </w:pPr>
    </w:p>
    <w:p w14:paraId="213A38B7" w14:textId="326CC492" w:rsidR="000C6797" w:rsidRPr="000C6797" w:rsidRDefault="000C6797" w:rsidP="002A2601">
      <w:pPr>
        <w:numPr>
          <w:ilvl w:val="0"/>
          <w:numId w:val="33"/>
        </w:numPr>
        <w:tabs>
          <w:tab w:val="left" w:pos="1134"/>
        </w:tabs>
        <w:ind w:right="68"/>
        <w:contextualSpacing/>
        <w:jc w:val="both"/>
        <w:rPr>
          <w:bCs/>
          <w:sz w:val="28"/>
          <w:szCs w:val="28"/>
        </w:rPr>
      </w:pPr>
      <w:r w:rsidRPr="000C6797">
        <w:rPr>
          <w:bCs/>
          <w:sz w:val="28"/>
          <w:szCs w:val="28"/>
        </w:rPr>
        <w:t>цена договора (значимость критерия Ц </w:t>
      </w:r>
      <w:r w:rsidRPr="000C6797">
        <w:rPr>
          <w:bCs/>
          <w:sz w:val="28"/>
          <w:szCs w:val="28"/>
          <w:vertAlign w:val="subscript"/>
        </w:rPr>
        <w:t>i</w:t>
      </w:r>
      <w:r>
        <w:rPr>
          <w:bCs/>
          <w:sz w:val="28"/>
          <w:szCs w:val="28"/>
        </w:rPr>
        <w:t xml:space="preserve"> </w:t>
      </w:r>
      <w:r w:rsidRPr="000C6797">
        <w:rPr>
          <w:bCs/>
          <w:sz w:val="28"/>
          <w:szCs w:val="28"/>
        </w:rPr>
        <w:t xml:space="preserve">– </w:t>
      </w:r>
      <w:r w:rsidR="00CF2297">
        <w:rPr>
          <w:bCs/>
          <w:sz w:val="28"/>
          <w:szCs w:val="28"/>
        </w:rPr>
        <w:t>80</w:t>
      </w:r>
      <w:r w:rsidRPr="000C6797">
        <w:rPr>
          <w:bCs/>
          <w:sz w:val="28"/>
          <w:szCs w:val="28"/>
        </w:rPr>
        <w:t>%);</w:t>
      </w:r>
    </w:p>
    <w:p w14:paraId="519E7AE1" w14:textId="703ECADE" w:rsidR="000C6797" w:rsidRPr="000C6797" w:rsidRDefault="000C6797" w:rsidP="002A2601">
      <w:pPr>
        <w:numPr>
          <w:ilvl w:val="0"/>
          <w:numId w:val="33"/>
        </w:numPr>
        <w:tabs>
          <w:tab w:val="left" w:pos="1134"/>
        </w:tabs>
        <w:jc w:val="both"/>
        <w:rPr>
          <w:bCs/>
          <w:sz w:val="28"/>
          <w:szCs w:val="28"/>
        </w:rPr>
      </w:pPr>
      <w:r w:rsidRPr="000C6797">
        <w:rPr>
          <w:bCs/>
          <w:sz w:val="28"/>
          <w:szCs w:val="28"/>
        </w:rPr>
        <w:t xml:space="preserve">квалификация участника </w:t>
      </w:r>
      <w:r w:rsidR="00D275B4">
        <w:rPr>
          <w:bCs/>
          <w:sz w:val="28"/>
          <w:szCs w:val="28"/>
        </w:rPr>
        <w:t>закупки</w:t>
      </w:r>
      <w:r w:rsidRPr="000C6797">
        <w:rPr>
          <w:bCs/>
          <w:sz w:val="28"/>
          <w:szCs w:val="28"/>
        </w:rPr>
        <w:t xml:space="preserve"> (значимость критерия </w:t>
      </w:r>
      <w:proofErr w:type="spellStart"/>
      <w:r w:rsidRPr="000C6797">
        <w:rPr>
          <w:bCs/>
          <w:sz w:val="28"/>
          <w:szCs w:val="28"/>
        </w:rPr>
        <w:t>Кв</w:t>
      </w:r>
      <w:proofErr w:type="spellEnd"/>
      <w:r w:rsidRPr="000C6797">
        <w:rPr>
          <w:bCs/>
          <w:sz w:val="28"/>
          <w:szCs w:val="28"/>
        </w:rPr>
        <w:t xml:space="preserve"> </w:t>
      </w:r>
      <w:proofErr w:type="spellStart"/>
      <w:r w:rsidRPr="000C6797">
        <w:rPr>
          <w:bCs/>
          <w:sz w:val="28"/>
          <w:szCs w:val="28"/>
          <w:vertAlign w:val="subscript"/>
          <w:lang w:val="en-US"/>
        </w:rPr>
        <w:t>i</w:t>
      </w:r>
      <w:proofErr w:type="spellEnd"/>
      <w:r w:rsidRPr="000C6797">
        <w:rPr>
          <w:bCs/>
          <w:sz w:val="28"/>
          <w:szCs w:val="28"/>
        </w:rPr>
        <w:t xml:space="preserve"> – </w:t>
      </w:r>
      <w:r w:rsidR="00CF2297">
        <w:rPr>
          <w:bCs/>
          <w:sz w:val="28"/>
          <w:szCs w:val="28"/>
        </w:rPr>
        <w:t>20</w:t>
      </w:r>
      <w:r w:rsidRPr="000C6797">
        <w:rPr>
          <w:bCs/>
          <w:sz w:val="28"/>
          <w:szCs w:val="28"/>
        </w:rPr>
        <w:t>%), в том числе:</w:t>
      </w:r>
    </w:p>
    <w:p w14:paraId="47DCDEA2" w14:textId="13BE3B1F" w:rsidR="000C6797" w:rsidRDefault="000C6797" w:rsidP="002A2601">
      <w:pPr>
        <w:pStyle w:val="afff"/>
        <w:numPr>
          <w:ilvl w:val="1"/>
          <w:numId w:val="34"/>
        </w:numPr>
        <w:tabs>
          <w:tab w:val="left" w:pos="1276"/>
        </w:tabs>
        <w:ind w:right="68"/>
        <w:jc w:val="both"/>
        <w:rPr>
          <w:rFonts w:ascii="Times New Roman" w:hAnsi="Times New Roman"/>
          <w:bCs/>
          <w:sz w:val="28"/>
          <w:szCs w:val="28"/>
        </w:rPr>
      </w:pPr>
      <w:r w:rsidRPr="000C6797">
        <w:rPr>
          <w:rFonts w:ascii="Times New Roman" w:hAnsi="Times New Roman"/>
          <w:sz w:val="28"/>
          <w:szCs w:val="28"/>
        </w:rPr>
        <w:t xml:space="preserve">опыт участника </w:t>
      </w:r>
      <w:r w:rsidR="00D275B4">
        <w:rPr>
          <w:rFonts w:ascii="Times New Roman" w:hAnsi="Times New Roman"/>
          <w:sz w:val="28"/>
          <w:szCs w:val="28"/>
        </w:rPr>
        <w:t>закупки</w:t>
      </w:r>
      <w:r w:rsidRPr="000C6797">
        <w:rPr>
          <w:rFonts w:ascii="Times New Roman" w:hAnsi="Times New Roman"/>
          <w:sz w:val="28"/>
          <w:szCs w:val="28"/>
        </w:rPr>
        <w:t xml:space="preserve"> (</w:t>
      </w:r>
      <w:r w:rsidRPr="000C6797">
        <w:rPr>
          <w:rFonts w:ascii="Times New Roman" w:hAnsi="Times New Roman"/>
          <w:bCs/>
          <w:sz w:val="28"/>
          <w:szCs w:val="28"/>
        </w:rPr>
        <w:t>значимость подкритерия</w:t>
      </w:r>
      <w:proofErr w:type="gramStart"/>
      <w:r w:rsidRPr="000C6797">
        <w:rPr>
          <w:rFonts w:ascii="Times New Roman" w:hAnsi="Times New Roman"/>
          <w:bCs/>
          <w:sz w:val="28"/>
          <w:szCs w:val="28"/>
        </w:rPr>
        <w:t xml:space="preserve"> О</w:t>
      </w:r>
      <w:proofErr w:type="gramEnd"/>
      <w:r w:rsidRPr="000C6797">
        <w:rPr>
          <w:rFonts w:ascii="Times New Roman" w:hAnsi="Times New Roman"/>
          <w:bCs/>
          <w:sz w:val="28"/>
          <w:szCs w:val="28"/>
        </w:rPr>
        <w:t xml:space="preserve"> </w:t>
      </w:r>
      <w:proofErr w:type="spellStart"/>
      <w:r w:rsidRPr="000C6797">
        <w:rPr>
          <w:rFonts w:ascii="Times New Roman" w:hAnsi="Times New Roman"/>
          <w:bCs/>
          <w:sz w:val="28"/>
          <w:szCs w:val="28"/>
          <w:vertAlign w:val="subscript"/>
          <w:lang w:val="en-US"/>
        </w:rPr>
        <w:t>i</w:t>
      </w:r>
      <w:proofErr w:type="spellEnd"/>
      <w:r w:rsidRPr="000C6797">
        <w:rPr>
          <w:rFonts w:ascii="Times New Roman" w:hAnsi="Times New Roman"/>
          <w:bCs/>
          <w:sz w:val="28"/>
          <w:szCs w:val="28"/>
        </w:rPr>
        <w:t xml:space="preserve"> – 100%)</w:t>
      </w:r>
    </w:p>
    <w:p w14:paraId="7F55BEF8" w14:textId="77777777" w:rsidR="00AE0A2E" w:rsidRPr="000C6797" w:rsidRDefault="00AE0A2E" w:rsidP="00AE0A2E">
      <w:pPr>
        <w:pStyle w:val="afff"/>
        <w:tabs>
          <w:tab w:val="left" w:pos="1276"/>
        </w:tabs>
        <w:ind w:left="709" w:right="68"/>
        <w:jc w:val="both"/>
        <w:rPr>
          <w:rFonts w:ascii="Times New Roman" w:hAnsi="Times New Roman"/>
          <w:bCs/>
          <w:sz w:val="28"/>
          <w:szCs w:val="28"/>
        </w:rPr>
      </w:pPr>
    </w:p>
    <w:p w14:paraId="178C334C" w14:textId="77777777" w:rsidR="00AE0A2E" w:rsidRPr="00AE0A2E" w:rsidRDefault="00AE0A2E" w:rsidP="002A2601">
      <w:pPr>
        <w:pStyle w:val="11"/>
        <w:numPr>
          <w:ilvl w:val="1"/>
          <w:numId w:val="20"/>
        </w:numPr>
        <w:spacing w:before="120" w:after="120"/>
        <w:jc w:val="both"/>
        <w:rPr>
          <w:bCs/>
          <w:sz w:val="28"/>
          <w:szCs w:val="28"/>
        </w:rPr>
      </w:pPr>
      <w:bookmarkStart w:id="69" w:name="_Toc109896654"/>
      <w:r>
        <w:rPr>
          <w:bCs/>
          <w:sz w:val="28"/>
          <w:szCs w:val="28"/>
        </w:rPr>
        <w:t>Методика</w:t>
      </w:r>
      <w:r w:rsidRPr="00AE0A2E">
        <w:rPr>
          <w:bCs/>
          <w:sz w:val="28"/>
          <w:szCs w:val="28"/>
        </w:rPr>
        <w:t xml:space="preserve"> оценки </w:t>
      </w:r>
      <w:r>
        <w:rPr>
          <w:bCs/>
          <w:sz w:val="28"/>
          <w:szCs w:val="28"/>
        </w:rPr>
        <w:t>заявок</w:t>
      </w:r>
      <w:bookmarkEnd w:id="69"/>
    </w:p>
    <w:p w14:paraId="7898A02E" w14:textId="77777777" w:rsidR="000C6797" w:rsidRPr="000C6797" w:rsidRDefault="000C6797" w:rsidP="000C6797">
      <w:pPr>
        <w:tabs>
          <w:tab w:val="left" w:pos="1134"/>
          <w:tab w:val="num" w:pos="3589"/>
        </w:tabs>
        <w:ind w:left="709" w:right="68"/>
        <w:jc w:val="both"/>
        <w:rPr>
          <w:rFonts w:eastAsia="Arial Unicode MS"/>
          <w:sz w:val="28"/>
        </w:rPr>
      </w:pPr>
    </w:p>
    <w:p w14:paraId="1246000C" w14:textId="7AE74A07" w:rsidR="000C6797" w:rsidRPr="000C6797" w:rsidRDefault="000C6797" w:rsidP="000C6797">
      <w:pPr>
        <w:widowControl w:val="0"/>
        <w:shd w:val="clear" w:color="auto" w:fill="FFFFFF"/>
        <w:tabs>
          <w:tab w:val="num" w:pos="0"/>
          <w:tab w:val="left" w:pos="1134"/>
          <w:tab w:val="left" w:pos="1418"/>
        </w:tabs>
        <w:ind w:firstLine="709"/>
        <w:jc w:val="both"/>
        <w:rPr>
          <w:sz w:val="28"/>
          <w:szCs w:val="28"/>
        </w:rPr>
      </w:pPr>
      <w:r w:rsidRPr="000C6797">
        <w:rPr>
          <w:sz w:val="28"/>
          <w:szCs w:val="28"/>
        </w:rPr>
        <w:t xml:space="preserve">Рейтинг заявки участника </w:t>
      </w:r>
      <w:r w:rsidR="00D275B4">
        <w:rPr>
          <w:sz w:val="28"/>
          <w:szCs w:val="28"/>
        </w:rPr>
        <w:t>закупки</w:t>
      </w:r>
      <w:r w:rsidRPr="000C6797">
        <w:rPr>
          <w:sz w:val="28"/>
          <w:szCs w:val="28"/>
        </w:rPr>
        <w:t xml:space="preserve">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14:paraId="227C7F3D" w14:textId="77777777" w:rsidR="000C6797" w:rsidRPr="000C6797" w:rsidRDefault="000C6797" w:rsidP="000C6797">
      <w:pPr>
        <w:ind w:right="153" w:firstLine="709"/>
        <w:jc w:val="both"/>
        <w:rPr>
          <w:bCs/>
          <w:sz w:val="28"/>
          <w:szCs w:val="28"/>
        </w:rPr>
      </w:pPr>
      <w:r w:rsidRPr="000C6797">
        <w:rPr>
          <w:sz w:val="28"/>
          <w:szCs w:val="28"/>
        </w:rPr>
        <w:t>Если какой-либо критерий имеет подкритерии, то выставляются оценки по каждому подкритерию, общая о</w:t>
      </w:r>
      <w:r w:rsidRPr="000C6797">
        <w:rPr>
          <w:bCs/>
          <w:sz w:val="28"/>
          <w:szCs w:val="28"/>
        </w:rPr>
        <w:t>ценка по указанному критерию складывается из суммы оценок по подкритериям данного критерия с учетом значимости (веса) подкритериев.</w:t>
      </w:r>
    </w:p>
    <w:p w14:paraId="1D2A0773" w14:textId="79E2A2C0" w:rsidR="000C6797" w:rsidRPr="000C6797" w:rsidRDefault="000C6797" w:rsidP="000C6797">
      <w:pPr>
        <w:ind w:right="153" w:firstLine="709"/>
        <w:jc w:val="both"/>
        <w:rPr>
          <w:sz w:val="28"/>
          <w:szCs w:val="28"/>
        </w:rPr>
      </w:pPr>
      <w:r w:rsidRPr="000C6797">
        <w:rPr>
          <w:sz w:val="28"/>
          <w:szCs w:val="28"/>
        </w:rPr>
        <w:t xml:space="preserve">Рейтинг заявки </w:t>
      </w:r>
      <w:proofErr w:type="spellStart"/>
      <w:r w:rsidRPr="000C6797">
        <w:rPr>
          <w:sz w:val="28"/>
          <w:szCs w:val="28"/>
          <w:lang w:val="en-US"/>
        </w:rPr>
        <w:t>i</w:t>
      </w:r>
      <w:proofErr w:type="spellEnd"/>
      <w:r w:rsidRPr="000C6797">
        <w:rPr>
          <w:sz w:val="28"/>
          <w:szCs w:val="28"/>
        </w:rPr>
        <w:t xml:space="preserve">-го участника </w:t>
      </w:r>
      <w:r w:rsidR="00D275B4">
        <w:rPr>
          <w:sz w:val="28"/>
          <w:szCs w:val="28"/>
        </w:rPr>
        <w:t>закупки</w:t>
      </w:r>
      <w:r w:rsidRPr="000C6797">
        <w:rPr>
          <w:sz w:val="28"/>
          <w:szCs w:val="28"/>
        </w:rPr>
        <w:t xml:space="preserve"> определяется по формуле:</w:t>
      </w:r>
    </w:p>
    <w:p w14:paraId="706C9AC5" w14:textId="77777777" w:rsidR="000C6797" w:rsidRPr="000C6797" w:rsidRDefault="000C6797" w:rsidP="000C6797">
      <w:pPr>
        <w:ind w:right="153" w:firstLine="709"/>
        <w:jc w:val="both"/>
        <w:rPr>
          <w:sz w:val="28"/>
          <w:szCs w:val="28"/>
        </w:rPr>
      </w:pPr>
    </w:p>
    <w:p w14:paraId="117A6929" w14:textId="77777777" w:rsidR="000C6797" w:rsidRPr="000C6797" w:rsidRDefault="000C6797" w:rsidP="000C6797">
      <w:pPr>
        <w:ind w:right="153" w:firstLine="709"/>
        <w:jc w:val="both"/>
        <w:rPr>
          <w:sz w:val="28"/>
          <w:szCs w:val="28"/>
          <w:lang w:val="en-US"/>
        </w:rPr>
      </w:pPr>
      <w:r w:rsidRPr="000C6797">
        <w:rPr>
          <w:sz w:val="28"/>
          <w:szCs w:val="28"/>
          <w:lang w:val="en-US"/>
        </w:rPr>
        <w:t>R</w:t>
      </w:r>
      <w:r w:rsidRPr="000C6797">
        <w:rPr>
          <w:bCs/>
          <w:sz w:val="28"/>
          <w:szCs w:val="28"/>
          <w:lang w:val="en-US"/>
        </w:rPr>
        <w:t xml:space="preserve"> </w:t>
      </w:r>
      <w:proofErr w:type="spellStart"/>
      <w:r w:rsidRPr="000C6797">
        <w:rPr>
          <w:bCs/>
          <w:sz w:val="28"/>
          <w:szCs w:val="28"/>
          <w:vertAlign w:val="subscript"/>
          <w:lang w:val="en-US"/>
        </w:rPr>
        <w:t>i</w:t>
      </w:r>
      <w:proofErr w:type="spellEnd"/>
      <w:r w:rsidRPr="000C6797">
        <w:rPr>
          <w:bCs/>
          <w:sz w:val="28"/>
          <w:szCs w:val="28"/>
          <w:vertAlign w:val="subscript"/>
          <w:lang w:val="en-US"/>
        </w:rPr>
        <w:t xml:space="preserve"> </w:t>
      </w:r>
      <w:r w:rsidRPr="000C6797">
        <w:rPr>
          <w:bCs/>
          <w:sz w:val="28"/>
          <w:szCs w:val="28"/>
          <w:lang w:val="en-US"/>
        </w:rPr>
        <w:t xml:space="preserve">= </w:t>
      </w:r>
      <w:r w:rsidRPr="000C6797">
        <w:rPr>
          <w:bCs/>
          <w:sz w:val="28"/>
          <w:szCs w:val="28"/>
        </w:rPr>
        <w:t>БЦ</w:t>
      </w:r>
      <w:r w:rsidRPr="000C6797">
        <w:rPr>
          <w:bCs/>
          <w:sz w:val="28"/>
          <w:szCs w:val="28"/>
          <w:lang w:val="en-US"/>
        </w:rPr>
        <w:t xml:space="preserve"> </w:t>
      </w:r>
      <w:proofErr w:type="spellStart"/>
      <w:proofErr w:type="gramStart"/>
      <w:r w:rsidRPr="000C6797">
        <w:rPr>
          <w:bCs/>
          <w:sz w:val="28"/>
          <w:szCs w:val="28"/>
          <w:vertAlign w:val="subscript"/>
          <w:lang w:val="en-US"/>
        </w:rPr>
        <w:t>i</w:t>
      </w:r>
      <w:proofErr w:type="spellEnd"/>
      <w:r w:rsidRPr="000C6797">
        <w:rPr>
          <w:bCs/>
          <w:sz w:val="28"/>
          <w:szCs w:val="28"/>
          <w:vertAlign w:val="subscript"/>
          <w:lang w:val="en-US"/>
        </w:rPr>
        <w:t xml:space="preserve"> </w:t>
      </w:r>
      <w:r w:rsidRPr="000C6797">
        <w:rPr>
          <w:bCs/>
          <w:sz w:val="28"/>
          <w:szCs w:val="28"/>
          <w:lang w:val="en-US"/>
        </w:rPr>
        <w:t xml:space="preserve"> </w:t>
      </w:r>
      <w:r w:rsidRPr="000C6797">
        <w:rPr>
          <w:sz w:val="28"/>
          <w:szCs w:val="28"/>
          <w:lang w:val="en-US"/>
        </w:rPr>
        <w:t>*</w:t>
      </w:r>
      <w:proofErr w:type="gramEnd"/>
      <w:r w:rsidRPr="000C6797">
        <w:rPr>
          <w:bCs/>
          <w:sz w:val="28"/>
          <w:szCs w:val="28"/>
          <w:lang w:val="en-US"/>
        </w:rPr>
        <w:t xml:space="preserve"> V</w:t>
      </w:r>
      <w:r w:rsidRPr="000C6797">
        <w:rPr>
          <w:bCs/>
          <w:sz w:val="28"/>
          <w:szCs w:val="28"/>
          <w:vertAlign w:val="subscript"/>
        </w:rPr>
        <w:t>ц</w:t>
      </w:r>
      <w:r w:rsidRPr="000C6797">
        <w:rPr>
          <w:bCs/>
          <w:sz w:val="28"/>
          <w:szCs w:val="28"/>
          <w:vertAlign w:val="subscript"/>
          <w:lang w:val="en-US"/>
        </w:rPr>
        <w:t xml:space="preserve"> </w:t>
      </w:r>
      <w:r w:rsidRPr="000C6797">
        <w:rPr>
          <w:bCs/>
          <w:sz w:val="28"/>
          <w:szCs w:val="28"/>
          <w:lang w:val="en-US"/>
        </w:rPr>
        <w:t xml:space="preserve"> + </w:t>
      </w:r>
      <w:proofErr w:type="spellStart"/>
      <w:r w:rsidRPr="000C6797">
        <w:rPr>
          <w:bCs/>
          <w:sz w:val="28"/>
          <w:szCs w:val="28"/>
        </w:rPr>
        <w:t>БКв</w:t>
      </w:r>
      <w:proofErr w:type="spellEnd"/>
      <w:r w:rsidRPr="000C6797">
        <w:rPr>
          <w:bCs/>
          <w:sz w:val="28"/>
          <w:szCs w:val="28"/>
          <w:lang w:val="en-US"/>
        </w:rPr>
        <w:t xml:space="preserve"> </w:t>
      </w:r>
      <w:proofErr w:type="spellStart"/>
      <w:r w:rsidRPr="000C6797">
        <w:rPr>
          <w:bCs/>
          <w:sz w:val="28"/>
          <w:szCs w:val="28"/>
          <w:vertAlign w:val="subscript"/>
          <w:lang w:val="en-US"/>
        </w:rPr>
        <w:t>i</w:t>
      </w:r>
      <w:proofErr w:type="spellEnd"/>
      <w:r w:rsidRPr="000C6797">
        <w:rPr>
          <w:bCs/>
          <w:sz w:val="28"/>
          <w:szCs w:val="28"/>
          <w:vertAlign w:val="subscript"/>
          <w:lang w:val="en-US"/>
        </w:rPr>
        <w:t xml:space="preserve"> </w:t>
      </w:r>
      <w:r w:rsidRPr="000C6797">
        <w:rPr>
          <w:bCs/>
          <w:sz w:val="28"/>
          <w:szCs w:val="28"/>
          <w:lang w:val="en-US"/>
        </w:rPr>
        <w:t xml:space="preserve"> </w:t>
      </w:r>
      <w:r w:rsidRPr="000C6797">
        <w:rPr>
          <w:sz w:val="28"/>
          <w:szCs w:val="28"/>
          <w:lang w:val="en-US"/>
        </w:rPr>
        <w:t>*</w:t>
      </w:r>
      <w:r w:rsidRPr="000C6797">
        <w:rPr>
          <w:bCs/>
          <w:sz w:val="28"/>
          <w:szCs w:val="28"/>
          <w:lang w:val="en-US"/>
        </w:rPr>
        <w:t xml:space="preserve"> V</w:t>
      </w:r>
      <w:proofErr w:type="spellStart"/>
      <w:r w:rsidRPr="000C6797">
        <w:rPr>
          <w:bCs/>
          <w:sz w:val="28"/>
          <w:szCs w:val="28"/>
          <w:vertAlign w:val="subscript"/>
        </w:rPr>
        <w:t>Кв</w:t>
      </w:r>
      <w:proofErr w:type="spellEnd"/>
      <w:r w:rsidRPr="000C6797">
        <w:rPr>
          <w:bCs/>
          <w:sz w:val="28"/>
          <w:szCs w:val="28"/>
          <w:lang w:val="en-US"/>
        </w:rPr>
        <w:t>;</w:t>
      </w:r>
    </w:p>
    <w:p w14:paraId="20210B76" w14:textId="77777777" w:rsidR="000C6797" w:rsidRPr="000C6797" w:rsidRDefault="000C6797" w:rsidP="000C6797">
      <w:pPr>
        <w:ind w:right="153" w:firstLine="709"/>
        <w:jc w:val="both"/>
        <w:rPr>
          <w:bCs/>
          <w:sz w:val="28"/>
          <w:szCs w:val="28"/>
          <w:lang w:val="en-US"/>
        </w:rPr>
      </w:pPr>
    </w:p>
    <w:p w14:paraId="2EC15EDF" w14:textId="77777777" w:rsidR="000C6797" w:rsidRPr="000C6797" w:rsidRDefault="000C6797" w:rsidP="000C6797">
      <w:pPr>
        <w:ind w:right="153" w:firstLine="709"/>
        <w:jc w:val="both"/>
        <w:rPr>
          <w:bCs/>
          <w:sz w:val="28"/>
          <w:szCs w:val="28"/>
        </w:rPr>
      </w:pPr>
      <w:r w:rsidRPr="000C6797">
        <w:rPr>
          <w:bCs/>
          <w:sz w:val="28"/>
          <w:szCs w:val="28"/>
        </w:rPr>
        <w:t xml:space="preserve">где </w:t>
      </w:r>
      <w:r w:rsidRPr="000C6797">
        <w:rPr>
          <w:bCs/>
          <w:sz w:val="28"/>
          <w:szCs w:val="28"/>
          <w:lang w:val="en-US"/>
        </w:rPr>
        <w:t>V</w:t>
      </w:r>
      <w:r w:rsidRPr="000C6797">
        <w:rPr>
          <w:bCs/>
          <w:sz w:val="28"/>
          <w:szCs w:val="28"/>
        </w:rPr>
        <w:t xml:space="preserve"> – значимость (вес) соответствующего критерия,</w:t>
      </w:r>
    </w:p>
    <w:p w14:paraId="4B6162E8" w14:textId="77777777" w:rsidR="000C6797" w:rsidRPr="000C6797" w:rsidRDefault="000C6797" w:rsidP="000C6797">
      <w:pPr>
        <w:ind w:right="153" w:firstLine="709"/>
        <w:jc w:val="both"/>
        <w:rPr>
          <w:sz w:val="28"/>
          <w:szCs w:val="28"/>
        </w:rPr>
      </w:pPr>
      <w:r w:rsidRPr="000C6797">
        <w:rPr>
          <w:bCs/>
          <w:sz w:val="28"/>
          <w:szCs w:val="28"/>
        </w:rPr>
        <w:t xml:space="preserve">БЦ, </w:t>
      </w:r>
      <w:proofErr w:type="spellStart"/>
      <w:r w:rsidRPr="000C6797">
        <w:rPr>
          <w:bCs/>
          <w:sz w:val="28"/>
          <w:szCs w:val="28"/>
        </w:rPr>
        <w:t>БКв</w:t>
      </w:r>
      <w:proofErr w:type="spellEnd"/>
      <w:r w:rsidRPr="000C6797">
        <w:rPr>
          <w:bCs/>
          <w:sz w:val="28"/>
          <w:szCs w:val="28"/>
        </w:rPr>
        <w:t xml:space="preserve"> – оценка (балл) соответствующего критерия.</w:t>
      </w:r>
    </w:p>
    <w:p w14:paraId="721C4C93" w14:textId="4DBB1A12" w:rsidR="000C6797" w:rsidRPr="000C6797" w:rsidRDefault="000C6797" w:rsidP="000C6797">
      <w:pPr>
        <w:ind w:right="153" w:firstLine="709"/>
        <w:jc w:val="both"/>
        <w:rPr>
          <w:b/>
          <w:i/>
        </w:rPr>
      </w:pPr>
      <w:r w:rsidRPr="000C6797">
        <w:rPr>
          <w:sz w:val="28"/>
          <w:szCs w:val="28"/>
        </w:rPr>
        <w:t xml:space="preserve">Совокупная значимость всех установленных в </w:t>
      </w:r>
      <w:r w:rsidR="00D275B4">
        <w:rPr>
          <w:sz w:val="28"/>
          <w:szCs w:val="28"/>
        </w:rPr>
        <w:t>закупочной документации</w:t>
      </w:r>
      <w:r w:rsidRPr="000C6797">
        <w:rPr>
          <w:sz w:val="28"/>
          <w:szCs w:val="28"/>
        </w:rPr>
        <w:t xml:space="preserve"> критериев равна 100 процентам. Максимальная оценка в баллах по критерию </w:t>
      </w:r>
      <w:proofErr w:type="gramStart"/>
      <w:r w:rsidRPr="000C6797">
        <w:rPr>
          <w:bCs/>
          <w:sz w:val="28"/>
          <w:szCs w:val="28"/>
        </w:rPr>
        <w:t>Ц</w:t>
      </w:r>
      <w:proofErr w:type="gramEnd"/>
      <w:r w:rsidRPr="000C6797">
        <w:rPr>
          <w:bCs/>
          <w:sz w:val="28"/>
          <w:szCs w:val="28"/>
          <w:vertAlign w:val="subscript"/>
        </w:rPr>
        <w:t xml:space="preserve"> </w:t>
      </w:r>
      <w:proofErr w:type="spellStart"/>
      <w:r w:rsidRPr="000C6797">
        <w:rPr>
          <w:bCs/>
          <w:sz w:val="28"/>
          <w:szCs w:val="28"/>
          <w:vertAlign w:val="subscript"/>
          <w:lang w:val="en-US"/>
        </w:rPr>
        <w:t>i</w:t>
      </w:r>
      <w:proofErr w:type="spellEnd"/>
      <w:r w:rsidRPr="000C6797">
        <w:rPr>
          <w:bCs/>
          <w:sz w:val="28"/>
          <w:szCs w:val="28"/>
        </w:rPr>
        <w:t xml:space="preserve">, </w:t>
      </w:r>
      <w:proofErr w:type="spellStart"/>
      <w:r w:rsidRPr="000C6797">
        <w:rPr>
          <w:bCs/>
          <w:sz w:val="28"/>
          <w:szCs w:val="28"/>
        </w:rPr>
        <w:t>Кв</w:t>
      </w:r>
      <w:proofErr w:type="spellEnd"/>
      <w:r w:rsidRPr="000C6797">
        <w:rPr>
          <w:bCs/>
          <w:sz w:val="28"/>
          <w:szCs w:val="28"/>
        </w:rPr>
        <w:t xml:space="preserve"> </w:t>
      </w:r>
      <w:proofErr w:type="spellStart"/>
      <w:r w:rsidRPr="000C6797">
        <w:rPr>
          <w:bCs/>
          <w:sz w:val="28"/>
          <w:szCs w:val="28"/>
          <w:vertAlign w:val="subscript"/>
          <w:lang w:val="en-US"/>
        </w:rPr>
        <w:t>i</w:t>
      </w:r>
      <w:proofErr w:type="spellEnd"/>
      <w:r w:rsidRPr="000C6797">
        <w:rPr>
          <w:bCs/>
          <w:sz w:val="28"/>
          <w:szCs w:val="28"/>
          <w:vertAlign w:val="subscript"/>
        </w:rPr>
        <w:t xml:space="preserve"> </w:t>
      </w:r>
      <w:r w:rsidRPr="000C6797">
        <w:rPr>
          <w:bCs/>
          <w:sz w:val="28"/>
          <w:szCs w:val="28"/>
        </w:rPr>
        <w:t xml:space="preserve"> – 100 баллов. </w:t>
      </w:r>
    </w:p>
    <w:p w14:paraId="42B28BA1" w14:textId="77777777" w:rsidR="000C6797" w:rsidRPr="002D2AA7" w:rsidRDefault="000C6797" w:rsidP="00311D17">
      <w:pPr>
        <w:pStyle w:val="11"/>
        <w:numPr>
          <w:ilvl w:val="0"/>
          <w:numId w:val="0"/>
        </w:numPr>
        <w:jc w:val="center"/>
        <w:rPr>
          <w:sz w:val="28"/>
          <w:szCs w:val="28"/>
        </w:rPr>
      </w:pPr>
      <w:bookmarkStart w:id="70" w:name="_Ref410314757"/>
      <w:bookmarkStart w:id="71" w:name="_Toc109896655"/>
      <w:r w:rsidRPr="00311D17">
        <w:rPr>
          <w:sz w:val="28"/>
          <w:szCs w:val="28"/>
        </w:rPr>
        <w:t>Оценка по критерию «цена договора»</w:t>
      </w:r>
      <w:bookmarkEnd w:id="70"/>
      <w:bookmarkEnd w:id="71"/>
    </w:p>
    <w:p w14:paraId="56A36C70" w14:textId="77777777" w:rsidR="009C7547" w:rsidRPr="002D2AA7" w:rsidRDefault="009C7547" w:rsidP="002D2AA7"/>
    <w:p w14:paraId="1F1EAEA3" w14:textId="04D9980B" w:rsidR="000C6797" w:rsidRPr="000C6797" w:rsidRDefault="000C6797" w:rsidP="000C6797">
      <w:pPr>
        <w:autoSpaceDE w:val="0"/>
        <w:autoSpaceDN w:val="0"/>
        <w:adjustRightInd w:val="0"/>
        <w:ind w:right="68" w:firstLine="709"/>
        <w:jc w:val="both"/>
        <w:rPr>
          <w:bCs/>
          <w:sz w:val="28"/>
          <w:szCs w:val="28"/>
        </w:rPr>
      </w:pPr>
      <w:r w:rsidRPr="000C6797">
        <w:rPr>
          <w:bCs/>
          <w:sz w:val="28"/>
          <w:szCs w:val="28"/>
        </w:rPr>
        <w:t xml:space="preserve">В связи с тем, что в соответствии со статьей 171 Налогового кодекса Российской Федерации заказчик имеет право применить налоговый вычет НДС в отношении приобретаемых </w:t>
      </w:r>
      <w:r w:rsidR="00262A6B" w:rsidRPr="00074C07">
        <w:rPr>
          <w:sz w:val="28"/>
          <w:szCs w:val="28"/>
        </w:rPr>
        <w:t>работ</w:t>
      </w:r>
      <w:r w:rsidRPr="000C6797">
        <w:rPr>
          <w:bCs/>
          <w:sz w:val="28"/>
          <w:szCs w:val="28"/>
        </w:rPr>
        <w:t xml:space="preserve">, единый базис сравнения ценовых предложений: без учета НДС. </w:t>
      </w:r>
    </w:p>
    <w:p w14:paraId="771E575D" w14:textId="6EFB1746" w:rsidR="000C6797" w:rsidRPr="000C6797" w:rsidRDefault="000C6797" w:rsidP="000C6797">
      <w:pPr>
        <w:autoSpaceDE w:val="0"/>
        <w:autoSpaceDN w:val="0"/>
        <w:adjustRightInd w:val="0"/>
        <w:ind w:right="68" w:firstLine="709"/>
        <w:jc w:val="both"/>
        <w:rPr>
          <w:bCs/>
          <w:sz w:val="28"/>
          <w:szCs w:val="28"/>
        </w:rPr>
      </w:pPr>
      <w:r w:rsidRPr="000C6797">
        <w:rPr>
          <w:bCs/>
          <w:sz w:val="28"/>
          <w:szCs w:val="28"/>
        </w:rPr>
        <w:t xml:space="preserve">Приведение ценовых предложений участников </w:t>
      </w:r>
      <w:r w:rsidR="00D275B4">
        <w:rPr>
          <w:bCs/>
          <w:sz w:val="28"/>
          <w:szCs w:val="28"/>
        </w:rPr>
        <w:t>закупки</w:t>
      </w:r>
      <w:r w:rsidRPr="000C6797">
        <w:rPr>
          <w:bCs/>
          <w:sz w:val="28"/>
          <w:szCs w:val="28"/>
        </w:rPr>
        <w:t xml:space="preserve"> к единому базису осуществляется путем вычета суммы НДС из цен, предлагаемых участниками </w:t>
      </w:r>
      <w:r w:rsidR="00D275B4">
        <w:rPr>
          <w:bCs/>
          <w:sz w:val="28"/>
          <w:szCs w:val="28"/>
        </w:rPr>
        <w:t>закупки</w:t>
      </w:r>
      <w:r w:rsidRPr="000C6797">
        <w:rPr>
          <w:bCs/>
          <w:sz w:val="28"/>
          <w:szCs w:val="28"/>
        </w:rPr>
        <w:t>, являющимися плательщиками НДС.</w:t>
      </w:r>
    </w:p>
    <w:p w14:paraId="3B13E6C1" w14:textId="77777777" w:rsidR="00262A6B" w:rsidRDefault="00262A6B" w:rsidP="000C6797">
      <w:pPr>
        <w:autoSpaceDE w:val="0"/>
        <w:autoSpaceDN w:val="0"/>
        <w:adjustRightInd w:val="0"/>
        <w:ind w:right="68" w:firstLine="709"/>
        <w:jc w:val="both"/>
        <w:rPr>
          <w:b/>
          <w:i/>
        </w:rPr>
      </w:pPr>
    </w:p>
    <w:p w14:paraId="0588486B" w14:textId="77777777" w:rsidR="000C6797" w:rsidRPr="000C6797" w:rsidRDefault="000C6797" w:rsidP="000C6797">
      <w:pPr>
        <w:autoSpaceDE w:val="0"/>
        <w:autoSpaceDN w:val="0"/>
        <w:adjustRightInd w:val="0"/>
        <w:ind w:right="68" w:firstLine="709"/>
        <w:jc w:val="both"/>
        <w:rPr>
          <w:b/>
          <w:i/>
        </w:rPr>
      </w:pPr>
    </w:p>
    <w:p w14:paraId="19B3D591" w14:textId="77777777" w:rsidR="00D50C71" w:rsidRPr="00DB1006" w:rsidRDefault="00D50C71" w:rsidP="00D50C71">
      <w:pPr>
        <w:ind w:firstLine="709"/>
        <w:jc w:val="both"/>
        <w:rPr>
          <w:iCs/>
          <w:sz w:val="28"/>
          <w:szCs w:val="28"/>
        </w:rPr>
      </w:pPr>
      <w:r w:rsidRPr="00DB1006">
        <w:rPr>
          <w:iCs/>
          <w:sz w:val="28"/>
          <w:szCs w:val="28"/>
        </w:rPr>
        <w:t>При оценке по данному критерию оценивается цена предложения участника закупки по следующим показателям:</w:t>
      </w:r>
    </w:p>
    <w:p w14:paraId="2314C93C" w14:textId="77777777" w:rsidR="00D50C71" w:rsidRPr="00DB1006" w:rsidRDefault="00D50C71" w:rsidP="00D50C71">
      <w:pPr>
        <w:jc w:val="both"/>
        <w:rPr>
          <w:iCs/>
          <w:sz w:val="28"/>
          <w:szCs w:val="28"/>
        </w:rPr>
      </w:pPr>
      <w:r w:rsidRPr="00DB1006">
        <w:rPr>
          <w:iCs/>
          <w:sz w:val="28"/>
          <w:szCs w:val="28"/>
        </w:rPr>
        <w:t>Таблица с номерами позиций и их объемами: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bottom w:w="108" w:type="dxa"/>
        </w:tblCellMar>
        <w:tblLook w:val="04A0" w:firstRow="1" w:lastRow="0" w:firstColumn="1" w:lastColumn="0" w:noHBand="0" w:noVBand="1"/>
      </w:tblPr>
      <w:tblGrid>
        <w:gridCol w:w="1502"/>
        <w:gridCol w:w="3738"/>
        <w:gridCol w:w="1276"/>
        <w:gridCol w:w="4048"/>
      </w:tblGrid>
      <w:tr w:rsidR="00D50C71" w:rsidRPr="00DB1006" w14:paraId="35B3CF66" w14:textId="77777777" w:rsidTr="00D50C71">
        <w:trPr>
          <w:cantSplit/>
          <w:trHeight w:val="835"/>
        </w:trPr>
        <w:tc>
          <w:tcPr>
            <w:tcW w:w="0" w:type="auto"/>
            <w:tcBorders>
              <w:top w:val="single" w:sz="4" w:space="0" w:color="auto"/>
              <w:left w:val="single" w:sz="4" w:space="0" w:color="auto"/>
              <w:bottom w:val="single" w:sz="4" w:space="0" w:color="auto"/>
              <w:right w:val="single" w:sz="4" w:space="0" w:color="auto"/>
            </w:tcBorders>
            <w:vAlign w:val="center"/>
            <w:hideMark/>
          </w:tcPr>
          <w:p w14:paraId="114A5ADE" w14:textId="77777777" w:rsidR="00D50C71" w:rsidRPr="00DB1006" w:rsidRDefault="00D50C71" w:rsidP="00D50C71">
            <w:pPr>
              <w:snapToGrid w:val="0"/>
              <w:ind w:right="-3"/>
              <w:contextualSpacing/>
              <w:jc w:val="center"/>
              <w:rPr>
                <w:b/>
                <w:color w:val="000000"/>
              </w:rPr>
            </w:pPr>
            <w:proofErr w:type="gramStart"/>
            <w:r w:rsidRPr="00DB1006">
              <w:rPr>
                <w:b/>
                <w:color w:val="000000"/>
              </w:rPr>
              <w:t>п</w:t>
            </w:r>
            <w:proofErr w:type="gramEnd"/>
            <w:r w:rsidRPr="00DB1006">
              <w:rPr>
                <w:b/>
                <w:color w:val="000000"/>
              </w:rPr>
              <w:t xml:space="preserve">/п </w:t>
            </w:r>
          </w:p>
          <w:p w14:paraId="6C8CA507" w14:textId="77777777" w:rsidR="00D50C71" w:rsidRPr="00DB1006" w:rsidRDefault="00D50C71" w:rsidP="00D50C71">
            <w:pPr>
              <w:snapToGrid w:val="0"/>
              <w:ind w:right="-3"/>
              <w:contextualSpacing/>
              <w:jc w:val="center"/>
              <w:rPr>
                <w:b/>
                <w:spacing w:val="2"/>
              </w:rPr>
            </w:pPr>
            <w:r w:rsidRPr="00DB1006">
              <w:rPr>
                <w:b/>
                <w:color w:val="000000"/>
              </w:rPr>
              <w:t>номер позиции</w:t>
            </w:r>
          </w:p>
        </w:tc>
        <w:tc>
          <w:tcPr>
            <w:tcW w:w="3738" w:type="dxa"/>
            <w:tcBorders>
              <w:top w:val="single" w:sz="4" w:space="0" w:color="auto"/>
              <w:left w:val="single" w:sz="4" w:space="0" w:color="auto"/>
              <w:bottom w:val="single" w:sz="4" w:space="0" w:color="auto"/>
              <w:right w:val="single" w:sz="4" w:space="0" w:color="auto"/>
            </w:tcBorders>
            <w:vAlign w:val="center"/>
            <w:hideMark/>
          </w:tcPr>
          <w:p w14:paraId="6AA3E817" w14:textId="77777777" w:rsidR="00D50C71" w:rsidRPr="00DB1006" w:rsidRDefault="00D50C71" w:rsidP="00D50C71">
            <w:pPr>
              <w:snapToGrid w:val="0"/>
              <w:ind w:left="113" w:right="113"/>
              <w:contextualSpacing/>
              <w:jc w:val="center"/>
              <w:rPr>
                <w:rFonts w:eastAsia="Arial"/>
                <w:b/>
                <w:spacing w:val="2"/>
              </w:rPr>
            </w:pPr>
            <w:r w:rsidRPr="00DB1006">
              <w:rPr>
                <w:b/>
                <w:color w:val="000000"/>
              </w:rPr>
              <w:t>Наименование оценочной стоимости единицы продукции</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D0B9F96" w14:textId="77777777" w:rsidR="00D50C71" w:rsidRPr="00E07B90" w:rsidRDefault="00D50C71" w:rsidP="00D50C71">
            <w:pPr>
              <w:snapToGrid w:val="0"/>
              <w:ind w:left="113" w:right="113"/>
              <w:contextualSpacing/>
              <w:jc w:val="center"/>
              <w:rPr>
                <w:b/>
                <w:color w:val="000000"/>
              </w:rPr>
            </w:pPr>
            <w:r w:rsidRPr="00E07B90">
              <w:rPr>
                <w:b/>
                <w:color w:val="000000"/>
              </w:rPr>
              <w:t>Объем,</w:t>
            </w:r>
          </w:p>
          <w:p w14:paraId="31F6002E" w14:textId="77777777" w:rsidR="00D50C71" w:rsidRPr="00DB1006" w:rsidRDefault="00D50C71" w:rsidP="00D50C71">
            <w:pPr>
              <w:snapToGrid w:val="0"/>
              <w:ind w:left="113" w:right="113"/>
              <w:contextualSpacing/>
              <w:jc w:val="center"/>
              <w:rPr>
                <w:b/>
                <w:spacing w:val="2"/>
              </w:rPr>
            </w:pPr>
            <w:r w:rsidRPr="00E07B90">
              <w:rPr>
                <w:b/>
                <w:color w:val="000000"/>
              </w:rPr>
              <w:t>ед.</w:t>
            </w:r>
          </w:p>
        </w:tc>
        <w:tc>
          <w:tcPr>
            <w:tcW w:w="4048" w:type="dxa"/>
            <w:tcBorders>
              <w:top w:val="single" w:sz="4" w:space="0" w:color="auto"/>
              <w:left w:val="single" w:sz="4" w:space="0" w:color="auto"/>
              <w:bottom w:val="single" w:sz="4" w:space="0" w:color="auto"/>
              <w:right w:val="single" w:sz="4" w:space="0" w:color="auto"/>
            </w:tcBorders>
            <w:vAlign w:val="center"/>
          </w:tcPr>
          <w:p w14:paraId="4571B183" w14:textId="77777777" w:rsidR="00D50C71" w:rsidRPr="00DB1006" w:rsidRDefault="00D50C71" w:rsidP="00D50C71">
            <w:pPr>
              <w:snapToGrid w:val="0"/>
              <w:ind w:left="113" w:right="113"/>
              <w:contextualSpacing/>
              <w:jc w:val="center"/>
              <w:rPr>
                <w:b/>
                <w:color w:val="000000"/>
              </w:rPr>
            </w:pPr>
            <w:r w:rsidRPr="00DB1006">
              <w:rPr>
                <w:b/>
                <w:color w:val="000000"/>
              </w:rPr>
              <w:t xml:space="preserve">Оценка </w:t>
            </w:r>
            <w:proofErr w:type="gramStart"/>
            <w:r w:rsidRPr="00DB1006">
              <w:rPr>
                <w:b/>
                <w:color w:val="000000"/>
              </w:rPr>
              <w:t>производится</w:t>
            </w:r>
            <w:proofErr w:type="gramEnd"/>
            <w:r w:rsidRPr="00DB1006">
              <w:rPr>
                <w:b/>
                <w:color w:val="000000"/>
              </w:rPr>
              <w:t>/не производится</w:t>
            </w:r>
          </w:p>
        </w:tc>
      </w:tr>
      <w:tr w:rsidR="00D50C71" w:rsidRPr="00DB1006" w14:paraId="7A9C9912" w14:textId="77777777" w:rsidTr="00D50C71">
        <w:trPr>
          <w:cantSplit/>
          <w:trHeight w:val="301"/>
        </w:trPr>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28499B" w14:textId="77777777" w:rsidR="00D50C71" w:rsidRPr="00DB1006" w:rsidRDefault="00D50C71" w:rsidP="002A2601">
            <w:pPr>
              <w:pStyle w:val="afff"/>
              <w:numPr>
                <w:ilvl w:val="0"/>
                <w:numId w:val="59"/>
              </w:numPr>
              <w:snapToGrid w:val="0"/>
              <w:spacing w:after="0" w:line="240" w:lineRule="auto"/>
              <w:ind w:left="709" w:right="113"/>
              <w:rPr>
                <w:rFonts w:ascii="Times New Roman" w:hAnsi="Times New Roman"/>
                <w:iCs/>
                <w:sz w:val="24"/>
                <w:szCs w:val="24"/>
              </w:rPr>
            </w:pPr>
            <w:r w:rsidRPr="00E07B90">
              <w:rPr>
                <w:rFonts w:ascii="Times New Roman" w:hAnsi="Times New Roman"/>
                <w:iCs/>
                <w:sz w:val="24"/>
                <w:szCs w:val="24"/>
              </w:rPr>
              <w:t>Стоимость вознаграждений исполнителя за оказание следующих услуг (стоимость транзакции):</w:t>
            </w:r>
          </w:p>
        </w:tc>
      </w:tr>
      <w:tr w:rsidR="008F5416" w:rsidRPr="00DB1006" w14:paraId="5987B27B" w14:textId="77777777" w:rsidTr="00D50C71">
        <w:trPr>
          <w:trHeight w:val="515"/>
        </w:trPr>
        <w:tc>
          <w:tcPr>
            <w:tcW w:w="0" w:type="auto"/>
            <w:tcBorders>
              <w:top w:val="single" w:sz="4" w:space="0" w:color="auto"/>
              <w:left w:val="single" w:sz="4" w:space="0" w:color="auto"/>
              <w:bottom w:val="single" w:sz="4" w:space="0" w:color="auto"/>
              <w:right w:val="single" w:sz="4" w:space="0" w:color="auto"/>
            </w:tcBorders>
            <w:vAlign w:val="center"/>
            <w:hideMark/>
          </w:tcPr>
          <w:p w14:paraId="64A9389B" w14:textId="20FF7FA1" w:rsidR="008F5416" w:rsidRPr="00DB1006" w:rsidRDefault="008F5416" w:rsidP="00D50C71">
            <w:pPr>
              <w:tabs>
                <w:tab w:val="left" w:pos="142"/>
                <w:tab w:val="left" w:pos="1134"/>
              </w:tabs>
              <w:snapToGrid w:val="0"/>
              <w:ind w:right="-6"/>
              <w:contextualSpacing/>
              <w:jc w:val="center"/>
            </w:pPr>
            <w:r w:rsidRPr="00E07B90">
              <w:t>1</w:t>
            </w:r>
          </w:p>
        </w:tc>
        <w:tc>
          <w:tcPr>
            <w:tcW w:w="3738" w:type="dxa"/>
            <w:tcBorders>
              <w:top w:val="single" w:sz="4" w:space="0" w:color="auto"/>
              <w:left w:val="single" w:sz="4" w:space="0" w:color="auto"/>
              <w:bottom w:val="single" w:sz="4" w:space="0" w:color="auto"/>
              <w:right w:val="single" w:sz="4" w:space="0" w:color="auto"/>
            </w:tcBorders>
            <w:vAlign w:val="center"/>
            <w:hideMark/>
          </w:tcPr>
          <w:p w14:paraId="4AED6FE5" w14:textId="77777777" w:rsidR="008F5416" w:rsidRPr="00DB1006" w:rsidRDefault="008F5416" w:rsidP="00D50C71">
            <w:pPr>
              <w:tabs>
                <w:tab w:val="left" w:pos="851"/>
                <w:tab w:val="left" w:pos="1134"/>
              </w:tabs>
              <w:snapToGrid w:val="0"/>
              <w:ind w:left="196" w:right="-6"/>
              <w:contextualSpacing/>
            </w:pPr>
            <w:r>
              <w:t>Услуги по приобретению авиабилетов посредством онлайн-системы (с возможность привлечения консультанта по бронированию)</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EA7903" w14:textId="39A48830" w:rsidR="008F5416" w:rsidRPr="00B0396D" w:rsidRDefault="008F5416" w:rsidP="00D50C71">
            <w:pPr>
              <w:snapToGrid w:val="0"/>
              <w:ind w:right="-6"/>
              <w:contextualSpacing/>
              <w:jc w:val="center"/>
              <w:rPr>
                <w:spacing w:val="2"/>
              </w:rPr>
            </w:pPr>
            <w:r w:rsidRPr="00B0396D">
              <w:rPr>
                <w:highlight w:val="yellow"/>
              </w:rPr>
              <w:t>1716</w:t>
            </w:r>
          </w:p>
        </w:tc>
        <w:tc>
          <w:tcPr>
            <w:tcW w:w="4048" w:type="dxa"/>
            <w:tcBorders>
              <w:top w:val="single" w:sz="4" w:space="0" w:color="auto"/>
              <w:left w:val="single" w:sz="4" w:space="0" w:color="auto"/>
              <w:bottom w:val="single" w:sz="4" w:space="0" w:color="auto"/>
              <w:right w:val="single" w:sz="4" w:space="0" w:color="auto"/>
            </w:tcBorders>
          </w:tcPr>
          <w:p w14:paraId="6B31333E" w14:textId="77777777" w:rsidR="008F5416" w:rsidRPr="00E07B90" w:rsidRDefault="008F5416" w:rsidP="00D50C71">
            <w:pPr>
              <w:snapToGrid w:val="0"/>
              <w:ind w:right="113"/>
              <w:contextualSpacing/>
              <w:jc w:val="center"/>
              <w:rPr>
                <w:spacing w:val="2"/>
                <w:sz w:val="28"/>
                <w:szCs w:val="28"/>
              </w:rPr>
            </w:pPr>
            <w:r w:rsidRPr="00E07B90">
              <w:rPr>
                <w:b/>
                <w:iCs/>
                <w:spacing w:val="2"/>
                <w:sz w:val="28"/>
                <w:szCs w:val="28"/>
              </w:rPr>
              <w:t>оценивается</w:t>
            </w:r>
          </w:p>
        </w:tc>
      </w:tr>
      <w:tr w:rsidR="008F5416" w:rsidRPr="00DB1006" w14:paraId="061F28D1" w14:textId="77777777" w:rsidTr="00D50C71">
        <w:trPr>
          <w:trHeight w:val="640"/>
        </w:trPr>
        <w:tc>
          <w:tcPr>
            <w:tcW w:w="0" w:type="auto"/>
            <w:tcBorders>
              <w:top w:val="single" w:sz="4" w:space="0" w:color="auto"/>
              <w:left w:val="single" w:sz="4" w:space="0" w:color="auto"/>
              <w:bottom w:val="single" w:sz="4" w:space="0" w:color="auto"/>
              <w:right w:val="single" w:sz="4" w:space="0" w:color="auto"/>
            </w:tcBorders>
            <w:vAlign w:val="center"/>
            <w:hideMark/>
          </w:tcPr>
          <w:p w14:paraId="45D6F452" w14:textId="58FCDB68" w:rsidR="008F5416" w:rsidRPr="00DB1006" w:rsidRDefault="008F5416" w:rsidP="00D50C71">
            <w:pPr>
              <w:tabs>
                <w:tab w:val="left" w:pos="142"/>
                <w:tab w:val="left" w:pos="1134"/>
              </w:tabs>
              <w:snapToGrid w:val="0"/>
              <w:ind w:right="-6"/>
              <w:contextualSpacing/>
              <w:jc w:val="center"/>
            </w:pPr>
            <w:r w:rsidRPr="00E07B90">
              <w:rPr>
                <w:spacing w:val="2"/>
              </w:rPr>
              <w:t>2</w:t>
            </w:r>
          </w:p>
        </w:tc>
        <w:tc>
          <w:tcPr>
            <w:tcW w:w="3738" w:type="dxa"/>
            <w:tcBorders>
              <w:top w:val="single" w:sz="4" w:space="0" w:color="auto"/>
              <w:left w:val="single" w:sz="4" w:space="0" w:color="auto"/>
              <w:bottom w:val="single" w:sz="4" w:space="0" w:color="auto"/>
              <w:right w:val="single" w:sz="4" w:space="0" w:color="auto"/>
            </w:tcBorders>
            <w:vAlign w:val="center"/>
            <w:hideMark/>
          </w:tcPr>
          <w:p w14:paraId="6267CD3F" w14:textId="77777777" w:rsidR="008F5416" w:rsidRPr="00E07B90" w:rsidRDefault="008F5416" w:rsidP="00D50C71">
            <w:pPr>
              <w:tabs>
                <w:tab w:val="left" w:pos="851"/>
                <w:tab w:val="left" w:pos="1134"/>
              </w:tabs>
              <w:snapToGrid w:val="0"/>
              <w:ind w:left="196" w:right="-6"/>
              <w:contextualSpacing/>
              <w:rPr>
                <w:spacing w:val="2"/>
              </w:rPr>
            </w:pPr>
            <w:r w:rsidRPr="00E07B90">
              <w:rPr>
                <w:spacing w:val="2"/>
              </w:rPr>
              <w:t>Услуги по прио</w:t>
            </w:r>
            <w:r>
              <w:rPr>
                <w:spacing w:val="2"/>
              </w:rPr>
              <w:t>б</w:t>
            </w:r>
            <w:r w:rsidRPr="00E07B90">
              <w:rPr>
                <w:spacing w:val="2"/>
              </w:rPr>
              <w:t>ретению</w:t>
            </w:r>
          </w:p>
          <w:p w14:paraId="4339D376" w14:textId="77777777" w:rsidR="008F5416" w:rsidRPr="00DC71B7" w:rsidRDefault="008F5416" w:rsidP="00D50C71">
            <w:pPr>
              <w:tabs>
                <w:tab w:val="left" w:pos="851"/>
                <w:tab w:val="left" w:pos="1134"/>
              </w:tabs>
              <w:snapToGrid w:val="0"/>
              <w:ind w:left="196" w:right="-6"/>
              <w:contextualSpacing/>
              <w:rPr>
                <w:spacing w:val="2"/>
              </w:rPr>
            </w:pPr>
            <w:r>
              <w:rPr>
                <w:spacing w:val="2"/>
              </w:rPr>
              <w:t xml:space="preserve">железнодорожных билетов (далее ж/д </w:t>
            </w:r>
            <w:r w:rsidRPr="00E07B90">
              <w:rPr>
                <w:spacing w:val="2"/>
              </w:rPr>
              <w:t>билеты</w:t>
            </w:r>
            <w:r>
              <w:rPr>
                <w:spacing w:val="2"/>
              </w:rPr>
              <w:t xml:space="preserve">) посредством онлайн-системы (с возможность привлечения консультанта по </w:t>
            </w:r>
            <w:r w:rsidRPr="00E07B90">
              <w:rPr>
                <w:spacing w:val="2"/>
              </w:rPr>
              <w:t>бронированию)</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722D16" w14:textId="1A25C42C" w:rsidR="008F5416" w:rsidRPr="00B0396D" w:rsidRDefault="008F5416" w:rsidP="00D50C71">
            <w:pPr>
              <w:snapToGrid w:val="0"/>
              <w:ind w:right="-6"/>
              <w:contextualSpacing/>
              <w:jc w:val="center"/>
              <w:rPr>
                <w:spacing w:val="2"/>
              </w:rPr>
            </w:pPr>
            <w:r w:rsidRPr="00B0396D">
              <w:rPr>
                <w:highlight w:val="yellow"/>
              </w:rPr>
              <w:t>2016</w:t>
            </w:r>
          </w:p>
        </w:tc>
        <w:tc>
          <w:tcPr>
            <w:tcW w:w="4048" w:type="dxa"/>
            <w:tcBorders>
              <w:top w:val="single" w:sz="4" w:space="0" w:color="auto"/>
              <w:left w:val="single" w:sz="4" w:space="0" w:color="auto"/>
              <w:bottom w:val="single" w:sz="4" w:space="0" w:color="auto"/>
              <w:right w:val="single" w:sz="4" w:space="0" w:color="auto"/>
            </w:tcBorders>
          </w:tcPr>
          <w:p w14:paraId="633868F3" w14:textId="77777777" w:rsidR="008F5416" w:rsidRPr="00E07B90" w:rsidRDefault="008F5416" w:rsidP="00D50C71">
            <w:pPr>
              <w:snapToGrid w:val="0"/>
              <w:ind w:right="113"/>
              <w:contextualSpacing/>
              <w:jc w:val="center"/>
              <w:rPr>
                <w:spacing w:val="2"/>
                <w:sz w:val="28"/>
                <w:szCs w:val="28"/>
              </w:rPr>
            </w:pPr>
            <w:r w:rsidRPr="00E07B90">
              <w:rPr>
                <w:b/>
                <w:iCs/>
                <w:spacing w:val="2"/>
                <w:sz w:val="28"/>
                <w:szCs w:val="28"/>
              </w:rPr>
              <w:t>оценивается</w:t>
            </w:r>
          </w:p>
        </w:tc>
      </w:tr>
      <w:tr w:rsidR="008F5416" w:rsidRPr="00DB1006" w14:paraId="5116C00A" w14:textId="77777777" w:rsidTr="00D50C71">
        <w:trPr>
          <w:trHeight w:val="495"/>
        </w:trPr>
        <w:tc>
          <w:tcPr>
            <w:tcW w:w="0" w:type="auto"/>
            <w:tcBorders>
              <w:top w:val="single" w:sz="4" w:space="0" w:color="auto"/>
              <w:left w:val="single" w:sz="4" w:space="0" w:color="auto"/>
              <w:bottom w:val="single" w:sz="4" w:space="0" w:color="auto"/>
              <w:right w:val="single" w:sz="4" w:space="0" w:color="auto"/>
            </w:tcBorders>
            <w:vAlign w:val="center"/>
          </w:tcPr>
          <w:p w14:paraId="56551268" w14:textId="0A0E2FB8" w:rsidR="008F5416" w:rsidRPr="00E07B90" w:rsidRDefault="008F5416" w:rsidP="00D50C71">
            <w:pPr>
              <w:tabs>
                <w:tab w:val="left" w:pos="142"/>
                <w:tab w:val="left" w:pos="1134"/>
              </w:tabs>
              <w:snapToGrid w:val="0"/>
              <w:ind w:right="-6"/>
              <w:contextualSpacing/>
              <w:jc w:val="center"/>
              <w:rPr>
                <w:spacing w:val="2"/>
              </w:rPr>
            </w:pPr>
            <w:r>
              <w:rPr>
                <w:spacing w:val="2"/>
              </w:rPr>
              <w:t>3</w:t>
            </w:r>
          </w:p>
        </w:tc>
        <w:tc>
          <w:tcPr>
            <w:tcW w:w="3738" w:type="dxa"/>
            <w:tcBorders>
              <w:top w:val="single" w:sz="4" w:space="0" w:color="auto"/>
              <w:left w:val="single" w:sz="4" w:space="0" w:color="auto"/>
              <w:bottom w:val="single" w:sz="4" w:space="0" w:color="auto"/>
              <w:right w:val="single" w:sz="4" w:space="0" w:color="auto"/>
            </w:tcBorders>
            <w:vAlign w:val="center"/>
          </w:tcPr>
          <w:p w14:paraId="18B0034A" w14:textId="77777777" w:rsidR="008F5416" w:rsidRPr="00DC71B7" w:rsidRDefault="008F5416" w:rsidP="00D50C71">
            <w:pPr>
              <w:tabs>
                <w:tab w:val="left" w:pos="851"/>
                <w:tab w:val="left" w:pos="1134"/>
              </w:tabs>
              <w:snapToGrid w:val="0"/>
              <w:ind w:left="196" w:right="-6"/>
              <w:contextualSpacing/>
              <w:rPr>
                <w:spacing w:val="2"/>
              </w:rPr>
            </w:pPr>
            <w:proofErr w:type="gramStart"/>
            <w:r w:rsidRPr="00DC71B7">
              <w:rPr>
                <w:spacing w:val="2"/>
              </w:rPr>
              <w:t>Услуги по организации</w:t>
            </w:r>
            <w:r>
              <w:rPr>
                <w:spacing w:val="2"/>
              </w:rPr>
              <w:t xml:space="preserve"> проживания в гостиницах и найма жилых помещений по специальным тарифам (условиям), в том числе в рамках мероприятий (конференций, совещаний и иных мероприятий), оператором по </w:t>
            </w:r>
            <w:r w:rsidRPr="00DC71B7">
              <w:rPr>
                <w:spacing w:val="2"/>
              </w:rPr>
              <w:t>организации которы</w:t>
            </w:r>
            <w:r>
              <w:rPr>
                <w:spacing w:val="2"/>
              </w:rPr>
              <w:t xml:space="preserve">х (в том числе по </w:t>
            </w:r>
            <w:r w:rsidRPr="00DC71B7">
              <w:rPr>
                <w:spacing w:val="2"/>
              </w:rPr>
              <w:t>размещению участников таких</w:t>
            </w:r>
            <w:proofErr w:type="gramEnd"/>
          </w:p>
          <w:p w14:paraId="337AF823" w14:textId="77777777" w:rsidR="008F5416" w:rsidRPr="00DB1006" w:rsidRDefault="008F5416" w:rsidP="00D50C71">
            <w:pPr>
              <w:tabs>
                <w:tab w:val="left" w:pos="851"/>
                <w:tab w:val="left" w:pos="1134"/>
              </w:tabs>
              <w:snapToGrid w:val="0"/>
              <w:ind w:left="196" w:right="-6"/>
              <w:contextualSpacing/>
              <w:rPr>
                <w:spacing w:val="2"/>
              </w:rPr>
            </w:pPr>
            <w:r w:rsidRPr="00DC71B7">
              <w:rPr>
                <w:spacing w:val="2"/>
              </w:rPr>
              <w:t>ме</w:t>
            </w:r>
            <w:r>
              <w:rPr>
                <w:spacing w:val="2"/>
              </w:rPr>
              <w:t xml:space="preserve">роприятий в гостиницах или иных жилых помещениях) выступает третья </w:t>
            </w:r>
            <w:r w:rsidRPr="00DC71B7">
              <w:rPr>
                <w:spacing w:val="2"/>
              </w:rPr>
              <w:t>сторона</w:t>
            </w:r>
          </w:p>
        </w:tc>
        <w:tc>
          <w:tcPr>
            <w:tcW w:w="1276" w:type="dxa"/>
            <w:tcBorders>
              <w:top w:val="single" w:sz="4" w:space="0" w:color="auto"/>
              <w:left w:val="single" w:sz="4" w:space="0" w:color="auto"/>
              <w:bottom w:val="single" w:sz="4" w:space="0" w:color="auto"/>
              <w:right w:val="single" w:sz="4" w:space="0" w:color="auto"/>
            </w:tcBorders>
            <w:vAlign w:val="center"/>
          </w:tcPr>
          <w:p w14:paraId="0F8E30C8" w14:textId="222F1136" w:rsidR="008F5416" w:rsidRPr="00B0396D" w:rsidRDefault="008F5416" w:rsidP="000D0CBC">
            <w:pPr>
              <w:snapToGrid w:val="0"/>
              <w:ind w:right="-6"/>
              <w:contextualSpacing/>
              <w:jc w:val="center"/>
              <w:rPr>
                <w:spacing w:val="2"/>
              </w:rPr>
            </w:pPr>
            <w:r w:rsidRPr="00B0396D">
              <w:rPr>
                <w:highlight w:val="yellow"/>
              </w:rPr>
              <w:t>7</w:t>
            </w:r>
            <w:r w:rsidRPr="00B0396D">
              <w:rPr>
                <w:highlight w:val="yellow"/>
                <w:lang w:val="en-US"/>
              </w:rPr>
              <w:t>5</w:t>
            </w:r>
          </w:p>
        </w:tc>
        <w:tc>
          <w:tcPr>
            <w:tcW w:w="4048" w:type="dxa"/>
            <w:tcBorders>
              <w:top w:val="single" w:sz="4" w:space="0" w:color="auto"/>
              <w:left w:val="single" w:sz="4" w:space="0" w:color="auto"/>
              <w:bottom w:val="single" w:sz="4" w:space="0" w:color="auto"/>
              <w:right w:val="single" w:sz="4" w:space="0" w:color="auto"/>
            </w:tcBorders>
          </w:tcPr>
          <w:p w14:paraId="5CF228DE" w14:textId="0982D97F" w:rsidR="008F5416" w:rsidRPr="00DB1006" w:rsidRDefault="008F5416" w:rsidP="00D50C71">
            <w:pPr>
              <w:snapToGrid w:val="0"/>
              <w:ind w:right="113"/>
              <w:contextualSpacing/>
              <w:jc w:val="center"/>
              <w:rPr>
                <w:b/>
                <w:iCs/>
                <w:spacing w:val="2"/>
              </w:rPr>
            </w:pPr>
            <w:r w:rsidRPr="00E07B90">
              <w:rPr>
                <w:b/>
                <w:iCs/>
                <w:spacing w:val="2"/>
                <w:sz w:val="28"/>
                <w:szCs w:val="28"/>
              </w:rPr>
              <w:t>оценивается</w:t>
            </w:r>
          </w:p>
        </w:tc>
      </w:tr>
      <w:tr w:rsidR="008F5416" w:rsidRPr="00DB1006" w14:paraId="4ACF6E2D" w14:textId="77777777" w:rsidTr="00D50C71">
        <w:trPr>
          <w:trHeight w:val="495"/>
        </w:trPr>
        <w:tc>
          <w:tcPr>
            <w:tcW w:w="0" w:type="auto"/>
            <w:tcBorders>
              <w:top w:val="single" w:sz="4" w:space="0" w:color="auto"/>
              <w:left w:val="single" w:sz="4" w:space="0" w:color="auto"/>
              <w:bottom w:val="single" w:sz="4" w:space="0" w:color="auto"/>
              <w:right w:val="single" w:sz="4" w:space="0" w:color="auto"/>
            </w:tcBorders>
            <w:vAlign w:val="center"/>
          </w:tcPr>
          <w:p w14:paraId="70D20EFB" w14:textId="7BCF73A3" w:rsidR="008F5416" w:rsidRDefault="008F5416" w:rsidP="00D50C71">
            <w:pPr>
              <w:tabs>
                <w:tab w:val="left" w:pos="142"/>
                <w:tab w:val="left" w:pos="1134"/>
              </w:tabs>
              <w:snapToGrid w:val="0"/>
              <w:ind w:right="-6"/>
              <w:contextualSpacing/>
              <w:jc w:val="center"/>
              <w:rPr>
                <w:spacing w:val="2"/>
              </w:rPr>
            </w:pPr>
            <w:r>
              <w:rPr>
                <w:spacing w:val="2"/>
              </w:rPr>
              <w:t>4</w:t>
            </w:r>
          </w:p>
        </w:tc>
        <w:tc>
          <w:tcPr>
            <w:tcW w:w="3738" w:type="dxa"/>
            <w:tcBorders>
              <w:top w:val="single" w:sz="4" w:space="0" w:color="auto"/>
              <w:left w:val="single" w:sz="4" w:space="0" w:color="auto"/>
              <w:bottom w:val="single" w:sz="4" w:space="0" w:color="auto"/>
              <w:right w:val="single" w:sz="4" w:space="0" w:color="auto"/>
            </w:tcBorders>
            <w:vAlign w:val="center"/>
          </w:tcPr>
          <w:p w14:paraId="45959ABC" w14:textId="77777777" w:rsidR="008F5416" w:rsidRPr="00DC71B7" w:rsidRDefault="008F5416" w:rsidP="00D50C71">
            <w:pPr>
              <w:tabs>
                <w:tab w:val="left" w:pos="851"/>
                <w:tab w:val="left" w:pos="1134"/>
              </w:tabs>
              <w:snapToGrid w:val="0"/>
              <w:ind w:left="196" w:right="-6"/>
              <w:contextualSpacing/>
              <w:rPr>
                <w:spacing w:val="2"/>
              </w:rPr>
            </w:pPr>
            <w:r w:rsidRPr="00DC71B7">
              <w:rPr>
                <w:spacing w:val="2"/>
              </w:rPr>
              <w:t>Услуги по оформлению виз для въезда на</w:t>
            </w:r>
          </w:p>
          <w:p w14:paraId="175DF956" w14:textId="77777777" w:rsidR="008F5416" w:rsidRPr="00DB1006" w:rsidRDefault="008F5416" w:rsidP="00D50C71">
            <w:pPr>
              <w:tabs>
                <w:tab w:val="left" w:pos="851"/>
                <w:tab w:val="left" w:pos="1134"/>
              </w:tabs>
              <w:snapToGrid w:val="0"/>
              <w:ind w:left="196" w:right="-6"/>
              <w:contextualSpacing/>
              <w:rPr>
                <w:spacing w:val="2"/>
              </w:rPr>
            </w:pPr>
            <w:r w:rsidRPr="00DC71B7">
              <w:rPr>
                <w:spacing w:val="2"/>
              </w:rPr>
              <w:t>территорию иностранного государства</w:t>
            </w:r>
          </w:p>
        </w:tc>
        <w:tc>
          <w:tcPr>
            <w:tcW w:w="1276" w:type="dxa"/>
            <w:tcBorders>
              <w:top w:val="single" w:sz="4" w:space="0" w:color="auto"/>
              <w:left w:val="single" w:sz="4" w:space="0" w:color="auto"/>
              <w:bottom w:val="single" w:sz="4" w:space="0" w:color="auto"/>
              <w:right w:val="single" w:sz="4" w:space="0" w:color="auto"/>
            </w:tcBorders>
            <w:vAlign w:val="center"/>
          </w:tcPr>
          <w:p w14:paraId="0B332652" w14:textId="4E4B666D" w:rsidR="008F5416" w:rsidRPr="00B0396D" w:rsidRDefault="008F5416" w:rsidP="00D50C71">
            <w:pPr>
              <w:snapToGrid w:val="0"/>
              <w:ind w:right="-6"/>
              <w:contextualSpacing/>
              <w:jc w:val="center"/>
              <w:rPr>
                <w:spacing w:val="2"/>
              </w:rPr>
            </w:pPr>
            <w:r w:rsidRPr="00B0396D">
              <w:rPr>
                <w:highlight w:val="yellow"/>
              </w:rPr>
              <w:t>70</w:t>
            </w:r>
          </w:p>
        </w:tc>
        <w:tc>
          <w:tcPr>
            <w:tcW w:w="4048" w:type="dxa"/>
            <w:tcBorders>
              <w:top w:val="single" w:sz="4" w:space="0" w:color="auto"/>
              <w:left w:val="single" w:sz="4" w:space="0" w:color="auto"/>
              <w:bottom w:val="single" w:sz="4" w:space="0" w:color="auto"/>
              <w:right w:val="single" w:sz="4" w:space="0" w:color="auto"/>
            </w:tcBorders>
          </w:tcPr>
          <w:p w14:paraId="127C6F88" w14:textId="0BC2181E" w:rsidR="008F5416" w:rsidRPr="00C00F47" w:rsidRDefault="008F5416" w:rsidP="00D50C71">
            <w:pPr>
              <w:snapToGrid w:val="0"/>
              <w:ind w:right="113"/>
              <w:contextualSpacing/>
              <w:jc w:val="center"/>
              <w:rPr>
                <w:iCs/>
                <w:spacing w:val="2"/>
              </w:rPr>
            </w:pPr>
            <w:r w:rsidRPr="00E07B90">
              <w:rPr>
                <w:b/>
                <w:iCs/>
                <w:spacing w:val="2"/>
                <w:sz w:val="28"/>
                <w:szCs w:val="28"/>
              </w:rPr>
              <w:t>оценивается</w:t>
            </w:r>
          </w:p>
        </w:tc>
      </w:tr>
      <w:tr w:rsidR="00DF4FD0" w:rsidRPr="00DB1006" w14:paraId="7F7D9E39" w14:textId="77777777" w:rsidTr="00D50C71">
        <w:trPr>
          <w:trHeight w:val="495"/>
        </w:trPr>
        <w:tc>
          <w:tcPr>
            <w:tcW w:w="0" w:type="auto"/>
            <w:tcBorders>
              <w:top w:val="single" w:sz="4" w:space="0" w:color="auto"/>
              <w:left w:val="single" w:sz="4" w:space="0" w:color="auto"/>
              <w:bottom w:val="single" w:sz="4" w:space="0" w:color="auto"/>
              <w:right w:val="single" w:sz="4" w:space="0" w:color="auto"/>
            </w:tcBorders>
            <w:vAlign w:val="center"/>
          </w:tcPr>
          <w:p w14:paraId="6E211848" w14:textId="28172FAB" w:rsidR="00DF4FD0" w:rsidRDefault="00DF4FD0" w:rsidP="00DF4FD0">
            <w:pPr>
              <w:tabs>
                <w:tab w:val="left" w:pos="142"/>
                <w:tab w:val="left" w:pos="1134"/>
              </w:tabs>
              <w:snapToGrid w:val="0"/>
              <w:ind w:right="-6"/>
              <w:contextualSpacing/>
              <w:jc w:val="center"/>
              <w:rPr>
                <w:spacing w:val="2"/>
              </w:rPr>
            </w:pPr>
            <w:r>
              <w:rPr>
                <w:spacing w:val="2"/>
              </w:rPr>
              <w:t>5</w:t>
            </w:r>
          </w:p>
        </w:tc>
        <w:tc>
          <w:tcPr>
            <w:tcW w:w="3738" w:type="dxa"/>
            <w:tcBorders>
              <w:top w:val="single" w:sz="4" w:space="0" w:color="auto"/>
              <w:left w:val="single" w:sz="4" w:space="0" w:color="auto"/>
              <w:bottom w:val="single" w:sz="4" w:space="0" w:color="auto"/>
              <w:right w:val="single" w:sz="4" w:space="0" w:color="auto"/>
            </w:tcBorders>
            <w:vAlign w:val="center"/>
          </w:tcPr>
          <w:p w14:paraId="06AD7B52" w14:textId="7977C3C3" w:rsidR="00DF4FD0" w:rsidRPr="00DC71B7" w:rsidRDefault="00DF4FD0" w:rsidP="00DF4FD0">
            <w:pPr>
              <w:tabs>
                <w:tab w:val="left" w:pos="851"/>
                <w:tab w:val="left" w:pos="1134"/>
              </w:tabs>
              <w:snapToGrid w:val="0"/>
              <w:ind w:left="196" w:right="-6"/>
              <w:contextualSpacing/>
              <w:rPr>
                <w:spacing w:val="2"/>
              </w:rPr>
            </w:pPr>
            <w:r>
              <w:rPr>
                <w:spacing w:val="2"/>
              </w:rPr>
              <w:t>Услуги по бронированию номеров в гостиницах/отелях посредством онлайн-</w:t>
            </w:r>
            <w:r w:rsidRPr="00DC71B7">
              <w:rPr>
                <w:spacing w:val="2"/>
              </w:rPr>
              <w:t>сис</w:t>
            </w:r>
            <w:r>
              <w:rPr>
                <w:spacing w:val="2"/>
              </w:rPr>
              <w:t xml:space="preserve">темы (с возможность привлечения консультанта по </w:t>
            </w:r>
            <w:r w:rsidRPr="00DC71B7">
              <w:rPr>
                <w:spacing w:val="2"/>
              </w:rPr>
              <w:t>бронированию)</w:t>
            </w:r>
          </w:p>
        </w:tc>
        <w:tc>
          <w:tcPr>
            <w:tcW w:w="1276" w:type="dxa"/>
            <w:tcBorders>
              <w:top w:val="single" w:sz="4" w:space="0" w:color="auto"/>
              <w:left w:val="single" w:sz="4" w:space="0" w:color="auto"/>
              <w:bottom w:val="single" w:sz="4" w:space="0" w:color="auto"/>
              <w:right w:val="single" w:sz="4" w:space="0" w:color="auto"/>
            </w:tcBorders>
            <w:vAlign w:val="center"/>
          </w:tcPr>
          <w:p w14:paraId="4860A153" w14:textId="08142CF2" w:rsidR="00DF4FD0" w:rsidRPr="00B0396D" w:rsidRDefault="008F5416" w:rsidP="000D0CBC">
            <w:pPr>
              <w:snapToGrid w:val="0"/>
              <w:ind w:right="-6"/>
              <w:contextualSpacing/>
              <w:jc w:val="center"/>
              <w:rPr>
                <w:spacing w:val="2"/>
              </w:rPr>
            </w:pPr>
            <w:r w:rsidRPr="00B0396D">
              <w:rPr>
                <w:spacing w:val="2"/>
                <w:highlight w:val="yellow"/>
              </w:rPr>
              <w:t>2196</w:t>
            </w:r>
          </w:p>
        </w:tc>
        <w:tc>
          <w:tcPr>
            <w:tcW w:w="4048" w:type="dxa"/>
            <w:tcBorders>
              <w:top w:val="single" w:sz="4" w:space="0" w:color="auto"/>
              <w:left w:val="single" w:sz="4" w:space="0" w:color="auto"/>
              <w:bottom w:val="single" w:sz="4" w:space="0" w:color="auto"/>
              <w:right w:val="single" w:sz="4" w:space="0" w:color="auto"/>
            </w:tcBorders>
          </w:tcPr>
          <w:p w14:paraId="3E19D142" w14:textId="054D4293" w:rsidR="00DF4FD0" w:rsidRPr="008F5416" w:rsidRDefault="00DF4FD0" w:rsidP="00DF4FD0">
            <w:pPr>
              <w:snapToGrid w:val="0"/>
              <w:ind w:right="113"/>
              <w:contextualSpacing/>
              <w:jc w:val="center"/>
              <w:rPr>
                <w:b/>
                <w:iCs/>
                <w:spacing w:val="2"/>
                <w:sz w:val="28"/>
                <w:szCs w:val="28"/>
              </w:rPr>
            </w:pPr>
            <w:r w:rsidRPr="008F5416">
              <w:rPr>
                <w:b/>
                <w:iCs/>
                <w:spacing w:val="2"/>
                <w:sz w:val="28"/>
                <w:szCs w:val="28"/>
                <w:highlight w:val="yellow"/>
              </w:rPr>
              <w:t>не оценивается</w:t>
            </w:r>
          </w:p>
        </w:tc>
      </w:tr>
      <w:tr w:rsidR="00DF4FD0" w:rsidRPr="00DB1006" w14:paraId="4D17B622" w14:textId="77777777" w:rsidTr="00D50C71">
        <w:trPr>
          <w:trHeight w:val="175"/>
        </w:trPr>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C28FEA" w14:textId="77777777" w:rsidR="00DF4FD0" w:rsidRPr="00DB1006" w:rsidRDefault="00DF4FD0" w:rsidP="002A2601">
            <w:pPr>
              <w:pStyle w:val="afff"/>
              <w:numPr>
                <w:ilvl w:val="0"/>
                <w:numId w:val="59"/>
              </w:numPr>
              <w:snapToGrid w:val="0"/>
              <w:spacing w:after="0" w:line="240" w:lineRule="auto"/>
              <w:ind w:left="709" w:right="113"/>
              <w:rPr>
                <w:rFonts w:ascii="Times New Roman" w:hAnsi="Times New Roman"/>
                <w:iCs/>
                <w:sz w:val="24"/>
                <w:szCs w:val="24"/>
              </w:rPr>
            </w:pPr>
            <w:r w:rsidRPr="00DC71B7">
              <w:rPr>
                <w:rFonts w:ascii="Times New Roman" w:hAnsi="Times New Roman"/>
                <w:iCs/>
                <w:sz w:val="24"/>
                <w:szCs w:val="24"/>
              </w:rPr>
              <w:t>Стоимость объектов, приобретаемых исполнителем для заказчика:</w:t>
            </w:r>
          </w:p>
        </w:tc>
      </w:tr>
      <w:tr w:rsidR="00B0396D" w:rsidRPr="00DB1006" w14:paraId="422CEE3A" w14:textId="77777777" w:rsidTr="00D50C71">
        <w:trPr>
          <w:trHeight w:val="707"/>
        </w:trPr>
        <w:tc>
          <w:tcPr>
            <w:tcW w:w="0" w:type="auto"/>
            <w:tcBorders>
              <w:top w:val="single" w:sz="4" w:space="0" w:color="auto"/>
              <w:left w:val="single" w:sz="4" w:space="0" w:color="auto"/>
              <w:bottom w:val="single" w:sz="4" w:space="0" w:color="auto"/>
              <w:right w:val="single" w:sz="4" w:space="0" w:color="auto"/>
            </w:tcBorders>
          </w:tcPr>
          <w:p w14:paraId="21B3240C" w14:textId="77777777" w:rsidR="00B0396D" w:rsidRPr="00DB1006" w:rsidRDefault="00B0396D" w:rsidP="00DF4FD0">
            <w:pPr>
              <w:tabs>
                <w:tab w:val="left" w:pos="851"/>
                <w:tab w:val="left" w:pos="1134"/>
              </w:tabs>
              <w:snapToGrid w:val="0"/>
              <w:ind w:right="-6"/>
              <w:contextualSpacing/>
              <w:jc w:val="center"/>
              <w:rPr>
                <w:spacing w:val="2"/>
                <w:lang w:val="en-US"/>
              </w:rPr>
            </w:pPr>
            <w:r w:rsidRPr="00DC71B7">
              <w:rPr>
                <w:spacing w:val="2"/>
              </w:rPr>
              <w:t>1.1</w:t>
            </w:r>
          </w:p>
        </w:tc>
        <w:tc>
          <w:tcPr>
            <w:tcW w:w="3738" w:type="dxa"/>
            <w:tcBorders>
              <w:top w:val="single" w:sz="4" w:space="0" w:color="auto"/>
              <w:left w:val="single" w:sz="4" w:space="0" w:color="auto"/>
              <w:bottom w:val="single" w:sz="4" w:space="0" w:color="auto"/>
              <w:right w:val="single" w:sz="4" w:space="0" w:color="auto"/>
            </w:tcBorders>
          </w:tcPr>
          <w:p w14:paraId="707AB733" w14:textId="77777777" w:rsidR="00B0396D" w:rsidRPr="00DB1006" w:rsidRDefault="00B0396D" w:rsidP="00DF4FD0">
            <w:pPr>
              <w:tabs>
                <w:tab w:val="left" w:pos="851"/>
                <w:tab w:val="left" w:pos="1134"/>
              </w:tabs>
              <w:snapToGrid w:val="0"/>
              <w:ind w:left="196" w:right="-6"/>
              <w:contextualSpacing/>
            </w:pPr>
            <w:r w:rsidRPr="00DC71B7">
              <w:rPr>
                <w:bCs/>
                <w:color w:val="000000"/>
              </w:rPr>
              <w:t>авиабилеты по маршруту</w:t>
            </w:r>
          </w:p>
        </w:tc>
        <w:tc>
          <w:tcPr>
            <w:tcW w:w="1276" w:type="dxa"/>
            <w:tcBorders>
              <w:top w:val="single" w:sz="4" w:space="0" w:color="auto"/>
              <w:left w:val="single" w:sz="4" w:space="0" w:color="auto"/>
              <w:bottom w:val="single" w:sz="4" w:space="0" w:color="auto"/>
              <w:right w:val="single" w:sz="4" w:space="0" w:color="auto"/>
            </w:tcBorders>
            <w:vAlign w:val="center"/>
          </w:tcPr>
          <w:p w14:paraId="2ED30D60" w14:textId="32C3C397" w:rsidR="00B0396D" w:rsidRPr="00B0396D" w:rsidRDefault="00B0396D" w:rsidP="00DF4FD0">
            <w:pPr>
              <w:snapToGrid w:val="0"/>
              <w:ind w:right="-6"/>
              <w:contextualSpacing/>
              <w:jc w:val="center"/>
              <w:rPr>
                <w:spacing w:val="2"/>
              </w:rPr>
            </w:pPr>
            <w:r w:rsidRPr="00B0396D">
              <w:rPr>
                <w:sz w:val="20"/>
                <w:szCs w:val="20"/>
                <w:highlight w:val="yellow"/>
              </w:rPr>
              <w:t>1716</w:t>
            </w:r>
          </w:p>
        </w:tc>
        <w:tc>
          <w:tcPr>
            <w:tcW w:w="4048" w:type="dxa"/>
            <w:vMerge w:val="restart"/>
            <w:tcBorders>
              <w:top w:val="single" w:sz="4" w:space="0" w:color="auto"/>
              <w:left w:val="single" w:sz="4" w:space="0" w:color="auto"/>
              <w:right w:val="single" w:sz="4" w:space="0" w:color="auto"/>
            </w:tcBorders>
          </w:tcPr>
          <w:p w14:paraId="71B4DA70" w14:textId="77777777" w:rsidR="00B0396D" w:rsidRPr="00DB1006" w:rsidRDefault="00B0396D" w:rsidP="00DF4FD0">
            <w:pPr>
              <w:snapToGrid w:val="0"/>
              <w:ind w:right="113"/>
              <w:contextualSpacing/>
              <w:jc w:val="center"/>
            </w:pPr>
            <w:r w:rsidRPr="00DC71B7">
              <w:rPr>
                <w:b/>
              </w:rPr>
              <w:t xml:space="preserve">не оценивается </w:t>
            </w:r>
            <w:r>
              <w:t xml:space="preserve">в связи с тем, что порядок </w:t>
            </w:r>
            <w:r w:rsidRPr="00DC71B7">
              <w:t>исчисле</w:t>
            </w:r>
            <w:r>
              <w:t xml:space="preserve">ния (ценообразования) стоимости авиабилетов, железнодорожных билетов определяется нормативными правовыми документами соответствующей </w:t>
            </w:r>
            <w:proofErr w:type="gramStart"/>
            <w:r>
              <w:t>отрасли</w:t>
            </w:r>
            <w:proofErr w:type="gramEnd"/>
            <w:r>
              <w:t xml:space="preserve"> и </w:t>
            </w:r>
            <w:r w:rsidRPr="00DC71B7">
              <w:t xml:space="preserve">размер такой стоимости в </w:t>
            </w:r>
            <w:r>
              <w:t xml:space="preserve">каждом случае устанавливается поставщиком соответствующей отрасли в качестве </w:t>
            </w:r>
            <w:r w:rsidRPr="00DC71B7">
              <w:t>неизменя</w:t>
            </w:r>
            <w:r>
              <w:t xml:space="preserve">емой стоимости для целей </w:t>
            </w:r>
            <w:r w:rsidRPr="00DC71B7">
              <w:t>дальнейшей реализации.</w:t>
            </w:r>
          </w:p>
        </w:tc>
      </w:tr>
      <w:tr w:rsidR="00B0396D" w:rsidRPr="00DB1006" w14:paraId="069E743A" w14:textId="77777777" w:rsidTr="00D50C71">
        <w:trPr>
          <w:trHeight w:val="707"/>
        </w:trPr>
        <w:tc>
          <w:tcPr>
            <w:tcW w:w="0" w:type="auto"/>
            <w:tcBorders>
              <w:top w:val="single" w:sz="4" w:space="0" w:color="auto"/>
              <w:left w:val="single" w:sz="4" w:space="0" w:color="auto"/>
              <w:bottom w:val="single" w:sz="4" w:space="0" w:color="auto"/>
              <w:right w:val="single" w:sz="4" w:space="0" w:color="auto"/>
            </w:tcBorders>
          </w:tcPr>
          <w:p w14:paraId="50BC0481" w14:textId="77777777" w:rsidR="00B0396D" w:rsidRPr="00DB1006" w:rsidRDefault="00B0396D" w:rsidP="00DF4FD0">
            <w:pPr>
              <w:tabs>
                <w:tab w:val="left" w:pos="851"/>
                <w:tab w:val="left" w:pos="1134"/>
              </w:tabs>
              <w:snapToGrid w:val="0"/>
              <w:ind w:right="-6"/>
              <w:contextualSpacing/>
              <w:jc w:val="center"/>
              <w:rPr>
                <w:spacing w:val="2"/>
                <w:lang w:val="en-US"/>
              </w:rPr>
            </w:pPr>
            <w:r>
              <w:rPr>
                <w:spacing w:val="2"/>
              </w:rPr>
              <w:t>1.2</w:t>
            </w:r>
          </w:p>
        </w:tc>
        <w:tc>
          <w:tcPr>
            <w:tcW w:w="3738" w:type="dxa"/>
            <w:tcBorders>
              <w:top w:val="single" w:sz="4" w:space="0" w:color="auto"/>
              <w:left w:val="single" w:sz="4" w:space="0" w:color="auto"/>
              <w:bottom w:val="single" w:sz="4" w:space="0" w:color="auto"/>
              <w:right w:val="single" w:sz="4" w:space="0" w:color="auto"/>
            </w:tcBorders>
          </w:tcPr>
          <w:p w14:paraId="5805B61C" w14:textId="77777777" w:rsidR="00B0396D" w:rsidRPr="00DC71B7" w:rsidRDefault="00B0396D" w:rsidP="00DF4FD0">
            <w:pPr>
              <w:tabs>
                <w:tab w:val="left" w:pos="851"/>
                <w:tab w:val="left" w:pos="1134"/>
              </w:tabs>
              <w:snapToGrid w:val="0"/>
              <w:ind w:left="196" w:right="-6"/>
              <w:contextualSpacing/>
              <w:rPr>
                <w:bCs/>
                <w:color w:val="000000"/>
              </w:rPr>
            </w:pPr>
            <w:r w:rsidRPr="00DC71B7">
              <w:rPr>
                <w:bCs/>
                <w:color w:val="000000"/>
              </w:rPr>
              <w:t xml:space="preserve">железнодорожные билеты </w:t>
            </w:r>
            <w:proofErr w:type="gramStart"/>
            <w:r w:rsidRPr="00DC71B7">
              <w:rPr>
                <w:bCs/>
                <w:color w:val="000000"/>
              </w:rPr>
              <w:t>по</w:t>
            </w:r>
            <w:proofErr w:type="gramEnd"/>
          </w:p>
          <w:p w14:paraId="6E282391" w14:textId="77777777" w:rsidR="00B0396D" w:rsidRPr="00DB1006" w:rsidRDefault="00B0396D" w:rsidP="00DF4FD0">
            <w:pPr>
              <w:tabs>
                <w:tab w:val="left" w:pos="851"/>
                <w:tab w:val="left" w:pos="1134"/>
              </w:tabs>
              <w:snapToGrid w:val="0"/>
              <w:ind w:left="196" w:right="-6"/>
              <w:contextualSpacing/>
              <w:rPr>
                <w:bCs/>
                <w:color w:val="000000"/>
              </w:rPr>
            </w:pPr>
            <w:r w:rsidRPr="00DC71B7">
              <w:rPr>
                <w:bCs/>
                <w:color w:val="000000"/>
              </w:rPr>
              <w:t>маршруту</w:t>
            </w:r>
          </w:p>
        </w:tc>
        <w:tc>
          <w:tcPr>
            <w:tcW w:w="1276" w:type="dxa"/>
            <w:tcBorders>
              <w:top w:val="single" w:sz="4" w:space="0" w:color="auto"/>
              <w:left w:val="single" w:sz="4" w:space="0" w:color="auto"/>
              <w:bottom w:val="single" w:sz="4" w:space="0" w:color="auto"/>
              <w:right w:val="single" w:sz="4" w:space="0" w:color="auto"/>
            </w:tcBorders>
            <w:vAlign w:val="center"/>
          </w:tcPr>
          <w:p w14:paraId="14E951E3" w14:textId="16F7F7B3" w:rsidR="00B0396D" w:rsidRPr="00B0396D" w:rsidRDefault="00B0396D" w:rsidP="00DF4FD0">
            <w:pPr>
              <w:snapToGrid w:val="0"/>
              <w:ind w:right="-6"/>
              <w:contextualSpacing/>
              <w:jc w:val="center"/>
              <w:rPr>
                <w:spacing w:val="2"/>
              </w:rPr>
            </w:pPr>
            <w:r w:rsidRPr="00B0396D">
              <w:rPr>
                <w:sz w:val="20"/>
                <w:szCs w:val="20"/>
                <w:highlight w:val="yellow"/>
              </w:rPr>
              <w:t>2016</w:t>
            </w:r>
          </w:p>
        </w:tc>
        <w:tc>
          <w:tcPr>
            <w:tcW w:w="4048" w:type="dxa"/>
            <w:vMerge/>
            <w:tcBorders>
              <w:left w:val="single" w:sz="4" w:space="0" w:color="auto"/>
              <w:bottom w:val="single" w:sz="4" w:space="0" w:color="auto"/>
              <w:right w:val="single" w:sz="4" w:space="0" w:color="auto"/>
            </w:tcBorders>
          </w:tcPr>
          <w:p w14:paraId="55F72DA2" w14:textId="77777777" w:rsidR="00B0396D" w:rsidRPr="00DB1006" w:rsidRDefault="00B0396D" w:rsidP="00DF4FD0">
            <w:pPr>
              <w:snapToGrid w:val="0"/>
              <w:ind w:right="113"/>
              <w:contextualSpacing/>
              <w:jc w:val="center"/>
              <w:rPr>
                <w:b/>
                <w:iCs/>
                <w:spacing w:val="2"/>
              </w:rPr>
            </w:pPr>
          </w:p>
        </w:tc>
      </w:tr>
      <w:tr w:rsidR="00B0396D" w:rsidRPr="00DB1006" w14:paraId="6DDC8D14" w14:textId="77777777" w:rsidTr="00D50C71">
        <w:trPr>
          <w:trHeight w:val="707"/>
        </w:trPr>
        <w:tc>
          <w:tcPr>
            <w:tcW w:w="0" w:type="auto"/>
            <w:tcBorders>
              <w:top w:val="single" w:sz="4" w:space="0" w:color="auto"/>
              <w:left w:val="single" w:sz="4" w:space="0" w:color="auto"/>
              <w:bottom w:val="single" w:sz="4" w:space="0" w:color="auto"/>
              <w:right w:val="single" w:sz="4" w:space="0" w:color="auto"/>
            </w:tcBorders>
          </w:tcPr>
          <w:p w14:paraId="403CAEFF" w14:textId="6BBCFF94" w:rsidR="00B0396D" w:rsidRDefault="00B0396D" w:rsidP="00DF4FD0">
            <w:pPr>
              <w:tabs>
                <w:tab w:val="left" w:pos="851"/>
                <w:tab w:val="left" w:pos="1134"/>
              </w:tabs>
              <w:snapToGrid w:val="0"/>
              <w:ind w:right="-6"/>
              <w:contextualSpacing/>
              <w:jc w:val="center"/>
              <w:rPr>
                <w:spacing w:val="2"/>
              </w:rPr>
            </w:pPr>
            <w:r>
              <w:rPr>
                <w:spacing w:val="2"/>
              </w:rPr>
              <w:t>1.3</w:t>
            </w:r>
          </w:p>
        </w:tc>
        <w:tc>
          <w:tcPr>
            <w:tcW w:w="3738" w:type="dxa"/>
            <w:tcBorders>
              <w:top w:val="single" w:sz="4" w:space="0" w:color="auto"/>
              <w:left w:val="single" w:sz="4" w:space="0" w:color="auto"/>
              <w:bottom w:val="single" w:sz="4" w:space="0" w:color="auto"/>
              <w:right w:val="single" w:sz="4" w:space="0" w:color="auto"/>
            </w:tcBorders>
          </w:tcPr>
          <w:p w14:paraId="73124C51" w14:textId="77777777" w:rsidR="00B0396D" w:rsidRPr="00DC71B7" w:rsidRDefault="00B0396D" w:rsidP="00DF4FD0">
            <w:pPr>
              <w:tabs>
                <w:tab w:val="left" w:pos="851"/>
                <w:tab w:val="left" w:pos="1134"/>
              </w:tabs>
              <w:snapToGrid w:val="0"/>
              <w:ind w:left="196" w:right="-6"/>
              <w:contextualSpacing/>
              <w:rPr>
                <w:bCs/>
                <w:color w:val="000000"/>
              </w:rPr>
            </w:pPr>
            <w:proofErr w:type="gramStart"/>
            <w:r>
              <w:rPr>
                <w:bCs/>
                <w:color w:val="000000"/>
              </w:rPr>
              <w:t xml:space="preserve">проживание в гостиницах и наемных жилых помещениях по специальным </w:t>
            </w:r>
            <w:r w:rsidRPr="00DC71B7">
              <w:rPr>
                <w:bCs/>
                <w:color w:val="000000"/>
              </w:rPr>
              <w:t>та</w:t>
            </w:r>
            <w:r>
              <w:rPr>
                <w:bCs/>
                <w:color w:val="000000"/>
              </w:rPr>
              <w:t xml:space="preserve">рифам (условиям), в том числе в рамках мероприятий (конференций, совещаний и </w:t>
            </w:r>
            <w:r w:rsidRPr="00DC71B7">
              <w:rPr>
                <w:bCs/>
                <w:color w:val="000000"/>
              </w:rPr>
              <w:t>ин</w:t>
            </w:r>
            <w:r>
              <w:rPr>
                <w:bCs/>
                <w:color w:val="000000"/>
              </w:rPr>
              <w:t xml:space="preserve">ых мероприятий), оператором по организации которых (в том числе по размещению участников </w:t>
            </w:r>
            <w:r w:rsidRPr="00DC71B7">
              <w:rPr>
                <w:bCs/>
                <w:color w:val="000000"/>
              </w:rPr>
              <w:t>таких мероприятий в гостиницах или</w:t>
            </w:r>
            <w:proofErr w:type="gramEnd"/>
          </w:p>
          <w:p w14:paraId="2006BDE8" w14:textId="77777777" w:rsidR="00B0396D" w:rsidRPr="00DB1006" w:rsidRDefault="00B0396D" w:rsidP="00DF4FD0">
            <w:pPr>
              <w:tabs>
                <w:tab w:val="left" w:pos="851"/>
                <w:tab w:val="left" w:pos="1134"/>
              </w:tabs>
              <w:snapToGrid w:val="0"/>
              <w:ind w:left="196" w:right="-6"/>
              <w:contextualSpacing/>
              <w:rPr>
                <w:bCs/>
                <w:color w:val="000000"/>
              </w:rPr>
            </w:pPr>
            <w:r>
              <w:rPr>
                <w:bCs/>
                <w:color w:val="000000"/>
              </w:rPr>
              <w:t xml:space="preserve">иных жилых помещениях) выступает </w:t>
            </w:r>
            <w:r w:rsidRPr="00DC71B7">
              <w:rPr>
                <w:bCs/>
                <w:color w:val="000000"/>
              </w:rPr>
              <w:t>третья сторона</w:t>
            </w:r>
          </w:p>
        </w:tc>
        <w:tc>
          <w:tcPr>
            <w:tcW w:w="1276" w:type="dxa"/>
            <w:tcBorders>
              <w:top w:val="single" w:sz="4" w:space="0" w:color="auto"/>
              <w:left w:val="single" w:sz="4" w:space="0" w:color="auto"/>
              <w:bottom w:val="single" w:sz="4" w:space="0" w:color="auto"/>
              <w:right w:val="single" w:sz="4" w:space="0" w:color="auto"/>
            </w:tcBorders>
            <w:vAlign w:val="center"/>
          </w:tcPr>
          <w:p w14:paraId="3DB03823" w14:textId="38776E87" w:rsidR="00B0396D" w:rsidRPr="00B0396D" w:rsidRDefault="00B0396D" w:rsidP="00DF4FD0">
            <w:pPr>
              <w:snapToGrid w:val="0"/>
              <w:ind w:right="-6"/>
              <w:contextualSpacing/>
              <w:jc w:val="center"/>
              <w:rPr>
                <w:spacing w:val="2"/>
              </w:rPr>
            </w:pPr>
            <w:r w:rsidRPr="00B0396D">
              <w:rPr>
                <w:sz w:val="20"/>
                <w:szCs w:val="20"/>
                <w:highlight w:val="yellow"/>
              </w:rPr>
              <w:t>7</w:t>
            </w:r>
            <w:r w:rsidRPr="00B0396D">
              <w:rPr>
                <w:sz w:val="20"/>
                <w:szCs w:val="20"/>
                <w:highlight w:val="yellow"/>
                <w:lang w:val="en-US"/>
              </w:rPr>
              <w:t>5</w:t>
            </w:r>
          </w:p>
        </w:tc>
        <w:tc>
          <w:tcPr>
            <w:tcW w:w="4048" w:type="dxa"/>
            <w:tcBorders>
              <w:top w:val="single" w:sz="4" w:space="0" w:color="auto"/>
              <w:left w:val="single" w:sz="4" w:space="0" w:color="auto"/>
              <w:bottom w:val="single" w:sz="4" w:space="0" w:color="auto"/>
              <w:right w:val="single" w:sz="4" w:space="0" w:color="auto"/>
            </w:tcBorders>
          </w:tcPr>
          <w:p w14:paraId="2C665BCD" w14:textId="77777777" w:rsidR="00B0396D" w:rsidRPr="00DB1006" w:rsidRDefault="00B0396D" w:rsidP="00DF4FD0">
            <w:pPr>
              <w:snapToGrid w:val="0"/>
              <w:ind w:right="113"/>
              <w:contextualSpacing/>
              <w:jc w:val="center"/>
              <w:rPr>
                <w:spacing w:val="2"/>
              </w:rPr>
            </w:pPr>
            <w:r w:rsidRPr="00DC71B7">
              <w:rPr>
                <w:b/>
                <w:spacing w:val="2"/>
              </w:rPr>
              <w:t>не оценивается</w:t>
            </w:r>
            <w:r>
              <w:rPr>
                <w:spacing w:val="2"/>
              </w:rPr>
              <w:t xml:space="preserve"> в связи с тем, что условия специальных тарифов устанавливают для заказчика </w:t>
            </w:r>
            <w:r w:rsidRPr="00DC71B7">
              <w:rPr>
                <w:spacing w:val="2"/>
              </w:rPr>
              <w:t xml:space="preserve">минимальную стоимость объектов </w:t>
            </w:r>
            <w:r>
              <w:rPr>
                <w:spacing w:val="2"/>
              </w:rPr>
              <w:t xml:space="preserve">в соответствии с условиями соглашений, заключенных Заказчиком с лицами, предоставляющими размещение в гостиницах и/или жилых </w:t>
            </w:r>
            <w:r w:rsidRPr="00DC71B7">
              <w:rPr>
                <w:spacing w:val="2"/>
              </w:rPr>
              <w:t>помещениях</w:t>
            </w:r>
          </w:p>
        </w:tc>
      </w:tr>
      <w:tr w:rsidR="00B0396D" w:rsidRPr="00DB1006" w14:paraId="31997B54" w14:textId="77777777" w:rsidTr="00D50C71">
        <w:trPr>
          <w:trHeight w:val="707"/>
        </w:trPr>
        <w:tc>
          <w:tcPr>
            <w:tcW w:w="0" w:type="auto"/>
            <w:tcBorders>
              <w:top w:val="single" w:sz="4" w:space="0" w:color="auto"/>
              <w:left w:val="single" w:sz="4" w:space="0" w:color="auto"/>
              <w:bottom w:val="single" w:sz="4" w:space="0" w:color="auto"/>
              <w:right w:val="single" w:sz="4" w:space="0" w:color="auto"/>
            </w:tcBorders>
          </w:tcPr>
          <w:p w14:paraId="411D2EA7" w14:textId="0C2BB2AE" w:rsidR="00B0396D" w:rsidRDefault="00B0396D" w:rsidP="00DF4FD0">
            <w:pPr>
              <w:tabs>
                <w:tab w:val="left" w:pos="851"/>
                <w:tab w:val="left" w:pos="1134"/>
              </w:tabs>
              <w:snapToGrid w:val="0"/>
              <w:ind w:right="-6"/>
              <w:contextualSpacing/>
              <w:jc w:val="center"/>
              <w:rPr>
                <w:spacing w:val="2"/>
              </w:rPr>
            </w:pPr>
            <w:r>
              <w:rPr>
                <w:spacing w:val="2"/>
              </w:rPr>
              <w:t>1.4</w:t>
            </w:r>
          </w:p>
        </w:tc>
        <w:tc>
          <w:tcPr>
            <w:tcW w:w="3738" w:type="dxa"/>
            <w:tcBorders>
              <w:top w:val="single" w:sz="4" w:space="0" w:color="auto"/>
              <w:left w:val="single" w:sz="4" w:space="0" w:color="auto"/>
              <w:bottom w:val="single" w:sz="4" w:space="0" w:color="auto"/>
              <w:right w:val="single" w:sz="4" w:space="0" w:color="auto"/>
            </w:tcBorders>
          </w:tcPr>
          <w:p w14:paraId="17939636" w14:textId="77777777" w:rsidR="00B0396D" w:rsidRPr="00DB1006" w:rsidRDefault="00B0396D" w:rsidP="00DF4FD0">
            <w:pPr>
              <w:tabs>
                <w:tab w:val="left" w:pos="851"/>
                <w:tab w:val="left" w:pos="1134"/>
              </w:tabs>
              <w:snapToGrid w:val="0"/>
              <w:ind w:left="196" w:right="-6"/>
              <w:contextualSpacing/>
              <w:rPr>
                <w:bCs/>
                <w:color w:val="000000"/>
              </w:rPr>
            </w:pPr>
            <w:r w:rsidRPr="00DC71B7">
              <w:rPr>
                <w:bCs/>
                <w:color w:val="000000"/>
              </w:rPr>
              <w:t>визы для въезда на территорию</w:t>
            </w:r>
            <w:r>
              <w:rPr>
                <w:bCs/>
                <w:color w:val="000000"/>
              </w:rPr>
              <w:t xml:space="preserve"> </w:t>
            </w:r>
            <w:r w:rsidRPr="00DC71B7">
              <w:rPr>
                <w:bCs/>
                <w:color w:val="000000"/>
              </w:rPr>
              <w:t>иностранного государства</w:t>
            </w:r>
          </w:p>
        </w:tc>
        <w:tc>
          <w:tcPr>
            <w:tcW w:w="1276" w:type="dxa"/>
            <w:tcBorders>
              <w:top w:val="single" w:sz="4" w:space="0" w:color="auto"/>
              <w:left w:val="single" w:sz="4" w:space="0" w:color="auto"/>
              <w:bottom w:val="single" w:sz="4" w:space="0" w:color="auto"/>
              <w:right w:val="single" w:sz="4" w:space="0" w:color="auto"/>
            </w:tcBorders>
            <w:vAlign w:val="center"/>
          </w:tcPr>
          <w:p w14:paraId="13F64B6B" w14:textId="73D5A9E2" w:rsidR="00B0396D" w:rsidRPr="00B0396D" w:rsidRDefault="00B0396D" w:rsidP="00DF4FD0">
            <w:pPr>
              <w:snapToGrid w:val="0"/>
              <w:ind w:right="-6"/>
              <w:contextualSpacing/>
              <w:jc w:val="center"/>
              <w:rPr>
                <w:spacing w:val="2"/>
              </w:rPr>
            </w:pPr>
            <w:r w:rsidRPr="00B0396D">
              <w:rPr>
                <w:sz w:val="20"/>
                <w:szCs w:val="20"/>
                <w:highlight w:val="yellow"/>
              </w:rPr>
              <w:t>70</w:t>
            </w:r>
          </w:p>
        </w:tc>
        <w:tc>
          <w:tcPr>
            <w:tcW w:w="4048" w:type="dxa"/>
            <w:tcBorders>
              <w:top w:val="single" w:sz="4" w:space="0" w:color="auto"/>
              <w:left w:val="single" w:sz="4" w:space="0" w:color="auto"/>
              <w:bottom w:val="single" w:sz="4" w:space="0" w:color="auto"/>
              <w:right w:val="single" w:sz="4" w:space="0" w:color="auto"/>
            </w:tcBorders>
          </w:tcPr>
          <w:p w14:paraId="6AB80B61" w14:textId="61109DF8" w:rsidR="00B0396D" w:rsidRPr="00DB1006" w:rsidRDefault="00B0396D" w:rsidP="00DF4FD0">
            <w:pPr>
              <w:snapToGrid w:val="0"/>
              <w:ind w:right="113"/>
              <w:contextualSpacing/>
              <w:jc w:val="center"/>
              <w:rPr>
                <w:spacing w:val="2"/>
              </w:rPr>
            </w:pPr>
            <w:r>
              <w:rPr>
                <w:b/>
              </w:rPr>
              <w:t>не оценивается</w:t>
            </w:r>
            <w:r>
              <w:t xml:space="preserve"> в связи с тем, что порядок исчисления (ценообразования) стоимости визы определяется соответствующим консульством</w:t>
            </w:r>
          </w:p>
        </w:tc>
      </w:tr>
      <w:tr w:rsidR="00B0396D" w:rsidRPr="00DB1006" w14:paraId="451EE476" w14:textId="77777777" w:rsidTr="00D50C71">
        <w:trPr>
          <w:trHeight w:val="707"/>
        </w:trPr>
        <w:tc>
          <w:tcPr>
            <w:tcW w:w="0" w:type="auto"/>
            <w:tcBorders>
              <w:top w:val="single" w:sz="4" w:space="0" w:color="auto"/>
              <w:left w:val="single" w:sz="4" w:space="0" w:color="auto"/>
              <w:bottom w:val="single" w:sz="4" w:space="0" w:color="auto"/>
              <w:right w:val="single" w:sz="4" w:space="0" w:color="auto"/>
            </w:tcBorders>
          </w:tcPr>
          <w:p w14:paraId="76D4175B" w14:textId="34C4801E" w:rsidR="00B0396D" w:rsidRDefault="00B0396D" w:rsidP="00DF4FD0">
            <w:pPr>
              <w:tabs>
                <w:tab w:val="left" w:pos="851"/>
                <w:tab w:val="left" w:pos="1134"/>
              </w:tabs>
              <w:snapToGrid w:val="0"/>
              <w:ind w:right="-6"/>
              <w:contextualSpacing/>
              <w:jc w:val="center"/>
              <w:rPr>
                <w:spacing w:val="2"/>
              </w:rPr>
            </w:pPr>
            <w:r>
              <w:rPr>
                <w:spacing w:val="2"/>
              </w:rPr>
              <w:t>1.5</w:t>
            </w:r>
          </w:p>
        </w:tc>
        <w:tc>
          <w:tcPr>
            <w:tcW w:w="3738" w:type="dxa"/>
            <w:tcBorders>
              <w:top w:val="single" w:sz="4" w:space="0" w:color="auto"/>
              <w:left w:val="single" w:sz="4" w:space="0" w:color="auto"/>
              <w:bottom w:val="single" w:sz="4" w:space="0" w:color="auto"/>
              <w:right w:val="single" w:sz="4" w:space="0" w:color="auto"/>
            </w:tcBorders>
          </w:tcPr>
          <w:p w14:paraId="4190EE9A" w14:textId="3C03D58A" w:rsidR="00B0396D" w:rsidRPr="00DC71B7" w:rsidRDefault="00B0396D" w:rsidP="00DF4FD0">
            <w:pPr>
              <w:tabs>
                <w:tab w:val="left" w:pos="851"/>
                <w:tab w:val="left" w:pos="1134"/>
              </w:tabs>
              <w:snapToGrid w:val="0"/>
              <w:ind w:left="196" w:right="-6"/>
              <w:contextualSpacing/>
              <w:rPr>
                <w:bCs/>
                <w:color w:val="000000"/>
              </w:rPr>
            </w:pPr>
            <w:r w:rsidRPr="00DC71B7">
              <w:rPr>
                <w:bCs/>
                <w:color w:val="000000"/>
              </w:rPr>
              <w:t>проживание в гостиницах/отелях</w:t>
            </w:r>
          </w:p>
        </w:tc>
        <w:tc>
          <w:tcPr>
            <w:tcW w:w="1276" w:type="dxa"/>
            <w:tcBorders>
              <w:top w:val="single" w:sz="4" w:space="0" w:color="auto"/>
              <w:left w:val="single" w:sz="4" w:space="0" w:color="auto"/>
              <w:bottom w:val="single" w:sz="4" w:space="0" w:color="auto"/>
              <w:right w:val="single" w:sz="4" w:space="0" w:color="auto"/>
            </w:tcBorders>
            <w:vAlign w:val="center"/>
          </w:tcPr>
          <w:p w14:paraId="701E5D30" w14:textId="345B1E89" w:rsidR="00B0396D" w:rsidRPr="00B0396D" w:rsidRDefault="00B0396D" w:rsidP="00DF4FD0">
            <w:pPr>
              <w:snapToGrid w:val="0"/>
              <w:ind w:right="-6"/>
              <w:contextualSpacing/>
              <w:jc w:val="center"/>
              <w:rPr>
                <w:spacing w:val="2"/>
              </w:rPr>
            </w:pPr>
            <w:r w:rsidRPr="00B0396D">
              <w:rPr>
                <w:spacing w:val="2"/>
                <w:highlight w:val="yellow"/>
              </w:rPr>
              <w:t>2196</w:t>
            </w:r>
          </w:p>
        </w:tc>
        <w:tc>
          <w:tcPr>
            <w:tcW w:w="4048" w:type="dxa"/>
            <w:tcBorders>
              <w:top w:val="single" w:sz="4" w:space="0" w:color="auto"/>
              <w:left w:val="single" w:sz="4" w:space="0" w:color="auto"/>
              <w:bottom w:val="single" w:sz="4" w:space="0" w:color="auto"/>
              <w:right w:val="single" w:sz="4" w:space="0" w:color="auto"/>
            </w:tcBorders>
          </w:tcPr>
          <w:p w14:paraId="57E9F312" w14:textId="5081F50C" w:rsidR="00B0396D" w:rsidRPr="00F860DF" w:rsidRDefault="00B0396D" w:rsidP="00DF4FD0">
            <w:pPr>
              <w:snapToGrid w:val="0"/>
              <w:ind w:right="113"/>
              <w:contextualSpacing/>
              <w:jc w:val="center"/>
              <w:rPr>
                <w:b/>
              </w:rPr>
            </w:pPr>
            <w:r w:rsidRPr="00F860DF">
              <w:rPr>
                <w:b/>
                <w:spacing w:val="2"/>
              </w:rPr>
              <w:t>ОЦЕНИВАЕТСЯ</w:t>
            </w:r>
          </w:p>
        </w:tc>
      </w:tr>
    </w:tbl>
    <w:p w14:paraId="27D0F159" w14:textId="77777777" w:rsidR="000C6797" w:rsidRPr="000C6797" w:rsidRDefault="000C6797" w:rsidP="000C6797">
      <w:pPr>
        <w:tabs>
          <w:tab w:val="left" w:pos="0"/>
          <w:tab w:val="left" w:pos="1062"/>
          <w:tab w:val="left" w:pos="1985"/>
          <w:tab w:val="left" w:pos="2268"/>
        </w:tabs>
        <w:ind w:firstLine="709"/>
        <w:jc w:val="both"/>
        <w:rPr>
          <w:sz w:val="28"/>
          <w:szCs w:val="28"/>
        </w:rPr>
      </w:pPr>
    </w:p>
    <w:p w14:paraId="3676CEA4" w14:textId="77777777" w:rsidR="00DF4FD0" w:rsidRDefault="00DF4FD0" w:rsidP="00DF4FD0">
      <w:pPr>
        <w:pStyle w:val="afff"/>
        <w:spacing w:after="0" w:line="240" w:lineRule="auto"/>
        <w:ind w:left="0" w:firstLine="709"/>
        <w:jc w:val="both"/>
        <w:rPr>
          <w:rFonts w:ascii="Times New Roman" w:eastAsia="Times New Roman" w:hAnsi="Times New Roman"/>
          <w:iCs/>
          <w:sz w:val="28"/>
          <w:szCs w:val="28"/>
          <w:lang w:eastAsia="ru-RU"/>
        </w:rPr>
      </w:pPr>
      <w:bookmarkStart w:id="72" w:name="_Ref410314872"/>
      <w:r w:rsidRPr="00DB1006">
        <w:rPr>
          <w:rFonts w:ascii="Times New Roman" w:hAnsi="Times New Roman"/>
          <w:color w:val="000000"/>
          <w:sz w:val="28"/>
          <w:szCs w:val="28"/>
        </w:rPr>
        <w:t xml:space="preserve">Оценка </w:t>
      </w:r>
      <w:r w:rsidRPr="00DB1006">
        <w:rPr>
          <w:rFonts w:ascii="Times New Roman" w:hAnsi="Times New Roman"/>
          <w:iCs/>
          <w:sz w:val="28"/>
          <w:szCs w:val="28"/>
        </w:rPr>
        <w:t>в баллах</w:t>
      </w:r>
      <w:r w:rsidRPr="00DB1006">
        <w:rPr>
          <w:rFonts w:ascii="Times New Roman" w:hAnsi="Times New Roman"/>
          <w:color w:val="000000"/>
          <w:sz w:val="28"/>
          <w:szCs w:val="28"/>
        </w:rPr>
        <w:t xml:space="preserve"> (</w:t>
      </w:r>
      <w:proofErr w:type="spellStart"/>
      <w:r w:rsidRPr="00DB1006">
        <w:rPr>
          <w:rFonts w:ascii="Times New Roman" w:hAnsi="Times New Roman"/>
          <w:iCs/>
          <w:sz w:val="28"/>
          <w:szCs w:val="28"/>
        </w:rPr>
        <w:t>БЦ</w:t>
      </w:r>
      <w:proofErr w:type="gramStart"/>
      <w:r w:rsidRPr="00DB1006">
        <w:rPr>
          <w:rFonts w:ascii="Times New Roman" w:hAnsi="Times New Roman"/>
          <w:iCs/>
          <w:sz w:val="28"/>
          <w:szCs w:val="28"/>
          <w:vertAlign w:val="subscript"/>
        </w:rPr>
        <w:t>i</w:t>
      </w:r>
      <w:proofErr w:type="spellEnd"/>
      <w:proofErr w:type="gramEnd"/>
      <w:r w:rsidRPr="00DB1006">
        <w:rPr>
          <w:rFonts w:ascii="Times New Roman" w:hAnsi="Times New Roman"/>
          <w:iCs/>
          <w:sz w:val="28"/>
          <w:szCs w:val="28"/>
        </w:rPr>
        <w:t>)</w:t>
      </w:r>
      <w:r w:rsidRPr="00DB1006">
        <w:rPr>
          <w:rFonts w:ascii="Times New Roman" w:hAnsi="Times New Roman"/>
          <w:color w:val="000000"/>
          <w:sz w:val="28"/>
          <w:szCs w:val="28"/>
        </w:rPr>
        <w:t xml:space="preserve"> </w:t>
      </w:r>
      <w:r w:rsidRPr="00DB1006">
        <w:rPr>
          <w:rFonts w:ascii="Times New Roman" w:hAnsi="Times New Roman"/>
          <w:iCs/>
          <w:sz w:val="28"/>
          <w:szCs w:val="28"/>
        </w:rPr>
        <w:t>по критерию «цена единицы продукции» i-</w:t>
      </w:r>
      <w:proofErr w:type="spellStart"/>
      <w:r w:rsidRPr="00DB1006">
        <w:rPr>
          <w:rFonts w:ascii="Times New Roman" w:hAnsi="Times New Roman"/>
          <w:iCs/>
          <w:sz w:val="28"/>
          <w:szCs w:val="28"/>
        </w:rPr>
        <w:t>гo</w:t>
      </w:r>
      <w:proofErr w:type="spellEnd"/>
      <w:r w:rsidRPr="00DB1006">
        <w:rPr>
          <w:rFonts w:ascii="Times New Roman" w:hAnsi="Times New Roman"/>
          <w:iCs/>
          <w:sz w:val="28"/>
          <w:szCs w:val="28"/>
        </w:rPr>
        <w:t xml:space="preserve"> участника закупки</w:t>
      </w:r>
      <w:r w:rsidRPr="00DB1006">
        <w:rPr>
          <w:rFonts w:ascii="Times New Roman" w:hAnsi="Times New Roman"/>
          <w:color w:val="000000"/>
          <w:sz w:val="28"/>
          <w:szCs w:val="28"/>
        </w:rPr>
        <w:t xml:space="preserve"> осуществляет</w:t>
      </w:r>
      <w:r w:rsidRPr="00DB1006">
        <w:rPr>
          <w:rFonts w:ascii="Times New Roman" w:eastAsia="Times New Roman" w:hAnsi="Times New Roman"/>
          <w:iCs/>
          <w:sz w:val="28"/>
          <w:szCs w:val="28"/>
          <w:lang w:eastAsia="ru-RU"/>
        </w:rPr>
        <w:t>ся по итоговому оценочному предложению (</w:t>
      </w:r>
      <w:r w:rsidRPr="00DB1006">
        <w:rPr>
          <w:rFonts w:ascii="Times New Roman" w:hAnsi="Times New Roman"/>
          <w:sz w:val="28"/>
          <w:szCs w:val="28"/>
        </w:rPr>
        <w:t>ОЦ</w:t>
      </w:r>
      <w:proofErr w:type="spellStart"/>
      <w:r w:rsidRPr="00DB1006">
        <w:rPr>
          <w:rFonts w:ascii="Times New Roman" w:hAnsi="Times New Roman"/>
          <w:sz w:val="28"/>
          <w:szCs w:val="28"/>
          <w:lang w:val="en-US"/>
        </w:rPr>
        <w:t>i</w:t>
      </w:r>
      <w:proofErr w:type="spellEnd"/>
      <w:r w:rsidRPr="00DB1006">
        <w:rPr>
          <w:rFonts w:ascii="Times New Roman" w:hAnsi="Times New Roman"/>
          <w:sz w:val="28"/>
          <w:szCs w:val="28"/>
        </w:rPr>
        <w:t>)</w:t>
      </w:r>
      <w:r w:rsidRPr="00DB1006">
        <w:rPr>
          <w:rFonts w:ascii="Times New Roman" w:eastAsia="Times New Roman" w:hAnsi="Times New Roman"/>
          <w:iCs/>
          <w:sz w:val="28"/>
          <w:szCs w:val="28"/>
          <w:lang w:eastAsia="ru-RU"/>
        </w:rPr>
        <w:t>, применяемому только</w:t>
      </w:r>
      <w:r>
        <w:rPr>
          <w:rFonts w:ascii="Times New Roman" w:eastAsia="Times New Roman" w:hAnsi="Times New Roman"/>
          <w:iCs/>
          <w:sz w:val="28"/>
          <w:szCs w:val="28"/>
          <w:lang w:eastAsia="ru-RU"/>
        </w:rPr>
        <w:t xml:space="preserve"> для целей оценки</w:t>
      </w:r>
      <w:r w:rsidRPr="00883C13">
        <w:rPr>
          <w:rFonts w:ascii="Times New Roman" w:eastAsia="Times New Roman" w:hAnsi="Times New Roman"/>
          <w:iCs/>
          <w:sz w:val="28"/>
          <w:szCs w:val="28"/>
          <w:lang w:eastAsia="ru-RU"/>
        </w:rPr>
        <w:t xml:space="preserve"> путем сложения:</w:t>
      </w:r>
    </w:p>
    <w:p w14:paraId="06E2291F" w14:textId="77777777" w:rsidR="00DF4FD0" w:rsidRDefault="00DF4FD0" w:rsidP="00DF4FD0">
      <w:pPr>
        <w:pStyle w:val="afff"/>
        <w:spacing w:after="0" w:line="240" w:lineRule="auto"/>
        <w:ind w:left="0" w:firstLine="709"/>
        <w:jc w:val="both"/>
        <w:rPr>
          <w:rFonts w:ascii="Times New Roman" w:eastAsia="Times New Roman" w:hAnsi="Times New Roman"/>
          <w:iCs/>
          <w:sz w:val="28"/>
          <w:szCs w:val="28"/>
          <w:lang w:eastAsia="ru-RU"/>
        </w:rPr>
      </w:pPr>
    </w:p>
    <w:p w14:paraId="2D503EF0" w14:textId="2776FBF1" w:rsidR="00DF4FD0" w:rsidRDefault="00DF4FD0" w:rsidP="00DF4FD0">
      <w:pPr>
        <w:ind w:firstLine="709"/>
        <w:jc w:val="both"/>
        <w:rPr>
          <w:iCs/>
          <w:sz w:val="28"/>
          <w:szCs w:val="28"/>
        </w:rPr>
      </w:pPr>
      <w:r w:rsidRPr="00883C13">
        <w:rPr>
          <w:iCs/>
          <w:sz w:val="28"/>
          <w:szCs w:val="28"/>
        </w:rPr>
        <w:t>итоговой стоимости ценового предложения участника о вознаграждениях исполнителя</w:t>
      </w:r>
      <w:r>
        <w:rPr>
          <w:iCs/>
          <w:sz w:val="28"/>
          <w:szCs w:val="28"/>
        </w:rPr>
        <w:t xml:space="preserve"> </w:t>
      </w:r>
      <w:r w:rsidRPr="00883C13">
        <w:rPr>
          <w:iCs/>
          <w:sz w:val="28"/>
          <w:szCs w:val="28"/>
        </w:rPr>
        <w:t>за оказание услуг (стоимость транзакции) по единице продукции с учетом приблизительных</w:t>
      </w:r>
      <w:r>
        <w:rPr>
          <w:iCs/>
          <w:sz w:val="28"/>
          <w:szCs w:val="28"/>
        </w:rPr>
        <w:t xml:space="preserve"> объемов (для позиций n </w:t>
      </w:r>
      <w:r w:rsidRPr="005476DD">
        <w:rPr>
          <w:iCs/>
          <w:sz w:val="28"/>
          <w:szCs w:val="28"/>
          <w:highlight w:val="cyan"/>
        </w:rPr>
        <w:t>1,2,3,4</w:t>
      </w:r>
      <w:r w:rsidRPr="00883C13">
        <w:rPr>
          <w:iCs/>
          <w:sz w:val="28"/>
          <w:szCs w:val="28"/>
        </w:rPr>
        <w:t>) и</w:t>
      </w:r>
    </w:p>
    <w:p w14:paraId="7A8B4B42" w14:textId="77777777" w:rsidR="00DF4FD0" w:rsidRPr="00883C13" w:rsidRDefault="00DF4FD0" w:rsidP="00DF4FD0">
      <w:pPr>
        <w:ind w:firstLine="709"/>
        <w:jc w:val="both"/>
        <w:rPr>
          <w:iCs/>
          <w:sz w:val="28"/>
          <w:szCs w:val="28"/>
        </w:rPr>
      </w:pPr>
      <w:r w:rsidRPr="00883C13">
        <w:rPr>
          <w:iCs/>
          <w:sz w:val="28"/>
          <w:szCs w:val="28"/>
        </w:rPr>
        <w:t>стоимости проживания в гостиницах/отелях (объекта, приобретаемого исполнителем</w:t>
      </w:r>
      <w:r>
        <w:rPr>
          <w:iCs/>
          <w:sz w:val="28"/>
          <w:szCs w:val="28"/>
        </w:rPr>
        <w:t xml:space="preserve"> </w:t>
      </w:r>
      <w:r w:rsidRPr="00883C13">
        <w:rPr>
          <w:iCs/>
          <w:sz w:val="28"/>
          <w:szCs w:val="28"/>
        </w:rPr>
        <w:t>для заказчика) с учетом приблизительных объемов и значения дисконта, предложенного</w:t>
      </w:r>
      <w:r>
        <w:rPr>
          <w:iCs/>
          <w:sz w:val="28"/>
          <w:szCs w:val="28"/>
        </w:rPr>
        <w:t xml:space="preserve"> </w:t>
      </w:r>
      <w:r w:rsidRPr="00883C13">
        <w:rPr>
          <w:iCs/>
          <w:sz w:val="28"/>
          <w:szCs w:val="28"/>
        </w:rPr>
        <w:t>участником по данной позиции</w:t>
      </w:r>
      <w:r>
        <w:rPr>
          <w:iCs/>
          <w:sz w:val="28"/>
          <w:szCs w:val="28"/>
        </w:rPr>
        <w:t xml:space="preserve"> </w:t>
      </w:r>
      <w:r w:rsidRPr="00883C13">
        <w:rPr>
          <w:iCs/>
          <w:sz w:val="28"/>
          <w:szCs w:val="28"/>
        </w:rPr>
        <w:t>по следующей формуле:</w:t>
      </w:r>
    </w:p>
    <w:p w14:paraId="4CD32D85" w14:textId="77777777" w:rsidR="00DF4FD0" w:rsidRPr="00DB1006" w:rsidRDefault="00DF4FD0" w:rsidP="00DF4FD0">
      <w:pPr>
        <w:jc w:val="both"/>
        <w:rPr>
          <w:iCs/>
          <w:sz w:val="28"/>
          <w:szCs w:val="28"/>
        </w:rPr>
      </w:pPr>
    </w:p>
    <w:p w14:paraId="5C861B9C" w14:textId="77777777" w:rsidR="00DF4FD0" w:rsidRPr="00F86F8F" w:rsidRDefault="00DF4FD0" w:rsidP="00DF4FD0">
      <w:pPr>
        <w:ind w:firstLine="709"/>
        <w:jc w:val="both"/>
        <w:rPr>
          <w:iCs/>
        </w:rPr>
      </w:pPr>
      <m:oMathPara>
        <m:oMath>
          <m:r>
            <m:rPr>
              <m:sty m:val="p"/>
            </m:rPr>
            <w:rPr>
              <w:rFonts w:ascii="Cambria Math" w:hAnsi="Cambria Math"/>
            </w:rPr>
            <m:t>БЦ</m:t>
          </m:r>
          <m:r>
            <m:rPr>
              <m:sty m:val="p"/>
            </m:rPr>
            <w:rPr>
              <w:rFonts w:ascii="Cambria Math" w:hAnsi="Cambria Math"/>
              <w:vertAlign w:val="subscript"/>
              <w:lang w:val="en-US"/>
            </w:rPr>
            <m:t>i</m:t>
          </m:r>
          <m:r>
            <m:rPr>
              <m:sty m:val="p"/>
            </m:rPr>
            <w:rPr>
              <w:rFonts w:ascii="Cambria Math" w:hAnsi="Cambria Math"/>
            </w:rPr>
            <m:t xml:space="preserve"> =100*</m:t>
          </m:r>
          <m:f>
            <m:fPr>
              <m:ctrlPr>
                <w:rPr>
                  <w:rFonts w:ascii="Cambria Math" w:hAnsi="Cambria Math"/>
                  <w:iCs/>
                </w:rPr>
              </m:ctrlPr>
            </m:fPr>
            <m:num>
              <m:r>
                <m:rPr>
                  <m:sty m:val="p"/>
                </m:rPr>
                <w:rPr>
                  <w:rFonts w:ascii="Cambria Math" w:hAnsi="Cambria Math"/>
                </w:rPr>
                <m:t>ОЦ</m:t>
              </m:r>
              <m:r>
                <m:rPr>
                  <m:sty m:val="p"/>
                </m:rPr>
                <w:rPr>
                  <w:rFonts w:ascii="Cambria Math" w:hAnsi="Cambria Math"/>
                  <w:lang w:val="en-US"/>
                </w:rPr>
                <m:t>min</m:t>
              </m:r>
            </m:num>
            <m:den>
              <m:r>
                <m:rPr>
                  <m:sty m:val="p"/>
                </m:rPr>
                <w:rPr>
                  <w:rFonts w:ascii="Cambria Math" w:hAnsi="Cambria Math"/>
                </w:rPr>
                <m:t>ОЦ</m:t>
              </m:r>
              <m:r>
                <m:rPr>
                  <m:sty m:val="p"/>
                </m:rPr>
                <w:rPr>
                  <w:rFonts w:ascii="Cambria Math" w:hAnsi="Cambria Math"/>
                  <w:lang w:val="en-US"/>
                </w:rPr>
                <m:t>i</m:t>
              </m:r>
            </m:den>
          </m:f>
        </m:oMath>
      </m:oMathPara>
    </w:p>
    <w:p w14:paraId="1FDE16C7" w14:textId="77777777" w:rsidR="00DF4FD0" w:rsidRPr="00F86F8F" w:rsidRDefault="00DF4FD0" w:rsidP="00DF4FD0">
      <w:pPr>
        <w:jc w:val="both"/>
        <w:rPr>
          <w:iCs/>
        </w:rPr>
      </w:pPr>
      <w:r w:rsidRPr="00F86F8F">
        <w:rPr>
          <w:iCs/>
          <w:sz w:val="28"/>
        </w:rPr>
        <w:t>где:</w:t>
      </w:r>
      <w:r w:rsidRPr="00F86F8F">
        <w:rPr>
          <w:iCs/>
        </w:rPr>
        <w:t xml:space="preserve"> </w:t>
      </w:r>
    </w:p>
    <w:p w14:paraId="261C815F" w14:textId="1CEBB783" w:rsidR="00DF4FD0" w:rsidRPr="00F86F8F" w:rsidRDefault="00DF4FD0" w:rsidP="00DF4FD0">
      <w:pPr>
        <w:jc w:val="both"/>
        <w:rPr>
          <w:iCs/>
          <w:sz w:val="28"/>
          <w:vertAlign w:val="subscript"/>
        </w:rPr>
      </w:pPr>
      <w:r>
        <w:rPr>
          <w:sz w:val="28"/>
          <w:szCs w:val="28"/>
        </w:rPr>
        <w:t xml:space="preserve">                               </w:t>
      </w:r>
      <w:r>
        <w:rPr>
          <w:sz w:val="28"/>
          <w:szCs w:val="28"/>
          <w:vertAlign w:val="subscript"/>
        </w:rPr>
        <w:t>4</w:t>
      </w:r>
    </w:p>
    <w:p w14:paraId="2E9BF261" w14:textId="77777777" w:rsidR="00DF4FD0" w:rsidRPr="00F86F8F" w:rsidRDefault="00DF4FD0" w:rsidP="00DF4FD0">
      <w:pPr>
        <w:tabs>
          <w:tab w:val="left" w:pos="0"/>
          <w:tab w:val="left" w:pos="1062"/>
          <w:tab w:val="left" w:pos="1985"/>
          <w:tab w:val="left" w:pos="2268"/>
        </w:tabs>
        <w:ind w:firstLine="709"/>
        <w:jc w:val="both"/>
        <w:rPr>
          <w:sz w:val="28"/>
          <w:szCs w:val="28"/>
        </w:rPr>
      </w:pPr>
      <w:proofErr w:type="spellStart"/>
      <w:r>
        <w:rPr>
          <w:sz w:val="28"/>
          <w:szCs w:val="28"/>
        </w:rPr>
        <w:t>ОЦ</w:t>
      </w:r>
      <w:proofErr w:type="gramStart"/>
      <w:r>
        <w:rPr>
          <w:sz w:val="28"/>
          <w:szCs w:val="28"/>
        </w:rPr>
        <w:t>i</w:t>
      </w:r>
      <w:proofErr w:type="spellEnd"/>
      <w:proofErr w:type="gramEnd"/>
      <w:r>
        <w:rPr>
          <w:sz w:val="28"/>
          <w:szCs w:val="28"/>
        </w:rPr>
        <w:t xml:space="preserve"> = 0,01 *</w:t>
      </w:r>
      <w:r w:rsidRPr="00F86F8F">
        <w:rPr>
          <w:sz w:val="28"/>
          <w:szCs w:val="28"/>
        </w:rPr>
        <w:t>Σ</w:t>
      </w:r>
      <w:r>
        <w:rPr>
          <w:sz w:val="28"/>
          <w:szCs w:val="28"/>
          <w:vertAlign w:val="subscript"/>
        </w:rPr>
        <w:t xml:space="preserve">  </w:t>
      </w:r>
      <w:proofErr w:type="spellStart"/>
      <w:r w:rsidRPr="00F86F8F">
        <w:rPr>
          <w:sz w:val="28"/>
          <w:szCs w:val="28"/>
        </w:rPr>
        <w:t>ЦBni</w:t>
      </w:r>
      <w:proofErr w:type="spellEnd"/>
      <w:r w:rsidRPr="00F86F8F">
        <w:rPr>
          <w:sz w:val="28"/>
          <w:szCs w:val="28"/>
        </w:rPr>
        <w:t xml:space="preserve"> * </w:t>
      </w:r>
      <w:proofErr w:type="spellStart"/>
      <w:r w:rsidRPr="00F86F8F">
        <w:rPr>
          <w:sz w:val="28"/>
          <w:szCs w:val="28"/>
        </w:rPr>
        <w:t>Vn</w:t>
      </w:r>
      <w:proofErr w:type="spellEnd"/>
      <w:r w:rsidRPr="00F86F8F">
        <w:rPr>
          <w:sz w:val="28"/>
          <w:szCs w:val="28"/>
        </w:rPr>
        <w:t xml:space="preserve"> + 0,99 * (ЦП – ЦП * </w:t>
      </w:r>
      <w:proofErr w:type="spellStart"/>
      <w:r w:rsidRPr="00F86F8F">
        <w:rPr>
          <w:sz w:val="28"/>
          <w:szCs w:val="28"/>
        </w:rPr>
        <w:t>Дi</w:t>
      </w:r>
      <w:proofErr w:type="spellEnd"/>
      <w:r w:rsidRPr="00F86F8F">
        <w:rPr>
          <w:sz w:val="28"/>
          <w:szCs w:val="28"/>
        </w:rPr>
        <w:t>) =</w:t>
      </w:r>
    </w:p>
    <w:p w14:paraId="2FAE370D" w14:textId="77777777" w:rsidR="00DF4FD0" w:rsidRPr="002E4BB7" w:rsidRDefault="00DF4FD0" w:rsidP="00DF4FD0">
      <w:pPr>
        <w:tabs>
          <w:tab w:val="left" w:pos="0"/>
          <w:tab w:val="left" w:pos="1062"/>
          <w:tab w:val="left" w:pos="1985"/>
          <w:tab w:val="left" w:pos="2268"/>
        </w:tabs>
        <w:ind w:firstLine="709"/>
        <w:jc w:val="both"/>
        <w:rPr>
          <w:sz w:val="28"/>
          <w:szCs w:val="28"/>
          <w:vertAlign w:val="superscript"/>
          <w:lang w:val="en-US"/>
        </w:rPr>
      </w:pPr>
      <w:r w:rsidRPr="00F86F8F">
        <w:rPr>
          <w:sz w:val="28"/>
          <w:szCs w:val="28"/>
          <w:vertAlign w:val="superscript"/>
        </w:rPr>
        <w:t xml:space="preserve">                  </w:t>
      </w:r>
      <w:r>
        <w:rPr>
          <w:sz w:val="28"/>
          <w:szCs w:val="28"/>
          <w:vertAlign w:val="superscript"/>
        </w:rPr>
        <w:t xml:space="preserve">            </w:t>
      </w:r>
      <w:r w:rsidRPr="00F86F8F">
        <w:rPr>
          <w:sz w:val="28"/>
          <w:szCs w:val="28"/>
          <w:vertAlign w:val="superscript"/>
        </w:rPr>
        <w:t xml:space="preserve"> </w:t>
      </w:r>
      <w:r w:rsidRPr="002E4BB7">
        <w:rPr>
          <w:sz w:val="28"/>
          <w:szCs w:val="28"/>
          <w:vertAlign w:val="superscript"/>
          <w:lang w:val="en-US"/>
        </w:rPr>
        <w:t xml:space="preserve">n =1 </w:t>
      </w:r>
    </w:p>
    <w:p w14:paraId="4982AFF6" w14:textId="49653DC4" w:rsidR="00DF4FD0" w:rsidRPr="002E4BB7" w:rsidRDefault="00DF4FD0" w:rsidP="00DF4FD0">
      <w:pPr>
        <w:tabs>
          <w:tab w:val="left" w:pos="0"/>
          <w:tab w:val="left" w:pos="1062"/>
          <w:tab w:val="left" w:pos="1985"/>
          <w:tab w:val="left" w:pos="2268"/>
        </w:tabs>
        <w:ind w:firstLine="709"/>
        <w:jc w:val="both"/>
        <w:rPr>
          <w:sz w:val="28"/>
          <w:szCs w:val="28"/>
          <w:lang w:val="en-US"/>
        </w:rPr>
      </w:pPr>
      <w:r w:rsidRPr="002E4BB7">
        <w:rPr>
          <w:sz w:val="28"/>
          <w:szCs w:val="28"/>
          <w:lang w:val="en-US"/>
        </w:rPr>
        <w:t>= 0</w:t>
      </w:r>
      <w:proofErr w:type="gramStart"/>
      <w:r w:rsidRPr="002E4BB7">
        <w:rPr>
          <w:sz w:val="28"/>
          <w:szCs w:val="28"/>
          <w:lang w:val="en-US"/>
        </w:rPr>
        <w:t>,01</w:t>
      </w:r>
      <w:proofErr w:type="gramEnd"/>
      <w:r w:rsidRPr="002E4BB7">
        <w:rPr>
          <w:sz w:val="28"/>
          <w:szCs w:val="28"/>
          <w:lang w:val="en-US"/>
        </w:rPr>
        <w:t xml:space="preserve"> * (</w:t>
      </w:r>
      <w:r w:rsidRPr="00F86F8F">
        <w:rPr>
          <w:sz w:val="28"/>
          <w:szCs w:val="28"/>
        </w:rPr>
        <w:t>ЦВ</w:t>
      </w:r>
      <w:r w:rsidR="00436345">
        <w:rPr>
          <w:sz w:val="28"/>
          <w:szCs w:val="28"/>
          <w:lang w:val="en-US"/>
        </w:rPr>
        <w:t xml:space="preserve">1i * </w:t>
      </w:r>
      <w:r w:rsidR="00343AA4" w:rsidRPr="00343AA4">
        <w:rPr>
          <w:sz w:val="28"/>
          <w:szCs w:val="28"/>
          <w:lang w:val="en-US"/>
        </w:rPr>
        <w:t>1716</w:t>
      </w:r>
      <w:r w:rsidRPr="002E4BB7">
        <w:rPr>
          <w:sz w:val="28"/>
          <w:szCs w:val="28"/>
          <w:lang w:val="en-US"/>
        </w:rPr>
        <w:t xml:space="preserve"> + </w:t>
      </w:r>
      <w:r w:rsidRPr="00F86F8F">
        <w:rPr>
          <w:sz w:val="28"/>
          <w:szCs w:val="28"/>
        </w:rPr>
        <w:t>ЦВ</w:t>
      </w:r>
      <w:r w:rsidR="00436345">
        <w:rPr>
          <w:sz w:val="28"/>
          <w:szCs w:val="28"/>
          <w:lang w:val="en-US"/>
        </w:rPr>
        <w:t xml:space="preserve">2i * </w:t>
      </w:r>
      <w:r w:rsidR="00343AA4" w:rsidRPr="00343AA4">
        <w:rPr>
          <w:sz w:val="28"/>
          <w:szCs w:val="28"/>
          <w:lang w:val="en-US"/>
        </w:rPr>
        <w:t xml:space="preserve">2016 </w:t>
      </w:r>
      <w:r w:rsidR="00436345" w:rsidRPr="002E4BB7">
        <w:rPr>
          <w:sz w:val="28"/>
          <w:szCs w:val="28"/>
          <w:lang w:val="en-US"/>
        </w:rPr>
        <w:t xml:space="preserve">+ </w:t>
      </w:r>
      <w:r w:rsidR="00436345" w:rsidRPr="00F86F8F">
        <w:rPr>
          <w:sz w:val="28"/>
          <w:szCs w:val="28"/>
        </w:rPr>
        <w:t>ЦВ</w:t>
      </w:r>
      <w:r w:rsidR="00436345">
        <w:rPr>
          <w:sz w:val="28"/>
          <w:szCs w:val="28"/>
          <w:lang w:val="en-US"/>
        </w:rPr>
        <w:t xml:space="preserve">3i * </w:t>
      </w:r>
      <w:r w:rsidR="00343AA4" w:rsidRPr="00343AA4">
        <w:rPr>
          <w:sz w:val="28"/>
          <w:szCs w:val="28"/>
          <w:lang w:val="en-US"/>
        </w:rPr>
        <w:t xml:space="preserve">75 </w:t>
      </w:r>
      <w:r w:rsidR="00436345" w:rsidRPr="002E4BB7">
        <w:rPr>
          <w:sz w:val="28"/>
          <w:szCs w:val="28"/>
          <w:lang w:val="en-US"/>
        </w:rPr>
        <w:t xml:space="preserve">+ </w:t>
      </w:r>
      <w:r w:rsidR="00436345" w:rsidRPr="00F86F8F">
        <w:rPr>
          <w:sz w:val="28"/>
          <w:szCs w:val="28"/>
        </w:rPr>
        <w:t>ЦВ</w:t>
      </w:r>
      <w:r w:rsidR="00436345">
        <w:rPr>
          <w:sz w:val="28"/>
          <w:szCs w:val="28"/>
          <w:lang w:val="en-US"/>
        </w:rPr>
        <w:t>4</w:t>
      </w:r>
      <w:r w:rsidR="00414839">
        <w:rPr>
          <w:sz w:val="28"/>
          <w:szCs w:val="28"/>
          <w:lang w:val="en-US"/>
        </w:rPr>
        <w:t xml:space="preserve">i * </w:t>
      </w:r>
      <w:r w:rsidR="00343AA4" w:rsidRPr="00343AA4">
        <w:rPr>
          <w:sz w:val="28"/>
          <w:szCs w:val="28"/>
          <w:lang w:val="en-US"/>
        </w:rPr>
        <w:t>7</w:t>
      </w:r>
      <w:r w:rsidR="00414839">
        <w:rPr>
          <w:sz w:val="28"/>
          <w:szCs w:val="28"/>
          <w:lang w:val="en-US"/>
        </w:rPr>
        <w:t>0</w:t>
      </w:r>
      <w:r w:rsidRPr="002E4BB7">
        <w:rPr>
          <w:sz w:val="28"/>
          <w:szCs w:val="28"/>
          <w:lang w:val="en-US"/>
        </w:rPr>
        <w:t>) + 0,99 * (</w:t>
      </w:r>
      <m:oMath>
        <m:r>
          <m:rPr>
            <m:sty m:val="p"/>
          </m:rPr>
          <w:rPr>
            <w:rFonts w:ascii="Cambria Math" w:hAnsi="Cambria Math"/>
            <w:sz w:val="28"/>
            <w:szCs w:val="28"/>
            <w:lang w:val="en-US"/>
          </w:rPr>
          <m:t>44 590 000,00 – 44 590 000,00</m:t>
        </m:r>
        <m:r>
          <m:rPr>
            <m:sty m:val="b"/>
          </m:rPr>
          <w:rPr>
            <w:rFonts w:ascii="Cambria Math" w:hAnsi="Cambria Math"/>
            <w:color w:val="FF0000"/>
            <w:sz w:val="28"/>
            <w:szCs w:val="28"/>
            <w:lang w:val="en-US"/>
          </w:rPr>
          <m:t xml:space="preserve"> </m:t>
        </m:r>
        <m:r>
          <m:rPr>
            <m:sty m:val="p"/>
          </m:rPr>
          <w:rPr>
            <w:rFonts w:ascii="Cambria Math" w:hAnsi="Cambria Math"/>
            <w:sz w:val="28"/>
            <w:szCs w:val="28"/>
            <w:lang w:val="en-US"/>
          </w:rPr>
          <m:t>*</m:t>
        </m:r>
        <m:r>
          <m:rPr>
            <m:sty m:val="p"/>
          </m:rPr>
          <w:rPr>
            <w:rFonts w:ascii="Cambria Math" w:hAnsi="Cambria Math"/>
            <w:sz w:val="28"/>
            <w:szCs w:val="28"/>
          </w:rPr>
          <m:t>Д</m:t>
        </m:r>
        <m:r>
          <m:rPr>
            <m:sty m:val="p"/>
          </m:rPr>
          <w:rPr>
            <w:rFonts w:ascii="Cambria Math" w:hAnsi="Cambria Math"/>
            <w:sz w:val="28"/>
            <w:szCs w:val="28"/>
            <w:lang w:val="en-US"/>
          </w:rPr>
          <m:t>i</m:t>
        </m:r>
      </m:oMath>
      <w:r w:rsidRPr="002E4BB7">
        <w:rPr>
          <w:sz w:val="28"/>
          <w:szCs w:val="28"/>
          <w:lang w:val="en-US"/>
        </w:rPr>
        <w:t>)</w:t>
      </w:r>
    </w:p>
    <w:p w14:paraId="35A539B9" w14:textId="77777777" w:rsidR="00DF4FD0" w:rsidRPr="002E4BB7" w:rsidRDefault="00DF4FD0" w:rsidP="00DF4FD0">
      <w:pPr>
        <w:tabs>
          <w:tab w:val="left" w:pos="0"/>
          <w:tab w:val="left" w:pos="1062"/>
          <w:tab w:val="left" w:pos="1985"/>
          <w:tab w:val="left" w:pos="2268"/>
        </w:tabs>
        <w:ind w:firstLine="709"/>
        <w:jc w:val="both"/>
        <w:rPr>
          <w:sz w:val="28"/>
          <w:szCs w:val="28"/>
          <w:vertAlign w:val="superscript"/>
          <w:lang w:val="en-US"/>
        </w:rPr>
      </w:pPr>
    </w:p>
    <w:p w14:paraId="1EA44161" w14:textId="77777777" w:rsidR="00DF4FD0" w:rsidRPr="00B018C5" w:rsidRDefault="00DF4FD0" w:rsidP="00DF4FD0">
      <w:pPr>
        <w:tabs>
          <w:tab w:val="left" w:pos="0"/>
          <w:tab w:val="left" w:pos="1062"/>
          <w:tab w:val="left" w:pos="1276"/>
          <w:tab w:val="left" w:pos="1418"/>
          <w:tab w:val="left" w:pos="1843"/>
          <w:tab w:val="left" w:pos="2268"/>
        </w:tabs>
        <w:jc w:val="both"/>
        <w:rPr>
          <w:sz w:val="28"/>
          <w:szCs w:val="28"/>
        </w:rPr>
      </w:pPr>
      <w:r>
        <w:rPr>
          <w:sz w:val="28"/>
          <w:szCs w:val="28"/>
        </w:rPr>
        <w:t>где</w:t>
      </w:r>
      <w:r w:rsidRPr="00B018C5">
        <w:rPr>
          <w:sz w:val="28"/>
          <w:szCs w:val="28"/>
        </w:rPr>
        <w:t xml:space="preserve">: </w:t>
      </w:r>
    </w:p>
    <w:p w14:paraId="1E6CF18B" w14:textId="77777777" w:rsidR="00DF4FD0" w:rsidRPr="00F86F8F" w:rsidRDefault="00DF4FD0" w:rsidP="00DF4FD0">
      <w:pPr>
        <w:tabs>
          <w:tab w:val="left" w:pos="0"/>
          <w:tab w:val="left" w:pos="1062"/>
          <w:tab w:val="left" w:pos="1276"/>
          <w:tab w:val="left" w:pos="1418"/>
          <w:tab w:val="left" w:pos="1843"/>
          <w:tab w:val="left" w:pos="2268"/>
        </w:tabs>
        <w:jc w:val="both"/>
        <w:rPr>
          <w:sz w:val="28"/>
          <w:szCs w:val="28"/>
        </w:rPr>
      </w:pPr>
      <w:proofErr w:type="spellStart"/>
      <w:r w:rsidRPr="00F86F8F">
        <w:rPr>
          <w:sz w:val="28"/>
          <w:szCs w:val="28"/>
        </w:rPr>
        <w:t>ОЦ</w:t>
      </w:r>
      <w:proofErr w:type="gramStart"/>
      <w:r w:rsidRPr="00F86F8F">
        <w:rPr>
          <w:sz w:val="28"/>
          <w:szCs w:val="28"/>
        </w:rPr>
        <w:t>i</w:t>
      </w:r>
      <w:proofErr w:type="spellEnd"/>
      <w:proofErr w:type="gramEnd"/>
      <w:r w:rsidRPr="00F86F8F">
        <w:rPr>
          <w:sz w:val="28"/>
          <w:szCs w:val="28"/>
        </w:rPr>
        <w:t xml:space="preserve"> – итоговое оценочное предложение i-</w:t>
      </w:r>
      <w:proofErr w:type="spellStart"/>
      <w:r w:rsidRPr="00F86F8F">
        <w:rPr>
          <w:sz w:val="28"/>
          <w:szCs w:val="28"/>
        </w:rPr>
        <w:t>го</w:t>
      </w:r>
      <w:proofErr w:type="spellEnd"/>
      <w:r w:rsidRPr="00F86F8F">
        <w:rPr>
          <w:sz w:val="28"/>
          <w:szCs w:val="28"/>
        </w:rPr>
        <w:t xml:space="preserve"> участника закупки;</w:t>
      </w:r>
    </w:p>
    <w:p w14:paraId="547B2A07" w14:textId="77777777" w:rsidR="00DF4FD0" w:rsidRPr="00F86F8F" w:rsidRDefault="00DF4FD0" w:rsidP="00DF4FD0">
      <w:pPr>
        <w:tabs>
          <w:tab w:val="left" w:pos="0"/>
          <w:tab w:val="left" w:pos="1062"/>
          <w:tab w:val="left" w:pos="1276"/>
          <w:tab w:val="left" w:pos="1418"/>
          <w:tab w:val="left" w:pos="1843"/>
          <w:tab w:val="left" w:pos="2268"/>
        </w:tabs>
        <w:jc w:val="both"/>
        <w:rPr>
          <w:sz w:val="28"/>
          <w:szCs w:val="28"/>
        </w:rPr>
      </w:pPr>
      <w:proofErr w:type="spellStart"/>
      <w:r w:rsidRPr="00F86F8F">
        <w:rPr>
          <w:sz w:val="28"/>
          <w:szCs w:val="28"/>
        </w:rPr>
        <w:t>ОЦ</w:t>
      </w:r>
      <w:r w:rsidRPr="00A77D46">
        <w:rPr>
          <w:sz w:val="28"/>
          <w:szCs w:val="28"/>
          <w:vertAlign w:val="subscript"/>
        </w:rPr>
        <w:t>min</w:t>
      </w:r>
      <w:proofErr w:type="spellEnd"/>
      <w:r w:rsidRPr="00F86F8F">
        <w:rPr>
          <w:sz w:val="28"/>
          <w:szCs w:val="28"/>
        </w:rPr>
        <w:t xml:space="preserve"> – минимальное итоговое оценочное предложение из</w:t>
      </w:r>
      <w:r>
        <w:rPr>
          <w:sz w:val="28"/>
          <w:szCs w:val="28"/>
        </w:rPr>
        <w:t xml:space="preserve"> итоговых оценочных </w:t>
      </w:r>
      <w:proofErr w:type="gramStart"/>
      <w:r>
        <w:rPr>
          <w:sz w:val="28"/>
          <w:szCs w:val="28"/>
        </w:rPr>
        <w:t>предложений</w:t>
      </w:r>
      <w:proofErr w:type="gramEnd"/>
      <w:r>
        <w:rPr>
          <w:sz w:val="28"/>
          <w:szCs w:val="28"/>
        </w:rPr>
        <w:t xml:space="preserve"> </w:t>
      </w:r>
      <w:r w:rsidRPr="00F86F8F">
        <w:rPr>
          <w:sz w:val="28"/>
          <w:szCs w:val="28"/>
        </w:rPr>
        <w:t>допущенных участников закупки;</w:t>
      </w:r>
    </w:p>
    <w:p w14:paraId="140821CB" w14:textId="77777777" w:rsidR="00DF4FD0" w:rsidRPr="00F86F8F" w:rsidRDefault="00DF4FD0" w:rsidP="00DF4FD0">
      <w:pPr>
        <w:tabs>
          <w:tab w:val="left" w:pos="0"/>
          <w:tab w:val="left" w:pos="1062"/>
          <w:tab w:val="left" w:pos="1276"/>
          <w:tab w:val="left" w:pos="1418"/>
          <w:tab w:val="left" w:pos="1843"/>
          <w:tab w:val="left" w:pos="2268"/>
        </w:tabs>
        <w:jc w:val="both"/>
        <w:rPr>
          <w:sz w:val="28"/>
          <w:szCs w:val="28"/>
        </w:rPr>
      </w:pPr>
      <w:r w:rsidRPr="00F86F8F">
        <w:rPr>
          <w:sz w:val="28"/>
          <w:szCs w:val="28"/>
        </w:rPr>
        <w:t>n – номер позиции в соответствии с Таблицей с номерами позиций и их объемами;</w:t>
      </w:r>
    </w:p>
    <w:p w14:paraId="170514A8" w14:textId="77777777" w:rsidR="00DF4FD0" w:rsidRPr="00F86F8F" w:rsidRDefault="00DF4FD0" w:rsidP="00DF4FD0">
      <w:pPr>
        <w:tabs>
          <w:tab w:val="left" w:pos="0"/>
          <w:tab w:val="left" w:pos="1062"/>
          <w:tab w:val="left" w:pos="1276"/>
          <w:tab w:val="left" w:pos="1418"/>
          <w:tab w:val="left" w:pos="1843"/>
          <w:tab w:val="left" w:pos="2268"/>
        </w:tabs>
        <w:jc w:val="both"/>
        <w:rPr>
          <w:sz w:val="28"/>
          <w:szCs w:val="28"/>
        </w:rPr>
      </w:pPr>
      <w:proofErr w:type="spellStart"/>
      <w:r w:rsidRPr="00F86F8F">
        <w:rPr>
          <w:sz w:val="28"/>
          <w:szCs w:val="28"/>
        </w:rPr>
        <w:t>Vn</w:t>
      </w:r>
      <w:proofErr w:type="spellEnd"/>
      <w:r w:rsidRPr="00F86F8F">
        <w:rPr>
          <w:sz w:val="28"/>
          <w:szCs w:val="28"/>
        </w:rPr>
        <w:t xml:space="preserve"> – значение приблизительного объема, применяемого к n-ой по</w:t>
      </w:r>
      <w:r>
        <w:rPr>
          <w:sz w:val="28"/>
          <w:szCs w:val="28"/>
        </w:rPr>
        <w:t xml:space="preserve">зиции в соответствии с Таблицей </w:t>
      </w:r>
      <w:r w:rsidRPr="00F86F8F">
        <w:rPr>
          <w:sz w:val="28"/>
          <w:szCs w:val="28"/>
        </w:rPr>
        <w:t>с номерами позиций и их объемами;</w:t>
      </w:r>
    </w:p>
    <w:p w14:paraId="38F63571" w14:textId="77777777" w:rsidR="00DF4FD0" w:rsidRPr="00F86F8F" w:rsidRDefault="00DF4FD0" w:rsidP="00DF4FD0">
      <w:pPr>
        <w:tabs>
          <w:tab w:val="left" w:pos="0"/>
          <w:tab w:val="left" w:pos="1062"/>
          <w:tab w:val="left" w:pos="1276"/>
          <w:tab w:val="left" w:pos="1418"/>
          <w:tab w:val="left" w:pos="1843"/>
          <w:tab w:val="left" w:pos="2268"/>
        </w:tabs>
        <w:jc w:val="both"/>
        <w:rPr>
          <w:sz w:val="28"/>
          <w:szCs w:val="28"/>
        </w:rPr>
      </w:pPr>
      <w:proofErr w:type="spellStart"/>
      <w:r w:rsidRPr="00F86F8F">
        <w:rPr>
          <w:sz w:val="28"/>
          <w:szCs w:val="28"/>
        </w:rPr>
        <w:t>ЦВ</w:t>
      </w:r>
      <w:proofErr w:type="gramStart"/>
      <w:r w:rsidRPr="00A77D46">
        <w:rPr>
          <w:sz w:val="28"/>
          <w:szCs w:val="28"/>
          <w:vertAlign w:val="subscript"/>
        </w:rPr>
        <w:t>ni</w:t>
      </w:r>
      <w:proofErr w:type="spellEnd"/>
      <w:proofErr w:type="gramEnd"/>
      <w:r w:rsidRPr="00F86F8F">
        <w:rPr>
          <w:sz w:val="28"/>
          <w:szCs w:val="28"/>
        </w:rPr>
        <w:t xml:space="preserve"> – предложение о стоимости вознаграждения исполнителя за</w:t>
      </w:r>
      <w:r>
        <w:rPr>
          <w:sz w:val="28"/>
          <w:szCs w:val="28"/>
        </w:rPr>
        <w:t xml:space="preserve"> оказание услуг по n-ой позиции </w:t>
      </w:r>
      <w:r w:rsidRPr="00F86F8F">
        <w:rPr>
          <w:sz w:val="28"/>
          <w:szCs w:val="28"/>
        </w:rPr>
        <w:t>i-</w:t>
      </w:r>
      <w:proofErr w:type="spellStart"/>
      <w:r w:rsidRPr="00F86F8F">
        <w:rPr>
          <w:sz w:val="28"/>
          <w:szCs w:val="28"/>
        </w:rPr>
        <w:t>го</w:t>
      </w:r>
      <w:proofErr w:type="spellEnd"/>
      <w:r w:rsidRPr="00F86F8F">
        <w:rPr>
          <w:sz w:val="28"/>
          <w:szCs w:val="28"/>
        </w:rPr>
        <w:t xml:space="preserve"> участника закупки, руб. </w:t>
      </w:r>
      <w:r>
        <w:rPr>
          <w:sz w:val="28"/>
          <w:szCs w:val="28"/>
        </w:rPr>
        <w:t>без</w:t>
      </w:r>
      <w:r w:rsidRPr="00F86F8F">
        <w:rPr>
          <w:sz w:val="28"/>
          <w:szCs w:val="28"/>
        </w:rPr>
        <w:t xml:space="preserve"> НДС;</w:t>
      </w:r>
    </w:p>
    <w:p w14:paraId="586D03AB" w14:textId="24499FA3" w:rsidR="00DF4FD0" w:rsidRPr="00DA5245" w:rsidRDefault="00DF4FD0" w:rsidP="00DF4FD0">
      <w:pPr>
        <w:tabs>
          <w:tab w:val="left" w:pos="0"/>
          <w:tab w:val="left" w:pos="1062"/>
          <w:tab w:val="left" w:pos="1276"/>
          <w:tab w:val="left" w:pos="1418"/>
          <w:tab w:val="left" w:pos="1843"/>
          <w:tab w:val="left" w:pos="2268"/>
        </w:tabs>
        <w:jc w:val="both"/>
        <w:rPr>
          <w:sz w:val="28"/>
          <w:szCs w:val="28"/>
        </w:rPr>
      </w:pPr>
      <w:r w:rsidRPr="00F86F8F">
        <w:rPr>
          <w:sz w:val="28"/>
          <w:szCs w:val="28"/>
        </w:rPr>
        <w:t xml:space="preserve">ЦП – стоимость проживания в гостиницах/отелях (объекта, </w:t>
      </w:r>
      <w:r>
        <w:rPr>
          <w:sz w:val="28"/>
          <w:szCs w:val="28"/>
        </w:rPr>
        <w:t xml:space="preserve">приобретаемого исполнителем для </w:t>
      </w:r>
      <w:r w:rsidRPr="00F86F8F">
        <w:rPr>
          <w:sz w:val="28"/>
          <w:szCs w:val="28"/>
        </w:rPr>
        <w:t>заказчика) с учетом приблизительных объемов, для целей оцен</w:t>
      </w:r>
      <w:r>
        <w:rPr>
          <w:sz w:val="28"/>
          <w:szCs w:val="28"/>
        </w:rPr>
        <w:t xml:space="preserve">ки принятая равной </w:t>
      </w:r>
      <w:r w:rsidR="005476DD" w:rsidRPr="00DA5245">
        <w:rPr>
          <w:sz w:val="28"/>
          <w:szCs w:val="28"/>
          <w:highlight w:val="yellow"/>
        </w:rPr>
        <w:t xml:space="preserve">44 </w:t>
      </w:r>
      <w:r w:rsidR="000D6511" w:rsidRPr="00DA5245">
        <w:rPr>
          <w:sz w:val="28"/>
          <w:szCs w:val="28"/>
          <w:highlight w:val="yellow"/>
        </w:rPr>
        <w:t>5</w:t>
      </w:r>
      <w:r w:rsidR="005476DD" w:rsidRPr="00DA5245">
        <w:rPr>
          <w:sz w:val="28"/>
          <w:szCs w:val="28"/>
          <w:highlight w:val="yellow"/>
        </w:rPr>
        <w:t>90</w:t>
      </w:r>
      <w:r w:rsidR="000D6511" w:rsidRPr="00DA5245">
        <w:rPr>
          <w:sz w:val="28"/>
          <w:szCs w:val="28"/>
          <w:highlight w:val="yellow"/>
        </w:rPr>
        <w:t xml:space="preserve"> </w:t>
      </w:r>
      <w:r w:rsidR="005476DD" w:rsidRPr="00DA5245">
        <w:rPr>
          <w:sz w:val="28"/>
          <w:szCs w:val="28"/>
          <w:highlight w:val="yellow"/>
        </w:rPr>
        <w:t>000</w:t>
      </w:r>
      <w:r w:rsidR="000D6511" w:rsidRPr="00DA5245">
        <w:rPr>
          <w:sz w:val="28"/>
          <w:szCs w:val="28"/>
          <w:highlight w:val="yellow"/>
        </w:rPr>
        <w:t>,</w:t>
      </w:r>
      <w:r w:rsidR="005476DD" w:rsidRPr="00DA5245">
        <w:rPr>
          <w:sz w:val="28"/>
          <w:szCs w:val="28"/>
          <w:highlight w:val="yellow"/>
        </w:rPr>
        <w:t>00</w:t>
      </w:r>
      <w:r w:rsidR="000D6511" w:rsidRPr="00DA5245">
        <w:rPr>
          <w:sz w:val="28"/>
          <w:szCs w:val="28"/>
          <w:highlight w:val="yellow"/>
        </w:rPr>
        <w:t xml:space="preserve"> </w:t>
      </w:r>
      <w:r w:rsidRPr="00DA5245">
        <w:rPr>
          <w:sz w:val="28"/>
          <w:szCs w:val="28"/>
          <w:highlight w:val="yellow"/>
        </w:rPr>
        <w:t>рублей без НДС</w:t>
      </w:r>
      <w:r w:rsidRPr="00DA5245">
        <w:rPr>
          <w:sz w:val="28"/>
          <w:szCs w:val="28"/>
        </w:rPr>
        <w:t>;</w:t>
      </w:r>
    </w:p>
    <w:p w14:paraId="6932AC3B" w14:textId="77777777" w:rsidR="00DF4FD0" w:rsidRPr="00F86F8F" w:rsidRDefault="00DF4FD0" w:rsidP="00DF4FD0">
      <w:pPr>
        <w:tabs>
          <w:tab w:val="left" w:pos="0"/>
          <w:tab w:val="left" w:pos="1062"/>
          <w:tab w:val="left" w:pos="1276"/>
          <w:tab w:val="left" w:pos="1418"/>
          <w:tab w:val="left" w:pos="1843"/>
          <w:tab w:val="left" w:pos="2268"/>
        </w:tabs>
        <w:jc w:val="both"/>
        <w:rPr>
          <w:sz w:val="28"/>
          <w:szCs w:val="28"/>
        </w:rPr>
      </w:pPr>
      <w:proofErr w:type="spellStart"/>
      <w:r w:rsidRPr="00F86F8F">
        <w:rPr>
          <w:sz w:val="28"/>
          <w:szCs w:val="28"/>
        </w:rPr>
        <w:t>Д</w:t>
      </w:r>
      <w:r w:rsidRPr="00A77D46">
        <w:rPr>
          <w:sz w:val="28"/>
          <w:szCs w:val="28"/>
          <w:vertAlign w:val="subscript"/>
        </w:rPr>
        <w:t>i</w:t>
      </w:r>
      <w:proofErr w:type="spellEnd"/>
      <w:r w:rsidRPr="00F86F8F">
        <w:rPr>
          <w:sz w:val="28"/>
          <w:szCs w:val="28"/>
        </w:rPr>
        <w:t xml:space="preserve"> – значение дисконта (размера скидки) от стоимости проживания в гостиницах/отелях</w:t>
      </w:r>
      <w:r>
        <w:rPr>
          <w:sz w:val="28"/>
          <w:szCs w:val="28"/>
        </w:rPr>
        <w:t xml:space="preserve"> </w:t>
      </w:r>
      <w:r w:rsidRPr="00F86F8F">
        <w:rPr>
          <w:sz w:val="28"/>
          <w:szCs w:val="28"/>
        </w:rPr>
        <w:t>(объекта, приобретаемого исполнителем для заказчика) i-</w:t>
      </w:r>
      <w:proofErr w:type="spellStart"/>
      <w:r w:rsidRPr="00F86F8F">
        <w:rPr>
          <w:sz w:val="28"/>
          <w:szCs w:val="28"/>
        </w:rPr>
        <w:t>го</w:t>
      </w:r>
      <w:proofErr w:type="spellEnd"/>
      <w:r w:rsidRPr="00F86F8F">
        <w:rPr>
          <w:sz w:val="28"/>
          <w:szCs w:val="28"/>
        </w:rPr>
        <w:t xml:space="preserve"> участника закупки, </w:t>
      </w:r>
      <w:proofErr w:type="gramStart"/>
      <w:r w:rsidRPr="00F86F8F">
        <w:rPr>
          <w:sz w:val="28"/>
          <w:szCs w:val="28"/>
        </w:rPr>
        <w:t>в</w:t>
      </w:r>
      <w:proofErr w:type="gramEnd"/>
      <w:r w:rsidRPr="00F86F8F">
        <w:rPr>
          <w:sz w:val="28"/>
          <w:szCs w:val="28"/>
        </w:rPr>
        <w:t xml:space="preserve"> %.</w:t>
      </w:r>
    </w:p>
    <w:p w14:paraId="58064FF7" w14:textId="77777777" w:rsidR="00DF4FD0" w:rsidRDefault="00DF4FD0" w:rsidP="00DF4FD0">
      <w:pPr>
        <w:tabs>
          <w:tab w:val="left" w:pos="0"/>
          <w:tab w:val="left" w:pos="1062"/>
          <w:tab w:val="left" w:pos="1276"/>
          <w:tab w:val="left" w:pos="1418"/>
          <w:tab w:val="left" w:pos="1843"/>
          <w:tab w:val="left" w:pos="2268"/>
        </w:tabs>
        <w:ind w:firstLine="709"/>
        <w:jc w:val="both"/>
        <w:rPr>
          <w:sz w:val="28"/>
          <w:szCs w:val="28"/>
        </w:rPr>
      </w:pPr>
      <w:r w:rsidRPr="00F86F8F">
        <w:rPr>
          <w:sz w:val="28"/>
          <w:szCs w:val="28"/>
        </w:rPr>
        <w:t>При отсутствии в заявке участника дисконта (диско</w:t>
      </w:r>
      <w:r>
        <w:rPr>
          <w:sz w:val="28"/>
          <w:szCs w:val="28"/>
        </w:rPr>
        <w:t xml:space="preserve">нтов), значение такого дисконта </w:t>
      </w:r>
      <w:r w:rsidRPr="00F86F8F">
        <w:rPr>
          <w:sz w:val="28"/>
          <w:szCs w:val="28"/>
        </w:rPr>
        <w:t xml:space="preserve">принимается </w:t>
      </w:r>
      <w:proofErr w:type="gramStart"/>
      <w:r w:rsidRPr="00F86F8F">
        <w:rPr>
          <w:sz w:val="28"/>
          <w:szCs w:val="28"/>
        </w:rPr>
        <w:t>равным</w:t>
      </w:r>
      <w:proofErr w:type="gramEnd"/>
      <w:r w:rsidRPr="00F86F8F">
        <w:rPr>
          <w:sz w:val="28"/>
          <w:szCs w:val="28"/>
        </w:rPr>
        <w:t xml:space="preserve"> 0 (нулю).</w:t>
      </w:r>
    </w:p>
    <w:p w14:paraId="05368C3A" w14:textId="77777777" w:rsidR="00DF4FD0" w:rsidRPr="00F86F8F" w:rsidRDefault="00DF4FD0" w:rsidP="00DF4FD0">
      <w:pPr>
        <w:tabs>
          <w:tab w:val="left" w:pos="0"/>
          <w:tab w:val="left" w:pos="1062"/>
          <w:tab w:val="left" w:pos="1276"/>
          <w:tab w:val="left" w:pos="1418"/>
          <w:tab w:val="left" w:pos="1843"/>
          <w:tab w:val="left" w:pos="2268"/>
        </w:tabs>
        <w:ind w:firstLine="709"/>
        <w:jc w:val="both"/>
        <w:rPr>
          <w:sz w:val="28"/>
          <w:szCs w:val="28"/>
        </w:rPr>
      </w:pPr>
    </w:p>
    <w:p w14:paraId="18AE4A37" w14:textId="77777777" w:rsidR="00DF4FD0" w:rsidRDefault="00DF4FD0" w:rsidP="00DF4FD0">
      <w:pPr>
        <w:tabs>
          <w:tab w:val="left" w:pos="0"/>
          <w:tab w:val="left" w:pos="1062"/>
          <w:tab w:val="left" w:pos="1276"/>
          <w:tab w:val="left" w:pos="1418"/>
          <w:tab w:val="left" w:pos="1843"/>
          <w:tab w:val="left" w:pos="2268"/>
        </w:tabs>
        <w:ind w:firstLine="709"/>
        <w:jc w:val="both"/>
        <w:rPr>
          <w:sz w:val="28"/>
          <w:szCs w:val="28"/>
        </w:rPr>
      </w:pPr>
      <w:r w:rsidRPr="00F86F8F">
        <w:rPr>
          <w:sz w:val="28"/>
          <w:szCs w:val="28"/>
        </w:rPr>
        <w:t>В случае</w:t>
      </w:r>
      <w:proofErr w:type="gramStart"/>
      <w:r w:rsidRPr="00F86F8F">
        <w:rPr>
          <w:sz w:val="28"/>
          <w:szCs w:val="28"/>
        </w:rPr>
        <w:t>,</w:t>
      </w:r>
      <w:proofErr w:type="gramEnd"/>
      <w:r w:rsidRPr="00F86F8F">
        <w:rPr>
          <w:sz w:val="28"/>
          <w:szCs w:val="28"/>
        </w:rPr>
        <w:t xml:space="preserve"> если в предложении участника в отношении дисконта содержатся:</w:t>
      </w:r>
      <w:r>
        <w:rPr>
          <w:sz w:val="28"/>
          <w:szCs w:val="28"/>
        </w:rPr>
        <w:t xml:space="preserve"> </w:t>
      </w:r>
    </w:p>
    <w:p w14:paraId="7161DBD8" w14:textId="77777777" w:rsidR="00DF4FD0" w:rsidRPr="00F86F8F" w:rsidRDefault="00DF4FD0" w:rsidP="00DF4FD0">
      <w:pPr>
        <w:tabs>
          <w:tab w:val="left" w:pos="0"/>
          <w:tab w:val="left" w:pos="1062"/>
          <w:tab w:val="left" w:pos="1276"/>
          <w:tab w:val="left" w:pos="1418"/>
          <w:tab w:val="left" w:pos="1843"/>
          <w:tab w:val="left" w:pos="2268"/>
        </w:tabs>
        <w:ind w:firstLine="709"/>
        <w:jc w:val="both"/>
        <w:rPr>
          <w:sz w:val="28"/>
          <w:szCs w:val="28"/>
        </w:rPr>
      </w:pPr>
      <w:r w:rsidRPr="00F86F8F">
        <w:rPr>
          <w:sz w:val="28"/>
          <w:szCs w:val="28"/>
        </w:rPr>
        <w:t>- ограничения по его применению (иск</w:t>
      </w:r>
      <w:r>
        <w:rPr>
          <w:sz w:val="28"/>
          <w:szCs w:val="28"/>
        </w:rPr>
        <w:t xml:space="preserve">лючения, дополнительные условия применения и </w:t>
      </w:r>
      <w:r w:rsidRPr="00F86F8F">
        <w:rPr>
          <w:sz w:val="28"/>
          <w:szCs w:val="28"/>
        </w:rPr>
        <w:t xml:space="preserve">т.п.), то значение такого дисконта для целей оценки принимается </w:t>
      </w:r>
      <w:proofErr w:type="gramStart"/>
      <w:r w:rsidRPr="00F86F8F">
        <w:rPr>
          <w:sz w:val="28"/>
          <w:szCs w:val="28"/>
        </w:rPr>
        <w:t>равным</w:t>
      </w:r>
      <w:proofErr w:type="gramEnd"/>
      <w:r w:rsidRPr="00F86F8F">
        <w:rPr>
          <w:sz w:val="28"/>
          <w:szCs w:val="28"/>
        </w:rPr>
        <w:t xml:space="preserve"> 0 (нулю);</w:t>
      </w:r>
    </w:p>
    <w:p w14:paraId="523BF2B1" w14:textId="77777777" w:rsidR="00DF4FD0" w:rsidRDefault="00DF4FD0" w:rsidP="00DF4FD0">
      <w:pPr>
        <w:tabs>
          <w:tab w:val="left" w:pos="0"/>
          <w:tab w:val="left" w:pos="1062"/>
          <w:tab w:val="left" w:pos="1276"/>
          <w:tab w:val="left" w:pos="1418"/>
          <w:tab w:val="left" w:pos="1843"/>
          <w:tab w:val="left" w:pos="2268"/>
        </w:tabs>
        <w:ind w:firstLine="709"/>
        <w:jc w:val="both"/>
        <w:rPr>
          <w:sz w:val="28"/>
          <w:szCs w:val="28"/>
        </w:rPr>
      </w:pPr>
      <w:r w:rsidRPr="00230E0F">
        <w:rPr>
          <w:sz w:val="28"/>
          <w:szCs w:val="28"/>
          <w:highlight w:val="yellow"/>
        </w:rPr>
        <w:t xml:space="preserve">- диапазон значений такого дисконта, то значение такого дисконта для целей оценки принимается </w:t>
      </w:r>
      <w:proofErr w:type="gramStart"/>
      <w:r w:rsidRPr="00230E0F">
        <w:rPr>
          <w:sz w:val="28"/>
          <w:szCs w:val="28"/>
          <w:highlight w:val="yellow"/>
        </w:rPr>
        <w:t>равным</w:t>
      </w:r>
      <w:proofErr w:type="gramEnd"/>
      <w:r w:rsidRPr="00230E0F">
        <w:rPr>
          <w:sz w:val="28"/>
          <w:szCs w:val="28"/>
          <w:highlight w:val="yellow"/>
        </w:rPr>
        <w:t xml:space="preserve"> минимальному указанному в предложении участника значению данного диапазона.</w:t>
      </w:r>
    </w:p>
    <w:p w14:paraId="60DA48A4" w14:textId="77777777" w:rsidR="00DF4FD0" w:rsidRPr="00F86F8F" w:rsidRDefault="00DF4FD0" w:rsidP="00DF4FD0">
      <w:pPr>
        <w:tabs>
          <w:tab w:val="left" w:pos="0"/>
          <w:tab w:val="left" w:pos="1062"/>
          <w:tab w:val="left" w:pos="1276"/>
          <w:tab w:val="left" w:pos="1418"/>
          <w:tab w:val="left" w:pos="1843"/>
          <w:tab w:val="left" w:pos="2268"/>
        </w:tabs>
        <w:ind w:firstLine="709"/>
        <w:jc w:val="both"/>
        <w:rPr>
          <w:sz w:val="28"/>
          <w:szCs w:val="28"/>
        </w:rPr>
      </w:pPr>
    </w:p>
    <w:p w14:paraId="31219B56" w14:textId="77777777" w:rsidR="00DF4FD0" w:rsidRDefault="00DF4FD0" w:rsidP="00DF4FD0">
      <w:pPr>
        <w:tabs>
          <w:tab w:val="left" w:pos="0"/>
          <w:tab w:val="left" w:pos="1062"/>
          <w:tab w:val="left" w:pos="1276"/>
          <w:tab w:val="left" w:pos="1418"/>
          <w:tab w:val="left" w:pos="1843"/>
          <w:tab w:val="left" w:pos="2268"/>
        </w:tabs>
        <w:ind w:firstLine="709"/>
        <w:jc w:val="both"/>
        <w:rPr>
          <w:sz w:val="28"/>
          <w:szCs w:val="28"/>
        </w:rPr>
      </w:pPr>
      <w:r w:rsidRPr="00F86F8F">
        <w:rPr>
          <w:sz w:val="28"/>
          <w:szCs w:val="28"/>
        </w:rPr>
        <w:t>Расчет оценочной стоимости единицы продукц</w:t>
      </w:r>
      <w:r>
        <w:rPr>
          <w:sz w:val="28"/>
          <w:szCs w:val="28"/>
        </w:rPr>
        <w:t xml:space="preserve">ии применяется только для целей </w:t>
      </w:r>
      <w:r w:rsidRPr="00F86F8F">
        <w:rPr>
          <w:sz w:val="28"/>
          <w:szCs w:val="28"/>
        </w:rPr>
        <w:t>оценки</w:t>
      </w:r>
      <w:r>
        <w:rPr>
          <w:sz w:val="28"/>
          <w:szCs w:val="28"/>
        </w:rPr>
        <w:t xml:space="preserve"> </w:t>
      </w:r>
      <w:r w:rsidRPr="00F86F8F">
        <w:rPr>
          <w:sz w:val="28"/>
          <w:szCs w:val="28"/>
        </w:rPr>
        <w:t>заявок. В договор, заключаемый по итогам закупки, включаются условия исполнения договора,</w:t>
      </w:r>
      <w:r>
        <w:rPr>
          <w:sz w:val="28"/>
          <w:szCs w:val="28"/>
        </w:rPr>
        <w:t xml:space="preserve"> </w:t>
      </w:r>
      <w:r w:rsidRPr="00F86F8F">
        <w:rPr>
          <w:sz w:val="28"/>
          <w:szCs w:val="28"/>
        </w:rPr>
        <w:t>предложенные в заявке участника, с которым заключается до</w:t>
      </w:r>
      <w:r>
        <w:rPr>
          <w:sz w:val="28"/>
          <w:szCs w:val="28"/>
        </w:rPr>
        <w:t xml:space="preserve">говор (стоимость вознаграждений </w:t>
      </w:r>
      <w:r w:rsidRPr="00F86F8F">
        <w:rPr>
          <w:sz w:val="28"/>
          <w:szCs w:val="28"/>
        </w:rPr>
        <w:t>исполнителя за оказание услуг (стоимость транзакции) и размер дисконта от сто</w:t>
      </w:r>
      <w:r>
        <w:rPr>
          <w:sz w:val="28"/>
          <w:szCs w:val="28"/>
        </w:rPr>
        <w:t xml:space="preserve">имости объектов, </w:t>
      </w:r>
      <w:r w:rsidRPr="00F86F8F">
        <w:rPr>
          <w:sz w:val="28"/>
          <w:szCs w:val="28"/>
        </w:rPr>
        <w:t>приобретаемых исполнителем для заказчика).</w:t>
      </w:r>
    </w:p>
    <w:p w14:paraId="2A767A7B" w14:textId="77777777" w:rsidR="00B5640A" w:rsidRDefault="00B5640A" w:rsidP="00DF4FD0">
      <w:pPr>
        <w:tabs>
          <w:tab w:val="left" w:pos="0"/>
          <w:tab w:val="left" w:pos="1062"/>
          <w:tab w:val="left" w:pos="1276"/>
          <w:tab w:val="left" w:pos="1418"/>
          <w:tab w:val="left" w:pos="1843"/>
          <w:tab w:val="left" w:pos="2268"/>
        </w:tabs>
        <w:ind w:firstLine="709"/>
        <w:jc w:val="both"/>
        <w:rPr>
          <w:sz w:val="28"/>
          <w:szCs w:val="28"/>
        </w:rPr>
      </w:pPr>
    </w:p>
    <w:p w14:paraId="1DECE3D0" w14:textId="42557569" w:rsidR="000C6797" w:rsidRPr="00547FBC" w:rsidRDefault="000C6797" w:rsidP="00547FBC">
      <w:pPr>
        <w:pStyle w:val="11"/>
        <w:numPr>
          <w:ilvl w:val="0"/>
          <w:numId w:val="0"/>
        </w:numPr>
        <w:jc w:val="center"/>
        <w:rPr>
          <w:sz w:val="28"/>
          <w:szCs w:val="28"/>
        </w:rPr>
      </w:pPr>
      <w:bookmarkStart w:id="73" w:name="_Toc109896656"/>
      <w:r w:rsidRPr="00547FBC">
        <w:rPr>
          <w:sz w:val="28"/>
          <w:szCs w:val="28"/>
        </w:rPr>
        <w:t>Оценка по критерию «квалификация участника»</w:t>
      </w:r>
      <w:bookmarkEnd w:id="72"/>
      <w:bookmarkEnd w:id="73"/>
    </w:p>
    <w:p w14:paraId="23EC61BB" w14:textId="77777777" w:rsidR="000C6797" w:rsidRPr="000C6797" w:rsidRDefault="000C6797" w:rsidP="000C6797">
      <w:pPr>
        <w:shd w:val="clear" w:color="auto" w:fill="FFFFFF"/>
        <w:jc w:val="center"/>
        <w:rPr>
          <w:sz w:val="28"/>
        </w:rPr>
      </w:pPr>
    </w:p>
    <w:p w14:paraId="3E6DFB21" w14:textId="77777777" w:rsidR="000C6797" w:rsidRPr="000C6797" w:rsidRDefault="000C6797" w:rsidP="000C6797">
      <w:pPr>
        <w:shd w:val="clear" w:color="auto" w:fill="FFFFFF"/>
        <w:jc w:val="center"/>
        <w:rPr>
          <w:sz w:val="28"/>
          <w:szCs w:val="28"/>
        </w:rPr>
      </w:pPr>
      <w:proofErr w:type="spellStart"/>
      <w:r w:rsidRPr="000C6797">
        <w:rPr>
          <w:sz w:val="28"/>
          <w:szCs w:val="28"/>
        </w:rPr>
        <w:t>БКв</w:t>
      </w:r>
      <w:proofErr w:type="spellEnd"/>
      <w:r w:rsidRPr="003A3C19">
        <w:rPr>
          <w:sz w:val="28"/>
          <w:szCs w:val="28"/>
        </w:rPr>
        <w:t xml:space="preserve"> </w:t>
      </w:r>
      <w:proofErr w:type="spellStart"/>
      <w:r w:rsidRPr="000C6797">
        <w:rPr>
          <w:sz w:val="28"/>
          <w:szCs w:val="28"/>
          <w:vertAlign w:val="subscript"/>
          <w:lang w:val="en-US"/>
        </w:rPr>
        <w:t>i</w:t>
      </w:r>
      <w:proofErr w:type="spellEnd"/>
      <w:r w:rsidRPr="003A3C19">
        <w:rPr>
          <w:sz w:val="28"/>
          <w:szCs w:val="28"/>
          <w:vertAlign w:val="subscript"/>
        </w:rPr>
        <w:t xml:space="preserve"> </w:t>
      </w:r>
      <w:r w:rsidRPr="003A3C19">
        <w:rPr>
          <w:sz w:val="28"/>
          <w:szCs w:val="28"/>
        </w:rPr>
        <w:t xml:space="preserve">= </w:t>
      </w:r>
      <w:r w:rsidRPr="000C6797">
        <w:rPr>
          <w:sz w:val="28"/>
          <w:szCs w:val="28"/>
        </w:rPr>
        <w:t>БО</w:t>
      </w:r>
      <w:r w:rsidRPr="003A3C19">
        <w:rPr>
          <w:sz w:val="28"/>
          <w:szCs w:val="28"/>
        </w:rPr>
        <w:t xml:space="preserve"> </w:t>
      </w:r>
      <w:proofErr w:type="spellStart"/>
      <w:r w:rsidRPr="000C6797">
        <w:rPr>
          <w:sz w:val="28"/>
          <w:szCs w:val="28"/>
          <w:vertAlign w:val="subscript"/>
          <w:lang w:val="en-US"/>
        </w:rPr>
        <w:t>i</w:t>
      </w:r>
      <w:proofErr w:type="spellEnd"/>
      <w:r w:rsidRPr="003A3C19">
        <w:rPr>
          <w:sz w:val="28"/>
          <w:szCs w:val="28"/>
          <w:vertAlign w:val="subscript"/>
        </w:rPr>
        <w:t xml:space="preserve"> </w:t>
      </w:r>
      <w:r w:rsidRPr="003A3C19">
        <w:rPr>
          <w:sz w:val="28"/>
          <w:szCs w:val="28"/>
        </w:rPr>
        <w:t xml:space="preserve"> * </w:t>
      </w:r>
      <w:proofErr w:type="gramStart"/>
      <w:r w:rsidRPr="000C6797">
        <w:rPr>
          <w:sz w:val="28"/>
          <w:szCs w:val="28"/>
          <w:lang w:val="en-US"/>
        </w:rPr>
        <w:t>V</w:t>
      </w:r>
      <w:proofErr w:type="gramEnd"/>
      <w:r w:rsidRPr="000C6797">
        <w:rPr>
          <w:sz w:val="28"/>
          <w:szCs w:val="28"/>
          <w:vertAlign w:val="subscript"/>
        </w:rPr>
        <w:t>о</w:t>
      </w:r>
    </w:p>
    <w:p w14:paraId="1C4803AC" w14:textId="77777777" w:rsidR="000C6797" w:rsidRPr="003A3C19" w:rsidRDefault="000C6797" w:rsidP="000C6797">
      <w:pPr>
        <w:shd w:val="clear" w:color="auto" w:fill="FFFFFF"/>
        <w:jc w:val="center"/>
        <w:rPr>
          <w:sz w:val="28"/>
        </w:rPr>
      </w:pPr>
    </w:p>
    <w:p w14:paraId="11C1996E" w14:textId="77777777" w:rsidR="000C6797" w:rsidRPr="000C6797" w:rsidRDefault="000C6797" w:rsidP="000C6797">
      <w:pPr>
        <w:shd w:val="clear" w:color="auto" w:fill="FFFFFF"/>
        <w:ind w:firstLine="709"/>
        <w:jc w:val="both"/>
        <w:rPr>
          <w:sz w:val="28"/>
        </w:rPr>
      </w:pPr>
      <w:r w:rsidRPr="000C6797">
        <w:rPr>
          <w:sz w:val="28"/>
        </w:rPr>
        <w:t>где: V – значимость (вес) соответствующего подкритерия,</w:t>
      </w:r>
    </w:p>
    <w:p w14:paraId="4B27D06D" w14:textId="77777777" w:rsidR="000C6797" w:rsidRPr="000C6797" w:rsidRDefault="000C6797" w:rsidP="000C6797">
      <w:pPr>
        <w:shd w:val="clear" w:color="auto" w:fill="FFFFFF"/>
        <w:ind w:firstLine="709"/>
        <w:jc w:val="both"/>
        <w:rPr>
          <w:sz w:val="28"/>
        </w:rPr>
      </w:pPr>
      <w:r w:rsidRPr="000C6797">
        <w:rPr>
          <w:sz w:val="28"/>
        </w:rPr>
        <w:t>БО – оценка (балл) соответствующего подкритерия</w:t>
      </w:r>
    </w:p>
    <w:p w14:paraId="5173B9AB" w14:textId="77777777" w:rsidR="000C6797" w:rsidRPr="000C6797" w:rsidRDefault="000C6797" w:rsidP="000C6797">
      <w:pPr>
        <w:shd w:val="clear" w:color="auto" w:fill="FFFFFF"/>
        <w:ind w:firstLine="709"/>
        <w:jc w:val="both"/>
        <w:rPr>
          <w:sz w:val="28"/>
        </w:rPr>
      </w:pPr>
      <w:r w:rsidRPr="000C6797">
        <w:rPr>
          <w:sz w:val="28"/>
        </w:rPr>
        <w:t xml:space="preserve">Совокупная значимость всех подкритериев одного критерия равна 100 процентам. </w:t>
      </w:r>
    </w:p>
    <w:p w14:paraId="5FA6A751" w14:textId="77777777" w:rsidR="000C6797" w:rsidRPr="000C6797" w:rsidRDefault="000C6797" w:rsidP="000C6797">
      <w:pPr>
        <w:shd w:val="clear" w:color="auto" w:fill="FFFFFF"/>
        <w:ind w:firstLine="709"/>
        <w:jc w:val="both"/>
        <w:rPr>
          <w:b/>
          <w:i/>
        </w:rPr>
      </w:pPr>
      <w:r w:rsidRPr="000C6797">
        <w:rPr>
          <w:sz w:val="28"/>
        </w:rPr>
        <w:t xml:space="preserve">Максимальная оценка в баллах по каждому из подкритериев </w:t>
      </w:r>
      <w:proofErr w:type="spellStart"/>
      <w:r w:rsidRPr="000C6797">
        <w:rPr>
          <w:sz w:val="28"/>
        </w:rPr>
        <w:t>О</w:t>
      </w:r>
      <w:proofErr w:type="gramStart"/>
      <w:r w:rsidRPr="000C6797">
        <w:rPr>
          <w:sz w:val="28"/>
          <w:vertAlign w:val="subscript"/>
        </w:rPr>
        <w:t>i</w:t>
      </w:r>
      <w:proofErr w:type="spellEnd"/>
      <w:proofErr w:type="gramEnd"/>
      <w:r w:rsidRPr="000C6797">
        <w:rPr>
          <w:sz w:val="28"/>
        </w:rPr>
        <w:t xml:space="preserve"> </w:t>
      </w:r>
      <w:r w:rsidRPr="000C6797">
        <w:t xml:space="preserve"> </w:t>
      </w:r>
      <w:r w:rsidRPr="000C6797">
        <w:rPr>
          <w:sz w:val="28"/>
        </w:rPr>
        <w:t>– 100 баллов</w:t>
      </w:r>
    </w:p>
    <w:p w14:paraId="176DB23C" w14:textId="77777777" w:rsidR="000C6797" w:rsidRPr="000C6797" w:rsidRDefault="000C6797" w:rsidP="000C6797">
      <w:pPr>
        <w:tabs>
          <w:tab w:val="left" w:pos="-142"/>
          <w:tab w:val="left" w:pos="1276"/>
          <w:tab w:val="left" w:pos="1701"/>
        </w:tabs>
        <w:ind w:right="68" w:firstLine="709"/>
        <w:jc w:val="both"/>
        <w:rPr>
          <w:bCs/>
          <w:sz w:val="28"/>
          <w:szCs w:val="28"/>
        </w:rPr>
      </w:pPr>
    </w:p>
    <w:p w14:paraId="665B592C" w14:textId="1A1221AB" w:rsidR="001E0FE6" w:rsidRDefault="000C6797" w:rsidP="00547FBC">
      <w:pPr>
        <w:pStyle w:val="11"/>
        <w:numPr>
          <w:ilvl w:val="0"/>
          <w:numId w:val="0"/>
        </w:numPr>
        <w:jc w:val="center"/>
        <w:rPr>
          <w:sz w:val="28"/>
          <w:szCs w:val="28"/>
        </w:rPr>
      </w:pPr>
      <w:bookmarkStart w:id="74" w:name="_Toc109896657"/>
      <w:r w:rsidRPr="00547FBC">
        <w:rPr>
          <w:sz w:val="28"/>
          <w:szCs w:val="28"/>
        </w:rPr>
        <w:t xml:space="preserve">Оценка по подкритерию «опыт участника </w:t>
      </w:r>
      <w:r w:rsidR="00D275B4">
        <w:rPr>
          <w:sz w:val="28"/>
          <w:szCs w:val="28"/>
        </w:rPr>
        <w:t>закупки</w:t>
      </w:r>
      <w:r w:rsidRPr="00547FBC">
        <w:rPr>
          <w:sz w:val="28"/>
          <w:szCs w:val="28"/>
        </w:rPr>
        <w:t>»</w:t>
      </w:r>
      <w:bookmarkEnd w:id="74"/>
    </w:p>
    <w:p w14:paraId="5978E1B9" w14:textId="77777777" w:rsidR="000C6797" w:rsidRPr="00547FBC" w:rsidRDefault="000C6797" w:rsidP="00547FBC">
      <w:pPr>
        <w:rPr>
          <w:sz w:val="28"/>
          <w:szCs w:val="28"/>
        </w:rPr>
      </w:pPr>
    </w:p>
    <w:p w14:paraId="0D784FE6" w14:textId="4BEB9615" w:rsidR="001D2FF8" w:rsidRPr="008A43FF" w:rsidRDefault="001D2FF8" w:rsidP="001D2FF8">
      <w:pPr>
        <w:pStyle w:val="af4"/>
        <w:tabs>
          <w:tab w:val="left" w:pos="0"/>
          <w:tab w:val="left" w:pos="1062"/>
          <w:tab w:val="left" w:pos="1701"/>
          <w:tab w:val="left" w:pos="1985"/>
        </w:tabs>
        <w:spacing w:before="0" w:beforeAutospacing="0" w:after="0" w:afterAutospacing="0"/>
        <w:ind w:right="70" w:firstLine="709"/>
        <w:jc w:val="both"/>
        <w:rPr>
          <w:bCs/>
          <w:sz w:val="28"/>
          <w:szCs w:val="28"/>
        </w:rPr>
      </w:pPr>
      <w:r w:rsidRPr="008A43FF">
        <w:rPr>
          <w:bCs/>
          <w:sz w:val="28"/>
          <w:szCs w:val="28"/>
        </w:rPr>
        <w:t>Оценка (балл) подкритерия «опыт» (</w:t>
      </w:r>
      <w:proofErr w:type="spellStart"/>
      <w:r w:rsidRPr="008A43FF">
        <w:rPr>
          <w:bCs/>
          <w:sz w:val="28"/>
          <w:szCs w:val="28"/>
        </w:rPr>
        <w:t>БО</w:t>
      </w:r>
      <w:proofErr w:type="gramStart"/>
      <w:r w:rsidRPr="002335D7">
        <w:rPr>
          <w:bCs/>
          <w:sz w:val="28"/>
          <w:szCs w:val="28"/>
          <w:vertAlign w:val="subscript"/>
        </w:rPr>
        <w:t>i</w:t>
      </w:r>
      <w:proofErr w:type="spellEnd"/>
      <w:proofErr w:type="gramEnd"/>
      <w:r w:rsidRPr="008A43FF">
        <w:rPr>
          <w:bCs/>
          <w:sz w:val="28"/>
          <w:szCs w:val="28"/>
        </w:rPr>
        <w:t>) рассчитывается</w:t>
      </w:r>
      <w:r w:rsidR="00D80768">
        <w:rPr>
          <w:bCs/>
          <w:sz w:val="28"/>
          <w:szCs w:val="28"/>
        </w:rPr>
        <w:t>:</w:t>
      </w:r>
    </w:p>
    <w:p w14:paraId="5B9DEE4A" w14:textId="77777777" w:rsidR="001D2FF8" w:rsidRPr="00E5426C" w:rsidRDefault="001D2FF8" w:rsidP="002A2601">
      <w:pPr>
        <w:pStyle w:val="af4"/>
        <w:numPr>
          <w:ilvl w:val="0"/>
          <w:numId w:val="44"/>
        </w:numPr>
        <w:tabs>
          <w:tab w:val="left" w:pos="0"/>
          <w:tab w:val="left" w:pos="1062"/>
          <w:tab w:val="left" w:pos="1701"/>
          <w:tab w:val="left" w:pos="1985"/>
        </w:tabs>
        <w:spacing w:before="0" w:beforeAutospacing="0" w:after="0" w:afterAutospacing="0"/>
        <w:ind w:left="0" w:right="-1" w:firstLine="709"/>
        <w:jc w:val="both"/>
        <w:rPr>
          <w:i/>
          <w:sz w:val="28"/>
          <w:szCs w:val="28"/>
        </w:rPr>
      </w:pPr>
      <w:r w:rsidRPr="00E5426C">
        <w:rPr>
          <w:bCs/>
          <w:sz w:val="28"/>
          <w:szCs w:val="28"/>
        </w:rPr>
        <w:t xml:space="preserve">Расчет </w:t>
      </w:r>
      <w:proofErr w:type="spellStart"/>
      <w:r w:rsidRPr="00E5426C">
        <w:rPr>
          <w:bCs/>
          <w:sz w:val="28"/>
          <w:szCs w:val="28"/>
        </w:rPr>
        <w:t>БОу</w:t>
      </w:r>
      <w:proofErr w:type="gramStart"/>
      <w:r w:rsidRPr="00E5426C">
        <w:rPr>
          <w:bCs/>
          <w:sz w:val="28"/>
          <w:szCs w:val="28"/>
          <w:vertAlign w:val="subscript"/>
        </w:rPr>
        <w:t>i</w:t>
      </w:r>
      <w:proofErr w:type="spellEnd"/>
      <w:proofErr w:type="gramEnd"/>
      <w:r w:rsidRPr="00E5426C">
        <w:rPr>
          <w:bCs/>
          <w:sz w:val="28"/>
          <w:szCs w:val="28"/>
        </w:rPr>
        <w:t xml:space="preserve"> в следующем порядке:</w:t>
      </w:r>
    </w:p>
    <w:p w14:paraId="54CB6E83" w14:textId="77777777" w:rsidR="000C6797" w:rsidRPr="00547FBC" w:rsidRDefault="000C6797" w:rsidP="000C6797">
      <w:pPr>
        <w:tabs>
          <w:tab w:val="left" w:pos="0"/>
        </w:tabs>
        <w:ind w:right="-1" w:firstLine="709"/>
        <w:jc w:val="both"/>
        <w:rPr>
          <w:sz w:val="28"/>
          <w:szCs w:val="28"/>
        </w:rPr>
      </w:pPr>
      <w:r w:rsidRPr="00547FBC">
        <w:rPr>
          <w:sz w:val="28"/>
          <w:szCs w:val="28"/>
        </w:rPr>
        <w:t>При оценке по данному подкритерию учитывается соответствующий опыт участника, подтвержденный копиями следующих документов, оформленных в соответствии с правилами бухгалтерского учета:</w:t>
      </w:r>
    </w:p>
    <w:p w14:paraId="1B5B8B6E" w14:textId="77777777" w:rsidR="000C6797" w:rsidRPr="00547FBC" w:rsidRDefault="000C6797" w:rsidP="002A2601">
      <w:pPr>
        <w:numPr>
          <w:ilvl w:val="0"/>
          <w:numId w:val="25"/>
        </w:numPr>
        <w:spacing w:before="120"/>
        <w:ind w:firstLine="0"/>
        <w:jc w:val="both"/>
        <w:rPr>
          <w:sz w:val="28"/>
          <w:szCs w:val="28"/>
        </w:rPr>
      </w:pPr>
      <w:r w:rsidRPr="00547FBC">
        <w:rPr>
          <w:sz w:val="28"/>
          <w:szCs w:val="28"/>
        </w:rPr>
        <w:t xml:space="preserve">документов, подтверждающих состав </w:t>
      </w:r>
      <w:r w:rsidRPr="00547FBC">
        <w:rPr>
          <w:bCs/>
          <w:iCs/>
          <w:sz w:val="28"/>
          <w:szCs w:val="28"/>
        </w:rPr>
        <w:t>работ</w:t>
      </w:r>
      <w:r w:rsidRPr="00547FBC">
        <w:rPr>
          <w:sz w:val="28"/>
          <w:szCs w:val="28"/>
        </w:rPr>
        <w:t>, составленных в рамках договора, подписанных сторонами договора, содержащих следующие сведения:</w:t>
      </w:r>
    </w:p>
    <w:p w14:paraId="2200CDC2" w14:textId="77777777" w:rsidR="000C6797" w:rsidRPr="00547FBC" w:rsidRDefault="000C6797" w:rsidP="002A2601">
      <w:pPr>
        <w:numPr>
          <w:ilvl w:val="0"/>
          <w:numId w:val="26"/>
        </w:numPr>
        <w:spacing w:before="120"/>
        <w:ind w:left="352" w:firstLine="0"/>
        <w:contextualSpacing/>
        <w:jc w:val="both"/>
        <w:rPr>
          <w:sz w:val="28"/>
          <w:szCs w:val="28"/>
        </w:rPr>
      </w:pPr>
      <w:r w:rsidRPr="00547FBC">
        <w:rPr>
          <w:sz w:val="28"/>
          <w:szCs w:val="28"/>
        </w:rPr>
        <w:t>реквизиты договора (номер и дата);</w:t>
      </w:r>
    </w:p>
    <w:p w14:paraId="13E25A4E" w14:textId="77777777" w:rsidR="000C6797" w:rsidRPr="00547FBC" w:rsidRDefault="000C6797" w:rsidP="002A2601">
      <w:pPr>
        <w:numPr>
          <w:ilvl w:val="0"/>
          <w:numId w:val="26"/>
        </w:numPr>
        <w:spacing w:before="120"/>
        <w:ind w:left="352" w:firstLine="0"/>
        <w:contextualSpacing/>
        <w:jc w:val="both"/>
        <w:rPr>
          <w:sz w:val="28"/>
          <w:szCs w:val="28"/>
        </w:rPr>
      </w:pPr>
      <w:r w:rsidRPr="00547FBC">
        <w:rPr>
          <w:sz w:val="28"/>
          <w:szCs w:val="28"/>
        </w:rPr>
        <w:t xml:space="preserve">перечень </w:t>
      </w:r>
      <w:r w:rsidR="009976E2" w:rsidRPr="009976E2">
        <w:rPr>
          <w:i/>
          <w:sz w:val="28"/>
          <w:szCs w:val="28"/>
        </w:rPr>
        <w:t>оказанных услуг/</w:t>
      </w:r>
      <w:r w:rsidRPr="009976E2">
        <w:rPr>
          <w:bCs/>
          <w:i/>
          <w:iCs/>
          <w:sz w:val="28"/>
          <w:szCs w:val="28"/>
        </w:rPr>
        <w:t>выполненных работ</w:t>
      </w:r>
      <w:r w:rsidRPr="00547FBC">
        <w:rPr>
          <w:sz w:val="28"/>
          <w:szCs w:val="28"/>
        </w:rPr>
        <w:t>;</w:t>
      </w:r>
    </w:p>
    <w:p w14:paraId="6DAF191B" w14:textId="1BFBFB34" w:rsidR="000C6797" w:rsidRPr="00547FBC" w:rsidRDefault="000C6797" w:rsidP="002A2601">
      <w:pPr>
        <w:numPr>
          <w:ilvl w:val="0"/>
          <w:numId w:val="25"/>
        </w:numPr>
        <w:spacing w:before="120"/>
        <w:ind w:firstLine="0"/>
        <w:jc w:val="both"/>
        <w:rPr>
          <w:sz w:val="28"/>
          <w:szCs w:val="28"/>
        </w:rPr>
      </w:pPr>
      <w:r w:rsidRPr="00547FBC">
        <w:rPr>
          <w:sz w:val="28"/>
          <w:szCs w:val="28"/>
        </w:rPr>
        <w:t xml:space="preserve">документов, подтверждающих </w:t>
      </w:r>
      <w:r w:rsidR="00330602">
        <w:rPr>
          <w:i/>
          <w:sz w:val="28"/>
          <w:szCs w:val="28"/>
        </w:rPr>
        <w:t>оказания</w:t>
      </w:r>
      <w:r w:rsidRPr="009976E2">
        <w:rPr>
          <w:i/>
          <w:sz w:val="28"/>
          <w:szCs w:val="28"/>
        </w:rPr>
        <w:t xml:space="preserve"> </w:t>
      </w:r>
      <w:r w:rsidR="009976E2" w:rsidRPr="009976E2">
        <w:rPr>
          <w:i/>
          <w:sz w:val="28"/>
          <w:szCs w:val="28"/>
        </w:rPr>
        <w:t>услуг/</w:t>
      </w:r>
      <w:r w:rsidR="00330602">
        <w:rPr>
          <w:i/>
          <w:sz w:val="28"/>
          <w:szCs w:val="28"/>
        </w:rPr>
        <w:t xml:space="preserve">выполнения </w:t>
      </w:r>
      <w:r w:rsidRPr="009976E2">
        <w:rPr>
          <w:bCs/>
          <w:i/>
          <w:iCs/>
          <w:sz w:val="28"/>
          <w:szCs w:val="28"/>
        </w:rPr>
        <w:t>работ</w:t>
      </w:r>
      <w:r w:rsidRPr="00547FBC">
        <w:rPr>
          <w:sz w:val="28"/>
          <w:szCs w:val="28"/>
        </w:rPr>
        <w:t>, составленных в рамках договора для финансовой отчетности, подписанных сторонами договора, содержащих следующие сведения:</w:t>
      </w:r>
    </w:p>
    <w:p w14:paraId="7163188B" w14:textId="77777777" w:rsidR="000C6797" w:rsidRPr="00547FBC" w:rsidRDefault="000C6797" w:rsidP="002A2601">
      <w:pPr>
        <w:numPr>
          <w:ilvl w:val="0"/>
          <w:numId w:val="26"/>
        </w:numPr>
        <w:spacing w:before="120"/>
        <w:ind w:left="352" w:firstLine="0"/>
        <w:contextualSpacing/>
        <w:jc w:val="both"/>
        <w:rPr>
          <w:sz w:val="28"/>
          <w:szCs w:val="28"/>
        </w:rPr>
      </w:pPr>
      <w:r w:rsidRPr="00547FBC">
        <w:rPr>
          <w:sz w:val="28"/>
          <w:szCs w:val="28"/>
        </w:rPr>
        <w:t>реквизиты договора (номер и дата);</w:t>
      </w:r>
    </w:p>
    <w:p w14:paraId="01B17088" w14:textId="77777777" w:rsidR="000C6797" w:rsidRPr="00547FBC" w:rsidRDefault="000C6797" w:rsidP="002A2601">
      <w:pPr>
        <w:numPr>
          <w:ilvl w:val="0"/>
          <w:numId w:val="26"/>
        </w:numPr>
        <w:spacing w:before="120"/>
        <w:ind w:left="352" w:firstLine="0"/>
        <w:contextualSpacing/>
        <w:jc w:val="both"/>
        <w:rPr>
          <w:sz w:val="28"/>
          <w:szCs w:val="28"/>
        </w:rPr>
      </w:pPr>
      <w:r w:rsidRPr="00547FBC">
        <w:rPr>
          <w:sz w:val="28"/>
          <w:szCs w:val="28"/>
        </w:rPr>
        <w:t>перечень переданн</w:t>
      </w:r>
      <w:r w:rsidRPr="00547FBC">
        <w:rPr>
          <w:bCs/>
          <w:iCs/>
          <w:sz w:val="28"/>
          <w:szCs w:val="28"/>
        </w:rPr>
        <w:t>ых</w:t>
      </w:r>
      <w:r w:rsidRPr="00547FBC">
        <w:rPr>
          <w:sz w:val="28"/>
          <w:szCs w:val="28"/>
        </w:rPr>
        <w:t xml:space="preserve"> и принят</w:t>
      </w:r>
      <w:r w:rsidRPr="00547FBC">
        <w:rPr>
          <w:bCs/>
          <w:iCs/>
          <w:sz w:val="28"/>
          <w:szCs w:val="28"/>
        </w:rPr>
        <w:t>ых</w:t>
      </w:r>
      <w:r w:rsidRPr="00547FBC">
        <w:rPr>
          <w:sz w:val="28"/>
          <w:szCs w:val="28"/>
        </w:rPr>
        <w:t xml:space="preserve"> заказчиком по договору </w:t>
      </w:r>
      <w:r w:rsidR="009976E2" w:rsidRPr="009976E2">
        <w:rPr>
          <w:i/>
          <w:sz w:val="28"/>
          <w:szCs w:val="28"/>
        </w:rPr>
        <w:t>услуг/</w:t>
      </w:r>
      <w:r w:rsidRPr="009976E2">
        <w:rPr>
          <w:bCs/>
          <w:i/>
          <w:iCs/>
          <w:sz w:val="28"/>
          <w:szCs w:val="28"/>
        </w:rPr>
        <w:t>работ</w:t>
      </w:r>
      <w:r w:rsidRPr="00547FBC">
        <w:rPr>
          <w:sz w:val="28"/>
          <w:szCs w:val="28"/>
        </w:rPr>
        <w:t>;</w:t>
      </w:r>
    </w:p>
    <w:p w14:paraId="0F36B167" w14:textId="77777777" w:rsidR="000C6797" w:rsidRPr="00547FBC" w:rsidRDefault="000C6797" w:rsidP="002A2601">
      <w:pPr>
        <w:numPr>
          <w:ilvl w:val="0"/>
          <w:numId w:val="26"/>
        </w:numPr>
        <w:spacing w:before="120"/>
        <w:ind w:left="352" w:firstLine="0"/>
        <w:contextualSpacing/>
        <w:jc w:val="both"/>
        <w:rPr>
          <w:sz w:val="28"/>
          <w:szCs w:val="28"/>
        </w:rPr>
      </w:pPr>
      <w:r w:rsidRPr="00547FBC">
        <w:rPr>
          <w:sz w:val="28"/>
          <w:szCs w:val="28"/>
        </w:rPr>
        <w:t>стоимость переданн</w:t>
      </w:r>
      <w:r w:rsidRPr="00547FBC">
        <w:rPr>
          <w:bCs/>
          <w:iCs/>
          <w:sz w:val="28"/>
          <w:szCs w:val="28"/>
        </w:rPr>
        <w:t>ых</w:t>
      </w:r>
      <w:r w:rsidRPr="00547FBC">
        <w:rPr>
          <w:sz w:val="28"/>
          <w:szCs w:val="28"/>
        </w:rPr>
        <w:t xml:space="preserve"> и принят</w:t>
      </w:r>
      <w:r w:rsidRPr="00547FBC">
        <w:rPr>
          <w:bCs/>
          <w:iCs/>
          <w:sz w:val="28"/>
          <w:szCs w:val="28"/>
        </w:rPr>
        <w:t>ых</w:t>
      </w:r>
      <w:r w:rsidRPr="00547FBC">
        <w:rPr>
          <w:sz w:val="28"/>
          <w:szCs w:val="28"/>
        </w:rPr>
        <w:t xml:space="preserve"> заказчиком по договору </w:t>
      </w:r>
      <w:r w:rsidR="009976E2" w:rsidRPr="009976E2">
        <w:rPr>
          <w:i/>
          <w:sz w:val="28"/>
          <w:szCs w:val="28"/>
        </w:rPr>
        <w:t>услуг/</w:t>
      </w:r>
      <w:r w:rsidRPr="009976E2">
        <w:rPr>
          <w:bCs/>
          <w:i/>
          <w:iCs/>
          <w:sz w:val="28"/>
          <w:szCs w:val="28"/>
        </w:rPr>
        <w:t>работ</w:t>
      </w:r>
      <w:r w:rsidRPr="00547FBC">
        <w:rPr>
          <w:bCs/>
          <w:iCs/>
          <w:sz w:val="28"/>
          <w:szCs w:val="28"/>
        </w:rPr>
        <w:t>.</w:t>
      </w:r>
    </w:p>
    <w:p w14:paraId="40408567" w14:textId="77777777" w:rsidR="000C6797" w:rsidRPr="00547FBC" w:rsidRDefault="000C6797" w:rsidP="000C6797">
      <w:pPr>
        <w:widowControl w:val="0"/>
        <w:shd w:val="clear" w:color="auto" w:fill="FFFFFF"/>
        <w:tabs>
          <w:tab w:val="left" w:pos="1418"/>
        </w:tabs>
        <w:ind w:firstLine="709"/>
        <w:jc w:val="both"/>
        <w:rPr>
          <w:sz w:val="28"/>
          <w:szCs w:val="28"/>
        </w:rPr>
      </w:pPr>
    </w:p>
    <w:p w14:paraId="064A87C1" w14:textId="305FF2A2" w:rsidR="000C6797" w:rsidRPr="00547FBC" w:rsidRDefault="000C6797" w:rsidP="000C6797">
      <w:pPr>
        <w:widowControl w:val="0"/>
        <w:shd w:val="clear" w:color="auto" w:fill="FFFFFF"/>
        <w:tabs>
          <w:tab w:val="left" w:pos="1418"/>
        </w:tabs>
        <w:ind w:firstLine="709"/>
        <w:jc w:val="both"/>
        <w:rPr>
          <w:sz w:val="28"/>
          <w:szCs w:val="28"/>
        </w:rPr>
      </w:pPr>
      <w:r w:rsidRPr="00547FBC">
        <w:rPr>
          <w:sz w:val="28"/>
          <w:szCs w:val="28"/>
        </w:rPr>
        <w:t xml:space="preserve">Оценивается опыт только участника </w:t>
      </w:r>
      <w:r w:rsidR="00D275B4">
        <w:rPr>
          <w:sz w:val="28"/>
          <w:szCs w:val="28"/>
        </w:rPr>
        <w:t>закупки</w:t>
      </w:r>
      <w:r w:rsidRPr="00547FBC">
        <w:rPr>
          <w:sz w:val="28"/>
          <w:szCs w:val="28"/>
        </w:rPr>
        <w:t xml:space="preserve"> (опыт привлекаемых участником </w:t>
      </w:r>
      <w:r w:rsidR="00D275B4">
        <w:rPr>
          <w:sz w:val="28"/>
          <w:szCs w:val="28"/>
        </w:rPr>
        <w:t>закупки</w:t>
      </w:r>
      <w:r w:rsidRPr="00547FBC">
        <w:rPr>
          <w:sz w:val="28"/>
          <w:szCs w:val="28"/>
        </w:rPr>
        <w:t xml:space="preserve"> для исполнения договора иных юридических или физических лиц, в том числе индивидуальных предпринимателей, не учитывается), по следующей формуле:</w:t>
      </w:r>
    </w:p>
    <w:tbl>
      <w:tblPr>
        <w:tblW w:w="8408" w:type="dxa"/>
        <w:jc w:val="center"/>
        <w:tblLayout w:type="fixed"/>
        <w:tblLook w:val="0000" w:firstRow="0" w:lastRow="0" w:firstColumn="0" w:lastColumn="0" w:noHBand="0" w:noVBand="0"/>
      </w:tblPr>
      <w:tblGrid>
        <w:gridCol w:w="1761"/>
        <w:gridCol w:w="457"/>
        <w:gridCol w:w="2080"/>
        <w:gridCol w:w="2561"/>
        <w:gridCol w:w="181"/>
        <w:gridCol w:w="1368"/>
      </w:tblGrid>
      <w:tr w:rsidR="000C6797" w:rsidRPr="000C6797" w14:paraId="4BEA6CF5" w14:textId="77777777" w:rsidTr="000C6797">
        <w:trPr>
          <w:cantSplit/>
          <w:trHeight w:val="243"/>
          <w:jc w:val="center"/>
        </w:trPr>
        <w:tc>
          <w:tcPr>
            <w:tcW w:w="7040" w:type="dxa"/>
            <w:gridSpan w:val="5"/>
            <w:tcBorders>
              <w:top w:val="single" w:sz="4" w:space="0" w:color="auto"/>
              <w:left w:val="single" w:sz="4" w:space="0" w:color="auto"/>
              <w:bottom w:val="single" w:sz="4" w:space="0" w:color="auto"/>
              <w:right w:val="single" w:sz="4" w:space="0" w:color="auto"/>
            </w:tcBorders>
            <w:vAlign w:val="center"/>
          </w:tcPr>
          <w:p w14:paraId="7446A797" w14:textId="77777777" w:rsidR="000C6797" w:rsidRPr="000C6797" w:rsidRDefault="000C6797" w:rsidP="000C6797">
            <w:pPr>
              <w:spacing w:before="60" w:after="60"/>
              <w:ind w:firstLine="709"/>
              <w:jc w:val="center"/>
              <w:rPr>
                <w:bCs/>
              </w:rPr>
            </w:pPr>
            <w:r w:rsidRPr="000C6797">
              <w:t>Опыт</w:t>
            </w:r>
          </w:p>
        </w:tc>
        <w:tc>
          <w:tcPr>
            <w:tcW w:w="1368" w:type="dxa"/>
            <w:tcBorders>
              <w:top w:val="single" w:sz="4" w:space="0" w:color="auto"/>
              <w:left w:val="single" w:sz="4" w:space="0" w:color="auto"/>
              <w:bottom w:val="single" w:sz="4" w:space="0" w:color="auto"/>
              <w:right w:val="single" w:sz="4" w:space="0" w:color="auto"/>
            </w:tcBorders>
          </w:tcPr>
          <w:p w14:paraId="559839B3" w14:textId="77777777" w:rsidR="000C6797" w:rsidRPr="000C6797" w:rsidRDefault="000C6797" w:rsidP="000C6797">
            <w:pPr>
              <w:spacing w:before="60" w:after="60"/>
              <w:jc w:val="center"/>
              <w:rPr>
                <w:bCs/>
              </w:rPr>
            </w:pPr>
            <w:r w:rsidRPr="000C6797">
              <w:rPr>
                <w:bCs/>
              </w:rPr>
              <w:t>Баллы</w:t>
            </w:r>
          </w:p>
        </w:tc>
      </w:tr>
      <w:tr w:rsidR="009976E2" w:rsidRPr="000C6797" w14:paraId="684EF305" w14:textId="77777777" w:rsidTr="000C6797">
        <w:trPr>
          <w:cantSplit/>
          <w:trHeight w:val="243"/>
          <w:jc w:val="center"/>
        </w:trPr>
        <w:tc>
          <w:tcPr>
            <w:tcW w:w="7040" w:type="dxa"/>
            <w:gridSpan w:val="5"/>
            <w:tcBorders>
              <w:top w:val="single" w:sz="4" w:space="0" w:color="auto"/>
              <w:left w:val="single" w:sz="4" w:space="0" w:color="auto"/>
              <w:bottom w:val="single" w:sz="4" w:space="0" w:color="auto"/>
              <w:right w:val="single" w:sz="4" w:space="0" w:color="auto"/>
            </w:tcBorders>
            <w:vAlign w:val="center"/>
          </w:tcPr>
          <w:p w14:paraId="0B952418" w14:textId="2BB05088" w:rsidR="00CF2297" w:rsidRPr="0031013D" w:rsidRDefault="00CF2297" w:rsidP="00CF2297">
            <w:pPr>
              <w:spacing w:before="60" w:after="60"/>
              <w:ind w:firstLine="709"/>
              <w:jc w:val="center"/>
            </w:pPr>
            <w:r w:rsidRPr="0031013D">
              <w:t>У участника закупки, завершенные в </w:t>
            </w:r>
            <w:r w:rsidR="00B43050" w:rsidRPr="00B43050">
              <w:rPr>
                <w:bCs/>
                <w:color w:val="000000"/>
              </w:rPr>
              <w:t>2019-2022 гг. (период включает три полных календарных года и истекший период текущего года до первоначально установленного срока открытия доступа к заявкам)</w:t>
            </w:r>
            <w:r w:rsidR="00B43050">
              <w:rPr>
                <w:bCs/>
                <w:color w:val="000000"/>
              </w:rPr>
              <w:t xml:space="preserve"> </w:t>
            </w:r>
            <w:r w:rsidRPr="0031013D">
              <w:t xml:space="preserve">услуги в рамках договоров </w:t>
            </w:r>
            <w:r w:rsidRPr="0031013D">
              <w:rPr>
                <w:bCs/>
                <w:color w:val="000000"/>
              </w:rPr>
              <w:t>по организации служебных поездок/деловых поездок, услуг по бронированию ави</w:t>
            </w:r>
            <w:proofErr w:type="gramStart"/>
            <w:r w:rsidRPr="0031013D">
              <w:rPr>
                <w:bCs/>
                <w:color w:val="000000"/>
              </w:rPr>
              <w:t>а-</w:t>
            </w:r>
            <w:proofErr w:type="gramEnd"/>
            <w:r w:rsidRPr="0031013D">
              <w:rPr>
                <w:bCs/>
                <w:color w:val="000000"/>
              </w:rPr>
              <w:t xml:space="preserve"> и ж/д билетов*, бронированию гостиниц** на территории Российской Федерации и за ее пределами юридическим лицам, не являющимися турагентствами и/или туроператорами </w:t>
            </w:r>
            <w:r w:rsidR="00672B58" w:rsidRPr="00672B58">
              <w:rPr>
                <w:b/>
                <w:bCs/>
                <w:color w:val="000000"/>
              </w:rPr>
              <w:t xml:space="preserve">для </w:t>
            </w:r>
            <w:r w:rsidR="00672B58">
              <w:rPr>
                <w:b/>
                <w:bCs/>
                <w:color w:val="000000"/>
              </w:rPr>
              <w:t>предприятий</w:t>
            </w:r>
            <w:r w:rsidR="00672B58" w:rsidRPr="00672B58">
              <w:rPr>
                <w:b/>
                <w:bCs/>
                <w:color w:val="000000"/>
              </w:rPr>
              <w:t xml:space="preserve"> машиностроительной отрасли</w:t>
            </w:r>
            <w:r w:rsidR="00672B58">
              <w:rPr>
                <w:bCs/>
                <w:color w:val="000000"/>
              </w:rPr>
              <w:t xml:space="preserve"> </w:t>
            </w:r>
            <w:r w:rsidRPr="0031013D">
              <w:t>отсутствуют</w:t>
            </w:r>
            <w:r w:rsidRPr="0031013D">
              <w:rPr>
                <w:vertAlign w:val="subscript"/>
              </w:rPr>
              <w:t xml:space="preserve"> </w:t>
            </w:r>
            <w:r w:rsidRPr="0031013D">
              <w:t xml:space="preserve"> </w:t>
            </w:r>
          </w:p>
          <w:p w14:paraId="7B62C02D" w14:textId="1BD12BF7" w:rsidR="009976E2" w:rsidRPr="00F16A08" w:rsidRDefault="009976E2" w:rsidP="00CF2297">
            <w:pPr>
              <w:ind w:firstLine="709"/>
              <w:jc w:val="center"/>
              <w:rPr>
                <w:bCs/>
              </w:rPr>
            </w:pPr>
          </w:p>
        </w:tc>
        <w:tc>
          <w:tcPr>
            <w:tcW w:w="1368" w:type="dxa"/>
            <w:tcBorders>
              <w:top w:val="single" w:sz="4" w:space="0" w:color="auto"/>
              <w:left w:val="single" w:sz="4" w:space="0" w:color="auto"/>
              <w:bottom w:val="single" w:sz="4" w:space="0" w:color="auto"/>
              <w:right w:val="single" w:sz="4" w:space="0" w:color="auto"/>
            </w:tcBorders>
            <w:vAlign w:val="center"/>
          </w:tcPr>
          <w:p w14:paraId="16738200" w14:textId="77777777" w:rsidR="009976E2" w:rsidRPr="000C6797" w:rsidRDefault="009976E2" w:rsidP="000C6797">
            <w:pPr>
              <w:spacing w:before="120" w:after="100" w:afterAutospacing="1"/>
              <w:jc w:val="center"/>
              <w:rPr>
                <w:bCs/>
              </w:rPr>
            </w:pPr>
            <w:r w:rsidRPr="000C6797">
              <w:rPr>
                <w:bCs/>
              </w:rPr>
              <w:t>0</w:t>
            </w:r>
          </w:p>
        </w:tc>
      </w:tr>
      <w:tr w:rsidR="000C6797" w:rsidRPr="000C6797" w14:paraId="056C983F" w14:textId="77777777" w:rsidTr="000C6797">
        <w:trPr>
          <w:cantSplit/>
          <w:trHeight w:val="243"/>
          <w:jc w:val="center"/>
        </w:trPr>
        <w:tc>
          <w:tcPr>
            <w:tcW w:w="1761" w:type="dxa"/>
            <w:vMerge w:val="restart"/>
            <w:tcBorders>
              <w:top w:val="single" w:sz="4" w:space="0" w:color="auto"/>
              <w:left w:val="single" w:sz="4" w:space="0" w:color="auto"/>
              <w:bottom w:val="single" w:sz="4" w:space="0" w:color="auto"/>
            </w:tcBorders>
            <w:vAlign w:val="center"/>
          </w:tcPr>
          <w:p w14:paraId="37CDE96C" w14:textId="77777777" w:rsidR="000C6797" w:rsidRPr="000C6797" w:rsidRDefault="000C6797" w:rsidP="000C6797">
            <w:pPr>
              <w:spacing w:before="120" w:after="100" w:afterAutospacing="1"/>
              <w:jc w:val="center"/>
            </w:pPr>
            <w:proofErr w:type="spellStart"/>
            <w:r w:rsidRPr="000C6797">
              <w:rPr>
                <w:bCs/>
              </w:rPr>
              <w:t>БОу</w:t>
            </w:r>
            <w:proofErr w:type="spellEnd"/>
            <w:r w:rsidRPr="000C6797">
              <w:rPr>
                <w:bCs/>
              </w:rPr>
              <w:t xml:space="preserve"> </w:t>
            </w:r>
            <w:proofErr w:type="spellStart"/>
            <w:r w:rsidRPr="000C6797">
              <w:rPr>
                <w:bCs/>
                <w:vertAlign w:val="subscript"/>
                <w:lang w:val="en-US"/>
              </w:rPr>
              <w:t>i</w:t>
            </w:r>
            <w:proofErr w:type="spellEnd"/>
          </w:p>
        </w:tc>
        <w:tc>
          <w:tcPr>
            <w:tcW w:w="457" w:type="dxa"/>
            <w:vMerge w:val="restart"/>
            <w:tcBorders>
              <w:top w:val="single" w:sz="4" w:space="0" w:color="auto"/>
              <w:bottom w:val="single" w:sz="4" w:space="0" w:color="auto"/>
            </w:tcBorders>
            <w:vAlign w:val="center"/>
          </w:tcPr>
          <w:p w14:paraId="7180AF92" w14:textId="77777777" w:rsidR="000C6797" w:rsidRPr="000C6797" w:rsidRDefault="000C6797" w:rsidP="000C6797">
            <w:pPr>
              <w:spacing w:before="120" w:after="100" w:afterAutospacing="1"/>
              <w:ind w:left="-57" w:right="-57" w:hanging="32"/>
              <w:jc w:val="center"/>
            </w:pPr>
            <w:r w:rsidRPr="000C6797">
              <w:t>=</w:t>
            </w:r>
          </w:p>
        </w:tc>
        <w:tc>
          <w:tcPr>
            <w:tcW w:w="2080" w:type="dxa"/>
            <w:tcBorders>
              <w:top w:val="single" w:sz="4" w:space="0" w:color="auto"/>
              <w:left w:val="nil"/>
              <w:bottom w:val="single" w:sz="4" w:space="0" w:color="auto"/>
            </w:tcBorders>
            <w:vAlign w:val="center"/>
          </w:tcPr>
          <w:p w14:paraId="70DC5DFC" w14:textId="77777777" w:rsidR="000C6797" w:rsidRPr="000C6797" w:rsidRDefault="000C6797" w:rsidP="000C6797">
            <w:pPr>
              <w:jc w:val="center"/>
            </w:pPr>
            <w:proofErr w:type="spellStart"/>
            <w:r w:rsidRPr="000C6797">
              <w:t>Оу</w:t>
            </w:r>
            <w:proofErr w:type="spellEnd"/>
            <w:r w:rsidRPr="000C6797">
              <w:rPr>
                <w:vertAlign w:val="subscript"/>
              </w:rPr>
              <w:t xml:space="preserve"> </w:t>
            </w:r>
            <w:proofErr w:type="spellStart"/>
            <w:r w:rsidRPr="000C6797">
              <w:rPr>
                <w:vertAlign w:val="subscript"/>
                <w:lang w:val="en-US"/>
              </w:rPr>
              <w:t>i</w:t>
            </w:r>
            <w:proofErr w:type="spellEnd"/>
          </w:p>
        </w:tc>
        <w:tc>
          <w:tcPr>
            <w:tcW w:w="2561" w:type="dxa"/>
            <w:vMerge w:val="restart"/>
            <w:tcBorders>
              <w:top w:val="single" w:sz="4" w:space="0" w:color="auto"/>
              <w:bottom w:val="single" w:sz="4" w:space="0" w:color="auto"/>
            </w:tcBorders>
            <w:vAlign w:val="center"/>
          </w:tcPr>
          <w:p w14:paraId="510E86C1" w14:textId="77777777" w:rsidR="000C6797" w:rsidRPr="000C6797" w:rsidRDefault="000C6797" w:rsidP="000C6797">
            <w:pPr>
              <w:spacing w:before="120" w:after="100" w:afterAutospacing="1"/>
              <w:ind w:hanging="12"/>
            </w:pPr>
            <w:r w:rsidRPr="000C6797">
              <w:rPr>
                <w:bCs/>
              </w:rPr>
              <w:t>* 100</w:t>
            </w:r>
          </w:p>
        </w:tc>
        <w:tc>
          <w:tcPr>
            <w:tcW w:w="1549" w:type="dxa"/>
            <w:gridSpan w:val="2"/>
            <w:vMerge w:val="restart"/>
            <w:tcBorders>
              <w:top w:val="single" w:sz="4" w:space="0" w:color="auto"/>
              <w:right w:val="single" w:sz="4" w:space="0" w:color="auto"/>
            </w:tcBorders>
          </w:tcPr>
          <w:p w14:paraId="35547DD8" w14:textId="77777777" w:rsidR="000C6797" w:rsidRPr="000C6797" w:rsidRDefault="000C6797" w:rsidP="000C6797">
            <w:pPr>
              <w:spacing w:before="120" w:after="100" w:afterAutospacing="1"/>
              <w:ind w:firstLine="709"/>
              <w:jc w:val="center"/>
              <w:rPr>
                <w:bCs/>
              </w:rPr>
            </w:pPr>
          </w:p>
        </w:tc>
      </w:tr>
      <w:tr w:rsidR="000C6797" w:rsidRPr="000C6797" w14:paraId="0BBB2646" w14:textId="77777777" w:rsidTr="000C6797">
        <w:trPr>
          <w:cantSplit/>
          <w:jc w:val="center"/>
        </w:trPr>
        <w:tc>
          <w:tcPr>
            <w:tcW w:w="1761" w:type="dxa"/>
            <w:vMerge/>
            <w:tcBorders>
              <w:top w:val="single" w:sz="4" w:space="0" w:color="auto"/>
              <w:left w:val="single" w:sz="4" w:space="0" w:color="auto"/>
              <w:bottom w:val="single" w:sz="4" w:space="0" w:color="auto"/>
            </w:tcBorders>
          </w:tcPr>
          <w:p w14:paraId="32195505" w14:textId="77777777" w:rsidR="000C6797" w:rsidRPr="000C6797" w:rsidRDefault="000C6797" w:rsidP="000C6797">
            <w:pPr>
              <w:spacing w:before="120" w:after="100" w:afterAutospacing="1"/>
              <w:ind w:firstLine="709"/>
              <w:jc w:val="center"/>
            </w:pPr>
          </w:p>
        </w:tc>
        <w:tc>
          <w:tcPr>
            <w:tcW w:w="457" w:type="dxa"/>
            <w:vMerge/>
            <w:tcBorders>
              <w:top w:val="single" w:sz="4" w:space="0" w:color="auto"/>
              <w:bottom w:val="single" w:sz="4" w:space="0" w:color="auto"/>
            </w:tcBorders>
          </w:tcPr>
          <w:p w14:paraId="10DF7A22" w14:textId="77777777" w:rsidR="000C6797" w:rsidRPr="000C6797" w:rsidRDefault="000C6797" w:rsidP="000C6797">
            <w:pPr>
              <w:spacing w:before="120" w:after="100" w:afterAutospacing="1"/>
              <w:ind w:firstLine="709"/>
              <w:jc w:val="center"/>
            </w:pPr>
          </w:p>
        </w:tc>
        <w:tc>
          <w:tcPr>
            <w:tcW w:w="2080" w:type="dxa"/>
            <w:tcBorders>
              <w:top w:val="single" w:sz="4" w:space="0" w:color="auto"/>
              <w:left w:val="nil"/>
              <w:bottom w:val="single" w:sz="4" w:space="0" w:color="auto"/>
            </w:tcBorders>
            <w:vAlign w:val="center"/>
          </w:tcPr>
          <w:p w14:paraId="685D319B" w14:textId="77777777" w:rsidR="000C6797" w:rsidRPr="000C6797" w:rsidRDefault="000C6797" w:rsidP="000C6797">
            <w:pPr>
              <w:jc w:val="center"/>
            </w:pPr>
            <w:proofErr w:type="spellStart"/>
            <w:r w:rsidRPr="000C6797">
              <w:rPr>
                <w:sz w:val="28"/>
                <w:szCs w:val="20"/>
              </w:rPr>
              <w:t>Оу</w:t>
            </w:r>
            <w:proofErr w:type="spellEnd"/>
            <w:r w:rsidRPr="000C6797">
              <w:rPr>
                <w:sz w:val="28"/>
                <w:szCs w:val="20"/>
                <w:vertAlign w:val="subscript"/>
              </w:rPr>
              <w:t xml:space="preserve"> </w:t>
            </w:r>
            <w:r w:rsidRPr="000C6797">
              <w:rPr>
                <w:sz w:val="28"/>
                <w:szCs w:val="20"/>
                <w:vertAlign w:val="subscript"/>
                <w:lang w:val="en-US"/>
              </w:rPr>
              <w:t>max</w:t>
            </w:r>
          </w:p>
        </w:tc>
        <w:tc>
          <w:tcPr>
            <w:tcW w:w="2561" w:type="dxa"/>
            <w:vMerge/>
            <w:tcBorders>
              <w:top w:val="single" w:sz="4" w:space="0" w:color="auto"/>
              <w:bottom w:val="single" w:sz="4" w:space="0" w:color="auto"/>
            </w:tcBorders>
          </w:tcPr>
          <w:p w14:paraId="5A44FD8B" w14:textId="77777777" w:rsidR="000C6797" w:rsidRPr="000C6797" w:rsidRDefault="000C6797" w:rsidP="000C6797">
            <w:pPr>
              <w:spacing w:before="120" w:after="100" w:afterAutospacing="1"/>
              <w:ind w:firstLine="709"/>
              <w:jc w:val="center"/>
            </w:pPr>
          </w:p>
        </w:tc>
        <w:tc>
          <w:tcPr>
            <w:tcW w:w="1549" w:type="dxa"/>
            <w:gridSpan w:val="2"/>
            <w:vMerge/>
            <w:tcBorders>
              <w:bottom w:val="single" w:sz="4" w:space="0" w:color="auto"/>
              <w:right w:val="single" w:sz="4" w:space="0" w:color="auto"/>
            </w:tcBorders>
          </w:tcPr>
          <w:p w14:paraId="23BFAF77" w14:textId="77777777" w:rsidR="000C6797" w:rsidRPr="000C6797" w:rsidRDefault="000C6797" w:rsidP="000C6797">
            <w:pPr>
              <w:spacing w:before="120" w:after="100" w:afterAutospacing="1"/>
              <w:ind w:firstLine="709"/>
              <w:jc w:val="center"/>
            </w:pPr>
          </w:p>
        </w:tc>
      </w:tr>
      <w:tr w:rsidR="000C6797" w:rsidRPr="000C6797" w14:paraId="61B15AB9" w14:textId="77777777" w:rsidTr="000C6797">
        <w:trPr>
          <w:cantSplit/>
          <w:jc w:val="center"/>
        </w:trPr>
        <w:tc>
          <w:tcPr>
            <w:tcW w:w="7040" w:type="dxa"/>
            <w:gridSpan w:val="5"/>
            <w:tcBorders>
              <w:top w:val="single" w:sz="4" w:space="0" w:color="auto"/>
              <w:left w:val="single" w:sz="4" w:space="0" w:color="auto"/>
              <w:bottom w:val="single" w:sz="4" w:space="0" w:color="auto"/>
              <w:right w:val="single" w:sz="4" w:space="0" w:color="auto"/>
            </w:tcBorders>
          </w:tcPr>
          <w:p w14:paraId="25B80E31" w14:textId="77777777" w:rsidR="000C6797" w:rsidRPr="000C6797" w:rsidRDefault="000C6797" w:rsidP="000C6797">
            <w:pPr>
              <w:ind w:firstLine="74"/>
              <w:jc w:val="center"/>
              <w:rPr>
                <w:b/>
                <w:i/>
              </w:rPr>
            </w:pPr>
            <w:proofErr w:type="spellStart"/>
            <w:r w:rsidRPr="000C6797">
              <w:rPr>
                <w:sz w:val="28"/>
                <w:szCs w:val="20"/>
              </w:rPr>
              <w:t>Оу</w:t>
            </w:r>
            <w:proofErr w:type="spellEnd"/>
            <w:r w:rsidRPr="000C6797">
              <w:rPr>
                <w:sz w:val="28"/>
                <w:szCs w:val="20"/>
                <w:vertAlign w:val="subscript"/>
              </w:rPr>
              <w:t xml:space="preserve"> </w:t>
            </w:r>
            <w:r w:rsidRPr="000C6797">
              <w:rPr>
                <w:sz w:val="28"/>
                <w:szCs w:val="20"/>
                <w:vertAlign w:val="subscript"/>
                <w:lang w:val="en-US"/>
              </w:rPr>
              <w:t>max</w:t>
            </w:r>
          </w:p>
        </w:tc>
        <w:tc>
          <w:tcPr>
            <w:tcW w:w="1368" w:type="dxa"/>
            <w:tcBorders>
              <w:top w:val="single" w:sz="4" w:space="0" w:color="auto"/>
              <w:left w:val="single" w:sz="4" w:space="0" w:color="auto"/>
              <w:bottom w:val="single" w:sz="4" w:space="0" w:color="auto"/>
              <w:right w:val="single" w:sz="4" w:space="0" w:color="auto"/>
            </w:tcBorders>
            <w:vAlign w:val="center"/>
          </w:tcPr>
          <w:p w14:paraId="21054193" w14:textId="77777777" w:rsidR="000C6797" w:rsidRPr="000C6797" w:rsidRDefault="000C6797" w:rsidP="000C6797">
            <w:pPr>
              <w:spacing w:before="120" w:after="100" w:afterAutospacing="1"/>
              <w:jc w:val="center"/>
            </w:pPr>
            <w:r w:rsidRPr="000C6797">
              <w:t>100</w:t>
            </w:r>
          </w:p>
        </w:tc>
      </w:tr>
    </w:tbl>
    <w:p w14:paraId="6BF25F7E" w14:textId="77777777" w:rsidR="000C6797" w:rsidRPr="000C6797" w:rsidRDefault="000C6797" w:rsidP="000C6797">
      <w:pPr>
        <w:tabs>
          <w:tab w:val="left" w:pos="1062"/>
          <w:tab w:val="left" w:pos="1487"/>
        </w:tabs>
        <w:ind w:left="1486" w:right="153" w:hanging="1486"/>
        <w:jc w:val="both"/>
        <w:rPr>
          <w:sz w:val="28"/>
          <w:szCs w:val="20"/>
        </w:rPr>
      </w:pPr>
    </w:p>
    <w:p w14:paraId="4C466161" w14:textId="2D058B68" w:rsidR="008942EF" w:rsidRPr="00CF2297" w:rsidRDefault="008942EF" w:rsidP="008942EF">
      <w:pPr>
        <w:tabs>
          <w:tab w:val="left" w:pos="0"/>
          <w:tab w:val="left" w:pos="1062"/>
          <w:tab w:val="left" w:pos="1701"/>
          <w:tab w:val="left" w:pos="1985"/>
        </w:tabs>
        <w:ind w:right="70" w:firstLine="709"/>
        <w:jc w:val="both"/>
        <w:rPr>
          <w:sz w:val="28"/>
          <w:szCs w:val="20"/>
        </w:rPr>
      </w:pPr>
      <w:r w:rsidRPr="00F16A08">
        <w:rPr>
          <w:sz w:val="28"/>
          <w:szCs w:val="28"/>
        </w:rPr>
        <w:t xml:space="preserve">где:  </w:t>
      </w:r>
      <w:proofErr w:type="spellStart"/>
      <w:r w:rsidRPr="00F16A08">
        <w:rPr>
          <w:bCs/>
          <w:sz w:val="28"/>
          <w:szCs w:val="28"/>
        </w:rPr>
        <w:t>Оу</w:t>
      </w:r>
      <w:r w:rsidRPr="00F16A08">
        <w:rPr>
          <w:bCs/>
          <w:sz w:val="28"/>
          <w:szCs w:val="28"/>
          <w:vertAlign w:val="subscript"/>
          <w:lang w:val="en-US"/>
        </w:rPr>
        <w:t>i</w:t>
      </w:r>
      <w:proofErr w:type="spellEnd"/>
      <w:r w:rsidRPr="00F16A08">
        <w:rPr>
          <w:bCs/>
          <w:sz w:val="28"/>
          <w:szCs w:val="28"/>
        </w:rPr>
        <w:tab/>
      </w:r>
      <w:r w:rsidRPr="00F16A08">
        <w:rPr>
          <w:sz w:val="28"/>
          <w:szCs w:val="28"/>
        </w:rPr>
        <w:t>–</w:t>
      </w:r>
      <w:r w:rsidRPr="00F16A08">
        <w:rPr>
          <w:bCs/>
          <w:sz w:val="28"/>
          <w:szCs w:val="28"/>
        </w:rPr>
        <w:tab/>
      </w:r>
      <w:r w:rsidR="00CF2297" w:rsidRPr="00CF2297">
        <w:rPr>
          <w:sz w:val="28"/>
          <w:szCs w:val="20"/>
        </w:rPr>
        <w:t xml:space="preserve">стоимость завершенных в </w:t>
      </w:r>
      <w:r w:rsidR="00B43050" w:rsidRPr="00B43050">
        <w:rPr>
          <w:sz w:val="28"/>
          <w:szCs w:val="20"/>
        </w:rPr>
        <w:t>2019-2022 гг. (период включает три полных календарных года и истекший период текущего года до первоначально установленного срока открытия доступа к заявкам)</w:t>
      </w:r>
      <w:r w:rsidR="00CF2297" w:rsidRPr="00CF2297">
        <w:rPr>
          <w:sz w:val="28"/>
          <w:szCs w:val="20"/>
        </w:rPr>
        <w:t xml:space="preserve"> услуг в рамках договоров по организации служебных поездок/деловых поездок, услуг по бронированию ави</w:t>
      </w:r>
      <w:proofErr w:type="gramStart"/>
      <w:r w:rsidR="00CF2297" w:rsidRPr="00CF2297">
        <w:rPr>
          <w:sz w:val="28"/>
          <w:szCs w:val="20"/>
        </w:rPr>
        <w:t>а-</w:t>
      </w:r>
      <w:proofErr w:type="gramEnd"/>
      <w:r w:rsidR="00CF2297" w:rsidRPr="00CF2297">
        <w:rPr>
          <w:sz w:val="28"/>
          <w:szCs w:val="20"/>
        </w:rPr>
        <w:t xml:space="preserve"> и ж/д билетов</w:t>
      </w:r>
      <w:r w:rsidR="008A64ED">
        <w:rPr>
          <w:sz w:val="28"/>
          <w:szCs w:val="20"/>
        </w:rPr>
        <w:t>*</w:t>
      </w:r>
      <w:r w:rsidR="00CF2297" w:rsidRPr="00CF2297">
        <w:rPr>
          <w:sz w:val="28"/>
          <w:szCs w:val="20"/>
        </w:rPr>
        <w:t>, бронированию гостиниц</w:t>
      </w:r>
      <w:r w:rsidR="008A64ED">
        <w:rPr>
          <w:sz w:val="28"/>
          <w:szCs w:val="20"/>
        </w:rPr>
        <w:t>**</w:t>
      </w:r>
      <w:r w:rsidR="00CF2297" w:rsidRPr="00CF2297">
        <w:rPr>
          <w:sz w:val="28"/>
          <w:szCs w:val="20"/>
        </w:rPr>
        <w:t xml:space="preserve"> на территории Российской Федерации и за ее пределами юридическим лицам, не являющимися турагентствами и/или туроператорами</w:t>
      </w:r>
      <w:r w:rsidR="00672B58">
        <w:rPr>
          <w:sz w:val="28"/>
          <w:szCs w:val="20"/>
        </w:rPr>
        <w:t xml:space="preserve"> </w:t>
      </w:r>
      <w:r w:rsidR="00672B58" w:rsidRPr="00672B58">
        <w:rPr>
          <w:b/>
          <w:bCs/>
          <w:color w:val="000000"/>
        </w:rPr>
        <w:t xml:space="preserve">для </w:t>
      </w:r>
      <w:r w:rsidR="00672B58">
        <w:rPr>
          <w:b/>
          <w:bCs/>
          <w:color w:val="000000"/>
        </w:rPr>
        <w:t>предприятий</w:t>
      </w:r>
      <w:r w:rsidR="00672B58" w:rsidRPr="00672B58">
        <w:rPr>
          <w:b/>
          <w:bCs/>
          <w:color w:val="000000"/>
        </w:rPr>
        <w:t xml:space="preserve"> машиностроительной отрасли</w:t>
      </w:r>
      <w:r w:rsidR="00CF2297" w:rsidRPr="00CF2297">
        <w:rPr>
          <w:sz w:val="28"/>
          <w:szCs w:val="20"/>
        </w:rPr>
        <w:t>, i-</w:t>
      </w:r>
      <w:proofErr w:type="spellStart"/>
      <w:r w:rsidR="00CF2297" w:rsidRPr="00CF2297">
        <w:rPr>
          <w:sz w:val="28"/>
          <w:szCs w:val="20"/>
        </w:rPr>
        <w:t>го</w:t>
      </w:r>
      <w:proofErr w:type="spellEnd"/>
      <w:r w:rsidR="00CF2297" w:rsidRPr="00CF2297">
        <w:rPr>
          <w:sz w:val="28"/>
          <w:szCs w:val="20"/>
        </w:rPr>
        <w:t xml:space="preserve"> участника закупки</w:t>
      </w:r>
      <w:r w:rsidRPr="00CF2297">
        <w:rPr>
          <w:sz w:val="28"/>
          <w:szCs w:val="20"/>
        </w:rPr>
        <w:t>, руб.</w:t>
      </w:r>
      <w:r w:rsidR="00CF2297" w:rsidRPr="00CF2297">
        <w:rPr>
          <w:sz w:val="28"/>
          <w:szCs w:val="20"/>
        </w:rPr>
        <w:t xml:space="preserve">, </w:t>
      </w:r>
      <w:r w:rsidRPr="00CF2297">
        <w:rPr>
          <w:sz w:val="28"/>
          <w:szCs w:val="20"/>
        </w:rPr>
        <w:t>без учета НДС</w:t>
      </w:r>
    </w:p>
    <w:p w14:paraId="4312A2C6" w14:textId="5A85C4E3" w:rsidR="008942EF" w:rsidRPr="00CF2297" w:rsidRDefault="008942EF" w:rsidP="008942EF">
      <w:pPr>
        <w:tabs>
          <w:tab w:val="left" w:pos="0"/>
          <w:tab w:val="left" w:pos="1062"/>
          <w:tab w:val="left" w:pos="1701"/>
          <w:tab w:val="left" w:pos="1985"/>
        </w:tabs>
        <w:ind w:right="70" w:firstLine="709"/>
        <w:jc w:val="both"/>
        <w:rPr>
          <w:bCs/>
          <w:sz w:val="28"/>
          <w:szCs w:val="20"/>
        </w:rPr>
      </w:pPr>
      <w:proofErr w:type="spellStart"/>
      <w:r w:rsidRPr="00F16A08">
        <w:rPr>
          <w:bCs/>
          <w:sz w:val="28"/>
          <w:szCs w:val="28"/>
        </w:rPr>
        <w:t>Оу</w:t>
      </w:r>
      <w:proofErr w:type="spellEnd"/>
      <w:r w:rsidRPr="00F16A08">
        <w:rPr>
          <w:vertAlign w:val="subscript"/>
          <w:lang w:val="en-US"/>
        </w:rPr>
        <w:t>max</w:t>
      </w:r>
      <w:r w:rsidRPr="00F16A08">
        <w:rPr>
          <w:sz w:val="28"/>
          <w:szCs w:val="28"/>
        </w:rPr>
        <w:t xml:space="preserve"> – </w:t>
      </w:r>
      <w:r w:rsidR="00CF2297" w:rsidRPr="00CF2297">
        <w:rPr>
          <w:bCs/>
          <w:sz w:val="28"/>
          <w:szCs w:val="20"/>
        </w:rPr>
        <w:t xml:space="preserve">максимальный опыт (стоимость завершенных в </w:t>
      </w:r>
      <w:r w:rsidR="00B43050" w:rsidRPr="00B43050">
        <w:rPr>
          <w:bCs/>
          <w:sz w:val="28"/>
          <w:szCs w:val="20"/>
        </w:rPr>
        <w:t>2019-2022 гг. (период включает три полных календарных года и истекший период текущего года до первоначально установленного срока открытия доступа к заявкам)</w:t>
      </w:r>
      <w:r w:rsidR="00CF2297" w:rsidRPr="00CF2297">
        <w:rPr>
          <w:bCs/>
          <w:sz w:val="28"/>
          <w:szCs w:val="20"/>
        </w:rPr>
        <w:t xml:space="preserve"> услуг в рамках договоров по организации служебных поездок/деловых поездок, услуг по бронированию ави</w:t>
      </w:r>
      <w:proofErr w:type="gramStart"/>
      <w:r w:rsidR="00CF2297" w:rsidRPr="00CF2297">
        <w:rPr>
          <w:bCs/>
          <w:sz w:val="28"/>
          <w:szCs w:val="20"/>
        </w:rPr>
        <w:t>а-</w:t>
      </w:r>
      <w:proofErr w:type="gramEnd"/>
      <w:r w:rsidR="00CF2297" w:rsidRPr="00CF2297">
        <w:rPr>
          <w:bCs/>
          <w:sz w:val="28"/>
          <w:szCs w:val="20"/>
        </w:rPr>
        <w:t xml:space="preserve"> и ж/д билетов</w:t>
      </w:r>
      <w:r w:rsidR="008A64ED">
        <w:rPr>
          <w:bCs/>
          <w:sz w:val="28"/>
          <w:szCs w:val="20"/>
        </w:rPr>
        <w:t>*</w:t>
      </w:r>
      <w:r w:rsidR="00CF2297" w:rsidRPr="00CF2297">
        <w:rPr>
          <w:bCs/>
          <w:sz w:val="28"/>
          <w:szCs w:val="20"/>
        </w:rPr>
        <w:t>, бронированию гостиниц</w:t>
      </w:r>
      <w:r w:rsidR="008A64ED">
        <w:rPr>
          <w:bCs/>
          <w:sz w:val="28"/>
          <w:szCs w:val="20"/>
        </w:rPr>
        <w:t>**</w:t>
      </w:r>
      <w:r w:rsidR="00CF2297" w:rsidRPr="00CF2297">
        <w:rPr>
          <w:bCs/>
          <w:sz w:val="28"/>
          <w:szCs w:val="20"/>
        </w:rPr>
        <w:t xml:space="preserve"> на территории Российской Федерации и за ее пределами юридическим лицам, не являющимися турагентствами и/или туроператорами </w:t>
      </w:r>
      <w:r w:rsidR="00672B58" w:rsidRPr="00672B58">
        <w:rPr>
          <w:b/>
          <w:bCs/>
          <w:color w:val="000000"/>
        </w:rPr>
        <w:t xml:space="preserve">для </w:t>
      </w:r>
      <w:r w:rsidR="00672B58">
        <w:rPr>
          <w:b/>
          <w:bCs/>
          <w:color w:val="000000"/>
        </w:rPr>
        <w:t>предприятий</w:t>
      </w:r>
      <w:r w:rsidR="00672B58" w:rsidRPr="00672B58">
        <w:rPr>
          <w:b/>
          <w:bCs/>
          <w:color w:val="000000"/>
        </w:rPr>
        <w:t xml:space="preserve"> машиностроительной отрасли</w:t>
      </w:r>
      <w:r w:rsidR="00672B58" w:rsidRPr="00CF2297">
        <w:rPr>
          <w:bCs/>
          <w:sz w:val="28"/>
          <w:szCs w:val="20"/>
        </w:rPr>
        <w:t xml:space="preserve"> </w:t>
      </w:r>
      <w:r w:rsidR="00672B58">
        <w:rPr>
          <w:bCs/>
          <w:sz w:val="28"/>
          <w:szCs w:val="20"/>
        </w:rPr>
        <w:t xml:space="preserve"> </w:t>
      </w:r>
      <w:r w:rsidR="00CF2297" w:rsidRPr="00CF2297">
        <w:rPr>
          <w:bCs/>
          <w:sz w:val="28"/>
          <w:szCs w:val="20"/>
        </w:rPr>
        <w:t xml:space="preserve">из представленного опыта всех допущенных участников, но не </w:t>
      </w:r>
      <w:proofErr w:type="gramStart"/>
      <w:r w:rsidR="00CF2297" w:rsidRPr="00CF2297">
        <w:rPr>
          <w:bCs/>
          <w:sz w:val="28"/>
          <w:szCs w:val="20"/>
        </w:rPr>
        <w:t>более предельного</w:t>
      </w:r>
      <w:proofErr w:type="gramEnd"/>
      <w:r w:rsidR="00CF2297" w:rsidRPr="00CF2297">
        <w:rPr>
          <w:bCs/>
          <w:sz w:val="28"/>
          <w:szCs w:val="20"/>
        </w:rPr>
        <w:t xml:space="preserve"> значения</w:t>
      </w:r>
      <w:r w:rsidRPr="00CF2297">
        <w:rPr>
          <w:bCs/>
          <w:sz w:val="28"/>
          <w:szCs w:val="20"/>
        </w:rPr>
        <w:t>, руб</w:t>
      </w:r>
      <w:r w:rsidR="00CF2297" w:rsidRPr="00CF2297">
        <w:rPr>
          <w:bCs/>
          <w:sz w:val="28"/>
          <w:szCs w:val="20"/>
        </w:rPr>
        <w:t xml:space="preserve">., </w:t>
      </w:r>
      <w:r w:rsidRPr="00CF2297">
        <w:rPr>
          <w:bCs/>
          <w:sz w:val="28"/>
          <w:szCs w:val="20"/>
        </w:rPr>
        <w:t>без учета НДС</w:t>
      </w:r>
    </w:p>
    <w:p w14:paraId="3CFB6C48" w14:textId="60CA418E" w:rsidR="008942EF" w:rsidRPr="00F16A08" w:rsidRDefault="008942EF" w:rsidP="008942EF">
      <w:pPr>
        <w:ind w:firstLine="567"/>
        <w:jc w:val="both"/>
        <w:rPr>
          <w:sz w:val="28"/>
          <w:szCs w:val="20"/>
          <w:u w:val="single"/>
        </w:rPr>
      </w:pPr>
      <w:r w:rsidRPr="00F16A08">
        <w:rPr>
          <w:sz w:val="28"/>
          <w:szCs w:val="20"/>
        </w:rPr>
        <w:t>Предельное знач</w:t>
      </w:r>
      <w:r>
        <w:rPr>
          <w:sz w:val="28"/>
          <w:szCs w:val="20"/>
        </w:rPr>
        <w:t xml:space="preserve">ение опыта участника: </w:t>
      </w:r>
      <w:r w:rsidR="00AE59CA" w:rsidRPr="00AE59CA">
        <w:rPr>
          <w:sz w:val="28"/>
          <w:szCs w:val="20"/>
          <w:highlight w:val="yellow"/>
        </w:rPr>
        <w:t>140</w:t>
      </w:r>
      <w:r w:rsidR="00CF2297" w:rsidRPr="00AE59CA">
        <w:rPr>
          <w:sz w:val="28"/>
          <w:szCs w:val="20"/>
          <w:highlight w:val="yellow"/>
        </w:rPr>
        <w:t xml:space="preserve"> </w:t>
      </w:r>
      <w:r w:rsidR="00AE59CA">
        <w:rPr>
          <w:sz w:val="28"/>
          <w:szCs w:val="20"/>
          <w:highlight w:val="yellow"/>
        </w:rPr>
        <w:t>000</w:t>
      </w:r>
      <w:r w:rsidR="00CF2297" w:rsidRPr="00230E0F">
        <w:rPr>
          <w:sz w:val="28"/>
          <w:szCs w:val="20"/>
          <w:highlight w:val="yellow"/>
        </w:rPr>
        <w:t xml:space="preserve"> 000,00</w:t>
      </w:r>
      <w:r w:rsidR="00CF2297" w:rsidRPr="00CF2297">
        <w:rPr>
          <w:sz w:val="28"/>
          <w:szCs w:val="20"/>
        </w:rPr>
        <w:t xml:space="preserve"> руб. без учета НДС.</w:t>
      </w:r>
    </w:p>
    <w:p w14:paraId="1475E4A5" w14:textId="77777777" w:rsidR="008942EF" w:rsidRPr="00F16A08" w:rsidRDefault="008942EF" w:rsidP="008942EF">
      <w:pPr>
        <w:tabs>
          <w:tab w:val="left" w:pos="0"/>
          <w:tab w:val="left" w:pos="1062"/>
          <w:tab w:val="left" w:pos="1701"/>
          <w:tab w:val="left" w:pos="1985"/>
        </w:tabs>
        <w:ind w:right="70" w:firstLine="709"/>
        <w:jc w:val="both"/>
        <w:rPr>
          <w:sz w:val="28"/>
          <w:szCs w:val="20"/>
        </w:rPr>
      </w:pPr>
      <w:r w:rsidRPr="00F16A08">
        <w:rPr>
          <w:bCs/>
          <w:sz w:val="28"/>
          <w:szCs w:val="28"/>
        </w:rPr>
        <w:t>В</w:t>
      </w:r>
      <w:r w:rsidRPr="00F16A08">
        <w:rPr>
          <w:sz w:val="28"/>
          <w:szCs w:val="20"/>
        </w:rPr>
        <w:t xml:space="preserve"> случае если </w:t>
      </w:r>
      <w:r w:rsidRPr="00F16A08">
        <w:rPr>
          <w:bCs/>
          <w:sz w:val="28"/>
          <w:szCs w:val="20"/>
          <w:lang w:val="en-US"/>
        </w:rPr>
        <w:t>O</w:t>
      </w:r>
      <w:proofErr w:type="gramStart"/>
      <w:r w:rsidRPr="00F16A08">
        <w:rPr>
          <w:bCs/>
          <w:sz w:val="28"/>
          <w:szCs w:val="20"/>
        </w:rPr>
        <w:t>у</w:t>
      </w:r>
      <w:proofErr w:type="spellStart"/>
      <w:proofErr w:type="gramEnd"/>
      <w:r w:rsidRPr="00F16A08">
        <w:rPr>
          <w:bCs/>
          <w:sz w:val="28"/>
          <w:szCs w:val="20"/>
          <w:vertAlign w:val="subscript"/>
          <w:lang w:val="en-US"/>
        </w:rPr>
        <w:t>i</w:t>
      </w:r>
      <w:proofErr w:type="spellEnd"/>
      <w:r w:rsidRPr="00F16A08">
        <w:rPr>
          <w:sz w:val="28"/>
          <w:szCs w:val="20"/>
        </w:rPr>
        <w:t xml:space="preserve"> более чем предельное значение, то </w:t>
      </w:r>
      <w:r w:rsidRPr="00F16A08">
        <w:rPr>
          <w:bCs/>
          <w:sz w:val="28"/>
          <w:szCs w:val="20"/>
          <w:lang w:val="en-US"/>
        </w:rPr>
        <w:t>O</w:t>
      </w:r>
      <w:r w:rsidRPr="00F16A08">
        <w:rPr>
          <w:bCs/>
          <w:sz w:val="28"/>
          <w:szCs w:val="20"/>
        </w:rPr>
        <w:t>у</w:t>
      </w:r>
      <w:proofErr w:type="spellStart"/>
      <w:r w:rsidRPr="00F16A08">
        <w:rPr>
          <w:bCs/>
          <w:sz w:val="28"/>
          <w:szCs w:val="20"/>
          <w:vertAlign w:val="subscript"/>
          <w:lang w:val="en-US"/>
        </w:rPr>
        <w:t>i</w:t>
      </w:r>
      <w:proofErr w:type="spellEnd"/>
      <w:r w:rsidRPr="00F16A08">
        <w:rPr>
          <w:sz w:val="28"/>
          <w:szCs w:val="20"/>
        </w:rPr>
        <w:t xml:space="preserve"> принимается равным такому предельному значению.</w:t>
      </w:r>
    </w:p>
    <w:p w14:paraId="1C7303C8" w14:textId="77777777" w:rsidR="008A64ED" w:rsidRPr="00AE59CA" w:rsidRDefault="008A64ED" w:rsidP="008A64ED">
      <w:pPr>
        <w:pStyle w:val="af4"/>
        <w:spacing w:after="0"/>
        <w:jc w:val="both"/>
        <w:rPr>
          <w:bCs/>
          <w:i/>
          <w:color w:val="000000"/>
          <w:sz w:val="28"/>
          <w:szCs w:val="28"/>
          <w:highlight w:val="yellow"/>
        </w:rPr>
      </w:pPr>
      <w:r w:rsidRPr="00AE59CA">
        <w:rPr>
          <w:bCs/>
          <w:i/>
          <w:color w:val="000000"/>
          <w:sz w:val="28"/>
          <w:szCs w:val="28"/>
          <w:highlight w:val="yellow"/>
        </w:rPr>
        <w:t>*к учету принимается стоимость услуг по бронированию ави</w:t>
      </w:r>
      <w:proofErr w:type="gramStart"/>
      <w:r w:rsidRPr="00AE59CA">
        <w:rPr>
          <w:bCs/>
          <w:i/>
          <w:color w:val="000000"/>
          <w:sz w:val="28"/>
          <w:szCs w:val="28"/>
          <w:highlight w:val="yellow"/>
        </w:rPr>
        <w:t>а-</w:t>
      </w:r>
      <w:proofErr w:type="gramEnd"/>
      <w:r w:rsidRPr="00AE59CA">
        <w:rPr>
          <w:bCs/>
          <w:i/>
          <w:color w:val="000000"/>
          <w:sz w:val="28"/>
          <w:szCs w:val="28"/>
          <w:highlight w:val="yellow"/>
        </w:rPr>
        <w:t xml:space="preserve"> и ж/д билетов, в том числе стоимость авиа- и ж/д билетов;</w:t>
      </w:r>
    </w:p>
    <w:p w14:paraId="09D1434B" w14:textId="21C3B917" w:rsidR="000C6797" w:rsidRPr="008A64ED" w:rsidRDefault="008A64ED" w:rsidP="008A64ED">
      <w:pPr>
        <w:tabs>
          <w:tab w:val="left" w:pos="0"/>
          <w:tab w:val="left" w:pos="1062"/>
          <w:tab w:val="left" w:pos="1701"/>
          <w:tab w:val="left" w:pos="1985"/>
        </w:tabs>
        <w:ind w:right="70"/>
        <w:jc w:val="both"/>
        <w:rPr>
          <w:bCs/>
          <w:i/>
          <w:color w:val="000000"/>
          <w:sz w:val="28"/>
          <w:szCs w:val="28"/>
        </w:rPr>
      </w:pPr>
      <w:r w:rsidRPr="00AE59CA">
        <w:rPr>
          <w:bCs/>
          <w:i/>
          <w:color w:val="000000"/>
          <w:sz w:val="28"/>
          <w:szCs w:val="28"/>
          <w:highlight w:val="yellow"/>
        </w:rPr>
        <w:t>**к учету принимается стоимость услуг по бронированию гостиниц, в том числе стоимость проживания в гостиницах.</w:t>
      </w:r>
    </w:p>
    <w:p w14:paraId="6CA068B1" w14:textId="77777777" w:rsidR="008A64ED" w:rsidRPr="000C6797" w:rsidRDefault="008A64ED" w:rsidP="008A64ED">
      <w:pPr>
        <w:tabs>
          <w:tab w:val="left" w:pos="0"/>
          <w:tab w:val="left" w:pos="1062"/>
          <w:tab w:val="left" w:pos="1701"/>
          <w:tab w:val="left" w:pos="1985"/>
        </w:tabs>
        <w:ind w:right="70" w:firstLine="709"/>
        <w:jc w:val="both"/>
        <w:rPr>
          <w:bCs/>
          <w:sz w:val="28"/>
          <w:szCs w:val="28"/>
        </w:rPr>
      </w:pPr>
    </w:p>
    <w:p w14:paraId="3C0F544F" w14:textId="77777777" w:rsidR="00B974CE" w:rsidRDefault="00B974CE" w:rsidP="000C6797">
      <w:pPr>
        <w:tabs>
          <w:tab w:val="left" w:pos="0"/>
          <w:tab w:val="left" w:pos="1062"/>
          <w:tab w:val="left" w:pos="1701"/>
          <w:tab w:val="left" w:pos="1985"/>
        </w:tabs>
        <w:ind w:right="70" w:firstLine="709"/>
        <w:jc w:val="both"/>
        <w:rPr>
          <w:bCs/>
          <w:sz w:val="28"/>
          <w:szCs w:val="28"/>
        </w:rPr>
      </w:pPr>
      <w:r w:rsidRPr="00B974CE">
        <w:rPr>
          <w:bCs/>
          <w:sz w:val="28"/>
          <w:szCs w:val="28"/>
        </w:rPr>
        <w:t>Шаг 2.</w:t>
      </w:r>
      <w:r w:rsidRPr="00B974CE">
        <w:rPr>
          <w:bCs/>
          <w:sz w:val="28"/>
          <w:szCs w:val="28"/>
        </w:rPr>
        <w:tab/>
        <w:t xml:space="preserve">Расчет итоговой оценки (балла) </w:t>
      </w:r>
      <w:proofErr w:type="spellStart"/>
      <w:r w:rsidRPr="00B974CE">
        <w:rPr>
          <w:bCs/>
          <w:sz w:val="28"/>
          <w:szCs w:val="28"/>
        </w:rPr>
        <w:t>БО</w:t>
      </w:r>
      <w:proofErr w:type="gramStart"/>
      <w:r w:rsidRPr="00B974CE">
        <w:rPr>
          <w:bCs/>
          <w:sz w:val="28"/>
          <w:szCs w:val="28"/>
        </w:rPr>
        <w:t>i</w:t>
      </w:r>
      <w:proofErr w:type="spellEnd"/>
      <w:proofErr w:type="gramEnd"/>
      <w:r w:rsidRPr="00B974CE">
        <w:rPr>
          <w:bCs/>
          <w:sz w:val="28"/>
          <w:szCs w:val="28"/>
        </w:rPr>
        <w:t xml:space="preserve"> в следующем порядке:</w:t>
      </w:r>
    </w:p>
    <w:p w14:paraId="33224027" w14:textId="3D71462E" w:rsidR="008B35C2" w:rsidRPr="008B35C2" w:rsidRDefault="000C6797" w:rsidP="008B35C2">
      <w:pPr>
        <w:pStyle w:val="af4"/>
        <w:tabs>
          <w:tab w:val="left" w:pos="0"/>
          <w:tab w:val="left" w:pos="1062"/>
          <w:tab w:val="left" w:pos="1701"/>
          <w:tab w:val="left" w:pos="1985"/>
        </w:tabs>
        <w:spacing w:before="0" w:beforeAutospacing="0" w:after="0" w:afterAutospacing="0"/>
        <w:ind w:right="70" w:firstLine="709"/>
        <w:jc w:val="both"/>
        <w:rPr>
          <w:bCs/>
          <w:sz w:val="28"/>
          <w:szCs w:val="28"/>
        </w:rPr>
      </w:pPr>
      <w:proofErr w:type="gramStart"/>
      <w:r w:rsidRPr="000C6797">
        <w:rPr>
          <w:bCs/>
          <w:sz w:val="28"/>
          <w:szCs w:val="28"/>
        </w:rPr>
        <w:t xml:space="preserve">При оценке участника </w:t>
      </w:r>
      <w:r w:rsidR="00D275B4">
        <w:rPr>
          <w:bCs/>
          <w:sz w:val="28"/>
          <w:szCs w:val="28"/>
        </w:rPr>
        <w:t>закупки</w:t>
      </w:r>
      <w:r w:rsidRPr="000C6797">
        <w:rPr>
          <w:bCs/>
          <w:sz w:val="28"/>
          <w:szCs w:val="28"/>
        </w:rPr>
        <w:t xml:space="preserve"> по данному подкритерию общее количество начисленных в соответствии с вышеуказанным порядком баллов за наличие опыта (</w:t>
      </w:r>
      <w:proofErr w:type="spellStart"/>
      <w:r w:rsidRPr="000C6797">
        <w:rPr>
          <w:bCs/>
          <w:sz w:val="28"/>
          <w:szCs w:val="28"/>
        </w:rPr>
        <w:t>БОу</w:t>
      </w:r>
      <w:r w:rsidRPr="000C6797">
        <w:rPr>
          <w:bCs/>
          <w:sz w:val="28"/>
          <w:szCs w:val="28"/>
          <w:vertAlign w:val="subscript"/>
        </w:rPr>
        <w:t>i</w:t>
      </w:r>
      <w:proofErr w:type="spellEnd"/>
      <w:r w:rsidRPr="000C6797">
        <w:rPr>
          <w:bCs/>
          <w:sz w:val="28"/>
          <w:szCs w:val="28"/>
        </w:rPr>
        <w:t xml:space="preserve">) уменьшается в соответствии с таблицей, приведенной ниже, в зависимости от общей суммы санкций по всем судебным решениям, в том числе мировым соглашениям, опубликованным в течение двух лет, предшествующих дате размещения извещения о проведении </w:t>
      </w:r>
      <w:r w:rsidR="00D275B4">
        <w:rPr>
          <w:bCs/>
          <w:sz w:val="28"/>
          <w:szCs w:val="28"/>
        </w:rPr>
        <w:t>закупки</w:t>
      </w:r>
      <w:r w:rsidRPr="000C6797">
        <w:rPr>
          <w:bCs/>
          <w:sz w:val="28"/>
          <w:szCs w:val="28"/>
        </w:rPr>
        <w:t xml:space="preserve"> на официальном сайте, вынесенным не в</w:t>
      </w:r>
      <w:proofErr w:type="gramEnd"/>
      <w:r w:rsidRPr="000C6797">
        <w:rPr>
          <w:bCs/>
          <w:sz w:val="28"/>
          <w:szCs w:val="28"/>
        </w:rPr>
        <w:t xml:space="preserve"> пользу участника </w:t>
      </w:r>
      <w:r w:rsidR="00D275B4">
        <w:rPr>
          <w:bCs/>
          <w:sz w:val="28"/>
          <w:szCs w:val="28"/>
        </w:rPr>
        <w:t>закупки</w:t>
      </w:r>
      <w:r w:rsidRPr="000C6797">
        <w:rPr>
          <w:bCs/>
          <w:sz w:val="28"/>
          <w:szCs w:val="28"/>
        </w:rPr>
        <w:t xml:space="preserve">, выступавшего в качестве ответчика, которыми установлены обстоятельства неисполнения или ненадлежащего исполнения участником </w:t>
      </w:r>
      <w:r w:rsidR="00D275B4">
        <w:rPr>
          <w:bCs/>
          <w:sz w:val="28"/>
          <w:szCs w:val="28"/>
        </w:rPr>
        <w:t>закупки</w:t>
      </w:r>
      <w:r w:rsidRPr="000C6797">
        <w:rPr>
          <w:bCs/>
          <w:sz w:val="28"/>
          <w:szCs w:val="28"/>
        </w:rPr>
        <w:t xml:space="preserve"> обязательств поставщика (подрядчика, исполнителя), возникших из договоров на поставку товаров, </w:t>
      </w:r>
      <w:r w:rsidR="00B56661">
        <w:rPr>
          <w:bCs/>
          <w:sz w:val="28"/>
          <w:szCs w:val="28"/>
        </w:rPr>
        <w:t>оказание услуг/выполнение работ</w:t>
      </w:r>
      <w:proofErr w:type="gramStart"/>
      <w:r w:rsidR="00B56661">
        <w:rPr>
          <w:bCs/>
          <w:sz w:val="28"/>
          <w:szCs w:val="28"/>
        </w:rPr>
        <w:t xml:space="preserve"> </w:t>
      </w:r>
      <w:r w:rsidRPr="000C6797">
        <w:rPr>
          <w:bCs/>
          <w:sz w:val="28"/>
          <w:szCs w:val="28"/>
        </w:rPr>
        <w:t>,</w:t>
      </w:r>
      <w:proofErr w:type="gramEnd"/>
      <w:r w:rsidRPr="000C6797">
        <w:rPr>
          <w:bCs/>
          <w:sz w:val="28"/>
          <w:szCs w:val="28"/>
        </w:rPr>
        <w:t xml:space="preserve"> оказание услуг, связанных с изготовлением, поставкой, эксплуатацией товаров, выполнением работ, оказанием услуг, заключенных с </w:t>
      </w:r>
      <w:proofErr w:type="spellStart"/>
      <w:r w:rsidRPr="000C6797">
        <w:rPr>
          <w:bCs/>
          <w:sz w:val="28"/>
          <w:szCs w:val="28"/>
        </w:rPr>
        <w:t>Госкорпорацией</w:t>
      </w:r>
      <w:proofErr w:type="spellEnd"/>
      <w:r w:rsidRPr="000C6797">
        <w:rPr>
          <w:bCs/>
          <w:sz w:val="28"/>
          <w:szCs w:val="28"/>
        </w:rPr>
        <w:t xml:space="preserve"> «</w:t>
      </w:r>
      <w:proofErr w:type="spellStart"/>
      <w:r w:rsidRPr="000C6797">
        <w:rPr>
          <w:bCs/>
          <w:sz w:val="28"/>
          <w:szCs w:val="28"/>
        </w:rPr>
        <w:t>Росатом</w:t>
      </w:r>
      <w:proofErr w:type="spellEnd"/>
      <w:r w:rsidRPr="000C6797">
        <w:rPr>
          <w:bCs/>
          <w:sz w:val="28"/>
          <w:szCs w:val="28"/>
        </w:rPr>
        <w:t xml:space="preserve">» или ее организациями (предприятиями атомной отрасли). </w:t>
      </w:r>
      <w:r w:rsidR="008B35C2" w:rsidRPr="008B35C2">
        <w:rPr>
          <w:bCs/>
          <w:sz w:val="28"/>
          <w:szCs w:val="28"/>
        </w:rPr>
        <w:t>Суммы санкций по судебным решениям, внесенным в систему «Рейтинг деловой репутации» (</w:t>
      </w:r>
      <w:hyperlink r:id="rId19" w:history="1">
        <w:r w:rsidR="008B35C2" w:rsidRPr="008B35C2">
          <w:rPr>
            <w:sz w:val="28"/>
            <w:szCs w:val="28"/>
          </w:rPr>
          <w:t>http://rdr.rosatom.ru/</w:t>
        </w:r>
      </w:hyperlink>
      <w:r w:rsidR="008B35C2" w:rsidRPr="008B35C2">
        <w:rPr>
          <w:sz w:val="28"/>
          <w:szCs w:val="28"/>
        </w:rPr>
        <w:t>)</w:t>
      </w:r>
      <w:r w:rsidR="008B35C2" w:rsidRPr="008B35C2">
        <w:rPr>
          <w:bCs/>
          <w:sz w:val="28"/>
          <w:szCs w:val="28"/>
        </w:rPr>
        <w:t>, при данном расчете итоговой оценки (балла) БО</w:t>
      </w:r>
      <w:proofErr w:type="spellStart"/>
      <w:proofErr w:type="gramStart"/>
      <w:r w:rsidR="008B35C2" w:rsidRPr="008B35C2">
        <w:rPr>
          <w:bCs/>
          <w:sz w:val="28"/>
          <w:szCs w:val="28"/>
          <w:vertAlign w:val="subscript"/>
          <w:lang w:val="en-US"/>
        </w:rPr>
        <w:t>i</w:t>
      </w:r>
      <w:proofErr w:type="spellEnd"/>
      <w:proofErr w:type="gramEnd"/>
      <w:r w:rsidR="008B35C2" w:rsidRPr="008B35C2">
        <w:rPr>
          <w:bCs/>
          <w:sz w:val="28"/>
          <w:szCs w:val="28"/>
          <w:vertAlign w:val="subscript"/>
        </w:rPr>
        <w:t xml:space="preserve"> </w:t>
      </w:r>
      <w:r w:rsidR="008B35C2" w:rsidRPr="008B35C2">
        <w:rPr>
          <w:bCs/>
          <w:sz w:val="28"/>
          <w:szCs w:val="28"/>
        </w:rPr>
        <w:t>не</w:t>
      </w:r>
      <w:r w:rsidR="008B35C2" w:rsidRPr="008B35C2">
        <w:rPr>
          <w:bCs/>
          <w:sz w:val="28"/>
          <w:szCs w:val="28"/>
          <w:vertAlign w:val="subscript"/>
        </w:rPr>
        <w:t xml:space="preserve"> </w:t>
      </w:r>
      <w:r w:rsidR="008B35C2" w:rsidRPr="008B35C2">
        <w:rPr>
          <w:bCs/>
          <w:sz w:val="28"/>
          <w:szCs w:val="28"/>
        </w:rPr>
        <w:t>учитываются</w:t>
      </w:r>
      <w:r w:rsidR="008B35C2" w:rsidRPr="008B35C2">
        <w:rPr>
          <w:bCs/>
          <w:strike/>
          <w:sz w:val="28"/>
          <w:szCs w:val="28"/>
          <w:vertAlign w:val="subscript"/>
        </w:rPr>
        <w:t>.</w:t>
      </w:r>
    </w:p>
    <w:p w14:paraId="4403EFC2" w14:textId="1720153D" w:rsidR="000C6797" w:rsidRPr="000C6797" w:rsidRDefault="000C6797" w:rsidP="000C6797">
      <w:pPr>
        <w:tabs>
          <w:tab w:val="left" w:pos="0"/>
          <w:tab w:val="left" w:pos="1062"/>
          <w:tab w:val="left" w:pos="1701"/>
          <w:tab w:val="left" w:pos="1985"/>
        </w:tabs>
        <w:ind w:right="70" w:firstLine="709"/>
        <w:jc w:val="both"/>
        <w:rPr>
          <w:bCs/>
          <w:sz w:val="28"/>
          <w:szCs w:val="28"/>
        </w:rPr>
      </w:pPr>
      <w:r w:rsidRPr="000C6797">
        <w:rPr>
          <w:bCs/>
          <w:sz w:val="28"/>
          <w:szCs w:val="28"/>
        </w:rPr>
        <w:t xml:space="preserve">Под суммой санкций понимается совокупность взысканных, либо подлежащих взысканию, с участника </w:t>
      </w:r>
      <w:r w:rsidR="00D275B4">
        <w:rPr>
          <w:bCs/>
          <w:sz w:val="28"/>
          <w:szCs w:val="28"/>
        </w:rPr>
        <w:t>закупки</w:t>
      </w:r>
      <w:r w:rsidRPr="000C6797">
        <w:rPr>
          <w:bCs/>
          <w:sz w:val="28"/>
          <w:szCs w:val="28"/>
        </w:rPr>
        <w:t xml:space="preserve"> денежных средств по судебным решениям, в том числе мировым соглашениям (задолженность, неустойки, пени, штрафы, проценты за пользование чужими денежными средствами, расходы по уплате госпошлин). При расчете суммы санкций по судебным решениям учитываются опубликованные решения вышестоящих инстанций.</w:t>
      </w:r>
    </w:p>
    <w:p w14:paraId="6611CC47" w14:textId="77777777" w:rsidR="000C6797" w:rsidRPr="000C6797" w:rsidRDefault="000C6797" w:rsidP="000C6797">
      <w:pPr>
        <w:tabs>
          <w:tab w:val="left" w:pos="0"/>
          <w:tab w:val="left" w:pos="1062"/>
          <w:tab w:val="left" w:pos="1701"/>
          <w:tab w:val="left" w:pos="1985"/>
        </w:tabs>
        <w:ind w:right="70" w:firstLine="709"/>
        <w:jc w:val="both"/>
        <w:rPr>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7"/>
        <w:gridCol w:w="5427"/>
      </w:tblGrid>
      <w:tr w:rsidR="000C6797" w:rsidRPr="000C6797" w14:paraId="68527342" w14:textId="77777777" w:rsidTr="000C6797">
        <w:trPr>
          <w:tblHeader/>
        </w:trPr>
        <w:tc>
          <w:tcPr>
            <w:tcW w:w="4427" w:type="dxa"/>
            <w:shd w:val="clear" w:color="auto" w:fill="auto"/>
            <w:vAlign w:val="center"/>
          </w:tcPr>
          <w:p w14:paraId="53D6A1B9" w14:textId="77777777"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 xml:space="preserve">Наличие санкций </w:t>
            </w:r>
          </w:p>
        </w:tc>
        <w:tc>
          <w:tcPr>
            <w:tcW w:w="5427" w:type="dxa"/>
            <w:shd w:val="clear" w:color="auto" w:fill="auto"/>
            <w:vAlign w:val="center"/>
          </w:tcPr>
          <w:p w14:paraId="6C071F8E" w14:textId="77777777"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Баллы (БС</w:t>
            </w:r>
            <w:proofErr w:type="spellStart"/>
            <w:proofErr w:type="gramStart"/>
            <w:r w:rsidRPr="000C6797">
              <w:rPr>
                <w:rFonts w:eastAsia="Calibri"/>
                <w:bCs/>
                <w:vertAlign w:val="subscript"/>
                <w:lang w:val="en-US" w:eastAsia="en-US"/>
              </w:rPr>
              <w:t>i</w:t>
            </w:r>
            <w:proofErr w:type="spellEnd"/>
            <w:proofErr w:type="gramEnd"/>
            <w:r w:rsidRPr="000C6797">
              <w:rPr>
                <w:rFonts w:eastAsia="Calibri"/>
                <w:bCs/>
                <w:lang w:val="en-US" w:eastAsia="en-US"/>
              </w:rPr>
              <w:t>)</w:t>
            </w:r>
          </w:p>
        </w:tc>
      </w:tr>
      <w:tr w:rsidR="000C6797" w:rsidRPr="000C6797" w14:paraId="11D30A07" w14:textId="77777777" w:rsidTr="000C6797">
        <w:tc>
          <w:tcPr>
            <w:tcW w:w="4427" w:type="dxa"/>
            <w:shd w:val="clear" w:color="auto" w:fill="auto"/>
            <w:vAlign w:val="center"/>
          </w:tcPr>
          <w:p w14:paraId="3E1CA1BD" w14:textId="77777777"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Санкции не применялись</w:t>
            </w:r>
          </w:p>
        </w:tc>
        <w:tc>
          <w:tcPr>
            <w:tcW w:w="5427" w:type="dxa"/>
            <w:shd w:val="clear" w:color="auto" w:fill="auto"/>
            <w:vAlign w:val="center"/>
          </w:tcPr>
          <w:p w14:paraId="6B75A5AD" w14:textId="77777777" w:rsidR="000C6797" w:rsidRPr="000C6797" w:rsidRDefault="000C6797" w:rsidP="000C6797">
            <w:pPr>
              <w:tabs>
                <w:tab w:val="left" w:pos="0"/>
                <w:tab w:val="left" w:pos="1062"/>
                <w:tab w:val="left" w:pos="1701"/>
                <w:tab w:val="left" w:pos="1985"/>
              </w:tabs>
              <w:ind w:right="70"/>
              <w:jc w:val="center"/>
              <w:rPr>
                <w:sz w:val="28"/>
                <w:vertAlign w:val="subscript"/>
              </w:rPr>
            </w:pPr>
            <w:r w:rsidRPr="000C6797">
              <w:rPr>
                <w:rFonts w:eastAsia="Calibri"/>
                <w:bCs/>
                <w:lang w:eastAsia="en-US"/>
              </w:rPr>
              <w:t>БС</w:t>
            </w:r>
            <w:proofErr w:type="spellStart"/>
            <w:proofErr w:type="gramStart"/>
            <w:r w:rsidRPr="000C6797">
              <w:rPr>
                <w:rFonts w:eastAsia="Calibri"/>
                <w:bCs/>
                <w:vertAlign w:val="subscript"/>
                <w:lang w:val="en-US" w:eastAsia="en-US"/>
              </w:rPr>
              <w:t>i</w:t>
            </w:r>
            <w:proofErr w:type="spellEnd"/>
            <w:proofErr w:type="gramEnd"/>
            <w:r w:rsidRPr="000C6797">
              <w:rPr>
                <w:rFonts w:eastAsia="Calibri"/>
                <w:bCs/>
                <w:vertAlign w:val="subscript"/>
                <w:lang w:eastAsia="en-US"/>
              </w:rPr>
              <w:t xml:space="preserve"> </w:t>
            </w:r>
            <w:r w:rsidRPr="000C6797">
              <w:rPr>
                <w:rFonts w:eastAsia="Calibri"/>
                <w:bCs/>
                <w:lang w:eastAsia="en-US"/>
              </w:rPr>
              <w:t>=</w:t>
            </w:r>
            <w:r w:rsidRPr="000C6797">
              <w:rPr>
                <w:rFonts w:eastAsia="Calibri"/>
                <w:bCs/>
                <w:vertAlign w:val="subscript"/>
                <w:lang w:eastAsia="en-US"/>
              </w:rPr>
              <w:t xml:space="preserve"> </w:t>
            </w:r>
            <w:proofErr w:type="spellStart"/>
            <w:r w:rsidRPr="000C6797">
              <w:rPr>
                <w:sz w:val="28"/>
              </w:rPr>
              <w:t>БОу</w:t>
            </w:r>
            <w:r w:rsidRPr="000C6797">
              <w:rPr>
                <w:sz w:val="28"/>
                <w:vertAlign w:val="subscript"/>
                <w:lang w:val="en-US"/>
              </w:rPr>
              <w:t>i</w:t>
            </w:r>
            <w:proofErr w:type="spellEnd"/>
          </w:p>
          <w:p w14:paraId="1B61CBC5" w14:textId="3353AF84"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 xml:space="preserve">Количество баллов, присвоенное по опыту участника </w:t>
            </w:r>
            <w:r w:rsidR="00D275B4">
              <w:rPr>
                <w:rFonts w:eastAsia="Calibri"/>
                <w:bCs/>
                <w:lang w:eastAsia="en-US"/>
              </w:rPr>
              <w:t>закупки</w:t>
            </w:r>
            <w:r w:rsidRPr="000C6797">
              <w:rPr>
                <w:rFonts w:eastAsia="Calibri"/>
                <w:bCs/>
                <w:lang w:eastAsia="en-US"/>
              </w:rPr>
              <w:t>, засчитывается в 100% размере</w:t>
            </w:r>
          </w:p>
        </w:tc>
      </w:tr>
      <w:tr w:rsidR="000C6797" w:rsidRPr="000C6797" w14:paraId="5507253C" w14:textId="77777777" w:rsidTr="000C6797">
        <w:tc>
          <w:tcPr>
            <w:tcW w:w="4427" w:type="dxa"/>
            <w:shd w:val="clear" w:color="auto" w:fill="auto"/>
            <w:vAlign w:val="center"/>
          </w:tcPr>
          <w:p w14:paraId="683470A1" w14:textId="0605FEB7" w:rsidR="000C6797" w:rsidRPr="000C6797" w:rsidRDefault="000C6797" w:rsidP="00330602">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Размер санкци</w:t>
            </w:r>
            <w:r w:rsidR="00330602">
              <w:rPr>
                <w:rFonts w:eastAsia="Calibri"/>
                <w:bCs/>
                <w:lang w:eastAsia="en-US"/>
              </w:rPr>
              <w:t>й</w:t>
            </w:r>
            <w:r w:rsidRPr="000C6797">
              <w:rPr>
                <w:rFonts w:eastAsia="Calibri"/>
                <w:bCs/>
                <w:lang w:eastAsia="en-US"/>
              </w:rPr>
              <w:t xml:space="preserve">, примененных к участнику </w:t>
            </w:r>
            <w:r w:rsidR="00D275B4">
              <w:rPr>
                <w:rFonts w:eastAsia="Calibri"/>
                <w:bCs/>
                <w:lang w:eastAsia="en-US"/>
              </w:rPr>
              <w:t>закупки</w:t>
            </w:r>
            <w:r w:rsidRPr="000C6797">
              <w:rPr>
                <w:rFonts w:eastAsia="Calibri"/>
                <w:bCs/>
                <w:lang w:eastAsia="en-US"/>
              </w:rPr>
              <w:t xml:space="preserve">, составляет менее 10% от НМЦ </w:t>
            </w:r>
          </w:p>
        </w:tc>
        <w:tc>
          <w:tcPr>
            <w:tcW w:w="5427" w:type="dxa"/>
            <w:shd w:val="clear" w:color="auto" w:fill="auto"/>
          </w:tcPr>
          <w:p w14:paraId="3ED1B245" w14:textId="77777777"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БС</w:t>
            </w:r>
            <w:proofErr w:type="spellStart"/>
            <w:proofErr w:type="gramStart"/>
            <w:r w:rsidRPr="000C6797">
              <w:rPr>
                <w:rFonts w:eastAsia="Calibri"/>
                <w:bCs/>
                <w:vertAlign w:val="subscript"/>
                <w:lang w:val="en-US" w:eastAsia="en-US"/>
              </w:rPr>
              <w:t>i</w:t>
            </w:r>
            <w:proofErr w:type="spellEnd"/>
            <w:proofErr w:type="gramEnd"/>
            <w:r w:rsidRPr="000C6797">
              <w:rPr>
                <w:rFonts w:eastAsia="Calibri"/>
                <w:bCs/>
                <w:vertAlign w:val="subscript"/>
                <w:lang w:eastAsia="en-US"/>
              </w:rPr>
              <w:t xml:space="preserve"> </w:t>
            </w:r>
            <w:r w:rsidRPr="000C6797">
              <w:rPr>
                <w:rFonts w:eastAsia="Calibri"/>
                <w:bCs/>
                <w:lang w:eastAsia="en-US"/>
              </w:rPr>
              <w:t>=</w:t>
            </w:r>
            <w:r w:rsidRPr="000C6797">
              <w:rPr>
                <w:rFonts w:eastAsia="Calibri"/>
                <w:bCs/>
                <w:vertAlign w:val="subscript"/>
                <w:lang w:eastAsia="en-US"/>
              </w:rPr>
              <w:t xml:space="preserve"> </w:t>
            </w:r>
            <w:proofErr w:type="spellStart"/>
            <w:r w:rsidRPr="000C6797">
              <w:rPr>
                <w:sz w:val="28"/>
              </w:rPr>
              <w:t>БОу</w:t>
            </w:r>
            <w:r w:rsidRPr="000C6797">
              <w:rPr>
                <w:sz w:val="28"/>
                <w:vertAlign w:val="subscript"/>
                <w:lang w:val="en-US"/>
              </w:rPr>
              <w:t>i</w:t>
            </w:r>
            <w:proofErr w:type="spellEnd"/>
            <w:r w:rsidRPr="000C6797">
              <w:rPr>
                <w:rFonts w:eastAsia="Calibri"/>
                <w:bCs/>
                <w:lang w:eastAsia="en-US"/>
              </w:rPr>
              <w:t xml:space="preserve"> / 2</w:t>
            </w:r>
          </w:p>
          <w:p w14:paraId="0DB0DC7B" w14:textId="77777777" w:rsidR="000C6797" w:rsidRPr="000C6797" w:rsidRDefault="000C6797" w:rsidP="000C6797">
            <w:pPr>
              <w:tabs>
                <w:tab w:val="left" w:pos="0"/>
                <w:tab w:val="left" w:pos="1062"/>
                <w:tab w:val="left" w:pos="1701"/>
                <w:tab w:val="left" w:pos="1985"/>
              </w:tabs>
              <w:ind w:right="70"/>
              <w:jc w:val="center"/>
              <w:rPr>
                <w:rFonts w:eastAsia="Calibri"/>
                <w:bCs/>
                <w:lang w:eastAsia="en-US"/>
              </w:rPr>
            </w:pPr>
            <w:proofErr w:type="gramStart"/>
            <w:r w:rsidRPr="000C6797">
              <w:rPr>
                <w:rFonts w:eastAsia="Calibri"/>
                <w:bCs/>
                <w:lang w:eastAsia="en-US"/>
              </w:rPr>
              <w:t>Количество баллов, присвоенное по опыту участника заявки уменьшается</w:t>
            </w:r>
            <w:proofErr w:type="gramEnd"/>
            <w:r w:rsidRPr="000C6797">
              <w:rPr>
                <w:rFonts w:eastAsia="Calibri"/>
                <w:bCs/>
                <w:lang w:eastAsia="en-US"/>
              </w:rPr>
              <w:t xml:space="preserve"> на 50 %</w:t>
            </w:r>
          </w:p>
        </w:tc>
      </w:tr>
      <w:tr w:rsidR="000C6797" w:rsidRPr="000C6797" w14:paraId="0CEC7AD3" w14:textId="77777777" w:rsidTr="000C6797">
        <w:trPr>
          <w:trHeight w:val="137"/>
        </w:trPr>
        <w:tc>
          <w:tcPr>
            <w:tcW w:w="4427" w:type="dxa"/>
            <w:shd w:val="clear" w:color="auto" w:fill="auto"/>
            <w:vAlign w:val="center"/>
          </w:tcPr>
          <w:p w14:paraId="0E2C64BD" w14:textId="5D28E064"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 xml:space="preserve">Размер санкций, примененных к участнику </w:t>
            </w:r>
            <w:r w:rsidR="00D275B4">
              <w:rPr>
                <w:rFonts w:eastAsia="Calibri"/>
                <w:bCs/>
                <w:lang w:eastAsia="en-US"/>
              </w:rPr>
              <w:t>закупки</w:t>
            </w:r>
            <w:r w:rsidRPr="000C6797">
              <w:rPr>
                <w:rFonts w:eastAsia="Calibri"/>
                <w:bCs/>
                <w:lang w:eastAsia="en-US"/>
              </w:rPr>
              <w:t>, составляет 10 % от НМЦ или более</w:t>
            </w:r>
          </w:p>
        </w:tc>
        <w:tc>
          <w:tcPr>
            <w:tcW w:w="5427" w:type="dxa"/>
            <w:shd w:val="clear" w:color="auto" w:fill="auto"/>
          </w:tcPr>
          <w:p w14:paraId="58215663" w14:textId="77777777"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БС</w:t>
            </w:r>
            <w:proofErr w:type="spellStart"/>
            <w:proofErr w:type="gramStart"/>
            <w:r w:rsidRPr="000C6797">
              <w:rPr>
                <w:rFonts w:eastAsia="Calibri"/>
                <w:bCs/>
                <w:vertAlign w:val="subscript"/>
                <w:lang w:val="en-US" w:eastAsia="en-US"/>
              </w:rPr>
              <w:t>i</w:t>
            </w:r>
            <w:proofErr w:type="spellEnd"/>
            <w:proofErr w:type="gramEnd"/>
            <w:r w:rsidRPr="000C6797">
              <w:rPr>
                <w:rFonts w:eastAsia="Calibri"/>
                <w:bCs/>
                <w:vertAlign w:val="subscript"/>
                <w:lang w:eastAsia="en-US"/>
              </w:rPr>
              <w:t xml:space="preserve"> </w:t>
            </w:r>
            <w:r w:rsidRPr="000C6797">
              <w:rPr>
                <w:rFonts w:eastAsia="Calibri"/>
                <w:bCs/>
                <w:lang w:eastAsia="en-US"/>
              </w:rPr>
              <w:t>=</w:t>
            </w:r>
            <w:r w:rsidRPr="000C6797">
              <w:rPr>
                <w:rFonts w:eastAsia="Calibri"/>
                <w:bCs/>
                <w:vertAlign w:val="subscript"/>
                <w:lang w:eastAsia="en-US"/>
              </w:rPr>
              <w:t xml:space="preserve"> </w:t>
            </w:r>
            <w:r w:rsidRPr="000C6797">
              <w:rPr>
                <w:sz w:val="28"/>
              </w:rPr>
              <w:t>0</w:t>
            </w:r>
          </w:p>
          <w:p w14:paraId="11FC08DB" w14:textId="77777777" w:rsidR="000C6797" w:rsidRPr="000C6797" w:rsidRDefault="000C6797" w:rsidP="000C6797">
            <w:pPr>
              <w:tabs>
                <w:tab w:val="left" w:pos="0"/>
                <w:tab w:val="left" w:pos="1062"/>
                <w:tab w:val="left" w:pos="1701"/>
                <w:tab w:val="left" w:pos="1985"/>
              </w:tabs>
              <w:ind w:right="70"/>
              <w:jc w:val="center"/>
              <w:rPr>
                <w:rFonts w:eastAsia="Calibri"/>
                <w:bCs/>
                <w:lang w:eastAsia="en-US"/>
              </w:rPr>
            </w:pPr>
            <w:r w:rsidRPr="000C6797">
              <w:rPr>
                <w:rFonts w:eastAsia="Calibri"/>
                <w:bCs/>
                <w:lang w:eastAsia="en-US"/>
              </w:rPr>
              <w:t>Участнику по данному подкритерию присваивается 0 баллов</w:t>
            </w:r>
          </w:p>
        </w:tc>
      </w:tr>
    </w:tbl>
    <w:p w14:paraId="6730AC25" w14:textId="77777777" w:rsidR="00B974CE" w:rsidRDefault="000C6797" w:rsidP="000C6797">
      <w:pPr>
        <w:tabs>
          <w:tab w:val="left" w:pos="0"/>
          <w:tab w:val="left" w:pos="1062"/>
          <w:tab w:val="left" w:pos="1701"/>
          <w:tab w:val="left" w:pos="1985"/>
        </w:tabs>
        <w:ind w:right="70" w:firstLine="709"/>
        <w:jc w:val="both"/>
        <w:rPr>
          <w:bCs/>
          <w:sz w:val="28"/>
          <w:szCs w:val="28"/>
        </w:rPr>
      </w:pPr>
      <w:r w:rsidRPr="000C6797">
        <w:rPr>
          <w:bCs/>
          <w:sz w:val="28"/>
          <w:szCs w:val="28"/>
        </w:rPr>
        <w:t xml:space="preserve">Итоговая оценка (балл) подкритерия «опыт» принимается </w:t>
      </w:r>
      <w:proofErr w:type="gramStart"/>
      <w:r w:rsidRPr="000C6797">
        <w:rPr>
          <w:bCs/>
          <w:sz w:val="28"/>
          <w:szCs w:val="28"/>
        </w:rPr>
        <w:t>равной</w:t>
      </w:r>
      <w:proofErr w:type="gramEnd"/>
      <w:r w:rsidRPr="000C6797">
        <w:rPr>
          <w:bCs/>
          <w:sz w:val="28"/>
          <w:szCs w:val="28"/>
        </w:rPr>
        <w:t xml:space="preserve"> соответствующему значению (БС</w:t>
      </w:r>
      <w:proofErr w:type="spellStart"/>
      <w:r w:rsidRPr="000C6797">
        <w:rPr>
          <w:bCs/>
          <w:sz w:val="28"/>
          <w:szCs w:val="28"/>
          <w:vertAlign w:val="subscript"/>
          <w:lang w:val="en-US"/>
        </w:rPr>
        <w:t>i</w:t>
      </w:r>
      <w:proofErr w:type="spellEnd"/>
      <w:r w:rsidRPr="000C6797">
        <w:rPr>
          <w:bCs/>
          <w:sz w:val="28"/>
          <w:szCs w:val="28"/>
          <w:lang w:val="en-US"/>
        </w:rPr>
        <w:t>)</w:t>
      </w:r>
      <w:r w:rsidRPr="000C6797">
        <w:rPr>
          <w:bCs/>
          <w:sz w:val="28"/>
          <w:szCs w:val="28"/>
        </w:rPr>
        <w:t>, полученному с учетом наличия указанных санкций (БО</w:t>
      </w:r>
      <w:proofErr w:type="spellStart"/>
      <w:r w:rsidRPr="000C6797">
        <w:rPr>
          <w:bCs/>
          <w:sz w:val="28"/>
          <w:szCs w:val="28"/>
          <w:vertAlign w:val="subscript"/>
          <w:lang w:val="en-US"/>
        </w:rPr>
        <w:t>i</w:t>
      </w:r>
      <w:proofErr w:type="spellEnd"/>
      <w:r w:rsidRPr="000C6797">
        <w:rPr>
          <w:bCs/>
          <w:sz w:val="28"/>
          <w:szCs w:val="28"/>
        </w:rPr>
        <w:t xml:space="preserve"> = БС</w:t>
      </w:r>
      <w:proofErr w:type="spellStart"/>
      <w:r w:rsidRPr="000C6797">
        <w:rPr>
          <w:bCs/>
          <w:sz w:val="28"/>
          <w:szCs w:val="28"/>
          <w:vertAlign w:val="subscript"/>
          <w:lang w:val="en-US"/>
        </w:rPr>
        <w:t>i</w:t>
      </w:r>
      <w:proofErr w:type="spellEnd"/>
      <w:r w:rsidRPr="000C6797">
        <w:rPr>
          <w:bCs/>
          <w:sz w:val="28"/>
          <w:szCs w:val="28"/>
        </w:rPr>
        <w:t>).</w:t>
      </w:r>
    </w:p>
    <w:p w14:paraId="5148E9D2" w14:textId="77777777" w:rsidR="00E208F5" w:rsidRDefault="00E208F5" w:rsidP="000C6797">
      <w:pPr>
        <w:tabs>
          <w:tab w:val="left" w:pos="0"/>
          <w:tab w:val="left" w:pos="1062"/>
          <w:tab w:val="left" w:pos="1701"/>
          <w:tab w:val="left" w:pos="1985"/>
        </w:tabs>
        <w:ind w:right="70" w:firstLine="709"/>
        <w:jc w:val="both"/>
        <w:rPr>
          <w:bCs/>
          <w:sz w:val="28"/>
          <w:szCs w:val="28"/>
        </w:rPr>
      </w:pPr>
    </w:p>
    <w:p w14:paraId="753F0A15" w14:textId="3BC84765" w:rsidR="00E208F5" w:rsidRPr="00257DAB" w:rsidRDefault="00E208F5" w:rsidP="002A2601">
      <w:pPr>
        <w:pStyle w:val="11"/>
        <w:numPr>
          <w:ilvl w:val="1"/>
          <w:numId w:val="20"/>
        </w:numPr>
        <w:tabs>
          <w:tab w:val="left" w:pos="426"/>
        </w:tabs>
        <w:ind w:firstLine="565"/>
        <w:jc w:val="left"/>
        <w:rPr>
          <w:bCs/>
          <w:sz w:val="28"/>
          <w:szCs w:val="28"/>
        </w:rPr>
      </w:pPr>
      <w:bookmarkStart w:id="75" w:name="_Ref482968498"/>
      <w:bookmarkStart w:id="76" w:name="_Toc109896658"/>
      <w:r w:rsidRPr="00257DAB">
        <w:rPr>
          <w:bCs/>
          <w:sz w:val="28"/>
          <w:szCs w:val="28"/>
        </w:rPr>
        <w:t>Порядок определения Итогового рейтинга заявки</w:t>
      </w:r>
      <w:bookmarkEnd w:id="75"/>
      <w:r>
        <w:rPr>
          <w:bCs/>
          <w:sz w:val="28"/>
          <w:szCs w:val="28"/>
        </w:rPr>
        <w:t xml:space="preserve"> на участие в </w:t>
      </w:r>
      <w:r w:rsidR="00D275B4">
        <w:rPr>
          <w:bCs/>
          <w:sz w:val="28"/>
          <w:szCs w:val="28"/>
        </w:rPr>
        <w:t>закупке</w:t>
      </w:r>
      <w:bookmarkEnd w:id="76"/>
    </w:p>
    <w:p w14:paraId="0E72BDF2" w14:textId="77777777" w:rsidR="00E208F5" w:rsidRPr="00257DAB" w:rsidRDefault="00E208F5" w:rsidP="00E208F5">
      <w:pPr>
        <w:tabs>
          <w:tab w:val="left" w:pos="0"/>
          <w:tab w:val="left" w:pos="1062"/>
          <w:tab w:val="left" w:pos="1701"/>
          <w:tab w:val="left" w:pos="1985"/>
        </w:tabs>
        <w:ind w:right="68" w:firstLine="709"/>
        <w:jc w:val="both"/>
        <w:rPr>
          <w:bCs/>
          <w:sz w:val="28"/>
          <w:szCs w:val="28"/>
        </w:rPr>
      </w:pPr>
      <w:r w:rsidRPr="00257DAB">
        <w:rPr>
          <w:bCs/>
          <w:sz w:val="28"/>
          <w:szCs w:val="28"/>
        </w:rPr>
        <w:t>Итоговый рейтинг заявки (</w:t>
      </w:r>
      <w:proofErr w:type="spellStart"/>
      <w:r w:rsidRPr="00257DAB">
        <w:rPr>
          <w:bCs/>
          <w:sz w:val="28"/>
          <w:szCs w:val="28"/>
        </w:rPr>
        <w:t>Final</w:t>
      </w:r>
      <w:proofErr w:type="spellEnd"/>
      <w:r w:rsidRPr="00257DAB">
        <w:rPr>
          <w:bCs/>
          <w:sz w:val="28"/>
          <w:szCs w:val="28"/>
        </w:rPr>
        <w:t xml:space="preserve"> </w:t>
      </w:r>
      <w:proofErr w:type="spellStart"/>
      <w:r w:rsidRPr="00257DAB">
        <w:rPr>
          <w:bCs/>
          <w:sz w:val="28"/>
          <w:szCs w:val="28"/>
        </w:rPr>
        <w:t>application</w:t>
      </w:r>
      <w:proofErr w:type="spellEnd"/>
      <w:r w:rsidRPr="00257DAB">
        <w:rPr>
          <w:bCs/>
          <w:sz w:val="28"/>
          <w:szCs w:val="28"/>
        </w:rPr>
        <w:t xml:space="preserve"> </w:t>
      </w:r>
      <w:proofErr w:type="spellStart"/>
      <w:r w:rsidRPr="00257DAB">
        <w:rPr>
          <w:bCs/>
          <w:sz w:val="28"/>
          <w:szCs w:val="28"/>
        </w:rPr>
        <w:t>rating</w:t>
      </w:r>
      <w:proofErr w:type="spellEnd"/>
      <w:r w:rsidRPr="00257DAB">
        <w:rPr>
          <w:bCs/>
          <w:sz w:val="28"/>
          <w:szCs w:val="28"/>
        </w:rPr>
        <w:t xml:space="preserve"> (</w:t>
      </w:r>
      <w:r w:rsidRPr="00257DAB">
        <w:rPr>
          <w:bCs/>
          <w:sz w:val="28"/>
          <w:szCs w:val="28"/>
          <w:lang w:val="en-US"/>
        </w:rPr>
        <w:t>FAR</w:t>
      </w:r>
      <w:r w:rsidRPr="00257DAB">
        <w:rPr>
          <w:bCs/>
          <w:sz w:val="28"/>
          <w:szCs w:val="28"/>
        </w:rPr>
        <w:t xml:space="preserve">)) определяется по формуле: </w:t>
      </w:r>
    </w:p>
    <w:p w14:paraId="62ED9932" w14:textId="77777777" w:rsidR="00E208F5" w:rsidRPr="00257DAB" w:rsidRDefault="00E208F5" w:rsidP="00E208F5">
      <w:pPr>
        <w:tabs>
          <w:tab w:val="left" w:pos="0"/>
          <w:tab w:val="left" w:pos="1062"/>
          <w:tab w:val="left" w:pos="1701"/>
          <w:tab w:val="left" w:pos="1985"/>
        </w:tabs>
        <w:ind w:right="68" w:firstLine="709"/>
        <w:jc w:val="both"/>
        <w:rPr>
          <w:bCs/>
          <w:sz w:val="28"/>
          <w:szCs w:val="28"/>
          <w:lang w:val="en-US"/>
        </w:rPr>
      </w:pPr>
      <w:r w:rsidRPr="00257DAB">
        <w:rPr>
          <w:sz w:val="28"/>
          <w:szCs w:val="28"/>
          <w:lang w:val="en-US"/>
        </w:rPr>
        <w:t>FAR</w:t>
      </w:r>
      <w:r w:rsidRPr="00257DAB">
        <w:rPr>
          <w:bCs/>
          <w:sz w:val="28"/>
          <w:szCs w:val="28"/>
          <w:lang w:val="en-US"/>
        </w:rPr>
        <w:t xml:space="preserve"> </w:t>
      </w:r>
      <w:proofErr w:type="spellStart"/>
      <w:r w:rsidRPr="00257DAB">
        <w:rPr>
          <w:bCs/>
          <w:sz w:val="28"/>
          <w:szCs w:val="28"/>
          <w:vertAlign w:val="subscript"/>
          <w:lang w:val="en-US"/>
        </w:rPr>
        <w:t>i</w:t>
      </w:r>
      <w:proofErr w:type="spellEnd"/>
      <w:r w:rsidRPr="00257DAB">
        <w:rPr>
          <w:bCs/>
          <w:sz w:val="28"/>
          <w:szCs w:val="28"/>
          <w:vertAlign w:val="subscript"/>
          <w:lang w:val="en-US"/>
        </w:rPr>
        <w:t xml:space="preserve"> </w:t>
      </w:r>
      <w:r w:rsidRPr="00257DAB">
        <w:rPr>
          <w:bCs/>
          <w:sz w:val="28"/>
          <w:szCs w:val="28"/>
          <w:lang w:val="en-US"/>
        </w:rPr>
        <w:t xml:space="preserve">= </w:t>
      </w:r>
      <w:proofErr w:type="spellStart"/>
      <w:proofErr w:type="gramStart"/>
      <w:r w:rsidRPr="00257DAB">
        <w:rPr>
          <w:sz w:val="28"/>
          <w:szCs w:val="28"/>
          <w:lang w:val="en-US"/>
        </w:rPr>
        <w:t>R</w:t>
      </w:r>
      <w:r w:rsidRPr="00257DAB">
        <w:rPr>
          <w:bCs/>
          <w:sz w:val="28"/>
          <w:szCs w:val="28"/>
          <w:vertAlign w:val="subscript"/>
          <w:lang w:val="en-US"/>
        </w:rPr>
        <w:t>i</w:t>
      </w:r>
      <w:proofErr w:type="spellEnd"/>
      <w:proofErr w:type="gramEnd"/>
      <w:r w:rsidRPr="00257DAB">
        <w:rPr>
          <w:bCs/>
          <w:sz w:val="28"/>
          <w:szCs w:val="28"/>
          <w:lang w:val="en-US"/>
        </w:rPr>
        <w:t xml:space="preserve"> – </w:t>
      </w:r>
      <w:proofErr w:type="spellStart"/>
      <w:r w:rsidRPr="00257DAB">
        <w:rPr>
          <w:bCs/>
          <w:sz w:val="28"/>
          <w:szCs w:val="28"/>
          <w:lang w:val="en-US"/>
        </w:rPr>
        <w:t>BR</w:t>
      </w:r>
      <w:r w:rsidRPr="00257DAB">
        <w:rPr>
          <w:bCs/>
          <w:sz w:val="28"/>
          <w:szCs w:val="28"/>
          <w:vertAlign w:val="subscript"/>
          <w:lang w:val="en-US"/>
        </w:rPr>
        <w:t>i</w:t>
      </w:r>
      <w:proofErr w:type="spellEnd"/>
    </w:p>
    <w:p w14:paraId="501AFA6A" w14:textId="77777777" w:rsidR="00E208F5" w:rsidRPr="00A843C0" w:rsidRDefault="00E208F5" w:rsidP="00E208F5">
      <w:pPr>
        <w:ind w:firstLine="709"/>
        <w:jc w:val="both"/>
        <w:rPr>
          <w:bCs/>
          <w:sz w:val="28"/>
          <w:szCs w:val="28"/>
          <w:lang w:val="en-US"/>
        </w:rPr>
      </w:pPr>
      <w:r w:rsidRPr="00257DAB">
        <w:rPr>
          <w:rFonts w:hint="eastAsia"/>
          <w:bCs/>
          <w:sz w:val="28"/>
          <w:szCs w:val="28"/>
        </w:rPr>
        <w:t>где</w:t>
      </w:r>
      <w:r w:rsidRPr="00A843C0">
        <w:rPr>
          <w:bCs/>
          <w:sz w:val="28"/>
          <w:szCs w:val="28"/>
          <w:lang w:val="en-US"/>
        </w:rPr>
        <w:t>:</w:t>
      </w:r>
    </w:p>
    <w:p w14:paraId="360599E3" w14:textId="0D1A8B5E" w:rsidR="00E208F5" w:rsidRPr="00257DAB" w:rsidRDefault="00E208F5" w:rsidP="00E208F5">
      <w:pPr>
        <w:ind w:firstLine="709"/>
        <w:jc w:val="both"/>
        <w:rPr>
          <w:bCs/>
          <w:sz w:val="28"/>
          <w:szCs w:val="28"/>
        </w:rPr>
      </w:pPr>
      <w:proofErr w:type="spellStart"/>
      <w:proofErr w:type="gramStart"/>
      <w:r w:rsidRPr="00257DAB">
        <w:rPr>
          <w:sz w:val="28"/>
          <w:szCs w:val="28"/>
          <w:lang w:val="en-US"/>
        </w:rPr>
        <w:t>FAR</w:t>
      </w:r>
      <w:r w:rsidRPr="00257DAB">
        <w:rPr>
          <w:bCs/>
          <w:sz w:val="28"/>
          <w:szCs w:val="28"/>
          <w:vertAlign w:val="subscript"/>
          <w:lang w:val="en-US"/>
        </w:rPr>
        <w:t>i</w:t>
      </w:r>
      <w:proofErr w:type="spellEnd"/>
      <w:r w:rsidRPr="00257DAB">
        <w:rPr>
          <w:bCs/>
          <w:sz w:val="28"/>
          <w:szCs w:val="28"/>
        </w:rPr>
        <w:t xml:space="preserve"> – Итоговый рейтинг заявки в баллах i-</w:t>
      </w:r>
      <w:proofErr w:type="spellStart"/>
      <w:r w:rsidRPr="00257DAB">
        <w:rPr>
          <w:bCs/>
          <w:sz w:val="28"/>
          <w:szCs w:val="28"/>
        </w:rPr>
        <w:t>го</w:t>
      </w:r>
      <w:proofErr w:type="spellEnd"/>
      <w:r w:rsidRPr="00257DAB">
        <w:rPr>
          <w:bCs/>
          <w:sz w:val="28"/>
          <w:szCs w:val="28"/>
        </w:rPr>
        <w:t xml:space="preserve"> участника </w:t>
      </w:r>
      <w:r w:rsidR="00D275B4">
        <w:rPr>
          <w:bCs/>
          <w:sz w:val="28"/>
          <w:szCs w:val="28"/>
        </w:rPr>
        <w:t>закупки</w:t>
      </w:r>
      <w:r>
        <w:rPr>
          <w:bCs/>
          <w:sz w:val="28"/>
          <w:szCs w:val="28"/>
        </w:rPr>
        <w:t>.</w:t>
      </w:r>
      <w:proofErr w:type="gramEnd"/>
    </w:p>
    <w:p w14:paraId="0FED6A17" w14:textId="0133AACE" w:rsidR="00E208F5" w:rsidRPr="00257DAB" w:rsidRDefault="00E208F5" w:rsidP="00E208F5">
      <w:pPr>
        <w:ind w:firstLine="709"/>
        <w:jc w:val="both"/>
        <w:rPr>
          <w:bCs/>
          <w:sz w:val="28"/>
          <w:szCs w:val="28"/>
        </w:rPr>
      </w:pPr>
      <w:proofErr w:type="spellStart"/>
      <w:proofErr w:type="gramStart"/>
      <w:r w:rsidRPr="00257DAB">
        <w:rPr>
          <w:bCs/>
          <w:sz w:val="28"/>
          <w:szCs w:val="28"/>
          <w:lang w:val="en-US"/>
        </w:rPr>
        <w:t>R</w:t>
      </w:r>
      <w:r w:rsidRPr="00257DAB">
        <w:rPr>
          <w:bCs/>
          <w:sz w:val="28"/>
          <w:szCs w:val="28"/>
          <w:vertAlign w:val="subscript"/>
          <w:lang w:val="en-US"/>
        </w:rPr>
        <w:t>i</w:t>
      </w:r>
      <w:proofErr w:type="spellEnd"/>
      <w:proofErr w:type="gramEnd"/>
      <w:r w:rsidRPr="00257DAB">
        <w:rPr>
          <w:bCs/>
          <w:sz w:val="28"/>
          <w:szCs w:val="28"/>
        </w:rPr>
        <w:t xml:space="preserve"> – Рейтинг заявки участника </w:t>
      </w:r>
      <w:r w:rsidR="00D275B4">
        <w:rPr>
          <w:bCs/>
          <w:sz w:val="28"/>
          <w:szCs w:val="28"/>
        </w:rPr>
        <w:t>закупки</w:t>
      </w:r>
      <w:r w:rsidRPr="00257DAB">
        <w:rPr>
          <w:bCs/>
          <w:sz w:val="28"/>
          <w:szCs w:val="28"/>
        </w:rPr>
        <w:t xml:space="preserve"> в баллах, полученный по результатам оценки по критериям (подкритериям) с учетом значимости (веса) данных критериев (подкритериев), i-</w:t>
      </w:r>
      <w:proofErr w:type="spellStart"/>
      <w:r w:rsidRPr="00257DAB">
        <w:rPr>
          <w:bCs/>
          <w:sz w:val="28"/>
          <w:szCs w:val="28"/>
        </w:rPr>
        <w:t>го</w:t>
      </w:r>
      <w:proofErr w:type="spellEnd"/>
      <w:r w:rsidRPr="00257DAB">
        <w:rPr>
          <w:bCs/>
          <w:sz w:val="28"/>
          <w:szCs w:val="28"/>
        </w:rPr>
        <w:t xml:space="preserve"> участника </w:t>
      </w:r>
      <w:r w:rsidR="00D275B4">
        <w:rPr>
          <w:bCs/>
          <w:sz w:val="28"/>
          <w:szCs w:val="28"/>
        </w:rPr>
        <w:t>закупки</w:t>
      </w:r>
      <w:r>
        <w:rPr>
          <w:bCs/>
          <w:sz w:val="28"/>
          <w:szCs w:val="28"/>
        </w:rPr>
        <w:t>.</w:t>
      </w:r>
    </w:p>
    <w:p w14:paraId="220BB8EB" w14:textId="5B0D90DE" w:rsidR="00E208F5" w:rsidRPr="00257DAB" w:rsidRDefault="00E208F5" w:rsidP="00E208F5">
      <w:pPr>
        <w:ind w:firstLine="709"/>
        <w:jc w:val="both"/>
        <w:rPr>
          <w:bCs/>
          <w:sz w:val="28"/>
          <w:szCs w:val="28"/>
        </w:rPr>
      </w:pPr>
      <w:proofErr w:type="spellStart"/>
      <w:r w:rsidRPr="00257DAB">
        <w:rPr>
          <w:bCs/>
          <w:sz w:val="28"/>
          <w:szCs w:val="28"/>
          <w:lang w:val="en-US"/>
        </w:rPr>
        <w:t>BR</w:t>
      </w:r>
      <w:r w:rsidRPr="00257DAB">
        <w:rPr>
          <w:bCs/>
          <w:sz w:val="28"/>
          <w:szCs w:val="28"/>
          <w:vertAlign w:val="subscript"/>
          <w:lang w:val="en-US"/>
        </w:rPr>
        <w:t>i</w:t>
      </w:r>
      <w:proofErr w:type="spellEnd"/>
      <w:r w:rsidRPr="00257DAB">
        <w:rPr>
          <w:bCs/>
          <w:sz w:val="28"/>
          <w:szCs w:val="28"/>
        </w:rPr>
        <w:t xml:space="preserve"> – значение деловой репутации в баллах i-</w:t>
      </w:r>
      <w:proofErr w:type="spellStart"/>
      <w:r w:rsidRPr="00257DAB">
        <w:rPr>
          <w:bCs/>
          <w:sz w:val="28"/>
          <w:szCs w:val="28"/>
        </w:rPr>
        <w:t>го</w:t>
      </w:r>
      <w:proofErr w:type="spellEnd"/>
      <w:r w:rsidRPr="00257DAB">
        <w:rPr>
          <w:bCs/>
          <w:sz w:val="28"/>
          <w:szCs w:val="28"/>
        </w:rPr>
        <w:t xml:space="preserve"> участника </w:t>
      </w:r>
      <w:r w:rsidR="00D275B4">
        <w:rPr>
          <w:bCs/>
          <w:sz w:val="28"/>
          <w:szCs w:val="28"/>
        </w:rPr>
        <w:t>закупки</w:t>
      </w:r>
      <w:r w:rsidRPr="00257DAB">
        <w:rPr>
          <w:bCs/>
          <w:sz w:val="28"/>
          <w:szCs w:val="28"/>
        </w:rPr>
        <w:t xml:space="preserve">, рассчитанное по формуле: </w:t>
      </w:r>
    </w:p>
    <w:p w14:paraId="36C1CA91" w14:textId="77777777" w:rsidR="00E208F5" w:rsidRPr="00257DAB" w:rsidRDefault="00E208F5" w:rsidP="00E208F5">
      <w:pPr>
        <w:tabs>
          <w:tab w:val="left" w:pos="0"/>
          <w:tab w:val="left" w:pos="1062"/>
          <w:tab w:val="left" w:pos="1701"/>
          <w:tab w:val="left" w:pos="1985"/>
        </w:tabs>
        <w:ind w:right="68" w:firstLine="709"/>
        <w:rPr>
          <w:bCs/>
          <w:sz w:val="28"/>
          <w:szCs w:val="28"/>
        </w:rPr>
      </w:pPr>
    </w:p>
    <w:tbl>
      <w:tblPr>
        <w:tblW w:w="10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E208F5" w:rsidRPr="00257DAB" w14:paraId="60BED6B9" w14:textId="77777777" w:rsidTr="00B56661">
        <w:trPr>
          <w:jc w:val="center"/>
        </w:trPr>
        <w:tc>
          <w:tcPr>
            <w:tcW w:w="8656" w:type="dxa"/>
          </w:tcPr>
          <w:p w14:paraId="4384E32F" w14:textId="77777777" w:rsidR="00E208F5" w:rsidRPr="00257DAB" w:rsidRDefault="00E208F5" w:rsidP="00B56661">
            <w:pPr>
              <w:spacing w:before="60" w:after="60"/>
              <w:ind w:firstLine="709"/>
              <w:jc w:val="center"/>
            </w:pPr>
            <w:r w:rsidRPr="00257DAB">
              <w:rPr>
                <w:bCs/>
              </w:rPr>
              <w:t>Значение деловой репутации (</w:t>
            </w:r>
            <w:r w:rsidRPr="00257DAB">
              <w:rPr>
                <w:bCs/>
                <w:lang w:val="en-US"/>
              </w:rPr>
              <w:t>B</w:t>
            </w:r>
            <w:proofErr w:type="spellStart"/>
            <w:r w:rsidRPr="00257DAB">
              <w:rPr>
                <w:bCs/>
              </w:rPr>
              <w:t>usiness</w:t>
            </w:r>
            <w:proofErr w:type="spellEnd"/>
            <w:r w:rsidRPr="00257DAB">
              <w:rPr>
                <w:bCs/>
              </w:rPr>
              <w:t xml:space="preserve"> </w:t>
            </w:r>
            <w:proofErr w:type="spellStart"/>
            <w:r w:rsidRPr="00257DAB">
              <w:rPr>
                <w:bCs/>
              </w:rPr>
              <w:t>reputation</w:t>
            </w:r>
            <w:proofErr w:type="spellEnd"/>
            <w:r w:rsidRPr="00257DAB">
              <w:rPr>
                <w:bCs/>
              </w:rPr>
              <w:t xml:space="preserve"> (</w:t>
            </w:r>
            <w:r w:rsidRPr="00257DAB">
              <w:rPr>
                <w:bCs/>
                <w:lang w:val="en-US"/>
              </w:rPr>
              <w:t>BR</w:t>
            </w:r>
            <w:r w:rsidRPr="00257DAB">
              <w:rPr>
                <w:bCs/>
              </w:rPr>
              <w:t>))</w:t>
            </w:r>
          </w:p>
        </w:tc>
        <w:tc>
          <w:tcPr>
            <w:tcW w:w="1417" w:type="dxa"/>
          </w:tcPr>
          <w:p w14:paraId="5C0C58FD" w14:textId="77777777" w:rsidR="00E208F5" w:rsidRPr="00257DAB" w:rsidRDefault="00E208F5" w:rsidP="00B56661">
            <w:pPr>
              <w:spacing w:before="60" w:after="60"/>
              <w:ind w:firstLine="34"/>
              <w:jc w:val="center"/>
            </w:pPr>
            <w:r w:rsidRPr="00257DAB">
              <w:t>Баллы</w:t>
            </w:r>
          </w:p>
        </w:tc>
      </w:tr>
      <w:tr w:rsidR="00E208F5" w:rsidRPr="00257DAB" w14:paraId="1F25AF59" w14:textId="77777777" w:rsidTr="00B56661">
        <w:trPr>
          <w:jc w:val="center"/>
        </w:trPr>
        <w:tc>
          <w:tcPr>
            <w:tcW w:w="8656" w:type="dxa"/>
            <w:vAlign w:val="center"/>
          </w:tcPr>
          <w:p w14:paraId="144057DE" w14:textId="3D9E2B80" w:rsidR="00E208F5" w:rsidRPr="00257DAB" w:rsidRDefault="00E208F5" w:rsidP="00B56661">
            <w:pPr>
              <w:spacing w:before="60" w:after="60"/>
              <w:jc w:val="center"/>
            </w:pPr>
            <w:r w:rsidRPr="00257DAB">
              <w:rPr>
                <w:bCs/>
              </w:rPr>
              <w:t>На официальном с</w:t>
            </w:r>
            <w:r w:rsidRPr="00257DAB">
              <w:rPr>
                <w:rFonts w:hint="eastAsia"/>
                <w:bCs/>
              </w:rPr>
              <w:t>айте</w:t>
            </w:r>
            <w:r w:rsidRPr="00257DAB">
              <w:rPr>
                <w:bCs/>
              </w:rPr>
              <w:t xml:space="preserve"> рейтинга деловой репутации </w:t>
            </w:r>
            <w:r w:rsidR="003625E5" w:rsidRPr="003625E5">
              <w:rPr>
                <w:bCs/>
              </w:rPr>
              <w:t>(</w:t>
            </w:r>
            <w:hyperlink r:id="rId20" w:history="1">
              <w:r w:rsidR="003625E5" w:rsidRPr="00422C68">
                <w:rPr>
                  <w:rStyle w:val="afb"/>
                  <w:bCs/>
                </w:rPr>
                <w:t>http://rdr.rosatom.ru/</w:t>
              </w:r>
            </w:hyperlink>
            <w:r w:rsidR="003625E5" w:rsidRPr="003625E5">
              <w:rPr>
                <w:bCs/>
              </w:rPr>
              <w:t>)</w:t>
            </w:r>
            <w:r w:rsidR="003625E5">
              <w:rPr>
                <w:bCs/>
              </w:rPr>
              <w:t xml:space="preserve"> </w:t>
            </w:r>
            <w:r w:rsidRPr="00257DAB">
              <w:rPr>
                <w:bCs/>
              </w:rPr>
              <w:t xml:space="preserve">на дату открытия доступа к заявкам (вскрытия конвертов) сведения об участнике </w:t>
            </w:r>
            <w:r w:rsidR="00D275B4">
              <w:rPr>
                <w:bCs/>
              </w:rPr>
              <w:t>закупки</w:t>
            </w:r>
            <w:r w:rsidRPr="00257DAB">
              <w:rPr>
                <w:bCs/>
              </w:rPr>
              <w:t xml:space="preserve"> отсутствуют, либо значение индекса деловой репутации данного участника равно нулю</w:t>
            </w:r>
          </w:p>
        </w:tc>
        <w:tc>
          <w:tcPr>
            <w:tcW w:w="1417" w:type="dxa"/>
            <w:vAlign w:val="center"/>
          </w:tcPr>
          <w:p w14:paraId="03779F44" w14:textId="77777777" w:rsidR="00E208F5" w:rsidRPr="00257DAB" w:rsidRDefault="00E208F5" w:rsidP="00B56661">
            <w:pPr>
              <w:spacing w:before="60" w:after="60"/>
              <w:jc w:val="center"/>
            </w:pPr>
            <w:r w:rsidRPr="00257DAB">
              <w:t xml:space="preserve">0 </w:t>
            </w:r>
          </w:p>
        </w:tc>
      </w:tr>
      <w:tr w:rsidR="00E208F5" w:rsidRPr="00257DAB" w14:paraId="45B55BAB" w14:textId="77777777" w:rsidTr="00B56661">
        <w:trPr>
          <w:trHeight w:val="787"/>
          <w:jc w:val="center"/>
        </w:trPr>
        <w:tc>
          <w:tcPr>
            <w:tcW w:w="10073" w:type="dxa"/>
            <w:gridSpan w:val="2"/>
          </w:tcPr>
          <w:tbl>
            <w:tblPr>
              <w:tblW w:w="5713" w:type="dxa"/>
              <w:jc w:val="center"/>
              <w:tblLayout w:type="fixed"/>
              <w:tblLook w:val="0000" w:firstRow="0" w:lastRow="0" w:firstColumn="0" w:lastColumn="0" w:noHBand="0" w:noVBand="0"/>
            </w:tblPr>
            <w:tblGrid>
              <w:gridCol w:w="931"/>
              <w:gridCol w:w="609"/>
              <w:gridCol w:w="2565"/>
              <w:gridCol w:w="1608"/>
            </w:tblGrid>
            <w:tr w:rsidR="00E208F5" w:rsidRPr="00257DAB" w14:paraId="7CCBFF64" w14:textId="77777777" w:rsidTr="00B56661">
              <w:trPr>
                <w:cantSplit/>
                <w:trHeight w:val="243"/>
                <w:jc w:val="center"/>
              </w:trPr>
              <w:tc>
                <w:tcPr>
                  <w:tcW w:w="931" w:type="dxa"/>
                  <w:vMerge w:val="restart"/>
                  <w:vAlign w:val="center"/>
                </w:tcPr>
                <w:p w14:paraId="03C4B34A" w14:textId="77777777" w:rsidR="00E208F5" w:rsidRPr="00257DAB" w:rsidRDefault="00E208F5" w:rsidP="00B56661">
                  <w:pPr>
                    <w:spacing w:before="120" w:after="100" w:afterAutospacing="1"/>
                    <w:jc w:val="center"/>
                    <w:rPr>
                      <w:lang w:val="en-US"/>
                    </w:rPr>
                  </w:pPr>
                  <w:proofErr w:type="spellStart"/>
                  <w:r w:rsidRPr="00257DAB">
                    <w:rPr>
                      <w:bCs/>
                      <w:lang w:val="en-US"/>
                    </w:rPr>
                    <w:t>BR</w:t>
                  </w:r>
                  <w:r w:rsidRPr="00257DAB">
                    <w:rPr>
                      <w:vertAlign w:val="subscript"/>
                      <w:lang w:val="en-US"/>
                    </w:rPr>
                    <w:t>i</w:t>
                  </w:r>
                  <w:proofErr w:type="spellEnd"/>
                </w:p>
              </w:tc>
              <w:tc>
                <w:tcPr>
                  <w:tcW w:w="609" w:type="dxa"/>
                  <w:vMerge w:val="restart"/>
                  <w:vAlign w:val="center"/>
                </w:tcPr>
                <w:p w14:paraId="2C1EDC13" w14:textId="77777777" w:rsidR="00E208F5" w:rsidRPr="00257DAB" w:rsidRDefault="00E208F5" w:rsidP="00B56661">
                  <w:pPr>
                    <w:spacing w:before="120" w:after="100" w:afterAutospacing="1"/>
                    <w:ind w:left="-113" w:right="-113" w:firstLine="47"/>
                    <w:jc w:val="center"/>
                    <w:rPr>
                      <w:lang w:val="en-US"/>
                    </w:rPr>
                  </w:pPr>
                  <w:r w:rsidRPr="00257DAB">
                    <w:t>=</w:t>
                  </w:r>
                </w:p>
              </w:tc>
              <w:tc>
                <w:tcPr>
                  <w:tcW w:w="2565" w:type="dxa"/>
                  <w:tcBorders>
                    <w:bottom w:val="single" w:sz="4" w:space="0" w:color="auto"/>
                  </w:tcBorders>
                  <w:vAlign w:val="center"/>
                </w:tcPr>
                <w:p w14:paraId="36ED959A" w14:textId="77777777" w:rsidR="00E208F5" w:rsidRPr="00257DAB" w:rsidRDefault="00E208F5" w:rsidP="00B56661">
                  <w:pPr>
                    <w:spacing w:before="120" w:after="100" w:afterAutospacing="1"/>
                    <w:ind w:firstLine="709"/>
                    <w:jc w:val="center"/>
                  </w:pPr>
                  <w:r w:rsidRPr="00257DAB">
                    <w:rPr>
                      <w:lang w:val="en-US"/>
                    </w:rPr>
                    <w:t>Re</w:t>
                  </w:r>
                  <w:r w:rsidRPr="00257DAB">
                    <w:rPr>
                      <w:vertAlign w:val="subscript"/>
                      <w:lang w:val="en-US"/>
                    </w:rPr>
                    <w:t>i</w:t>
                  </w:r>
                  <w:r w:rsidRPr="00257DAB">
                    <w:rPr>
                      <w:vertAlign w:val="subscript"/>
                    </w:rPr>
                    <w:t xml:space="preserve"> </w:t>
                  </w:r>
                </w:p>
              </w:tc>
              <w:tc>
                <w:tcPr>
                  <w:tcW w:w="1608" w:type="dxa"/>
                  <w:vMerge w:val="restart"/>
                  <w:tcBorders>
                    <w:left w:val="nil"/>
                  </w:tcBorders>
                  <w:vAlign w:val="center"/>
                </w:tcPr>
                <w:p w14:paraId="53910079" w14:textId="77777777" w:rsidR="00E208F5" w:rsidRPr="00257DAB" w:rsidRDefault="00E208F5" w:rsidP="00B56661">
                  <w:pPr>
                    <w:spacing w:before="120" w:after="100" w:afterAutospacing="1"/>
                    <w:jc w:val="center"/>
                  </w:pPr>
                  <w:r w:rsidRPr="00257DAB">
                    <w:rPr>
                      <w:bCs/>
                    </w:rPr>
                    <w:t>* 5</w:t>
                  </w:r>
                </w:p>
              </w:tc>
            </w:tr>
            <w:tr w:rsidR="00E208F5" w:rsidRPr="00257DAB" w14:paraId="3D90CC85" w14:textId="77777777" w:rsidTr="00B56661">
              <w:trPr>
                <w:cantSplit/>
                <w:jc w:val="center"/>
              </w:trPr>
              <w:tc>
                <w:tcPr>
                  <w:tcW w:w="931" w:type="dxa"/>
                  <w:vMerge/>
                </w:tcPr>
                <w:p w14:paraId="39118C93" w14:textId="77777777" w:rsidR="00E208F5" w:rsidRPr="00257DAB" w:rsidRDefault="00E208F5" w:rsidP="00B56661">
                  <w:pPr>
                    <w:spacing w:before="100" w:beforeAutospacing="1" w:after="100" w:afterAutospacing="1"/>
                    <w:ind w:firstLine="709"/>
                    <w:jc w:val="both"/>
                    <w:rPr>
                      <w:sz w:val="22"/>
                      <w:szCs w:val="22"/>
                    </w:rPr>
                  </w:pPr>
                </w:p>
              </w:tc>
              <w:tc>
                <w:tcPr>
                  <w:tcW w:w="609" w:type="dxa"/>
                  <w:vMerge/>
                </w:tcPr>
                <w:p w14:paraId="714AB6F2" w14:textId="77777777" w:rsidR="00E208F5" w:rsidRPr="00257DAB" w:rsidRDefault="00E208F5" w:rsidP="00B56661">
                  <w:pPr>
                    <w:spacing w:before="100" w:beforeAutospacing="1" w:after="100" w:afterAutospacing="1"/>
                    <w:ind w:firstLine="709"/>
                    <w:jc w:val="both"/>
                    <w:rPr>
                      <w:sz w:val="22"/>
                      <w:szCs w:val="22"/>
                    </w:rPr>
                  </w:pPr>
                </w:p>
              </w:tc>
              <w:tc>
                <w:tcPr>
                  <w:tcW w:w="2565" w:type="dxa"/>
                  <w:tcBorders>
                    <w:top w:val="single" w:sz="4" w:space="0" w:color="auto"/>
                  </w:tcBorders>
                </w:tcPr>
                <w:p w14:paraId="5A59500F" w14:textId="77777777" w:rsidR="00E208F5" w:rsidRPr="00257DAB" w:rsidRDefault="00E208F5" w:rsidP="00B56661">
                  <w:pPr>
                    <w:spacing w:before="100" w:beforeAutospacing="1" w:after="100" w:afterAutospacing="1"/>
                    <w:ind w:firstLine="709"/>
                    <w:jc w:val="center"/>
                    <w:rPr>
                      <w:sz w:val="22"/>
                      <w:szCs w:val="22"/>
                    </w:rPr>
                  </w:pPr>
                  <w:r w:rsidRPr="00257DAB">
                    <w:rPr>
                      <w:lang w:val="en-US"/>
                    </w:rPr>
                    <w:t>Re</w:t>
                  </w:r>
                  <w:r w:rsidRPr="00257DAB">
                    <w:t xml:space="preserve"> </w:t>
                  </w:r>
                  <w:r w:rsidRPr="00257DAB">
                    <w:rPr>
                      <w:vertAlign w:val="subscript"/>
                      <w:lang w:val="en-US"/>
                    </w:rPr>
                    <w:t>max</w:t>
                  </w:r>
                </w:p>
              </w:tc>
              <w:tc>
                <w:tcPr>
                  <w:tcW w:w="1608" w:type="dxa"/>
                  <w:vMerge/>
                  <w:tcBorders>
                    <w:left w:val="nil"/>
                  </w:tcBorders>
                </w:tcPr>
                <w:p w14:paraId="2F6129E4" w14:textId="77777777" w:rsidR="00E208F5" w:rsidRPr="00257DAB" w:rsidRDefault="00E208F5" w:rsidP="00B56661">
                  <w:pPr>
                    <w:spacing w:before="100" w:beforeAutospacing="1" w:after="100" w:afterAutospacing="1"/>
                    <w:ind w:firstLine="709"/>
                    <w:jc w:val="both"/>
                    <w:rPr>
                      <w:sz w:val="22"/>
                      <w:szCs w:val="22"/>
                    </w:rPr>
                  </w:pPr>
                </w:p>
              </w:tc>
            </w:tr>
          </w:tbl>
          <w:p w14:paraId="7702E919" w14:textId="77777777" w:rsidR="00E208F5" w:rsidRPr="00257DAB" w:rsidRDefault="00E208F5" w:rsidP="00B56661">
            <w:pPr>
              <w:spacing w:before="120"/>
              <w:ind w:firstLine="709"/>
              <w:jc w:val="center"/>
              <w:rPr>
                <w:sz w:val="22"/>
                <w:szCs w:val="22"/>
              </w:rPr>
            </w:pPr>
          </w:p>
        </w:tc>
      </w:tr>
      <w:tr w:rsidR="00E208F5" w:rsidRPr="00257DAB" w14:paraId="01F431B6" w14:textId="77777777" w:rsidTr="00B56661">
        <w:trPr>
          <w:trHeight w:val="409"/>
          <w:jc w:val="center"/>
        </w:trPr>
        <w:tc>
          <w:tcPr>
            <w:tcW w:w="8656" w:type="dxa"/>
          </w:tcPr>
          <w:p w14:paraId="598A8510" w14:textId="77777777" w:rsidR="00E208F5" w:rsidRPr="00257DAB" w:rsidRDefault="00E208F5" w:rsidP="00B56661">
            <w:pPr>
              <w:spacing w:before="60" w:after="60"/>
              <w:jc w:val="center"/>
              <w:rPr>
                <w:sz w:val="22"/>
                <w:szCs w:val="22"/>
              </w:rPr>
            </w:pPr>
            <w:r w:rsidRPr="00257DAB">
              <w:rPr>
                <w:lang w:val="en-US"/>
              </w:rPr>
              <w:t>Re</w:t>
            </w:r>
            <w:r w:rsidRPr="00257DAB">
              <w:t xml:space="preserve"> </w:t>
            </w:r>
            <w:r w:rsidRPr="00257DAB">
              <w:rPr>
                <w:vertAlign w:val="subscript"/>
                <w:lang w:val="en-US"/>
              </w:rPr>
              <w:t>max</w:t>
            </w:r>
          </w:p>
        </w:tc>
        <w:tc>
          <w:tcPr>
            <w:tcW w:w="1417" w:type="dxa"/>
            <w:vAlign w:val="center"/>
          </w:tcPr>
          <w:p w14:paraId="321F9DC4" w14:textId="77777777" w:rsidR="00E208F5" w:rsidRPr="00257DAB" w:rsidRDefault="00E208F5" w:rsidP="00B56661">
            <w:pPr>
              <w:spacing w:before="60" w:after="60"/>
              <w:jc w:val="center"/>
            </w:pPr>
            <w:r w:rsidRPr="00257DAB">
              <w:t>5</w:t>
            </w:r>
          </w:p>
        </w:tc>
      </w:tr>
    </w:tbl>
    <w:p w14:paraId="1023CDDD" w14:textId="77777777" w:rsidR="00E208F5" w:rsidRPr="00257DAB" w:rsidRDefault="00E208F5" w:rsidP="00E208F5">
      <w:pPr>
        <w:tabs>
          <w:tab w:val="left" w:pos="0"/>
          <w:tab w:val="left" w:pos="1062"/>
          <w:tab w:val="left" w:pos="1701"/>
          <w:tab w:val="left" w:pos="1985"/>
        </w:tabs>
        <w:ind w:right="68" w:firstLine="709"/>
        <w:rPr>
          <w:bCs/>
          <w:sz w:val="28"/>
          <w:szCs w:val="28"/>
        </w:rPr>
      </w:pPr>
    </w:p>
    <w:p w14:paraId="489D5A59" w14:textId="77777777" w:rsidR="00E208F5" w:rsidRPr="00257DAB" w:rsidRDefault="00E208F5" w:rsidP="00E208F5">
      <w:pPr>
        <w:tabs>
          <w:tab w:val="left" w:pos="0"/>
          <w:tab w:val="left" w:pos="1062"/>
          <w:tab w:val="left" w:pos="1701"/>
          <w:tab w:val="left" w:pos="1985"/>
        </w:tabs>
        <w:ind w:right="68" w:firstLine="709"/>
        <w:rPr>
          <w:bCs/>
          <w:sz w:val="28"/>
          <w:szCs w:val="28"/>
        </w:rPr>
      </w:pPr>
      <w:r w:rsidRPr="00257DAB">
        <w:rPr>
          <w:rFonts w:hint="eastAsia"/>
          <w:bCs/>
          <w:sz w:val="28"/>
          <w:szCs w:val="28"/>
        </w:rPr>
        <w:t>где</w:t>
      </w:r>
      <w:r w:rsidRPr="00257DAB">
        <w:rPr>
          <w:bCs/>
          <w:sz w:val="28"/>
          <w:szCs w:val="28"/>
        </w:rPr>
        <w:t>:</w:t>
      </w:r>
    </w:p>
    <w:p w14:paraId="579FE89D" w14:textId="77F7B0B4" w:rsidR="00E208F5" w:rsidRPr="00257DAB" w:rsidRDefault="00E208F5" w:rsidP="00E208F5">
      <w:pPr>
        <w:ind w:firstLine="709"/>
        <w:jc w:val="both"/>
        <w:rPr>
          <w:bCs/>
          <w:sz w:val="28"/>
          <w:szCs w:val="28"/>
        </w:rPr>
      </w:pPr>
      <w:r w:rsidRPr="00257DAB">
        <w:rPr>
          <w:sz w:val="28"/>
          <w:szCs w:val="28"/>
          <w:lang w:val="en-US"/>
        </w:rPr>
        <w:t>Re</w:t>
      </w:r>
      <w:r w:rsidRPr="00257DAB">
        <w:rPr>
          <w:sz w:val="28"/>
          <w:szCs w:val="28"/>
          <w:vertAlign w:val="subscript"/>
          <w:lang w:val="en-US"/>
        </w:rPr>
        <w:t>i</w:t>
      </w:r>
      <w:r w:rsidRPr="00257DAB">
        <w:rPr>
          <w:bCs/>
          <w:sz w:val="28"/>
          <w:szCs w:val="28"/>
        </w:rPr>
        <w:t xml:space="preserve"> – значение Индекса деловой репутации поставщиков i-</w:t>
      </w:r>
      <w:proofErr w:type="spellStart"/>
      <w:r w:rsidRPr="00257DAB">
        <w:rPr>
          <w:bCs/>
          <w:sz w:val="28"/>
          <w:szCs w:val="28"/>
        </w:rPr>
        <w:t>го</w:t>
      </w:r>
      <w:proofErr w:type="spellEnd"/>
      <w:r w:rsidRPr="00257DAB">
        <w:rPr>
          <w:bCs/>
          <w:sz w:val="28"/>
          <w:szCs w:val="28"/>
        </w:rPr>
        <w:t xml:space="preserve"> участника </w:t>
      </w:r>
      <w:r w:rsidR="00D275B4">
        <w:rPr>
          <w:bCs/>
          <w:sz w:val="28"/>
          <w:szCs w:val="28"/>
        </w:rPr>
        <w:t>закупки</w:t>
      </w:r>
      <w:r w:rsidRPr="00257DAB">
        <w:rPr>
          <w:bCs/>
          <w:sz w:val="28"/>
          <w:szCs w:val="28"/>
        </w:rPr>
        <w:t xml:space="preserve"> на Официальном сайте рейтинга деловой репутации </w:t>
      </w:r>
      <w:r w:rsidR="004555EE" w:rsidRPr="008B35C2">
        <w:rPr>
          <w:bCs/>
          <w:sz w:val="28"/>
          <w:szCs w:val="28"/>
        </w:rPr>
        <w:t>(</w:t>
      </w:r>
      <w:hyperlink r:id="rId21" w:history="1">
        <w:r w:rsidR="004555EE" w:rsidRPr="008B35C2">
          <w:rPr>
            <w:sz w:val="28"/>
            <w:szCs w:val="28"/>
          </w:rPr>
          <w:t>http://rdr.rosatom.ru/</w:t>
        </w:r>
      </w:hyperlink>
      <w:r w:rsidR="004555EE" w:rsidRPr="008B35C2">
        <w:rPr>
          <w:sz w:val="28"/>
          <w:szCs w:val="28"/>
        </w:rPr>
        <w:t>)</w:t>
      </w:r>
      <w:r w:rsidR="004555EE" w:rsidRPr="004555EE">
        <w:rPr>
          <w:sz w:val="28"/>
          <w:szCs w:val="28"/>
        </w:rPr>
        <w:t xml:space="preserve"> </w:t>
      </w:r>
      <w:r w:rsidRPr="00257DAB">
        <w:rPr>
          <w:bCs/>
          <w:sz w:val="28"/>
          <w:szCs w:val="28"/>
        </w:rPr>
        <w:t>на дату открытия доступа к заявкам (вскрытия конвертов)</w:t>
      </w:r>
    </w:p>
    <w:p w14:paraId="2CABB889" w14:textId="50A626CD" w:rsidR="00E208F5" w:rsidRDefault="00E208F5" w:rsidP="00E208F5">
      <w:pPr>
        <w:ind w:firstLine="709"/>
        <w:jc w:val="both"/>
        <w:rPr>
          <w:b/>
          <w:bCs/>
          <w:i/>
          <w:sz w:val="28"/>
          <w:szCs w:val="28"/>
        </w:rPr>
      </w:pPr>
      <w:proofErr w:type="spellStart"/>
      <w:r w:rsidRPr="00257DAB">
        <w:rPr>
          <w:sz w:val="28"/>
          <w:szCs w:val="28"/>
          <w:lang w:val="en-US"/>
        </w:rPr>
        <w:t>Re</w:t>
      </w:r>
      <w:r w:rsidRPr="00257DAB">
        <w:rPr>
          <w:sz w:val="28"/>
          <w:szCs w:val="28"/>
          <w:vertAlign w:val="subscript"/>
          <w:lang w:val="en-US"/>
        </w:rPr>
        <w:t>max</w:t>
      </w:r>
      <w:proofErr w:type="spellEnd"/>
      <w:r w:rsidRPr="00257DAB">
        <w:rPr>
          <w:bCs/>
          <w:sz w:val="28"/>
          <w:szCs w:val="28"/>
        </w:rPr>
        <w:t xml:space="preserve"> – максимальное значение Индекса деловой репутации поставщиков, опубликованное на Официальном сайте рейтинга </w:t>
      </w:r>
      <w:r w:rsidR="004555EE">
        <w:rPr>
          <w:bCs/>
          <w:sz w:val="28"/>
          <w:szCs w:val="28"/>
        </w:rPr>
        <w:t>деловой репутации</w:t>
      </w:r>
      <w:r w:rsidR="004555EE" w:rsidRPr="004555EE">
        <w:rPr>
          <w:bCs/>
          <w:sz w:val="28"/>
          <w:szCs w:val="28"/>
        </w:rPr>
        <w:t xml:space="preserve"> </w:t>
      </w:r>
      <w:r w:rsidR="004555EE" w:rsidRPr="008B35C2">
        <w:rPr>
          <w:bCs/>
          <w:sz w:val="28"/>
          <w:szCs w:val="28"/>
        </w:rPr>
        <w:t>(</w:t>
      </w:r>
      <w:hyperlink r:id="rId22" w:history="1">
        <w:r w:rsidR="004555EE" w:rsidRPr="008B35C2">
          <w:rPr>
            <w:sz w:val="28"/>
            <w:szCs w:val="28"/>
          </w:rPr>
          <w:t>http://rdr.rosatom.ru/</w:t>
        </w:r>
      </w:hyperlink>
      <w:r w:rsidR="004555EE" w:rsidRPr="008B35C2">
        <w:rPr>
          <w:sz w:val="28"/>
          <w:szCs w:val="28"/>
        </w:rPr>
        <w:t>)</w:t>
      </w:r>
      <w:r w:rsidR="004555EE" w:rsidRPr="004555EE">
        <w:rPr>
          <w:sz w:val="28"/>
          <w:szCs w:val="28"/>
        </w:rPr>
        <w:t xml:space="preserve"> </w:t>
      </w:r>
      <w:r w:rsidRPr="00257DAB">
        <w:rPr>
          <w:bCs/>
          <w:sz w:val="28"/>
          <w:szCs w:val="28"/>
        </w:rPr>
        <w:t>на дату открытия доступа к заявкам (вскрытия конвертов),</w:t>
      </w:r>
      <w:r w:rsidRPr="00257DAB">
        <w:rPr>
          <w:sz w:val="28"/>
          <w:szCs w:val="20"/>
        </w:rPr>
        <w:t xml:space="preserve"> </w:t>
      </w:r>
      <w:r w:rsidRPr="00257DAB">
        <w:rPr>
          <w:bCs/>
          <w:sz w:val="28"/>
          <w:szCs w:val="28"/>
        </w:rPr>
        <w:t>из значений Индекса деловой репутации поставщиков всех допущенных участников</w:t>
      </w:r>
      <w:r>
        <w:rPr>
          <w:bCs/>
          <w:sz w:val="28"/>
          <w:szCs w:val="28"/>
        </w:rPr>
        <w:t xml:space="preserve"> </w:t>
      </w:r>
      <w:r w:rsidR="00D275B4">
        <w:rPr>
          <w:bCs/>
          <w:sz w:val="28"/>
          <w:szCs w:val="28"/>
        </w:rPr>
        <w:t>закупки</w:t>
      </w:r>
      <w:r>
        <w:rPr>
          <w:bCs/>
          <w:sz w:val="28"/>
          <w:szCs w:val="28"/>
        </w:rPr>
        <w:t>.</w:t>
      </w:r>
    </w:p>
    <w:p w14:paraId="11F8DAFE" w14:textId="441845EA" w:rsidR="003270FD" w:rsidRDefault="003270FD" w:rsidP="00E208F5">
      <w:pPr>
        <w:ind w:firstLine="709"/>
        <w:jc w:val="both"/>
        <w:rPr>
          <w:b/>
          <w:bCs/>
          <w:i/>
          <w:sz w:val="28"/>
          <w:szCs w:val="28"/>
        </w:rPr>
      </w:pPr>
    </w:p>
    <w:p w14:paraId="723F0A3B" w14:textId="4E8ECFFD" w:rsidR="00521BC0" w:rsidRDefault="00521BC0" w:rsidP="00E208F5">
      <w:pPr>
        <w:ind w:firstLine="709"/>
        <w:jc w:val="both"/>
        <w:rPr>
          <w:b/>
          <w:bCs/>
          <w:i/>
          <w:sz w:val="28"/>
          <w:szCs w:val="28"/>
        </w:rPr>
      </w:pPr>
    </w:p>
    <w:p w14:paraId="57CDF972" w14:textId="0FDC834F" w:rsidR="00521BC0" w:rsidRDefault="00521BC0" w:rsidP="00E208F5">
      <w:pPr>
        <w:ind w:firstLine="709"/>
        <w:jc w:val="both"/>
        <w:rPr>
          <w:b/>
          <w:bCs/>
          <w:i/>
          <w:sz w:val="28"/>
          <w:szCs w:val="28"/>
        </w:rPr>
      </w:pPr>
    </w:p>
    <w:p w14:paraId="19A62DEA" w14:textId="21A0A135" w:rsidR="00521BC0" w:rsidRDefault="00521BC0" w:rsidP="00E208F5">
      <w:pPr>
        <w:ind w:firstLine="709"/>
        <w:jc w:val="both"/>
        <w:rPr>
          <w:b/>
          <w:bCs/>
          <w:i/>
          <w:sz w:val="28"/>
          <w:szCs w:val="28"/>
        </w:rPr>
      </w:pPr>
    </w:p>
    <w:p w14:paraId="2A55234E" w14:textId="14904E81" w:rsidR="00521BC0" w:rsidRDefault="00521BC0" w:rsidP="00E208F5">
      <w:pPr>
        <w:ind w:firstLine="709"/>
        <w:jc w:val="both"/>
        <w:rPr>
          <w:b/>
          <w:bCs/>
          <w:i/>
          <w:sz w:val="28"/>
          <w:szCs w:val="28"/>
        </w:rPr>
      </w:pPr>
    </w:p>
    <w:p w14:paraId="7F207916" w14:textId="11EDABE5" w:rsidR="00521BC0" w:rsidRDefault="00521BC0" w:rsidP="00E208F5">
      <w:pPr>
        <w:ind w:firstLine="709"/>
        <w:jc w:val="both"/>
        <w:rPr>
          <w:b/>
          <w:bCs/>
          <w:i/>
          <w:sz w:val="28"/>
          <w:szCs w:val="28"/>
        </w:rPr>
      </w:pPr>
    </w:p>
    <w:p w14:paraId="65E8356C" w14:textId="0EFFF636" w:rsidR="00521BC0" w:rsidRDefault="00521BC0" w:rsidP="00E208F5">
      <w:pPr>
        <w:ind w:firstLine="709"/>
        <w:jc w:val="both"/>
        <w:rPr>
          <w:b/>
          <w:bCs/>
          <w:i/>
          <w:sz w:val="28"/>
          <w:szCs w:val="28"/>
        </w:rPr>
      </w:pPr>
    </w:p>
    <w:p w14:paraId="0C953922" w14:textId="15CB032A" w:rsidR="00521BC0" w:rsidRDefault="00521BC0" w:rsidP="00E208F5">
      <w:pPr>
        <w:ind w:firstLine="709"/>
        <w:jc w:val="both"/>
        <w:rPr>
          <w:b/>
          <w:bCs/>
          <w:i/>
          <w:sz w:val="28"/>
          <w:szCs w:val="28"/>
        </w:rPr>
      </w:pPr>
    </w:p>
    <w:p w14:paraId="28453043" w14:textId="61FC700D" w:rsidR="00521BC0" w:rsidRDefault="00521BC0" w:rsidP="00E208F5">
      <w:pPr>
        <w:ind w:firstLine="709"/>
        <w:jc w:val="both"/>
        <w:rPr>
          <w:b/>
          <w:bCs/>
          <w:i/>
          <w:sz w:val="28"/>
          <w:szCs w:val="28"/>
        </w:rPr>
      </w:pPr>
    </w:p>
    <w:p w14:paraId="2C638D46" w14:textId="60B5A551" w:rsidR="00521BC0" w:rsidRDefault="00521BC0" w:rsidP="00E208F5">
      <w:pPr>
        <w:ind w:firstLine="709"/>
        <w:jc w:val="both"/>
        <w:rPr>
          <w:b/>
          <w:bCs/>
          <w:i/>
          <w:sz w:val="28"/>
          <w:szCs w:val="28"/>
        </w:rPr>
      </w:pPr>
    </w:p>
    <w:p w14:paraId="33940E2F" w14:textId="337F7146" w:rsidR="00521BC0" w:rsidRDefault="00521BC0" w:rsidP="00E208F5">
      <w:pPr>
        <w:ind w:firstLine="709"/>
        <w:jc w:val="both"/>
        <w:rPr>
          <w:b/>
          <w:bCs/>
          <w:i/>
          <w:sz w:val="28"/>
          <w:szCs w:val="28"/>
        </w:rPr>
      </w:pPr>
    </w:p>
    <w:p w14:paraId="3B2952F6" w14:textId="68BB7BB8" w:rsidR="00521BC0" w:rsidRDefault="00521BC0" w:rsidP="00E208F5">
      <w:pPr>
        <w:ind w:firstLine="709"/>
        <w:jc w:val="both"/>
        <w:rPr>
          <w:b/>
          <w:bCs/>
          <w:i/>
          <w:sz w:val="28"/>
          <w:szCs w:val="28"/>
        </w:rPr>
      </w:pPr>
    </w:p>
    <w:p w14:paraId="7B861E27" w14:textId="3DB163DB" w:rsidR="00521BC0" w:rsidRDefault="00521BC0" w:rsidP="00E208F5">
      <w:pPr>
        <w:ind w:firstLine="709"/>
        <w:jc w:val="both"/>
        <w:rPr>
          <w:b/>
          <w:bCs/>
          <w:i/>
          <w:sz w:val="28"/>
          <w:szCs w:val="28"/>
        </w:rPr>
      </w:pPr>
    </w:p>
    <w:p w14:paraId="5950A026" w14:textId="423E32C3" w:rsidR="00521BC0" w:rsidRDefault="00521BC0" w:rsidP="00E208F5">
      <w:pPr>
        <w:ind w:firstLine="709"/>
        <w:jc w:val="both"/>
        <w:rPr>
          <w:b/>
          <w:bCs/>
          <w:i/>
          <w:sz w:val="28"/>
          <w:szCs w:val="28"/>
        </w:rPr>
      </w:pPr>
    </w:p>
    <w:p w14:paraId="672E449F" w14:textId="20D5F59D" w:rsidR="003F7F62" w:rsidRDefault="003F7F62">
      <w:pPr>
        <w:rPr>
          <w:b/>
          <w:bCs/>
          <w:i/>
          <w:sz w:val="28"/>
          <w:szCs w:val="28"/>
        </w:rPr>
      </w:pPr>
      <w:r>
        <w:rPr>
          <w:b/>
          <w:bCs/>
          <w:i/>
          <w:sz w:val="28"/>
          <w:szCs w:val="28"/>
        </w:rPr>
        <w:br w:type="page"/>
      </w:r>
    </w:p>
    <w:p w14:paraId="0AE5F7E7" w14:textId="77777777" w:rsidR="00144C23" w:rsidRPr="00FC009D" w:rsidRDefault="00144C23" w:rsidP="002A2601">
      <w:pPr>
        <w:pStyle w:val="11"/>
        <w:numPr>
          <w:ilvl w:val="0"/>
          <w:numId w:val="20"/>
        </w:numPr>
        <w:tabs>
          <w:tab w:val="left" w:pos="426"/>
        </w:tabs>
        <w:jc w:val="both"/>
        <w:rPr>
          <w:sz w:val="28"/>
          <w:szCs w:val="28"/>
        </w:rPr>
      </w:pPr>
      <w:bookmarkStart w:id="77" w:name="_Toc450741341"/>
      <w:bookmarkStart w:id="78" w:name="_Toc450741342"/>
      <w:bookmarkStart w:id="79" w:name="_Toc412098816"/>
      <w:bookmarkStart w:id="80" w:name="_Toc412098817"/>
      <w:bookmarkStart w:id="81" w:name="_Toc412098818"/>
      <w:bookmarkStart w:id="82" w:name="_Toc412098819"/>
      <w:bookmarkStart w:id="83" w:name="_Toc395190388"/>
      <w:bookmarkStart w:id="84" w:name="_Ref396487846"/>
      <w:bookmarkStart w:id="85" w:name="_Ref396489236"/>
      <w:bookmarkStart w:id="86" w:name="_Toc109896659"/>
      <w:bookmarkStart w:id="87" w:name="_Toc260130025"/>
      <w:bookmarkStart w:id="88" w:name="_Toc367283798"/>
      <w:bookmarkEnd w:id="77"/>
      <w:bookmarkEnd w:id="78"/>
      <w:bookmarkEnd w:id="79"/>
      <w:bookmarkEnd w:id="80"/>
      <w:bookmarkEnd w:id="81"/>
      <w:bookmarkEnd w:id="82"/>
      <w:r w:rsidRPr="00FC009D">
        <w:rPr>
          <w:sz w:val="28"/>
          <w:szCs w:val="28"/>
        </w:rPr>
        <w:t>ОБРАЗЦЫ ФОРМ ОСНОВНЫХ ДОКУМЕНТОВ</w:t>
      </w:r>
      <w:bookmarkEnd w:id="83"/>
      <w:bookmarkEnd w:id="84"/>
      <w:bookmarkEnd w:id="85"/>
      <w:bookmarkEnd w:id="86"/>
    </w:p>
    <w:p w14:paraId="3364025B" w14:textId="77777777" w:rsidR="00144C23" w:rsidRDefault="00144C23" w:rsidP="00144C23">
      <w:pPr>
        <w:tabs>
          <w:tab w:val="left" w:pos="0"/>
        </w:tabs>
        <w:overflowPunct w:val="0"/>
        <w:autoSpaceDE w:val="0"/>
        <w:autoSpaceDN w:val="0"/>
        <w:adjustRightInd w:val="0"/>
        <w:ind w:left="709" w:right="153"/>
        <w:jc w:val="both"/>
        <w:rPr>
          <w:b/>
          <w:bCs/>
          <w:i/>
        </w:rPr>
      </w:pPr>
    </w:p>
    <w:p w14:paraId="1EBB21B2" w14:textId="03F746E5" w:rsidR="00144C23" w:rsidRPr="00913916" w:rsidRDefault="00144C23" w:rsidP="00144C23">
      <w:pPr>
        <w:tabs>
          <w:tab w:val="left" w:pos="0"/>
        </w:tabs>
        <w:overflowPunct w:val="0"/>
        <w:autoSpaceDE w:val="0"/>
        <w:autoSpaceDN w:val="0"/>
        <w:adjustRightInd w:val="0"/>
        <w:ind w:right="153"/>
        <w:jc w:val="both"/>
        <w:rPr>
          <w:bCs/>
          <w:iCs/>
          <w:sz w:val="28"/>
          <w:szCs w:val="28"/>
        </w:rPr>
      </w:pPr>
      <w:r w:rsidRPr="00FC009D">
        <w:rPr>
          <w:b/>
          <w:i/>
        </w:rPr>
        <w:t xml:space="preserve">формы 2 – </w:t>
      </w:r>
      <w:r w:rsidR="00C94383">
        <w:rPr>
          <w:b/>
          <w:i/>
        </w:rPr>
        <w:t>3</w:t>
      </w:r>
      <w:r w:rsidR="00C94383" w:rsidRPr="00FC009D">
        <w:rPr>
          <w:b/>
          <w:i/>
        </w:rPr>
        <w:t xml:space="preserve"> </w:t>
      </w:r>
      <w:r w:rsidRPr="00FC009D">
        <w:rPr>
          <w:b/>
          <w:i/>
        </w:rPr>
        <w:t xml:space="preserve">рекомендованы для заполнения. В случае изменения форм, приведенных в данном разделе, документы, включаемые участником </w:t>
      </w:r>
      <w:r w:rsidR="00D275B4">
        <w:rPr>
          <w:b/>
          <w:i/>
        </w:rPr>
        <w:t>закупки</w:t>
      </w:r>
      <w:r w:rsidRPr="00FC009D">
        <w:rPr>
          <w:b/>
          <w:i/>
        </w:rPr>
        <w:t xml:space="preserve"> в состав заявки на </w:t>
      </w:r>
      <w:r w:rsidR="001D4865">
        <w:rPr>
          <w:b/>
          <w:i/>
        </w:rPr>
        <w:t xml:space="preserve">участие в </w:t>
      </w:r>
      <w:r w:rsidR="00D275B4">
        <w:rPr>
          <w:b/>
          <w:i/>
        </w:rPr>
        <w:t>закупке</w:t>
      </w:r>
      <w:r w:rsidRPr="00FC009D">
        <w:rPr>
          <w:b/>
          <w:i/>
        </w:rPr>
        <w:t>, должны содержать все сведения, ук</w:t>
      </w:r>
      <w:r>
        <w:rPr>
          <w:b/>
          <w:i/>
        </w:rPr>
        <w:t>азанные в соответствующей форме.</w:t>
      </w:r>
    </w:p>
    <w:p w14:paraId="0C086BD4" w14:textId="77777777" w:rsidR="00144C23" w:rsidRPr="00FC009D" w:rsidRDefault="00144C23" w:rsidP="00144C23">
      <w:pPr>
        <w:ind w:firstLine="709"/>
        <w:jc w:val="both"/>
        <w:rPr>
          <w:b/>
          <w:bCs/>
          <w:i/>
        </w:rPr>
      </w:pPr>
    </w:p>
    <w:p w14:paraId="3A1D6667" w14:textId="3A1DE04A" w:rsidR="00144C23" w:rsidRPr="0086357F" w:rsidRDefault="00144C23" w:rsidP="002A2601">
      <w:pPr>
        <w:pStyle w:val="11"/>
        <w:numPr>
          <w:ilvl w:val="1"/>
          <w:numId w:val="20"/>
        </w:numPr>
        <w:spacing w:before="120" w:after="120"/>
        <w:jc w:val="both"/>
        <w:rPr>
          <w:sz w:val="28"/>
          <w:szCs w:val="28"/>
        </w:rPr>
      </w:pPr>
      <w:bookmarkStart w:id="89" w:name="_Ref401131967"/>
      <w:bookmarkStart w:id="90" w:name="_Toc109896660"/>
      <w:r w:rsidRPr="0086357F">
        <w:rPr>
          <w:sz w:val="28"/>
          <w:szCs w:val="28"/>
        </w:rPr>
        <w:t xml:space="preserve">Образцы форм основных документов, включаемых в заявку на участие в </w:t>
      </w:r>
      <w:bookmarkEnd w:id="89"/>
      <w:r w:rsidR="00D275B4">
        <w:rPr>
          <w:sz w:val="28"/>
          <w:szCs w:val="28"/>
        </w:rPr>
        <w:t>закупке</w:t>
      </w:r>
      <w:bookmarkEnd w:id="90"/>
    </w:p>
    <w:p w14:paraId="14EE54B6" w14:textId="77777777" w:rsidR="00144C23" w:rsidRDefault="00144C23" w:rsidP="00144C23">
      <w:pPr>
        <w:pStyle w:val="Times12"/>
        <w:ind w:right="-29"/>
        <w:rPr>
          <w:b/>
          <w:i/>
          <w:szCs w:val="24"/>
        </w:rPr>
      </w:pPr>
    </w:p>
    <w:p w14:paraId="1634950C" w14:textId="77777777" w:rsidR="00AE0A2E" w:rsidRDefault="00AE0A2E" w:rsidP="00AE0A2E">
      <w:pPr>
        <w:pStyle w:val="Times12"/>
        <w:ind w:firstLine="0"/>
        <w:jc w:val="right"/>
        <w:rPr>
          <w:bCs w:val="0"/>
          <w:sz w:val="28"/>
          <w:szCs w:val="28"/>
        </w:rPr>
      </w:pPr>
      <w:r w:rsidRPr="00FC009D">
        <w:rPr>
          <w:bCs w:val="0"/>
          <w:sz w:val="28"/>
          <w:szCs w:val="28"/>
        </w:rPr>
        <w:t>Форма 1.</w:t>
      </w:r>
    </w:p>
    <w:p w14:paraId="7A46B969" w14:textId="77777777" w:rsidR="00AE0A2E" w:rsidRPr="00FC009D" w:rsidRDefault="00AE0A2E" w:rsidP="00AE0A2E">
      <w:pPr>
        <w:pStyle w:val="Times12"/>
        <w:jc w:val="right"/>
        <w:rPr>
          <w:bCs w:val="0"/>
          <w:sz w:val="28"/>
          <w:szCs w:val="28"/>
        </w:rPr>
      </w:pPr>
    </w:p>
    <w:p w14:paraId="624446F0" w14:textId="77777777" w:rsidR="00AE59CA" w:rsidRPr="00341DA1" w:rsidRDefault="00AE59CA" w:rsidP="00AE59CA">
      <w:pPr>
        <w:pStyle w:val="20"/>
        <w:numPr>
          <w:ilvl w:val="0"/>
          <w:numId w:val="0"/>
        </w:numPr>
        <w:spacing w:before="0" w:after="0"/>
        <w:jc w:val="center"/>
        <w:rPr>
          <w:rFonts w:ascii="Times New Roman" w:hAnsi="Times New Roman" w:cs="Times New Roman"/>
          <w:b w:val="0"/>
          <w:bCs w:val="0"/>
          <w:i w:val="0"/>
        </w:rPr>
      </w:pPr>
      <w:bookmarkStart w:id="91" w:name="_Toc98320364"/>
      <w:bookmarkStart w:id="92" w:name="_Toc104189071"/>
      <w:bookmarkStart w:id="93" w:name="_Toc109896661"/>
      <w:bookmarkStart w:id="94" w:name="_Ref55335821"/>
      <w:bookmarkStart w:id="95" w:name="_Ref55336345"/>
      <w:bookmarkStart w:id="96" w:name="_Toc57314674"/>
      <w:bookmarkStart w:id="97" w:name="_Toc69728988"/>
      <w:bookmarkStart w:id="98" w:name="_Toc98251754"/>
      <w:r w:rsidRPr="00341DA1">
        <w:rPr>
          <w:rFonts w:ascii="Times New Roman" w:hAnsi="Times New Roman" w:cs="Times New Roman"/>
          <w:b w:val="0"/>
          <w:bCs w:val="0"/>
          <w:i w:val="0"/>
        </w:rPr>
        <w:t>ЗАЯВКА НА УЧАСТИЕ В ЗАКУПКЕ (Форма 1)</w:t>
      </w:r>
      <w:bookmarkEnd w:id="91"/>
      <w:r>
        <w:rPr>
          <w:rFonts w:ascii="Times New Roman" w:hAnsi="Times New Roman" w:cs="Times New Roman"/>
          <w:b w:val="0"/>
          <w:bCs w:val="0"/>
          <w:i w:val="0"/>
        </w:rPr>
        <w:t xml:space="preserve"> (заполняется на ЭТП)</w:t>
      </w:r>
      <w:bookmarkEnd w:id="92"/>
      <w:bookmarkEnd w:id="93"/>
    </w:p>
    <w:p w14:paraId="70625102" w14:textId="77777777" w:rsidR="00AE59CA" w:rsidRDefault="00AE59CA" w:rsidP="00AE59CA">
      <w:pPr>
        <w:pStyle w:val="Times12"/>
        <w:ind w:firstLine="709"/>
        <w:rPr>
          <w:sz w:val="28"/>
          <w:szCs w:val="28"/>
        </w:rPr>
      </w:pPr>
    </w:p>
    <w:p w14:paraId="06CAA22E" w14:textId="77777777" w:rsidR="00AE59CA" w:rsidRDefault="00AE59CA" w:rsidP="00AE59CA">
      <w:pPr>
        <w:pStyle w:val="Times12"/>
        <w:ind w:firstLine="709"/>
        <w:rPr>
          <w:szCs w:val="24"/>
        </w:rPr>
      </w:pPr>
      <w:bookmarkStart w:id="99" w:name="_Hlk80640720"/>
      <w:r w:rsidRPr="00341DA1">
        <w:rPr>
          <w:sz w:val="28"/>
          <w:szCs w:val="28"/>
        </w:rPr>
        <w:t>Настоящая заявка на участие в закупке имеет правовой статус оферты</w:t>
      </w:r>
      <w:bookmarkEnd w:id="99"/>
      <w:r>
        <w:rPr>
          <w:sz w:val="28"/>
          <w:szCs w:val="28"/>
        </w:rPr>
        <w:t>.</w:t>
      </w:r>
    </w:p>
    <w:p w14:paraId="26BC7A48" w14:textId="77777777" w:rsidR="00AE59CA" w:rsidRDefault="00AE59CA" w:rsidP="00AE59CA">
      <w:pPr>
        <w:pStyle w:val="Times12"/>
        <w:tabs>
          <w:tab w:val="left" w:pos="1134"/>
        </w:tabs>
        <w:ind w:left="709" w:firstLine="0"/>
        <w:rPr>
          <w:szCs w:val="24"/>
        </w:rPr>
      </w:pPr>
    </w:p>
    <w:tbl>
      <w:tblPr>
        <w:tblStyle w:val="afff7"/>
        <w:tblW w:w="10343" w:type="dxa"/>
        <w:tblLayout w:type="fixed"/>
        <w:tblLook w:val="04A0" w:firstRow="1" w:lastRow="0" w:firstColumn="1" w:lastColumn="0" w:noHBand="0" w:noVBand="1"/>
      </w:tblPr>
      <w:tblGrid>
        <w:gridCol w:w="816"/>
        <w:gridCol w:w="6834"/>
        <w:gridCol w:w="2693"/>
      </w:tblGrid>
      <w:tr w:rsidR="00AE59CA" w:rsidRPr="004818D6" w14:paraId="3BF9B3BD" w14:textId="77777777" w:rsidTr="00E5085B">
        <w:tc>
          <w:tcPr>
            <w:tcW w:w="816" w:type="dxa"/>
          </w:tcPr>
          <w:p w14:paraId="27ABDF25" w14:textId="77777777" w:rsidR="00AE59CA" w:rsidRPr="004818D6" w:rsidRDefault="00AE59CA" w:rsidP="00E5085B">
            <w:pPr>
              <w:jc w:val="center"/>
            </w:pPr>
            <w:r w:rsidRPr="004818D6">
              <w:t>№</w:t>
            </w:r>
            <w:r w:rsidRPr="004818D6">
              <w:rPr>
                <w:lang w:val="en-US"/>
              </w:rPr>
              <w:t xml:space="preserve">№ </w:t>
            </w:r>
            <w:proofErr w:type="gramStart"/>
            <w:r w:rsidRPr="004818D6">
              <w:rPr>
                <w:lang w:val="en-US"/>
              </w:rPr>
              <w:t>п</w:t>
            </w:r>
            <w:proofErr w:type="gramEnd"/>
            <w:r w:rsidRPr="004818D6">
              <w:rPr>
                <w:lang w:val="en-US"/>
              </w:rPr>
              <w:t>/п</w:t>
            </w:r>
          </w:p>
        </w:tc>
        <w:tc>
          <w:tcPr>
            <w:tcW w:w="6834" w:type="dxa"/>
          </w:tcPr>
          <w:p w14:paraId="079C50C2" w14:textId="77777777" w:rsidR="00AE59CA" w:rsidRPr="00517E04" w:rsidRDefault="00AE59CA" w:rsidP="00E5085B">
            <w:pPr>
              <w:jc w:val="center"/>
            </w:pPr>
            <w:r w:rsidRPr="006012D6">
              <w:t xml:space="preserve">Сведения и условия заявок на участие в </w:t>
            </w:r>
            <w:r w:rsidRPr="00517E04">
              <w:t>закупке</w:t>
            </w:r>
          </w:p>
        </w:tc>
        <w:tc>
          <w:tcPr>
            <w:tcW w:w="2693" w:type="dxa"/>
          </w:tcPr>
          <w:p w14:paraId="12D2CC71" w14:textId="77777777" w:rsidR="00AE59CA" w:rsidRPr="00B5244A" w:rsidRDefault="00AE59CA" w:rsidP="00E5085B">
            <w:pPr>
              <w:jc w:val="center"/>
            </w:pPr>
            <w:r w:rsidRPr="00B5244A">
              <w:t>Предложение участника</w:t>
            </w:r>
          </w:p>
        </w:tc>
      </w:tr>
      <w:tr w:rsidR="00AE59CA" w:rsidRPr="004818D6" w14:paraId="14CAE6A7" w14:textId="77777777" w:rsidTr="00E5085B">
        <w:tc>
          <w:tcPr>
            <w:tcW w:w="816" w:type="dxa"/>
          </w:tcPr>
          <w:p w14:paraId="75712556" w14:textId="77777777" w:rsidR="00AE59CA" w:rsidRPr="004818D6" w:rsidRDefault="00AE59CA" w:rsidP="00E5085B">
            <w:pPr>
              <w:jc w:val="center"/>
            </w:pPr>
            <w:r w:rsidRPr="004818D6">
              <w:t>1</w:t>
            </w:r>
          </w:p>
        </w:tc>
        <w:tc>
          <w:tcPr>
            <w:tcW w:w="6834" w:type="dxa"/>
          </w:tcPr>
          <w:p w14:paraId="10B23F9E" w14:textId="77777777" w:rsidR="00AE59CA" w:rsidRPr="004818D6" w:rsidRDefault="00AE59CA" w:rsidP="00E5085B">
            <w:pPr>
              <w:ind w:firstLine="347"/>
              <w:jc w:val="both"/>
            </w:pPr>
            <w:r w:rsidRPr="004818D6">
              <w:t>номер, дата заявки</w:t>
            </w:r>
          </w:p>
        </w:tc>
        <w:tc>
          <w:tcPr>
            <w:tcW w:w="2693" w:type="dxa"/>
            <w:vMerge w:val="restart"/>
            <w:vAlign w:val="center"/>
          </w:tcPr>
          <w:p w14:paraId="213F4F1E" w14:textId="77777777" w:rsidR="00AE59CA" w:rsidRPr="004818D6" w:rsidRDefault="00AE59CA" w:rsidP="00E5085B">
            <w:pPr>
              <w:pStyle w:val="affe"/>
              <w:spacing w:before="0" w:after="0" w:line="240" w:lineRule="auto"/>
              <w:ind w:firstLine="0"/>
              <w:rPr>
                <w:rFonts w:ascii="Times New Roman" w:hAnsi="Times New Roman" w:cs="Times New Roman"/>
                <w:b/>
                <w:i/>
              </w:rPr>
            </w:pPr>
            <w:r w:rsidRPr="004818D6">
              <w:rPr>
                <w:rFonts w:ascii="Times New Roman" w:hAnsi="Times New Roman" w:cs="Times New Roman"/>
              </w:rPr>
              <w:t>Данные строки заполняются автоматически на ЭТП</w:t>
            </w:r>
          </w:p>
        </w:tc>
      </w:tr>
      <w:tr w:rsidR="00AE59CA" w:rsidRPr="004818D6" w14:paraId="08F17F59" w14:textId="77777777" w:rsidTr="00E5085B">
        <w:tc>
          <w:tcPr>
            <w:tcW w:w="816" w:type="dxa"/>
          </w:tcPr>
          <w:p w14:paraId="46FF4359" w14:textId="77777777" w:rsidR="00AE59CA" w:rsidRPr="004818D6" w:rsidRDefault="00AE59CA" w:rsidP="00E5085B">
            <w:pPr>
              <w:jc w:val="center"/>
            </w:pPr>
            <w:r w:rsidRPr="004818D6">
              <w:t>2</w:t>
            </w:r>
          </w:p>
        </w:tc>
        <w:tc>
          <w:tcPr>
            <w:tcW w:w="6834" w:type="dxa"/>
          </w:tcPr>
          <w:p w14:paraId="49C78D64" w14:textId="77777777" w:rsidR="00AE59CA" w:rsidRPr="004818D6" w:rsidRDefault="00AE59CA" w:rsidP="00E5085B">
            <w:pPr>
              <w:ind w:firstLine="347"/>
              <w:jc w:val="both"/>
            </w:pPr>
            <w:r w:rsidRPr="004818D6">
              <w:t>предмет закупки</w:t>
            </w:r>
          </w:p>
        </w:tc>
        <w:tc>
          <w:tcPr>
            <w:tcW w:w="2693" w:type="dxa"/>
            <w:vMerge/>
          </w:tcPr>
          <w:p w14:paraId="078809ED" w14:textId="77777777" w:rsidR="00AE59CA" w:rsidRPr="004818D6" w:rsidRDefault="00AE59CA" w:rsidP="00E5085B">
            <w:pPr>
              <w:jc w:val="both"/>
            </w:pPr>
          </w:p>
        </w:tc>
      </w:tr>
      <w:tr w:rsidR="00AE59CA" w:rsidRPr="004818D6" w14:paraId="2FB9485D" w14:textId="77777777" w:rsidTr="00E5085B">
        <w:tc>
          <w:tcPr>
            <w:tcW w:w="816" w:type="dxa"/>
          </w:tcPr>
          <w:p w14:paraId="33AF404A" w14:textId="77777777" w:rsidR="00AE59CA" w:rsidRPr="004818D6" w:rsidRDefault="00AE59CA" w:rsidP="00E5085B">
            <w:pPr>
              <w:jc w:val="center"/>
            </w:pPr>
            <w:r w:rsidRPr="004818D6">
              <w:t>3</w:t>
            </w:r>
          </w:p>
        </w:tc>
        <w:tc>
          <w:tcPr>
            <w:tcW w:w="6834" w:type="dxa"/>
          </w:tcPr>
          <w:p w14:paraId="6542313F" w14:textId="77777777" w:rsidR="00AE59CA" w:rsidRPr="004818D6" w:rsidRDefault="00AE59CA" w:rsidP="00E5085B">
            <w:pPr>
              <w:ind w:firstLine="347"/>
              <w:jc w:val="both"/>
            </w:pPr>
            <w:r w:rsidRPr="004818D6">
              <w:t xml:space="preserve">сайт, на </w:t>
            </w:r>
            <w:proofErr w:type="gramStart"/>
            <w:r w:rsidRPr="004818D6">
              <w:t>котором</w:t>
            </w:r>
            <w:proofErr w:type="gramEnd"/>
            <w:r w:rsidRPr="004818D6">
              <w:t xml:space="preserve"> опубликована закупка</w:t>
            </w:r>
          </w:p>
        </w:tc>
        <w:tc>
          <w:tcPr>
            <w:tcW w:w="2693" w:type="dxa"/>
            <w:vMerge/>
          </w:tcPr>
          <w:p w14:paraId="376819F9" w14:textId="77777777" w:rsidR="00AE59CA" w:rsidRPr="004818D6" w:rsidRDefault="00AE59CA" w:rsidP="00E5085B">
            <w:pPr>
              <w:jc w:val="both"/>
            </w:pPr>
          </w:p>
        </w:tc>
      </w:tr>
      <w:tr w:rsidR="00AE59CA" w:rsidRPr="004818D6" w14:paraId="70941B22" w14:textId="77777777" w:rsidTr="00E5085B">
        <w:tc>
          <w:tcPr>
            <w:tcW w:w="816" w:type="dxa"/>
          </w:tcPr>
          <w:p w14:paraId="7219E8A1" w14:textId="77777777" w:rsidR="00AE59CA" w:rsidRPr="004818D6" w:rsidRDefault="00AE59CA" w:rsidP="00E5085B">
            <w:pPr>
              <w:jc w:val="center"/>
            </w:pPr>
            <w:r w:rsidRPr="004818D6">
              <w:t>4</w:t>
            </w:r>
          </w:p>
        </w:tc>
        <w:tc>
          <w:tcPr>
            <w:tcW w:w="6834" w:type="dxa"/>
          </w:tcPr>
          <w:p w14:paraId="66FE6850" w14:textId="77777777" w:rsidR="00AE59CA" w:rsidRPr="004818D6" w:rsidRDefault="00AE59CA" w:rsidP="00E5085B">
            <w:pPr>
              <w:ind w:firstLine="347"/>
              <w:jc w:val="both"/>
            </w:pPr>
            <w:r w:rsidRPr="004818D6">
              <w:t xml:space="preserve">номер закупки на </w:t>
            </w:r>
            <w:proofErr w:type="gramStart"/>
            <w:r w:rsidRPr="004818D6">
              <w:t>сайте</w:t>
            </w:r>
            <w:proofErr w:type="gramEnd"/>
          </w:p>
        </w:tc>
        <w:tc>
          <w:tcPr>
            <w:tcW w:w="2693" w:type="dxa"/>
            <w:vMerge/>
          </w:tcPr>
          <w:p w14:paraId="48F4C0C5" w14:textId="77777777" w:rsidR="00AE59CA" w:rsidRPr="004818D6" w:rsidRDefault="00AE59CA" w:rsidP="00E5085B">
            <w:pPr>
              <w:jc w:val="both"/>
            </w:pPr>
          </w:p>
        </w:tc>
      </w:tr>
      <w:tr w:rsidR="00AE59CA" w:rsidRPr="004818D6" w14:paraId="775E2068" w14:textId="77777777" w:rsidTr="00E5085B">
        <w:tc>
          <w:tcPr>
            <w:tcW w:w="816" w:type="dxa"/>
          </w:tcPr>
          <w:p w14:paraId="7CE1D1D2" w14:textId="77777777" w:rsidR="00AE59CA" w:rsidRPr="004818D6" w:rsidRDefault="00AE59CA" w:rsidP="00E5085B">
            <w:pPr>
              <w:jc w:val="center"/>
            </w:pPr>
            <w:r w:rsidRPr="004818D6">
              <w:t>5</w:t>
            </w:r>
          </w:p>
        </w:tc>
        <w:tc>
          <w:tcPr>
            <w:tcW w:w="6834" w:type="dxa"/>
          </w:tcPr>
          <w:p w14:paraId="7E3B69D5" w14:textId="77777777" w:rsidR="00AE59CA" w:rsidRPr="004818D6" w:rsidRDefault="00AE59CA" w:rsidP="00E5085B">
            <w:pPr>
              <w:ind w:firstLine="347"/>
              <w:jc w:val="both"/>
            </w:pPr>
            <w:r w:rsidRPr="004818D6">
              <w:t>наименование участника закупки</w:t>
            </w:r>
          </w:p>
        </w:tc>
        <w:tc>
          <w:tcPr>
            <w:tcW w:w="2693" w:type="dxa"/>
            <w:vMerge/>
          </w:tcPr>
          <w:p w14:paraId="48581D05" w14:textId="77777777" w:rsidR="00AE59CA" w:rsidRPr="004818D6" w:rsidRDefault="00AE59CA" w:rsidP="00E5085B">
            <w:pPr>
              <w:jc w:val="both"/>
              <w:rPr>
                <w:i/>
              </w:rPr>
            </w:pPr>
          </w:p>
        </w:tc>
      </w:tr>
      <w:tr w:rsidR="00AE59CA" w:rsidRPr="004818D6" w14:paraId="1649D4A8" w14:textId="77777777" w:rsidTr="00E5085B">
        <w:tc>
          <w:tcPr>
            <w:tcW w:w="816" w:type="dxa"/>
          </w:tcPr>
          <w:p w14:paraId="710E1C95" w14:textId="77777777" w:rsidR="00AE59CA" w:rsidRPr="004818D6" w:rsidRDefault="00AE59CA" w:rsidP="00E5085B">
            <w:pPr>
              <w:jc w:val="center"/>
            </w:pPr>
            <w:r w:rsidRPr="004818D6">
              <w:t>6</w:t>
            </w:r>
          </w:p>
        </w:tc>
        <w:tc>
          <w:tcPr>
            <w:tcW w:w="6834" w:type="dxa"/>
          </w:tcPr>
          <w:p w14:paraId="456B620F" w14:textId="77777777" w:rsidR="00AE59CA" w:rsidRPr="004818D6" w:rsidRDefault="00AE59CA" w:rsidP="00E5085B">
            <w:pPr>
              <w:ind w:firstLine="347"/>
              <w:jc w:val="both"/>
            </w:pPr>
            <w:r w:rsidRPr="004818D6">
              <w:t>ИНН, КПП, ОГРН, ОКПО</w:t>
            </w:r>
          </w:p>
        </w:tc>
        <w:tc>
          <w:tcPr>
            <w:tcW w:w="2693" w:type="dxa"/>
            <w:vMerge/>
          </w:tcPr>
          <w:p w14:paraId="439DC2E0" w14:textId="77777777" w:rsidR="00AE59CA" w:rsidRPr="004818D6" w:rsidRDefault="00AE59CA" w:rsidP="00E5085B">
            <w:pPr>
              <w:jc w:val="both"/>
            </w:pPr>
          </w:p>
        </w:tc>
      </w:tr>
      <w:tr w:rsidR="00AE59CA" w:rsidRPr="004818D6" w14:paraId="3F67A50D" w14:textId="77777777" w:rsidTr="00E5085B">
        <w:tc>
          <w:tcPr>
            <w:tcW w:w="816" w:type="dxa"/>
          </w:tcPr>
          <w:p w14:paraId="296FFD3C" w14:textId="77777777" w:rsidR="00AE59CA" w:rsidRPr="004818D6" w:rsidRDefault="00AE59CA" w:rsidP="00E5085B">
            <w:pPr>
              <w:jc w:val="center"/>
            </w:pPr>
            <w:r w:rsidRPr="004818D6">
              <w:t>7</w:t>
            </w:r>
          </w:p>
        </w:tc>
        <w:tc>
          <w:tcPr>
            <w:tcW w:w="6834" w:type="dxa"/>
          </w:tcPr>
          <w:p w14:paraId="4852B638" w14:textId="77777777" w:rsidR="00AE59CA" w:rsidRPr="004818D6" w:rsidRDefault="00AE59CA" w:rsidP="00E5085B">
            <w:pPr>
              <w:ind w:firstLine="347"/>
              <w:jc w:val="both"/>
            </w:pPr>
            <w:r w:rsidRPr="004818D6">
              <w:t>место нахождения</w:t>
            </w:r>
          </w:p>
        </w:tc>
        <w:tc>
          <w:tcPr>
            <w:tcW w:w="2693" w:type="dxa"/>
            <w:vMerge/>
          </w:tcPr>
          <w:p w14:paraId="282570DD" w14:textId="77777777" w:rsidR="00AE59CA" w:rsidRPr="004818D6" w:rsidRDefault="00AE59CA" w:rsidP="00E5085B">
            <w:pPr>
              <w:jc w:val="both"/>
            </w:pPr>
          </w:p>
        </w:tc>
      </w:tr>
      <w:tr w:rsidR="00AE59CA" w:rsidRPr="004818D6" w14:paraId="1CD6F2B2" w14:textId="77777777" w:rsidTr="00E5085B">
        <w:tc>
          <w:tcPr>
            <w:tcW w:w="816" w:type="dxa"/>
          </w:tcPr>
          <w:p w14:paraId="0633CA9A" w14:textId="77777777" w:rsidR="00AE59CA" w:rsidRPr="004818D6" w:rsidRDefault="00AE59CA" w:rsidP="00E5085B">
            <w:pPr>
              <w:jc w:val="center"/>
            </w:pPr>
            <w:r w:rsidRPr="004818D6">
              <w:t>8</w:t>
            </w:r>
          </w:p>
        </w:tc>
        <w:tc>
          <w:tcPr>
            <w:tcW w:w="6834" w:type="dxa"/>
          </w:tcPr>
          <w:p w14:paraId="0BF0387C" w14:textId="77777777" w:rsidR="00AE59CA" w:rsidRPr="004818D6" w:rsidRDefault="00AE59CA" w:rsidP="00E5085B">
            <w:pPr>
              <w:ind w:firstLine="347"/>
              <w:jc w:val="both"/>
            </w:pPr>
            <w:r w:rsidRPr="004818D6">
              <w:t>фактический адрес</w:t>
            </w:r>
          </w:p>
        </w:tc>
        <w:tc>
          <w:tcPr>
            <w:tcW w:w="2693" w:type="dxa"/>
            <w:vMerge/>
          </w:tcPr>
          <w:p w14:paraId="19B3ABEA" w14:textId="77777777" w:rsidR="00AE59CA" w:rsidRPr="004818D6" w:rsidRDefault="00AE59CA" w:rsidP="00E5085B">
            <w:pPr>
              <w:jc w:val="both"/>
            </w:pPr>
          </w:p>
        </w:tc>
      </w:tr>
      <w:tr w:rsidR="00AE59CA" w:rsidRPr="004818D6" w14:paraId="3055B2D7" w14:textId="77777777" w:rsidTr="00E5085B">
        <w:tc>
          <w:tcPr>
            <w:tcW w:w="816" w:type="dxa"/>
          </w:tcPr>
          <w:p w14:paraId="7D296376" w14:textId="77777777" w:rsidR="00AE59CA" w:rsidRPr="004818D6" w:rsidRDefault="00AE59CA" w:rsidP="00E5085B">
            <w:pPr>
              <w:jc w:val="center"/>
            </w:pPr>
            <w:r w:rsidRPr="004818D6">
              <w:t>9</w:t>
            </w:r>
          </w:p>
        </w:tc>
        <w:tc>
          <w:tcPr>
            <w:tcW w:w="6834" w:type="dxa"/>
          </w:tcPr>
          <w:p w14:paraId="37D9AD0A" w14:textId="77777777" w:rsidR="00AE59CA" w:rsidRPr="004818D6" w:rsidRDefault="00AE59CA" w:rsidP="00E5085B">
            <w:pPr>
              <w:ind w:firstLine="347"/>
              <w:jc w:val="both"/>
            </w:pPr>
            <w:r w:rsidRPr="004818D6">
              <w:t>почтовый адрес</w:t>
            </w:r>
          </w:p>
        </w:tc>
        <w:tc>
          <w:tcPr>
            <w:tcW w:w="2693" w:type="dxa"/>
            <w:vMerge/>
          </w:tcPr>
          <w:p w14:paraId="34D0262F" w14:textId="77777777" w:rsidR="00AE59CA" w:rsidRPr="004818D6" w:rsidRDefault="00AE59CA" w:rsidP="00E5085B">
            <w:pPr>
              <w:jc w:val="both"/>
            </w:pPr>
          </w:p>
        </w:tc>
      </w:tr>
      <w:tr w:rsidR="00AE59CA" w:rsidRPr="004818D6" w14:paraId="4CE6AE5E" w14:textId="77777777" w:rsidTr="00E5085B">
        <w:tc>
          <w:tcPr>
            <w:tcW w:w="816" w:type="dxa"/>
          </w:tcPr>
          <w:p w14:paraId="62BAACCF" w14:textId="77777777" w:rsidR="00AE59CA" w:rsidRPr="004818D6" w:rsidRDefault="00AE59CA" w:rsidP="00E5085B">
            <w:pPr>
              <w:jc w:val="center"/>
            </w:pPr>
            <w:r w:rsidRPr="004818D6">
              <w:t>10</w:t>
            </w:r>
          </w:p>
        </w:tc>
        <w:tc>
          <w:tcPr>
            <w:tcW w:w="6834" w:type="dxa"/>
          </w:tcPr>
          <w:p w14:paraId="2E845EB6" w14:textId="77777777" w:rsidR="00AE59CA" w:rsidRPr="004818D6" w:rsidRDefault="00AE59CA" w:rsidP="00E5085B">
            <w:pPr>
              <w:ind w:firstLine="347"/>
              <w:jc w:val="both"/>
            </w:pPr>
            <w:r w:rsidRPr="004818D6">
              <w:t>предмет договора</w:t>
            </w:r>
          </w:p>
        </w:tc>
        <w:tc>
          <w:tcPr>
            <w:tcW w:w="2693" w:type="dxa"/>
            <w:vMerge/>
          </w:tcPr>
          <w:p w14:paraId="273239F8" w14:textId="77777777" w:rsidR="00AE59CA" w:rsidRPr="004818D6" w:rsidRDefault="00AE59CA" w:rsidP="00E5085B">
            <w:pPr>
              <w:jc w:val="both"/>
            </w:pPr>
          </w:p>
        </w:tc>
      </w:tr>
      <w:tr w:rsidR="00AE59CA" w:rsidRPr="004818D6" w14:paraId="13E2D3DE" w14:textId="77777777" w:rsidTr="00E5085B">
        <w:tc>
          <w:tcPr>
            <w:tcW w:w="816" w:type="dxa"/>
          </w:tcPr>
          <w:p w14:paraId="48BC2CBB" w14:textId="77777777" w:rsidR="00AE59CA" w:rsidRPr="004818D6" w:rsidRDefault="00AE59CA" w:rsidP="00E5085B">
            <w:pPr>
              <w:jc w:val="center"/>
            </w:pPr>
            <w:r w:rsidRPr="004818D6">
              <w:t>11</w:t>
            </w:r>
          </w:p>
        </w:tc>
        <w:tc>
          <w:tcPr>
            <w:tcW w:w="6834" w:type="dxa"/>
          </w:tcPr>
          <w:p w14:paraId="760CE0F1" w14:textId="77777777" w:rsidR="00AE59CA" w:rsidRPr="004818D6" w:rsidRDefault="00AE59CA" w:rsidP="00E5085B">
            <w:pPr>
              <w:ind w:firstLine="347"/>
              <w:jc w:val="both"/>
            </w:pPr>
            <w:r w:rsidRPr="004818D6">
              <w:t>срок действия заявки на закупку</w:t>
            </w:r>
          </w:p>
        </w:tc>
        <w:tc>
          <w:tcPr>
            <w:tcW w:w="2693" w:type="dxa"/>
            <w:vMerge/>
          </w:tcPr>
          <w:p w14:paraId="671E63AD" w14:textId="77777777" w:rsidR="00AE59CA" w:rsidRPr="004818D6" w:rsidRDefault="00AE59CA" w:rsidP="00E5085B">
            <w:pPr>
              <w:jc w:val="both"/>
            </w:pPr>
          </w:p>
        </w:tc>
      </w:tr>
      <w:tr w:rsidR="00AE59CA" w:rsidRPr="004818D6" w14:paraId="76D10C5A" w14:textId="77777777" w:rsidTr="00E5085B">
        <w:tc>
          <w:tcPr>
            <w:tcW w:w="816" w:type="dxa"/>
          </w:tcPr>
          <w:p w14:paraId="7FE6B453" w14:textId="77777777" w:rsidR="00AE59CA" w:rsidRPr="004818D6" w:rsidRDefault="00AE59CA" w:rsidP="00E5085B">
            <w:pPr>
              <w:jc w:val="center"/>
            </w:pPr>
            <w:r>
              <w:t>12</w:t>
            </w:r>
          </w:p>
        </w:tc>
        <w:tc>
          <w:tcPr>
            <w:tcW w:w="6834" w:type="dxa"/>
          </w:tcPr>
          <w:p w14:paraId="50A0DBB2" w14:textId="77777777" w:rsidR="00AE59CA" w:rsidRPr="00F65475" w:rsidRDefault="00AE59CA" w:rsidP="00E5085B">
            <w:pPr>
              <w:tabs>
                <w:tab w:val="left" w:pos="284"/>
              </w:tabs>
              <w:ind w:firstLine="347"/>
              <w:jc w:val="both"/>
            </w:pPr>
            <w:r w:rsidRPr="00F65475">
              <w:t xml:space="preserve">Настоящим организация/физическое лицо выражает согласие </w:t>
            </w:r>
            <w:r w:rsidRPr="00F65475">
              <w:rPr>
                <w:b/>
                <w:bCs/>
                <w:i/>
              </w:rPr>
              <w:t>на поставку товаров/ выполнение работ/ оказание услуг</w:t>
            </w:r>
            <w:r w:rsidRPr="00F65475">
              <w:t xml:space="preserve">, понимая и принимая требования и условия </w:t>
            </w:r>
            <w:r w:rsidRPr="0098480D">
              <w:t>закупки.</w:t>
            </w:r>
          </w:p>
          <w:p w14:paraId="46192C22" w14:textId="77777777" w:rsidR="00AE59CA" w:rsidRPr="00F65475" w:rsidRDefault="00AE59CA" w:rsidP="00E5085B">
            <w:pPr>
              <w:widowControl w:val="0"/>
              <w:adjustRightInd w:val="0"/>
              <w:spacing w:before="120"/>
              <w:ind w:firstLine="347"/>
              <w:jc w:val="both"/>
              <w:textAlignment w:val="baseline"/>
            </w:pPr>
            <w:r w:rsidRPr="00F65475">
              <w:t>Мы ознакомлены с материалами</w:t>
            </w:r>
            <w:r w:rsidRPr="00F65475">
              <w:rPr>
                <w:i/>
              </w:rPr>
              <w:t xml:space="preserve">, </w:t>
            </w:r>
            <w:r w:rsidRPr="00F65475">
              <w:t xml:space="preserve">содержащимися в технической части закупочной документации, влияющими на стоимость </w:t>
            </w:r>
            <w:proofErr w:type="gramStart"/>
            <w:r w:rsidRPr="00F65475">
              <w:rPr>
                <w:b/>
                <w:bCs/>
                <w:i/>
              </w:rPr>
              <w:t>выполнения поставок товара/ выполнения работ/ оказания услуг</w:t>
            </w:r>
            <w:proofErr w:type="gramEnd"/>
            <w:r w:rsidRPr="00F65475">
              <w:t>.</w:t>
            </w:r>
          </w:p>
          <w:p w14:paraId="4EBEE07A" w14:textId="77777777" w:rsidR="00AE59CA" w:rsidRPr="006012D6" w:rsidRDefault="00AE59CA" w:rsidP="00E5085B">
            <w:pPr>
              <w:ind w:firstLine="347"/>
              <w:jc w:val="both"/>
              <w:rPr>
                <w:i/>
              </w:rPr>
            </w:pPr>
            <w:r w:rsidRPr="00F65475">
              <w:rPr>
                <w:b/>
                <w:i/>
              </w:rPr>
              <w:t>[Данная информация заполняется автоматически на ЭТП]</w:t>
            </w:r>
          </w:p>
        </w:tc>
        <w:tc>
          <w:tcPr>
            <w:tcW w:w="2693" w:type="dxa"/>
          </w:tcPr>
          <w:p w14:paraId="0BB69725" w14:textId="77777777" w:rsidR="00AE59CA" w:rsidRPr="00CF0764" w:rsidRDefault="00AE59CA" w:rsidP="00E5085B">
            <w:pPr>
              <w:jc w:val="both"/>
              <w:rPr>
                <w:i/>
              </w:rPr>
            </w:pPr>
            <w:r w:rsidRPr="00F65475">
              <w:rPr>
                <w:i/>
              </w:rPr>
              <w:t>«Да» / «Нет»</w:t>
            </w:r>
          </w:p>
        </w:tc>
      </w:tr>
      <w:tr w:rsidR="00AE59CA" w:rsidRPr="004818D6" w14:paraId="07B289B4" w14:textId="77777777" w:rsidTr="00E5085B">
        <w:tc>
          <w:tcPr>
            <w:tcW w:w="816" w:type="dxa"/>
          </w:tcPr>
          <w:p w14:paraId="4CD3D573" w14:textId="77777777" w:rsidR="00AE59CA" w:rsidRPr="004818D6" w:rsidRDefault="00AE59CA" w:rsidP="00E5085B">
            <w:pPr>
              <w:jc w:val="center"/>
            </w:pPr>
            <w:r>
              <w:t>13</w:t>
            </w:r>
          </w:p>
        </w:tc>
        <w:tc>
          <w:tcPr>
            <w:tcW w:w="6834" w:type="dxa"/>
          </w:tcPr>
          <w:p w14:paraId="75B0873F" w14:textId="77777777" w:rsidR="00AE59CA" w:rsidRDefault="00AE59CA" w:rsidP="00E5085B">
            <w:pPr>
              <w:tabs>
                <w:tab w:val="left" w:pos="284"/>
              </w:tabs>
              <w:ind w:firstLine="347"/>
              <w:jc w:val="both"/>
            </w:pPr>
            <w:proofErr w:type="gramStart"/>
            <w:r w:rsidRPr="00F65475">
              <w:t xml:space="preserve">Мы согласны </w:t>
            </w:r>
            <w:r w:rsidRPr="00F65475">
              <w:rPr>
                <w:b/>
                <w:bCs/>
                <w:i/>
              </w:rPr>
              <w:t>выполнить поставки товара/ выполнить работы/ оказать услуги</w:t>
            </w:r>
            <w:r w:rsidRPr="00F65475">
              <w:t xml:space="preserve">, предусмотренные закупочной документацией в соответствии с Техническим предложением, Графиком поставки товара/ выполнения работ/ оказания услуг, Сводной таблицей стоимости и другими документами, являющимися неотъемлемыми приложениями к настоящей </w:t>
            </w:r>
            <w:r w:rsidRPr="00275E82">
              <w:t>заявке</w:t>
            </w:r>
            <w:r w:rsidRPr="00F65475">
              <w:t xml:space="preserve"> по предложенной на </w:t>
            </w:r>
            <w:r w:rsidRPr="00275E82">
              <w:rPr>
                <w:b/>
                <w:bCs/>
                <w:i/>
              </w:rPr>
              <w:t>конкурсе, запросе предложений, запросе котировок</w:t>
            </w:r>
            <w:r w:rsidRPr="00275E82" w:rsidDel="00C24660">
              <w:rPr>
                <w:b/>
                <w:bCs/>
                <w:i/>
              </w:rPr>
              <w:t xml:space="preserve"> </w:t>
            </w:r>
            <w:r w:rsidRPr="00C24660">
              <w:t xml:space="preserve">цене договора или, в случае признания </w:t>
            </w:r>
            <w:r w:rsidRPr="00275E82">
              <w:rPr>
                <w:b/>
                <w:bCs/>
                <w:i/>
              </w:rPr>
              <w:t>конкурса, запроса предложений, запроса котировок</w:t>
            </w:r>
            <w:r w:rsidRPr="00275E82" w:rsidDel="00C24660">
              <w:rPr>
                <w:b/>
                <w:bCs/>
                <w:i/>
              </w:rPr>
              <w:t xml:space="preserve"> </w:t>
            </w:r>
            <w:r w:rsidRPr="00F65475">
              <w:t>несостоявшимся, по начальной (максимальной) цене</w:t>
            </w:r>
            <w:proofErr w:type="gramEnd"/>
            <w:r w:rsidRPr="00F65475">
              <w:t xml:space="preserve"> договора или иной согласованной сторонами цене, не превышающей начальную (максимальную) цену договора.</w:t>
            </w:r>
          </w:p>
          <w:p w14:paraId="1041805D" w14:textId="77777777" w:rsidR="00AE59CA" w:rsidRPr="006012D6" w:rsidRDefault="00AE59CA" w:rsidP="00E5085B">
            <w:pPr>
              <w:ind w:firstLine="347"/>
              <w:jc w:val="both"/>
              <w:rPr>
                <w:i/>
              </w:rPr>
            </w:pPr>
            <w:r w:rsidRPr="00F65475">
              <w:rPr>
                <w:b/>
                <w:i/>
              </w:rPr>
              <w:t>[Данная информация заполняется автоматически на ЭТП]</w:t>
            </w:r>
          </w:p>
        </w:tc>
        <w:tc>
          <w:tcPr>
            <w:tcW w:w="2693" w:type="dxa"/>
          </w:tcPr>
          <w:p w14:paraId="3BE628A8" w14:textId="77777777" w:rsidR="00AE59CA" w:rsidRPr="00CF0764" w:rsidRDefault="00AE59CA" w:rsidP="00E5085B">
            <w:pPr>
              <w:jc w:val="both"/>
              <w:rPr>
                <w:i/>
              </w:rPr>
            </w:pPr>
            <w:r w:rsidRPr="0033247B">
              <w:rPr>
                <w:i/>
              </w:rPr>
              <w:t>«Да» / «Нет»</w:t>
            </w:r>
          </w:p>
        </w:tc>
      </w:tr>
      <w:tr w:rsidR="00AE59CA" w:rsidRPr="004818D6" w14:paraId="559AD4C7" w14:textId="77777777" w:rsidTr="00E5085B">
        <w:tc>
          <w:tcPr>
            <w:tcW w:w="816" w:type="dxa"/>
          </w:tcPr>
          <w:p w14:paraId="67597B9B" w14:textId="77777777" w:rsidR="00AE59CA" w:rsidRPr="004818D6" w:rsidRDefault="00AE59CA" w:rsidP="00E5085B">
            <w:pPr>
              <w:jc w:val="center"/>
            </w:pPr>
            <w:r w:rsidRPr="004818D6">
              <w:t>1</w:t>
            </w:r>
            <w:r>
              <w:t>4</w:t>
            </w:r>
          </w:p>
        </w:tc>
        <w:tc>
          <w:tcPr>
            <w:tcW w:w="6834" w:type="dxa"/>
          </w:tcPr>
          <w:p w14:paraId="6EE7D281" w14:textId="77777777" w:rsidR="00AE59CA" w:rsidRPr="006012D6" w:rsidRDefault="00AE59CA" w:rsidP="00E5085B">
            <w:pPr>
              <w:ind w:firstLine="347"/>
              <w:jc w:val="both"/>
              <w:rPr>
                <w:i/>
              </w:rPr>
            </w:pPr>
            <w:r w:rsidRPr="006012D6">
              <w:rPr>
                <w:i/>
              </w:rPr>
              <w:t>Для юридических лиц:</w:t>
            </w:r>
          </w:p>
          <w:p w14:paraId="4E839FF7" w14:textId="77777777" w:rsidR="00AE59CA" w:rsidRPr="006012D6" w:rsidRDefault="00AE59CA" w:rsidP="00E5085B">
            <w:pPr>
              <w:ind w:firstLine="347"/>
              <w:jc w:val="both"/>
            </w:pPr>
            <w:r w:rsidRPr="006012D6">
              <w:t xml:space="preserve">Принадлежность к субъектам малого и среднего предпринимательства </w:t>
            </w:r>
          </w:p>
        </w:tc>
        <w:tc>
          <w:tcPr>
            <w:tcW w:w="2693" w:type="dxa"/>
          </w:tcPr>
          <w:p w14:paraId="2A9C9F5F" w14:textId="77777777" w:rsidR="00AE59CA" w:rsidRPr="00CF0764" w:rsidRDefault="00AE59CA" w:rsidP="00E5085B">
            <w:pPr>
              <w:jc w:val="both"/>
              <w:rPr>
                <w:i/>
              </w:rPr>
            </w:pPr>
            <w:r w:rsidRPr="00CF0764">
              <w:rPr>
                <w:i/>
              </w:rPr>
              <w:t>«Да» / «Нет»</w:t>
            </w:r>
          </w:p>
        </w:tc>
      </w:tr>
      <w:tr w:rsidR="00AE59CA" w:rsidRPr="004818D6" w14:paraId="051FA5AB" w14:textId="77777777" w:rsidTr="00E5085B">
        <w:tc>
          <w:tcPr>
            <w:tcW w:w="816" w:type="dxa"/>
          </w:tcPr>
          <w:p w14:paraId="2FE1CB42" w14:textId="77777777" w:rsidR="00AE59CA" w:rsidRPr="004818D6" w:rsidRDefault="00AE59CA" w:rsidP="00E5085B">
            <w:pPr>
              <w:jc w:val="center"/>
            </w:pPr>
            <w:r w:rsidRPr="004818D6">
              <w:t>1</w:t>
            </w:r>
            <w:r>
              <w:t>5</w:t>
            </w:r>
          </w:p>
        </w:tc>
        <w:tc>
          <w:tcPr>
            <w:tcW w:w="6834" w:type="dxa"/>
          </w:tcPr>
          <w:p w14:paraId="043F6B36" w14:textId="77777777" w:rsidR="00AE59CA" w:rsidRPr="004818D6" w:rsidRDefault="00AE59CA" w:rsidP="00E5085B">
            <w:pPr>
              <w:ind w:firstLine="347"/>
              <w:jc w:val="both"/>
            </w:pPr>
            <w:r w:rsidRPr="004818D6">
              <w:rPr>
                <w:lang w:val="x-none" w:eastAsia="x-none"/>
              </w:rPr>
              <w:t>Настоящим подтверждаем, что:</w:t>
            </w:r>
          </w:p>
        </w:tc>
        <w:tc>
          <w:tcPr>
            <w:tcW w:w="2693" w:type="dxa"/>
          </w:tcPr>
          <w:p w14:paraId="1000ADFE" w14:textId="77777777" w:rsidR="00AE59CA" w:rsidRPr="004818D6" w:rsidRDefault="00AE59CA" w:rsidP="00E5085B">
            <w:pPr>
              <w:jc w:val="center"/>
            </w:pPr>
            <w:r w:rsidRPr="004818D6">
              <w:t>Х</w:t>
            </w:r>
          </w:p>
        </w:tc>
      </w:tr>
      <w:tr w:rsidR="00AE59CA" w:rsidRPr="004818D6" w14:paraId="63B28C33" w14:textId="77777777" w:rsidTr="00E5085B">
        <w:tc>
          <w:tcPr>
            <w:tcW w:w="816" w:type="dxa"/>
          </w:tcPr>
          <w:p w14:paraId="2A235409" w14:textId="77777777" w:rsidR="00AE59CA" w:rsidRPr="004818D6" w:rsidRDefault="00AE59CA" w:rsidP="00E5085B">
            <w:pPr>
              <w:jc w:val="center"/>
            </w:pPr>
            <w:r w:rsidRPr="004818D6">
              <w:t>1</w:t>
            </w:r>
            <w:r>
              <w:t>5</w:t>
            </w:r>
            <w:r w:rsidRPr="004818D6">
              <w:t>.1</w:t>
            </w:r>
          </w:p>
        </w:tc>
        <w:tc>
          <w:tcPr>
            <w:tcW w:w="6834" w:type="dxa"/>
          </w:tcPr>
          <w:p w14:paraId="285B989D" w14:textId="77777777" w:rsidR="00AE59CA" w:rsidRPr="004818D6" w:rsidRDefault="00AE59CA" w:rsidP="00AE59CA">
            <w:pPr>
              <w:numPr>
                <w:ilvl w:val="0"/>
                <w:numId w:val="38"/>
              </w:numPr>
              <w:tabs>
                <w:tab w:val="left" w:pos="0"/>
              </w:tabs>
              <w:ind w:left="0" w:firstLine="347"/>
              <w:jc w:val="both"/>
              <w:rPr>
                <w:lang w:val="x-none" w:eastAsia="x-none"/>
              </w:rPr>
            </w:pPr>
            <w:r w:rsidRPr="004818D6">
              <w:rPr>
                <w:lang w:val="x-none" w:eastAsia="x-none"/>
              </w:rPr>
              <w:t xml:space="preserve">_____________ </w:t>
            </w:r>
            <w:r>
              <w:rPr>
                <w:lang w:eastAsia="x-none"/>
              </w:rPr>
              <w:t>(</w:t>
            </w:r>
            <w:r w:rsidRPr="003B3BAD">
              <w:rPr>
                <w:b/>
                <w:i/>
                <w:lang w:val="x-none" w:eastAsia="x-none"/>
              </w:rPr>
              <w:t>наименование участника закупки</w:t>
            </w:r>
            <w:r>
              <w:rPr>
                <w:b/>
                <w:i/>
                <w:lang w:eastAsia="x-none"/>
              </w:rPr>
              <w:t>)</w:t>
            </w:r>
            <w:r w:rsidRPr="003B3BAD">
              <w:rPr>
                <w:lang w:val="x-none" w:eastAsia="x-none"/>
              </w:rPr>
              <w:t xml:space="preserve"> имеет право на ведение деятельности в соответствии с законодательством _____________ </w:t>
            </w:r>
            <w:r>
              <w:rPr>
                <w:lang w:eastAsia="x-none"/>
              </w:rPr>
              <w:t>(</w:t>
            </w:r>
            <w:r w:rsidRPr="003B3BAD">
              <w:rPr>
                <w:b/>
                <w:i/>
                <w:lang w:val="x-none" w:eastAsia="x-none"/>
              </w:rPr>
              <w:t>наименование государства по месту нахождения участника закупки</w:t>
            </w:r>
            <w:r>
              <w:rPr>
                <w:b/>
                <w:i/>
                <w:lang w:eastAsia="x-none"/>
              </w:rPr>
              <w:t>)</w:t>
            </w:r>
            <w:r w:rsidRPr="003B3BAD">
              <w:rPr>
                <w:b/>
                <w:i/>
                <w:lang w:val="x-none" w:eastAsia="x-none"/>
              </w:rPr>
              <w:t xml:space="preserve"> и </w:t>
            </w:r>
            <w:r w:rsidRPr="003B3BAD">
              <w:rPr>
                <w:lang w:val="x-none" w:eastAsia="x-none"/>
              </w:rPr>
              <w:t>_____________</w:t>
            </w:r>
            <w:r>
              <w:rPr>
                <w:lang w:eastAsia="x-none"/>
              </w:rPr>
              <w:t>(</w:t>
            </w:r>
            <w:r w:rsidRPr="004818D6">
              <w:rPr>
                <w:b/>
                <w:i/>
                <w:lang w:val="x-none" w:eastAsia="x-none"/>
              </w:rPr>
              <w:t>наименование государства по месту исполнения договора, если место исполнения договора отличается от места нахождения участника закупки</w:t>
            </w:r>
            <w:r>
              <w:rPr>
                <w:b/>
                <w:i/>
                <w:lang w:eastAsia="x-none"/>
              </w:rPr>
              <w:t>)</w:t>
            </w:r>
            <w:r w:rsidRPr="004818D6">
              <w:rPr>
                <w:b/>
                <w:i/>
                <w:lang w:val="x-none" w:eastAsia="x-none"/>
              </w:rPr>
              <w:t>.</w:t>
            </w:r>
          </w:p>
          <w:p w14:paraId="5CFA937A" w14:textId="77777777" w:rsidR="00AE59CA" w:rsidRDefault="00AE59CA" w:rsidP="00E5085B">
            <w:pPr>
              <w:tabs>
                <w:tab w:val="left" w:pos="0"/>
              </w:tabs>
              <w:ind w:left="69" w:firstLine="283"/>
              <w:jc w:val="both"/>
              <w:rPr>
                <w:lang w:val="x-none" w:eastAsia="x-none"/>
              </w:rPr>
            </w:pPr>
          </w:p>
          <w:p w14:paraId="13F8A45C" w14:textId="77777777" w:rsidR="00AE59CA" w:rsidRPr="007B1989" w:rsidRDefault="00AE59CA" w:rsidP="00E5085B">
            <w:pPr>
              <w:tabs>
                <w:tab w:val="left" w:pos="0"/>
              </w:tabs>
              <w:ind w:left="69" w:firstLine="283"/>
              <w:jc w:val="both"/>
              <w:rPr>
                <w:lang w:val="x-none" w:eastAsia="x-none"/>
              </w:rPr>
            </w:pPr>
            <w:r w:rsidRPr="007B1989">
              <w:rPr>
                <w:lang w:val="x-none" w:eastAsia="x-none"/>
              </w:rPr>
              <w:t>Иностранными участниками дополнительно предоставляется краткая пояснительная записка, содержащая:</w:t>
            </w:r>
          </w:p>
          <w:p w14:paraId="44C62C9F" w14:textId="77777777" w:rsidR="00AE59CA" w:rsidRPr="007B1989" w:rsidRDefault="00AE59CA" w:rsidP="00E5085B">
            <w:pPr>
              <w:tabs>
                <w:tab w:val="left" w:pos="0"/>
              </w:tabs>
              <w:ind w:left="69" w:firstLine="283"/>
              <w:jc w:val="both"/>
              <w:rPr>
                <w:lang w:val="x-none" w:eastAsia="x-none"/>
              </w:rPr>
            </w:pPr>
            <w:r w:rsidRPr="007B1989">
              <w:rPr>
                <w:lang w:val="x-none" w:eastAsia="x-none"/>
              </w:rPr>
              <w:t>-</w:t>
            </w:r>
            <w:r w:rsidRPr="007B1989">
              <w:rPr>
                <w:lang w:val="x-none" w:eastAsia="x-none"/>
              </w:rPr>
              <w:tab/>
              <w:t>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закупки;</w:t>
            </w:r>
          </w:p>
          <w:p w14:paraId="01AAA961" w14:textId="77777777" w:rsidR="00AE59CA" w:rsidRPr="004818D6" w:rsidRDefault="00AE59CA" w:rsidP="00E5085B">
            <w:pPr>
              <w:tabs>
                <w:tab w:val="left" w:pos="0"/>
              </w:tabs>
              <w:ind w:left="69" w:firstLine="283"/>
              <w:jc w:val="both"/>
              <w:rPr>
                <w:lang w:val="x-none" w:eastAsia="x-none"/>
              </w:rPr>
            </w:pPr>
            <w:r w:rsidRPr="007B1989">
              <w:rPr>
                <w:lang w:val="x-none" w:eastAsia="x-none"/>
              </w:rPr>
              <w:t>-</w:t>
            </w:r>
            <w:r w:rsidRPr="007B1989">
              <w:rPr>
                <w:lang w:val="x-none" w:eastAsia="x-none"/>
              </w:rPr>
              <w:tab/>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p w14:paraId="0B30AB02" w14:textId="77777777" w:rsidR="00AE59CA" w:rsidRPr="004818D6" w:rsidRDefault="00AE59CA" w:rsidP="00E5085B">
            <w:pPr>
              <w:tabs>
                <w:tab w:val="left" w:pos="0"/>
              </w:tabs>
              <w:ind w:left="347"/>
              <w:jc w:val="both"/>
              <w:rPr>
                <w:lang w:val="x-none" w:eastAsia="x-none"/>
              </w:rPr>
            </w:pPr>
          </w:p>
          <w:p w14:paraId="651D2B1E" w14:textId="77777777" w:rsidR="00AE59CA" w:rsidRPr="004818D6" w:rsidRDefault="00AE59CA" w:rsidP="00E5085B">
            <w:pPr>
              <w:ind w:firstLine="347"/>
              <w:jc w:val="both"/>
              <w:rPr>
                <w:lang w:val="x-none"/>
              </w:rPr>
            </w:pPr>
            <w:r w:rsidRPr="004818D6">
              <w:rPr>
                <w:b/>
                <w:i/>
                <w:lang w:eastAsia="x-none"/>
              </w:rPr>
              <w:t>[Данная информация заполняется автоматически на ЭТП]</w:t>
            </w:r>
          </w:p>
        </w:tc>
        <w:tc>
          <w:tcPr>
            <w:tcW w:w="2693" w:type="dxa"/>
          </w:tcPr>
          <w:p w14:paraId="2B0C01FF" w14:textId="77777777" w:rsidR="00AE59CA" w:rsidRDefault="00AE59CA" w:rsidP="00E5085B">
            <w:pPr>
              <w:jc w:val="both"/>
              <w:rPr>
                <w:i/>
              </w:rPr>
            </w:pPr>
            <w:r w:rsidRPr="00CF0764">
              <w:rPr>
                <w:i/>
              </w:rPr>
              <w:t>«Да» / «Нет»</w:t>
            </w:r>
          </w:p>
          <w:p w14:paraId="06B5519B" w14:textId="77777777" w:rsidR="00AE59CA" w:rsidRDefault="00AE59CA" w:rsidP="00E5085B">
            <w:pPr>
              <w:jc w:val="both"/>
              <w:rPr>
                <w:i/>
              </w:rPr>
            </w:pPr>
          </w:p>
          <w:p w14:paraId="75086319" w14:textId="77777777" w:rsidR="00AE59CA" w:rsidRDefault="00AE59CA" w:rsidP="00E5085B">
            <w:pPr>
              <w:jc w:val="both"/>
              <w:rPr>
                <w:i/>
              </w:rPr>
            </w:pPr>
          </w:p>
          <w:p w14:paraId="5DCEB456" w14:textId="77777777" w:rsidR="00AE59CA" w:rsidRDefault="00AE59CA" w:rsidP="00E5085B">
            <w:pPr>
              <w:jc w:val="both"/>
              <w:rPr>
                <w:i/>
              </w:rPr>
            </w:pPr>
          </w:p>
          <w:p w14:paraId="5DE923A1" w14:textId="77777777" w:rsidR="00AE59CA" w:rsidRDefault="00AE59CA" w:rsidP="00E5085B">
            <w:pPr>
              <w:jc w:val="both"/>
              <w:rPr>
                <w:i/>
              </w:rPr>
            </w:pPr>
          </w:p>
          <w:p w14:paraId="5408AFE7" w14:textId="77777777" w:rsidR="00AE59CA" w:rsidRDefault="00AE59CA" w:rsidP="00E5085B">
            <w:pPr>
              <w:jc w:val="both"/>
              <w:rPr>
                <w:i/>
              </w:rPr>
            </w:pPr>
          </w:p>
          <w:p w14:paraId="6C5117A4" w14:textId="77777777" w:rsidR="00AE59CA" w:rsidRDefault="00AE59CA" w:rsidP="00E5085B">
            <w:pPr>
              <w:jc w:val="both"/>
              <w:rPr>
                <w:i/>
              </w:rPr>
            </w:pPr>
          </w:p>
          <w:p w14:paraId="7E04EFE7" w14:textId="77777777" w:rsidR="00AE59CA" w:rsidRDefault="00AE59CA" w:rsidP="00E5085B">
            <w:pPr>
              <w:jc w:val="both"/>
              <w:rPr>
                <w:i/>
              </w:rPr>
            </w:pPr>
          </w:p>
          <w:p w14:paraId="1E745E8A" w14:textId="77777777" w:rsidR="00AE59CA" w:rsidRPr="008325E8" w:rsidRDefault="00AE59CA" w:rsidP="00E5085B">
            <w:pPr>
              <w:jc w:val="both"/>
              <w:rPr>
                <w:i/>
              </w:rPr>
            </w:pPr>
            <w:r w:rsidRPr="008325E8">
              <w:rPr>
                <w:i/>
              </w:rPr>
              <w:t>Для иностранных участников:</w:t>
            </w:r>
          </w:p>
          <w:p w14:paraId="715BA414" w14:textId="77777777" w:rsidR="00AE59CA" w:rsidRPr="00CF0764" w:rsidRDefault="00AE59CA" w:rsidP="00E5085B">
            <w:pPr>
              <w:jc w:val="both"/>
              <w:rPr>
                <w:i/>
              </w:rPr>
            </w:pPr>
            <w:r w:rsidRPr="008325E8">
              <w:rPr>
                <w:i/>
              </w:rPr>
              <w:t>пояснительная записка</w:t>
            </w:r>
          </w:p>
        </w:tc>
      </w:tr>
      <w:tr w:rsidR="00AE59CA" w:rsidRPr="004818D6" w14:paraId="200CEFEA" w14:textId="77777777" w:rsidTr="00E5085B">
        <w:tc>
          <w:tcPr>
            <w:tcW w:w="816" w:type="dxa"/>
          </w:tcPr>
          <w:p w14:paraId="53B960F6" w14:textId="77777777" w:rsidR="00AE59CA" w:rsidRPr="004818D6" w:rsidRDefault="00AE59CA" w:rsidP="00E5085B">
            <w:pPr>
              <w:jc w:val="center"/>
            </w:pPr>
            <w:r w:rsidRPr="004818D6">
              <w:t>1</w:t>
            </w:r>
            <w:r>
              <w:t>5</w:t>
            </w:r>
            <w:r w:rsidRPr="004818D6">
              <w:t>.2</w:t>
            </w:r>
          </w:p>
        </w:tc>
        <w:tc>
          <w:tcPr>
            <w:tcW w:w="6834" w:type="dxa"/>
          </w:tcPr>
          <w:p w14:paraId="09C98E71" w14:textId="77777777" w:rsidR="00AE59CA" w:rsidRPr="00517E04" w:rsidRDefault="00AE59CA" w:rsidP="00AE59CA">
            <w:pPr>
              <w:numPr>
                <w:ilvl w:val="0"/>
                <w:numId w:val="38"/>
              </w:numPr>
              <w:tabs>
                <w:tab w:val="left" w:pos="1134"/>
              </w:tabs>
              <w:ind w:left="0" w:firstLine="347"/>
              <w:jc w:val="both"/>
              <w:rPr>
                <w:lang w:val="x-none" w:eastAsia="x-none"/>
              </w:rPr>
            </w:pPr>
            <w:r w:rsidRPr="004818D6">
              <w:rPr>
                <w:lang w:val="x-none" w:eastAsia="x-none"/>
              </w:rPr>
              <w:t xml:space="preserve">против _____________ </w:t>
            </w:r>
            <w:r>
              <w:rPr>
                <w:lang w:eastAsia="x-none"/>
              </w:rPr>
              <w:t>(</w:t>
            </w:r>
            <w:r w:rsidRPr="003B3BAD">
              <w:rPr>
                <w:b/>
                <w:i/>
                <w:lang w:val="x-none" w:eastAsia="x-none"/>
              </w:rPr>
              <w:t>наименование участника закупки</w:t>
            </w:r>
            <w:r>
              <w:rPr>
                <w:b/>
                <w:i/>
                <w:lang w:eastAsia="x-none"/>
              </w:rPr>
              <w:t xml:space="preserve">) </w:t>
            </w:r>
            <w:r w:rsidRPr="003B3BAD">
              <w:rPr>
                <w:b/>
                <w:i/>
                <w:lang w:eastAsia="x-none"/>
              </w:rPr>
              <w:t>[</w:t>
            </w:r>
            <w:r w:rsidRPr="009C1CB5">
              <w:rPr>
                <w:b/>
                <w:i/>
                <w:lang w:eastAsia="x-none"/>
              </w:rPr>
              <w:t>заполняется автоматически</w:t>
            </w:r>
            <w:r w:rsidRPr="003B3BAD">
              <w:rPr>
                <w:b/>
                <w:i/>
                <w:lang w:eastAsia="x-none"/>
              </w:rPr>
              <w:t>]</w:t>
            </w:r>
            <w:r w:rsidRPr="009C1CB5">
              <w:rPr>
                <w:b/>
                <w:i/>
                <w:lang w:val="x-none" w:eastAsia="x-none"/>
              </w:rPr>
              <w:t xml:space="preserve">, </w:t>
            </w:r>
            <w:r>
              <w:rPr>
                <w:b/>
                <w:i/>
                <w:lang w:eastAsia="x-none"/>
              </w:rPr>
              <w:t xml:space="preserve">________(наименования </w:t>
            </w:r>
            <w:r w:rsidRPr="009C1CB5">
              <w:rPr>
                <w:b/>
                <w:i/>
                <w:lang w:val="x-none" w:eastAsia="x-none"/>
              </w:rPr>
              <w:t>привлекаемых субподрядчиков (соисполнителей</w:t>
            </w:r>
            <w:r>
              <w:rPr>
                <w:b/>
                <w:i/>
                <w:lang w:eastAsia="x-none"/>
              </w:rPr>
              <w:t>)</w:t>
            </w:r>
            <w:r w:rsidRPr="003B3BAD">
              <w:rPr>
                <w:b/>
                <w:i/>
                <w:lang w:eastAsia="x-none"/>
              </w:rPr>
              <w:t>) [</w:t>
            </w:r>
            <w:r w:rsidRPr="009C1CB5">
              <w:rPr>
                <w:b/>
                <w:i/>
                <w:lang w:eastAsia="x-none"/>
              </w:rPr>
              <w:t>заполняется участником]</w:t>
            </w:r>
            <w:r w:rsidRPr="009C1CB5">
              <w:rPr>
                <w:b/>
                <w:i/>
                <w:lang w:val="x-none" w:eastAsia="x-none"/>
              </w:rPr>
              <w:t>,</w:t>
            </w:r>
            <w:r w:rsidRPr="009C1CB5">
              <w:rPr>
                <w:lang w:val="x-none" w:eastAsia="x-none"/>
              </w:rPr>
              <w:t xml:space="preserve"> не проводится процедура ликвидации, не принято арбитражным судом решения о признании _____________ </w:t>
            </w:r>
            <w:r w:rsidRPr="003B3BAD">
              <w:rPr>
                <w:lang w:eastAsia="x-none"/>
              </w:rPr>
              <w:t>(</w:t>
            </w:r>
            <w:r w:rsidRPr="00D22DAF">
              <w:rPr>
                <w:b/>
                <w:i/>
                <w:lang w:val="x-none" w:eastAsia="x-none"/>
              </w:rPr>
              <w:t>наименовани</w:t>
            </w:r>
            <w:r>
              <w:rPr>
                <w:b/>
                <w:i/>
                <w:lang w:eastAsia="x-none"/>
              </w:rPr>
              <w:t>я</w:t>
            </w:r>
            <w:r w:rsidRPr="009C1CB5">
              <w:rPr>
                <w:b/>
                <w:i/>
                <w:lang w:val="x-none" w:eastAsia="x-none"/>
              </w:rPr>
              <w:t xml:space="preserve"> участника закупки, привлекаемых субподрядчиков (соисполнителей)</w:t>
            </w:r>
            <w:r w:rsidRPr="003B3BAD">
              <w:rPr>
                <w:b/>
                <w:i/>
                <w:lang w:eastAsia="x-none"/>
              </w:rPr>
              <w:t>)</w:t>
            </w:r>
            <w:r w:rsidRPr="00D22DAF">
              <w:rPr>
                <w:b/>
                <w:i/>
                <w:lang w:eastAsia="x-none"/>
              </w:rPr>
              <w:t xml:space="preserve"> </w:t>
            </w:r>
            <w:r w:rsidRPr="003B3BAD">
              <w:rPr>
                <w:b/>
                <w:i/>
                <w:lang w:eastAsia="x-none"/>
              </w:rPr>
              <w:t>[</w:t>
            </w:r>
            <w:r w:rsidRPr="00D22DAF">
              <w:rPr>
                <w:b/>
                <w:i/>
                <w:lang w:eastAsia="x-none"/>
              </w:rPr>
              <w:t>заполня</w:t>
            </w:r>
            <w:r>
              <w:rPr>
                <w:b/>
                <w:i/>
                <w:lang w:eastAsia="x-none"/>
              </w:rPr>
              <w:t>ю</w:t>
            </w:r>
            <w:r w:rsidRPr="00D22DAF">
              <w:rPr>
                <w:b/>
                <w:i/>
                <w:lang w:eastAsia="x-none"/>
              </w:rPr>
              <w:t>тся автоматически]</w:t>
            </w:r>
            <w:r w:rsidRPr="00D22DAF">
              <w:rPr>
                <w:b/>
                <w:i/>
                <w:lang w:val="x-none" w:eastAsia="x-none"/>
              </w:rPr>
              <w:t>,</w:t>
            </w:r>
            <w:r w:rsidRPr="00D22DAF">
              <w:rPr>
                <w:lang w:val="x-none" w:eastAsia="x-none"/>
              </w:rPr>
              <w:t xml:space="preserve"> банкротом, деятельность ___________</w:t>
            </w:r>
            <w:r w:rsidRPr="00517E04">
              <w:rPr>
                <w:lang w:val="x-none" w:eastAsia="x-none"/>
              </w:rPr>
              <w:t xml:space="preserve">__ </w:t>
            </w:r>
            <w:r w:rsidRPr="003B3BAD">
              <w:rPr>
                <w:lang w:eastAsia="x-none"/>
              </w:rPr>
              <w:t>(</w:t>
            </w:r>
            <w:r w:rsidRPr="00517E04">
              <w:rPr>
                <w:b/>
                <w:i/>
                <w:lang w:val="x-none" w:eastAsia="x-none"/>
              </w:rPr>
              <w:t>наименовани</w:t>
            </w:r>
            <w:r>
              <w:rPr>
                <w:b/>
                <w:i/>
                <w:lang w:eastAsia="x-none"/>
              </w:rPr>
              <w:t>я</w:t>
            </w:r>
            <w:r w:rsidRPr="009C1CB5">
              <w:rPr>
                <w:b/>
                <w:i/>
                <w:lang w:val="x-none" w:eastAsia="x-none"/>
              </w:rPr>
              <w:t xml:space="preserve"> участника закупки, привлекаемых субподрядчиков (соисполнителей)</w:t>
            </w:r>
            <w:r w:rsidRPr="003B3BAD">
              <w:rPr>
                <w:b/>
                <w:i/>
                <w:lang w:eastAsia="x-none"/>
              </w:rPr>
              <w:t>) [</w:t>
            </w:r>
            <w:r>
              <w:rPr>
                <w:b/>
                <w:i/>
                <w:lang w:eastAsia="x-none"/>
              </w:rPr>
              <w:t>заполняются автоматически</w:t>
            </w:r>
            <w:r w:rsidRPr="00517E04">
              <w:rPr>
                <w:b/>
                <w:i/>
                <w:lang w:eastAsia="x-none"/>
              </w:rPr>
              <w:t>]</w:t>
            </w:r>
            <w:r w:rsidRPr="00517E04">
              <w:rPr>
                <w:b/>
                <w:i/>
                <w:lang w:val="x-none" w:eastAsia="x-none"/>
              </w:rPr>
              <w:t>,</w:t>
            </w:r>
            <w:r w:rsidRPr="00517E04">
              <w:rPr>
                <w:lang w:val="x-none" w:eastAsia="x-none"/>
              </w:rPr>
              <w:t xml:space="preserve"> не приостановлена, на имущество не наложен арест по решению суда, административного органа;</w:t>
            </w:r>
          </w:p>
          <w:p w14:paraId="146A4D0F" w14:textId="77777777" w:rsidR="00AE59CA" w:rsidRPr="00B5244A" w:rsidRDefault="00AE59CA" w:rsidP="00E5085B">
            <w:pPr>
              <w:ind w:firstLine="347"/>
              <w:jc w:val="both"/>
              <w:rPr>
                <w:lang w:val="x-none"/>
              </w:rPr>
            </w:pPr>
            <w:r w:rsidRPr="00CF0764">
              <w:rPr>
                <w:b/>
                <w:i/>
                <w:lang w:eastAsia="x-none"/>
              </w:rPr>
              <w:t>[</w:t>
            </w:r>
            <w:r>
              <w:rPr>
                <w:b/>
                <w:i/>
                <w:lang w:eastAsia="x-none"/>
              </w:rPr>
              <w:t>И</w:t>
            </w:r>
            <w:r w:rsidRPr="005C1D30">
              <w:rPr>
                <w:b/>
                <w:i/>
                <w:lang w:eastAsia="x-none"/>
              </w:rPr>
              <w:t>нформация заполняется автоматически на ЭТП</w:t>
            </w:r>
            <w:r w:rsidRPr="005C1D30">
              <w:rPr>
                <w:b/>
                <w:bCs/>
                <w:i/>
                <w:lang w:eastAsia="x-none"/>
              </w:rPr>
              <w:t xml:space="preserve"> с возможностью с помощью функционала ЭТП исключить </w:t>
            </w:r>
            <w:r>
              <w:rPr>
                <w:b/>
                <w:bCs/>
                <w:i/>
                <w:lang w:eastAsia="x-none"/>
              </w:rPr>
              <w:t xml:space="preserve">/ добавить </w:t>
            </w:r>
            <w:r w:rsidRPr="005C1D30">
              <w:rPr>
                <w:b/>
                <w:bCs/>
                <w:i/>
                <w:lang w:eastAsia="x-none"/>
              </w:rPr>
              <w:t xml:space="preserve">из списка </w:t>
            </w:r>
            <w:r w:rsidRPr="005C1D30">
              <w:rPr>
                <w:b/>
                <w:i/>
                <w:lang w:val="x-none" w:eastAsia="x-none"/>
              </w:rPr>
              <w:t>привлекаемых субподрядчиков (соисполнителей)</w:t>
            </w:r>
            <w:r>
              <w:rPr>
                <w:b/>
                <w:i/>
                <w:lang w:eastAsia="x-none"/>
              </w:rPr>
              <w:t xml:space="preserve"> </w:t>
            </w:r>
            <w:r w:rsidRPr="005C1D30">
              <w:rPr>
                <w:b/>
                <w:bCs/>
                <w:i/>
                <w:lang w:eastAsia="x-none"/>
              </w:rPr>
              <w:t>в соответствии с требованиями</w:t>
            </w:r>
            <w:r w:rsidRPr="005C1D30">
              <w:rPr>
                <w:b/>
                <w:i/>
                <w:lang w:eastAsia="x-none"/>
              </w:rPr>
              <w:t>]</w:t>
            </w:r>
          </w:p>
        </w:tc>
        <w:tc>
          <w:tcPr>
            <w:tcW w:w="2693" w:type="dxa"/>
          </w:tcPr>
          <w:p w14:paraId="4D1B0147" w14:textId="77777777" w:rsidR="00AE59CA" w:rsidRPr="00517E04" w:rsidRDefault="00AE59CA" w:rsidP="00E5085B">
            <w:pPr>
              <w:jc w:val="both"/>
            </w:pPr>
            <w:r w:rsidRPr="00F3711C">
              <w:t xml:space="preserve"> </w:t>
            </w:r>
            <w:r w:rsidRPr="00517E04">
              <w:rPr>
                <w:i/>
              </w:rPr>
              <w:t>«Да» / «Нет»</w:t>
            </w:r>
          </w:p>
        </w:tc>
      </w:tr>
      <w:tr w:rsidR="00AE59CA" w:rsidRPr="004818D6" w14:paraId="075F8E7D" w14:textId="77777777" w:rsidTr="00E5085B">
        <w:tc>
          <w:tcPr>
            <w:tcW w:w="816" w:type="dxa"/>
          </w:tcPr>
          <w:p w14:paraId="2B5CA5CC" w14:textId="77777777" w:rsidR="00AE59CA" w:rsidRPr="004818D6" w:rsidRDefault="00AE59CA" w:rsidP="00E5085B">
            <w:pPr>
              <w:jc w:val="center"/>
            </w:pPr>
            <w:r w:rsidRPr="004818D6">
              <w:t>1</w:t>
            </w:r>
            <w:r>
              <w:t>5</w:t>
            </w:r>
            <w:r w:rsidRPr="004818D6">
              <w:t>.3</w:t>
            </w:r>
          </w:p>
        </w:tc>
        <w:tc>
          <w:tcPr>
            <w:tcW w:w="6834" w:type="dxa"/>
          </w:tcPr>
          <w:p w14:paraId="1C514905" w14:textId="77777777" w:rsidR="00AE59CA" w:rsidRPr="004818D6" w:rsidRDefault="00AE59CA" w:rsidP="00AE59CA">
            <w:pPr>
              <w:numPr>
                <w:ilvl w:val="0"/>
                <w:numId w:val="38"/>
              </w:numPr>
              <w:tabs>
                <w:tab w:val="left" w:pos="1134"/>
              </w:tabs>
              <w:ind w:left="0" w:firstLine="347"/>
              <w:jc w:val="both"/>
              <w:rPr>
                <w:lang w:val="x-none" w:eastAsia="x-none"/>
              </w:rPr>
            </w:pPr>
            <w:r w:rsidRPr="004818D6">
              <w:rPr>
                <w:lang w:val="x-none" w:eastAsia="x-none"/>
              </w:rPr>
              <w:t xml:space="preserve">у____________ </w:t>
            </w:r>
            <w:r w:rsidRPr="004818D6">
              <w:rPr>
                <w:lang w:eastAsia="x-none"/>
              </w:rPr>
              <w:t>[</w:t>
            </w:r>
            <w:r w:rsidRPr="004818D6">
              <w:rPr>
                <w:b/>
                <w:i/>
                <w:lang w:val="x-none" w:eastAsia="x-none"/>
              </w:rPr>
              <w:t>наименование участника закупки</w:t>
            </w:r>
            <w:r w:rsidRPr="004818D6">
              <w:rPr>
                <w:b/>
                <w:i/>
                <w:lang w:eastAsia="x-none"/>
              </w:rPr>
              <w:t>]</w:t>
            </w:r>
            <w:r w:rsidRPr="004818D6">
              <w:rPr>
                <w:bCs/>
                <w:lang w:val="x-none" w:eastAsia="x-none"/>
              </w:rPr>
              <w:t xml:space="preserve"> отсутствует </w:t>
            </w:r>
            <w:r w:rsidRPr="004818D6">
              <w:rPr>
                <w:lang w:val="x-none" w:eastAsia="x-none"/>
              </w:rPr>
              <w:t xml:space="preserve">недоимка по налогам, сборам, задолженности по иным обязательным платежам в бюджеты бюджетной системы РФ за прошедший календарный год, размер которых превышает двадцать пять процентов балансовой стоимости активов _______________ </w:t>
            </w:r>
            <w:r w:rsidRPr="004818D6">
              <w:rPr>
                <w:b/>
                <w:i/>
                <w:lang w:val="x-none" w:eastAsia="x-none"/>
              </w:rPr>
              <w:t>(наименование участника закупки)</w:t>
            </w:r>
            <w:r w:rsidRPr="004818D6">
              <w:rPr>
                <w:lang w:val="x-none" w:eastAsia="x-none"/>
              </w:rPr>
              <w:t>, по данным бухгалтерской отчетности за последний отчетный период;</w:t>
            </w:r>
          </w:p>
          <w:p w14:paraId="756B0A59" w14:textId="77777777" w:rsidR="00AE59CA" w:rsidRPr="009C1CB5" w:rsidRDefault="00AE59CA" w:rsidP="00E5085B">
            <w:pPr>
              <w:ind w:firstLine="347"/>
              <w:jc w:val="both"/>
              <w:rPr>
                <w:lang w:val="x-none"/>
              </w:rPr>
            </w:pPr>
            <w:r w:rsidRPr="00F360DC">
              <w:rPr>
                <w:b/>
                <w:i/>
                <w:lang w:eastAsia="x-none"/>
              </w:rPr>
              <w:t>[Данная информация заполняется автоматически на ЭТП]</w:t>
            </w:r>
          </w:p>
        </w:tc>
        <w:tc>
          <w:tcPr>
            <w:tcW w:w="2693" w:type="dxa"/>
          </w:tcPr>
          <w:p w14:paraId="2678E7C1" w14:textId="77777777" w:rsidR="00AE59CA" w:rsidRPr="009C1CB5" w:rsidRDefault="00AE59CA" w:rsidP="00E5085B">
            <w:pPr>
              <w:jc w:val="both"/>
            </w:pPr>
            <w:r w:rsidRPr="00F360DC">
              <w:rPr>
                <w:i/>
              </w:rPr>
              <w:t>«Да» / «Нет»</w:t>
            </w:r>
          </w:p>
        </w:tc>
      </w:tr>
      <w:tr w:rsidR="00AE59CA" w:rsidRPr="004818D6" w14:paraId="3525D409" w14:textId="77777777" w:rsidTr="00E5085B">
        <w:tc>
          <w:tcPr>
            <w:tcW w:w="816" w:type="dxa"/>
          </w:tcPr>
          <w:p w14:paraId="77EA0DCD" w14:textId="77777777" w:rsidR="00AE59CA" w:rsidRPr="004818D6" w:rsidRDefault="00AE59CA" w:rsidP="00E5085B">
            <w:pPr>
              <w:jc w:val="center"/>
            </w:pPr>
            <w:r w:rsidRPr="004818D6">
              <w:t>1</w:t>
            </w:r>
            <w:r>
              <w:t>5</w:t>
            </w:r>
            <w:r w:rsidRPr="004818D6">
              <w:t>.4</w:t>
            </w:r>
          </w:p>
        </w:tc>
        <w:tc>
          <w:tcPr>
            <w:tcW w:w="6834" w:type="dxa"/>
          </w:tcPr>
          <w:p w14:paraId="69205ABF" w14:textId="77777777" w:rsidR="00AE59CA" w:rsidRPr="00D22DAF" w:rsidRDefault="00AE59CA" w:rsidP="00E5085B">
            <w:pPr>
              <w:tabs>
                <w:tab w:val="left" w:pos="1134"/>
              </w:tabs>
              <w:ind w:firstLine="347"/>
              <w:jc w:val="both"/>
              <w:rPr>
                <w:lang w:val="x-none" w:eastAsia="x-none"/>
              </w:rPr>
            </w:pPr>
            <w:r w:rsidRPr="00D22DAF">
              <w:rPr>
                <w:b/>
                <w:i/>
                <w:lang w:eastAsia="x-none"/>
              </w:rPr>
              <w:t>[в случае обжалования недоимки, задолженности, участником закупки в установленном порядке]</w:t>
            </w:r>
            <w:r w:rsidRPr="00D22DAF">
              <w:rPr>
                <w:lang w:eastAsia="x-none"/>
              </w:rPr>
              <w:t xml:space="preserve"> Наличие </w:t>
            </w:r>
            <w:r w:rsidRPr="00D22DAF">
              <w:rPr>
                <w:lang w:val="x-none" w:eastAsia="x-none"/>
              </w:rPr>
              <w:t>обжалования недоимки, задолженности, участником закупки в установленном порядке</w:t>
            </w:r>
          </w:p>
        </w:tc>
        <w:tc>
          <w:tcPr>
            <w:tcW w:w="2693" w:type="dxa"/>
          </w:tcPr>
          <w:p w14:paraId="1946332C" w14:textId="77777777" w:rsidR="00AE59CA" w:rsidRPr="00517E04" w:rsidRDefault="00AE59CA" w:rsidP="00E5085B">
            <w:pPr>
              <w:jc w:val="both"/>
              <w:rPr>
                <w:i/>
              </w:rPr>
            </w:pPr>
            <w:r w:rsidRPr="00517E04">
              <w:rPr>
                <w:i/>
              </w:rPr>
              <w:t>«Да» / «Нет»</w:t>
            </w:r>
          </w:p>
        </w:tc>
      </w:tr>
      <w:tr w:rsidR="00AE59CA" w:rsidRPr="004818D6" w14:paraId="0F863904" w14:textId="77777777" w:rsidTr="00E5085B">
        <w:tc>
          <w:tcPr>
            <w:tcW w:w="816" w:type="dxa"/>
          </w:tcPr>
          <w:p w14:paraId="074427D4" w14:textId="77777777" w:rsidR="00AE59CA" w:rsidRPr="004818D6" w:rsidRDefault="00AE59CA" w:rsidP="00E5085B">
            <w:pPr>
              <w:jc w:val="center"/>
            </w:pPr>
            <w:r w:rsidRPr="004818D6">
              <w:t>1</w:t>
            </w:r>
            <w:r>
              <w:t>5</w:t>
            </w:r>
            <w:r w:rsidRPr="004818D6">
              <w:t>.4.1</w:t>
            </w:r>
          </w:p>
        </w:tc>
        <w:tc>
          <w:tcPr>
            <w:tcW w:w="6834" w:type="dxa"/>
          </w:tcPr>
          <w:p w14:paraId="5CB8993A" w14:textId="77777777" w:rsidR="00AE59CA" w:rsidRPr="004818D6" w:rsidRDefault="00AE59CA" w:rsidP="00E5085B">
            <w:pPr>
              <w:tabs>
                <w:tab w:val="left" w:pos="1134"/>
              </w:tabs>
              <w:ind w:firstLine="347"/>
              <w:jc w:val="both"/>
              <w:rPr>
                <w:bCs/>
                <w:lang w:val="x-none" w:eastAsia="x-none"/>
              </w:rPr>
            </w:pPr>
            <w:r w:rsidRPr="004818D6">
              <w:rPr>
                <w:b/>
                <w:bCs/>
                <w:i/>
                <w:lang w:val="x-none" w:eastAsia="x-none"/>
              </w:rPr>
              <w:t xml:space="preserve">_____________ (наименование участника закупки) </w:t>
            </w:r>
            <w:r w:rsidRPr="004818D6">
              <w:rPr>
                <w:bCs/>
                <w:lang w:val="x-none" w:eastAsia="x-none"/>
              </w:rPr>
              <w:t>подано заявление</w:t>
            </w:r>
            <w:r w:rsidRPr="004818D6">
              <w:rPr>
                <w:bCs/>
                <w:lang w:eastAsia="x-none"/>
              </w:rPr>
              <w:t xml:space="preserve"> об обжаловании недоимки, задолженности</w:t>
            </w:r>
            <w:r w:rsidRPr="004818D6">
              <w:rPr>
                <w:bCs/>
                <w:lang w:val="x-none" w:eastAsia="x-none"/>
              </w:rPr>
              <w:t>, решение по заявлению на дату рассмотрения заявок не принято</w:t>
            </w:r>
          </w:p>
          <w:p w14:paraId="30DB1C2A" w14:textId="77777777" w:rsidR="00AE59CA" w:rsidRPr="00D22DAF" w:rsidRDefault="00AE59CA" w:rsidP="00E5085B">
            <w:pPr>
              <w:tabs>
                <w:tab w:val="left" w:pos="1134"/>
              </w:tabs>
              <w:ind w:firstLine="347"/>
              <w:jc w:val="both"/>
              <w:rPr>
                <w:b/>
                <w:bCs/>
                <w:i/>
                <w:lang w:eastAsia="x-none"/>
              </w:rPr>
            </w:pPr>
            <w:proofErr w:type="gramStart"/>
            <w:r w:rsidRPr="004818D6">
              <w:rPr>
                <w:b/>
                <w:bCs/>
                <w:i/>
                <w:lang w:eastAsia="x-none"/>
              </w:rPr>
              <w:t>[Данная информация заполняется автоматически на ЭТП.</w:t>
            </w:r>
            <w:proofErr w:type="gramEnd"/>
            <w:r w:rsidRPr="004818D6">
              <w:rPr>
                <w:b/>
                <w:bCs/>
                <w:i/>
                <w:lang w:eastAsia="x-none"/>
              </w:rPr>
              <w:t xml:space="preserve"> </w:t>
            </w:r>
            <w:proofErr w:type="gramStart"/>
            <w:r w:rsidRPr="00D22DAF">
              <w:rPr>
                <w:b/>
                <w:bCs/>
                <w:i/>
                <w:lang w:eastAsia="x-none"/>
              </w:rPr>
              <w:t>Данная строка появляется в случае указания в строке 1</w:t>
            </w:r>
            <w:r>
              <w:rPr>
                <w:b/>
                <w:bCs/>
                <w:i/>
                <w:lang w:eastAsia="x-none"/>
              </w:rPr>
              <w:t>5</w:t>
            </w:r>
            <w:r w:rsidRPr="00D22DAF">
              <w:rPr>
                <w:b/>
                <w:bCs/>
                <w:i/>
                <w:lang w:eastAsia="x-none"/>
              </w:rPr>
              <w:t>.4 «Да»]</w:t>
            </w:r>
            <w:proofErr w:type="gramEnd"/>
          </w:p>
          <w:p w14:paraId="60D445C8" w14:textId="77777777" w:rsidR="00AE59CA" w:rsidRPr="00D22DAF" w:rsidRDefault="00AE59CA" w:rsidP="00E5085B">
            <w:pPr>
              <w:tabs>
                <w:tab w:val="left" w:pos="1134"/>
              </w:tabs>
              <w:ind w:firstLine="347"/>
              <w:jc w:val="both"/>
              <w:rPr>
                <w:bCs/>
                <w:lang w:eastAsia="x-none"/>
              </w:rPr>
            </w:pPr>
          </w:p>
        </w:tc>
        <w:tc>
          <w:tcPr>
            <w:tcW w:w="2693" w:type="dxa"/>
          </w:tcPr>
          <w:p w14:paraId="4A85F148" w14:textId="77777777" w:rsidR="00AE59CA" w:rsidRPr="00D22DAF" w:rsidRDefault="00AE59CA" w:rsidP="00E5085B">
            <w:pPr>
              <w:jc w:val="both"/>
              <w:rPr>
                <w:b/>
                <w:i/>
              </w:rPr>
            </w:pPr>
            <w:r w:rsidRPr="00D22DAF">
              <w:rPr>
                <w:b/>
                <w:i/>
              </w:rPr>
              <w:t xml:space="preserve">[указать реквизиты заявления (номер и дата) об обжаловании </w:t>
            </w:r>
            <w:r w:rsidRPr="00D22DAF">
              <w:rPr>
                <w:b/>
                <w:bCs/>
                <w:i/>
              </w:rPr>
              <w:t>недоимки, задолженности, участником закупки в установленном порядке]</w:t>
            </w:r>
          </w:p>
        </w:tc>
      </w:tr>
      <w:tr w:rsidR="00AE59CA" w:rsidRPr="004818D6" w14:paraId="3F1E2A19" w14:textId="77777777" w:rsidTr="00E5085B">
        <w:tc>
          <w:tcPr>
            <w:tcW w:w="816" w:type="dxa"/>
          </w:tcPr>
          <w:p w14:paraId="2B460A79" w14:textId="77777777" w:rsidR="00AE59CA" w:rsidRPr="004818D6" w:rsidRDefault="00AE59CA" w:rsidP="00E5085B">
            <w:pPr>
              <w:jc w:val="center"/>
            </w:pPr>
            <w:r w:rsidRPr="004818D6">
              <w:t>1</w:t>
            </w:r>
            <w:r>
              <w:t>6</w:t>
            </w:r>
          </w:p>
        </w:tc>
        <w:tc>
          <w:tcPr>
            <w:tcW w:w="6834" w:type="dxa"/>
          </w:tcPr>
          <w:p w14:paraId="390C8A64" w14:textId="77777777" w:rsidR="00AE59CA" w:rsidRDefault="00AE59CA" w:rsidP="00E5085B">
            <w:pPr>
              <w:tabs>
                <w:tab w:val="left" w:pos="1134"/>
              </w:tabs>
              <w:ind w:left="347"/>
              <w:jc w:val="both"/>
              <w:rPr>
                <w:b/>
                <w:i/>
                <w:lang w:eastAsia="x-none"/>
              </w:rPr>
            </w:pPr>
            <w:r w:rsidRPr="00517E04">
              <w:rPr>
                <w:b/>
                <w:i/>
                <w:lang w:eastAsia="x-none"/>
              </w:rPr>
              <w:t>[в случае установления требования по наличию СУОТ]</w:t>
            </w:r>
          </w:p>
          <w:p w14:paraId="3125EE47" w14:textId="77777777" w:rsidR="00AE59CA" w:rsidRDefault="00AE59CA" w:rsidP="00E5085B">
            <w:pPr>
              <w:tabs>
                <w:tab w:val="left" w:pos="1134"/>
              </w:tabs>
              <w:ind w:left="347"/>
              <w:jc w:val="both"/>
              <w:rPr>
                <w:lang w:val="x-none" w:eastAsia="x-none"/>
              </w:rPr>
            </w:pPr>
            <w:r w:rsidRPr="001A0602">
              <w:rPr>
                <w:lang w:val="x-none" w:eastAsia="x-none"/>
              </w:rPr>
              <w:t>Настоящим подтверждаем, что:</w:t>
            </w:r>
          </w:p>
          <w:p w14:paraId="1732EC5E" w14:textId="77777777" w:rsidR="00AE59CA" w:rsidRPr="00517E04" w:rsidRDefault="00AE59CA" w:rsidP="00AE59CA">
            <w:pPr>
              <w:numPr>
                <w:ilvl w:val="0"/>
                <w:numId w:val="38"/>
              </w:numPr>
              <w:tabs>
                <w:tab w:val="left" w:pos="1134"/>
              </w:tabs>
              <w:ind w:left="0" w:firstLine="347"/>
              <w:jc w:val="both"/>
              <w:rPr>
                <w:lang w:val="x-none" w:eastAsia="x-none"/>
              </w:rPr>
            </w:pPr>
            <w:r w:rsidRPr="00517E04">
              <w:rPr>
                <w:lang w:val="x-none" w:eastAsia="x-none"/>
              </w:rPr>
              <w:tab/>
              <w:t xml:space="preserve">в _____________ </w:t>
            </w:r>
            <w:r w:rsidRPr="00517E04">
              <w:rPr>
                <w:b/>
                <w:i/>
                <w:lang w:val="x-none" w:eastAsia="x-none"/>
              </w:rPr>
              <w:t>(наименовани</w:t>
            </w:r>
            <w:r>
              <w:rPr>
                <w:b/>
                <w:i/>
                <w:lang w:eastAsia="x-none"/>
              </w:rPr>
              <w:t>я</w:t>
            </w:r>
            <w:r w:rsidRPr="00517E04">
              <w:rPr>
                <w:b/>
                <w:i/>
                <w:lang w:val="x-none" w:eastAsia="x-none"/>
              </w:rPr>
              <w:t xml:space="preserve"> участника закупки</w:t>
            </w:r>
            <w:r>
              <w:rPr>
                <w:b/>
                <w:i/>
                <w:lang w:eastAsia="x-none"/>
              </w:rPr>
              <w:t xml:space="preserve"> и </w:t>
            </w:r>
            <w:r w:rsidRPr="00517E04">
              <w:rPr>
                <w:b/>
                <w:i/>
                <w:lang w:val="x-none" w:eastAsia="x-none"/>
              </w:rPr>
              <w:t>привлекаемых субподрядчиков (соисполнителей)</w:t>
            </w:r>
            <w:r>
              <w:rPr>
                <w:b/>
                <w:i/>
                <w:lang w:eastAsia="x-none"/>
              </w:rPr>
              <w:t>)</w:t>
            </w:r>
            <w:r w:rsidRPr="00517E04">
              <w:rPr>
                <w:b/>
                <w:i/>
                <w:lang w:val="x-none" w:eastAsia="x-none"/>
              </w:rPr>
              <w:t>,</w:t>
            </w:r>
            <w:r w:rsidRPr="00517E04">
              <w:rPr>
                <w:lang w:val="x-none" w:eastAsia="x-none"/>
              </w:rPr>
              <w:t xml:space="preserve"> создана и функционирует система управления охраной труда (СУОТ);</w:t>
            </w:r>
          </w:p>
          <w:p w14:paraId="17A28C12" w14:textId="77777777" w:rsidR="00AE59CA" w:rsidRPr="00517E04" w:rsidRDefault="00AE59CA" w:rsidP="00E5085B">
            <w:pPr>
              <w:tabs>
                <w:tab w:val="left" w:pos="2394"/>
              </w:tabs>
              <w:ind w:firstLine="347"/>
              <w:jc w:val="both"/>
            </w:pPr>
            <w:r w:rsidRPr="00517E04">
              <w:rPr>
                <w:b/>
                <w:i/>
                <w:lang w:eastAsia="x-none"/>
              </w:rPr>
              <w:t>[Данная информация заполняется автоматически на ЭТП]</w:t>
            </w:r>
          </w:p>
        </w:tc>
        <w:tc>
          <w:tcPr>
            <w:tcW w:w="2693" w:type="dxa"/>
          </w:tcPr>
          <w:p w14:paraId="51E451AD" w14:textId="77777777" w:rsidR="00AE59CA" w:rsidRPr="00517E04" w:rsidRDefault="00AE59CA" w:rsidP="00E5085B">
            <w:pPr>
              <w:jc w:val="both"/>
            </w:pPr>
            <w:r w:rsidRPr="00517E04">
              <w:rPr>
                <w:i/>
              </w:rPr>
              <w:t>«Да» / «Нет»</w:t>
            </w:r>
          </w:p>
        </w:tc>
      </w:tr>
      <w:tr w:rsidR="00AE59CA" w:rsidRPr="004818D6" w14:paraId="1C381338" w14:textId="77777777" w:rsidTr="00E5085B">
        <w:tc>
          <w:tcPr>
            <w:tcW w:w="816" w:type="dxa"/>
          </w:tcPr>
          <w:p w14:paraId="0341C92B" w14:textId="77777777" w:rsidR="00AE59CA" w:rsidRPr="004818D6" w:rsidRDefault="00AE59CA" w:rsidP="00E5085B">
            <w:pPr>
              <w:jc w:val="center"/>
            </w:pPr>
            <w:r w:rsidRPr="004818D6">
              <w:t>1</w:t>
            </w:r>
            <w:r>
              <w:t>7</w:t>
            </w:r>
          </w:p>
        </w:tc>
        <w:tc>
          <w:tcPr>
            <w:tcW w:w="6834" w:type="dxa"/>
          </w:tcPr>
          <w:p w14:paraId="0DCF200F" w14:textId="77777777" w:rsidR="00AE59CA" w:rsidRDefault="00AE59CA" w:rsidP="00E5085B">
            <w:pPr>
              <w:tabs>
                <w:tab w:val="left" w:pos="0"/>
              </w:tabs>
              <w:ind w:firstLine="347"/>
              <w:jc w:val="both"/>
              <w:rPr>
                <w:lang w:val="x-none" w:eastAsia="x-none"/>
              </w:rPr>
            </w:pPr>
            <w:r w:rsidRPr="00CF0764">
              <w:rPr>
                <w:b/>
                <w:i/>
                <w:lang w:eastAsia="x-none"/>
              </w:rPr>
              <w:t>[В случае проведения закупки СМР или ПИР]</w:t>
            </w:r>
          </w:p>
          <w:p w14:paraId="5E0DA416" w14:textId="77777777" w:rsidR="00AE59CA" w:rsidRPr="001A0602" w:rsidRDefault="00AE59CA" w:rsidP="00E5085B">
            <w:pPr>
              <w:tabs>
                <w:tab w:val="left" w:pos="1134"/>
              </w:tabs>
              <w:ind w:firstLine="347"/>
              <w:jc w:val="both"/>
              <w:rPr>
                <w:lang w:val="x-none" w:eastAsia="x-none"/>
              </w:rPr>
            </w:pPr>
            <w:r w:rsidRPr="001A0602">
              <w:rPr>
                <w:lang w:val="x-none" w:eastAsia="x-none"/>
              </w:rPr>
              <w:t>Настоящим подтверждаем, что</w:t>
            </w:r>
            <w:r>
              <w:rPr>
                <w:lang w:eastAsia="x-none"/>
              </w:rPr>
              <w:t xml:space="preserve"> </w:t>
            </w:r>
            <w:r w:rsidRPr="001A0602">
              <w:rPr>
                <w:lang w:val="x-none" w:eastAsia="x-none"/>
              </w:rPr>
              <w:t>выполним в полном объеме предусмотренные закупочной документацией работы, выраженные в денежном выражении в базисном уровне цен;</w:t>
            </w:r>
          </w:p>
        </w:tc>
        <w:tc>
          <w:tcPr>
            <w:tcW w:w="2693" w:type="dxa"/>
          </w:tcPr>
          <w:p w14:paraId="4C5CB928" w14:textId="77777777" w:rsidR="00AE59CA" w:rsidRPr="00B5244A" w:rsidRDefault="00AE59CA" w:rsidP="00E5085B">
            <w:pPr>
              <w:jc w:val="both"/>
            </w:pPr>
            <w:r w:rsidRPr="00517E04">
              <w:rPr>
                <w:i/>
              </w:rPr>
              <w:t>«Да» / «Нет»</w:t>
            </w:r>
          </w:p>
        </w:tc>
      </w:tr>
      <w:tr w:rsidR="00AE59CA" w:rsidRPr="004818D6" w14:paraId="1ED71293" w14:textId="77777777" w:rsidTr="00E5085B">
        <w:tc>
          <w:tcPr>
            <w:tcW w:w="816" w:type="dxa"/>
          </w:tcPr>
          <w:p w14:paraId="2E45FD19" w14:textId="77777777" w:rsidR="00AE59CA" w:rsidRPr="004818D6" w:rsidRDefault="00AE59CA" w:rsidP="00E5085B">
            <w:pPr>
              <w:jc w:val="center"/>
            </w:pPr>
            <w:r w:rsidRPr="004818D6">
              <w:t>1</w:t>
            </w:r>
            <w:r>
              <w:t>8</w:t>
            </w:r>
          </w:p>
        </w:tc>
        <w:tc>
          <w:tcPr>
            <w:tcW w:w="6834" w:type="dxa"/>
          </w:tcPr>
          <w:p w14:paraId="4E0B72EF" w14:textId="77777777" w:rsidR="00AE59CA" w:rsidRDefault="00AE59CA" w:rsidP="00E5085B">
            <w:pPr>
              <w:suppressAutoHyphens/>
              <w:overflowPunct w:val="0"/>
              <w:autoSpaceDE w:val="0"/>
              <w:autoSpaceDN w:val="0"/>
              <w:adjustRightInd w:val="0"/>
              <w:ind w:right="62" w:firstLine="347"/>
              <w:jc w:val="both"/>
              <w:rPr>
                <w:b/>
                <w:bCs/>
                <w:i/>
              </w:rPr>
            </w:pPr>
            <w:r w:rsidRPr="00CF0764">
              <w:rPr>
                <w:b/>
                <w:bCs/>
                <w:i/>
              </w:rPr>
              <w:t xml:space="preserve">[для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ФНП, </w:t>
            </w:r>
            <w:proofErr w:type="spellStart"/>
            <w:r w:rsidRPr="00CF0764">
              <w:rPr>
                <w:b/>
                <w:bCs/>
                <w:i/>
              </w:rPr>
              <w:t>ИКиП</w:t>
            </w:r>
            <w:proofErr w:type="spellEnd"/>
            <w:r w:rsidRPr="00CF0764">
              <w:rPr>
                <w:b/>
                <w:bCs/>
                <w:i/>
              </w:rPr>
              <w:t>]</w:t>
            </w:r>
          </w:p>
          <w:p w14:paraId="28452646" w14:textId="77777777" w:rsidR="00AE59CA" w:rsidRPr="00CF0764" w:rsidRDefault="00AE59CA" w:rsidP="00E5085B">
            <w:pPr>
              <w:suppressAutoHyphens/>
              <w:overflowPunct w:val="0"/>
              <w:autoSpaceDE w:val="0"/>
              <w:autoSpaceDN w:val="0"/>
              <w:adjustRightInd w:val="0"/>
              <w:ind w:right="62" w:firstLine="345"/>
              <w:jc w:val="both"/>
              <w:rPr>
                <w:b/>
                <w:bCs/>
                <w:i/>
              </w:rPr>
            </w:pPr>
            <w:r w:rsidRPr="001A0602">
              <w:rPr>
                <w:lang w:val="x-none" w:eastAsia="x-none"/>
              </w:rPr>
              <w:t>Настоящим подтверждаем, что:</w:t>
            </w:r>
          </w:p>
          <w:p w14:paraId="7FDA1109" w14:textId="77777777" w:rsidR="00AE59CA" w:rsidRPr="00CF0764" w:rsidRDefault="00AE59CA" w:rsidP="00E5085B">
            <w:pPr>
              <w:suppressAutoHyphens/>
              <w:overflowPunct w:val="0"/>
              <w:autoSpaceDE w:val="0"/>
              <w:autoSpaceDN w:val="0"/>
              <w:adjustRightInd w:val="0"/>
              <w:ind w:right="62" w:firstLine="347"/>
              <w:jc w:val="both"/>
              <w:rPr>
                <w:bCs/>
              </w:rPr>
            </w:pPr>
            <w:r w:rsidRPr="00CF0764">
              <w:rPr>
                <w:bCs/>
              </w:rPr>
              <w:t>предлагаются оборудование, комплектующие, материалы и полуфабрикаты импортного производства в составе поставляемой продукции</w:t>
            </w:r>
          </w:p>
        </w:tc>
        <w:tc>
          <w:tcPr>
            <w:tcW w:w="2693" w:type="dxa"/>
          </w:tcPr>
          <w:p w14:paraId="6BCC7CA7" w14:textId="77777777" w:rsidR="00AE59CA" w:rsidRPr="0033247B" w:rsidRDefault="00AE59CA" w:rsidP="00E5085B">
            <w:pPr>
              <w:jc w:val="both"/>
              <w:rPr>
                <w:i/>
              </w:rPr>
            </w:pPr>
            <w:r w:rsidRPr="0033247B">
              <w:rPr>
                <w:i/>
              </w:rPr>
              <w:t>«Да» / «Нет»</w:t>
            </w:r>
          </w:p>
        </w:tc>
      </w:tr>
      <w:tr w:rsidR="00AE59CA" w:rsidRPr="004818D6" w14:paraId="33EDFD33" w14:textId="77777777" w:rsidTr="00E5085B">
        <w:tc>
          <w:tcPr>
            <w:tcW w:w="816" w:type="dxa"/>
          </w:tcPr>
          <w:p w14:paraId="3BF04747" w14:textId="77777777" w:rsidR="00AE59CA" w:rsidRPr="004818D6" w:rsidRDefault="00AE59CA" w:rsidP="00E5085B">
            <w:pPr>
              <w:jc w:val="center"/>
            </w:pPr>
            <w:r w:rsidRPr="004818D6">
              <w:t>1</w:t>
            </w:r>
            <w:r>
              <w:t>8</w:t>
            </w:r>
            <w:r w:rsidRPr="004818D6">
              <w:t>.1</w:t>
            </w:r>
          </w:p>
        </w:tc>
        <w:tc>
          <w:tcPr>
            <w:tcW w:w="6834" w:type="dxa"/>
          </w:tcPr>
          <w:p w14:paraId="0BEB3946" w14:textId="77777777" w:rsidR="00AE59CA" w:rsidRPr="004818D6" w:rsidRDefault="00AE59CA" w:rsidP="00E5085B">
            <w:pPr>
              <w:suppressAutoHyphens/>
              <w:overflowPunct w:val="0"/>
              <w:autoSpaceDE w:val="0"/>
              <w:autoSpaceDN w:val="0"/>
              <w:adjustRightInd w:val="0"/>
              <w:ind w:right="62" w:firstLine="347"/>
              <w:jc w:val="both"/>
              <w:rPr>
                <w:lang w:val="x-none" w:eastAsia="x-none"/>
              </w:rPr>
            </w:pPr>
            <w:r w:rsidRPr="004818D6">
              <w:rPr>
                <w:lang w:eastAsia="x-none"/>
              </w:rPr>
              <w:t xml:space="preserve">подтверждаем выполнение </w:t>
            </w:r>
            <w:r w:rsidRPr="004818D6">
              <w:rPr>
                <w:lang w:val="x-none" w:eastAsia="x-none"/>
              </w:rPr>
              <w:t>требований НП-071-_____</w:t>
            </w:r>
          </w:p>
          <w:p w14:paraId="5A00FB09" w14:textId="77777777" w:rsidR="00AE59CA" w:rsidRPr="00B5244A" w:rsidRDefault="00AE59CA" w:rsidP="00E5085B">
            <w:pPr>
              <w:tabs>
                <w:tab w:val="left" w:pos="1134"/>
              </w:tabs>
              <w:ind w:firstLine="347"/>
              <w:jc w:val="both"/>
              <w:rPr>
                <w:lang w:eastAsia="x-none"/>
              </w:rPr>
            </w:pPr>
            <w:r w:rsidRPr="00B5244A">
              <w:rPr>
                <w:lang w:eastAsia="x-none"/>
              </w:rPr>
              <w:t xml:space="preserve">[Данная строка появляется в случае указания в строке </w:t>
            </w:r>
            <w:r>
              <w:rPr>
                <w:lang w:eastAsia="x-none"/>
              </w:rPr>
              <w:t>18</w:t>
            </w:r>
            <w:r w:rsidRPr="00B5244A">
              <w:rPr>
                <w:lang w:eastAsia="x-none"/>
              </w:rPr>
              <w:t xml:space="preserve"> «Да»]</w:t>
            </w:r>
          </w:p>
        </w:tc>
        <w:tc>
          <w:tcPr>
            <w:tcW w:w="2693" w:type="dxa"/>
          </w:tcPr>
          <w:p w14:paraId="72AB627B" w14:textId="77777777" w:rsidR="00AE59CA" w:rsidRPr="00B5244A" w:rsidRDefault="00AE59CA" w:rsidP="00E5085B">
            <w:pPr>
              <w:jc w:val="both"/>
              <w:rPr>
                <w:b/>
                <w:i/>
              </w:rPr>
            </w:pPr>
            <w:r w:rsidRPr="00B5244A">
              <w:rPr>
                <w:b/>
                <w:i/>
              </w:rPr>
              <w:t xml:space="preserve">[указать ФНП </w:t>
            </w:r>
            <w:r w:rsidRPr="00B5244A">
              <w:rPr>
                <w:b/>
                <w:bCs/>
                <w:i/>
                <w:lang w:val="x-none" w:eastAsia="x-none"/>
              </w:rPr>
              <w:t>в соответствии с объектом закупки</w:t>
            </w:r>
            <w:r w:rsidRPr="00B5244A">
              <w:rPr>
                <w:b/>
                <w:bCs/>
                <w:i/>
                <w:lang w:eastAsia="x-none"/>
              </w:rPr>
              <w:t>]</w:t>
            </w:r>
          </w:p>
        </w:tc>
      </w:tr>
      <w:tr w:rsidR="00AE59CA" w:rsidRPr="004818D6" w14:paraId="7E4DE0DF" w14:textId="77777777" w:rsidTr="00E5085B">
        <w:tc>
          <w:tcPr>
            <w:tcW w:w="816" w:type="dxa"/>
          </w:tcPr>
          <w:p w14:paraId="4C175263" w14:textId="77777777" w:rsidR="00AE59CA" w:rsidRPr="004818D6" w:rsidRDefault="00AE59CA" w:rsidP="00E5085B">
            <w:pPr>
              <w:jc w:val="center"/>
              <w:rPr>
                <w:highlight w:val="yellow"/>
              </w:rPr>
            </w:pPr>
            <w:r w:rsidRPr="004818D6">
              <w:t>1</w:t>
            </w:r>
            <w:r>
              <w:t>9</w:t>
            </w:r>
          </w:p>
        </w:tc>
        <w:tc>
          <w:tcPr>
            <w:tcW w:w="6834" w:type="dxa"/>
          </w:tcPr>
          <w:p w14:paraId="35C07708" w14:textId="77777777" w:rsidR="00AE59CA" w:rsidRPr="00275E82" w:rsidRDefault="00AE59CA" w:rsidP="00E5085B">
            <w:pPr>
              <w:ind w:firstLine="345"/>
              <w:contextualSpacing/>
              <w:jc w:val="both"/>
              <w:rPr>
                <w:b/>
                <w:i/>
              </w:rPr>
            </w:pPr>
            <w:r w:rsidRPr="00275E82">
              <w:rPr>
                <w:b/>
                <w:i/>
              </w:rPr>
              <w:t>[устанавливается при проведен</w:t>
            </w:r>
            <w:proofErr w:type="gramStart"/>
            <w:r w:rsidRPr="00275E82">
              <w:rPr>
                <w:b/>
                <w:i/>
              </w:rPr>
              <w:t>ии ау</w:t>
            </w:r>
            <w:proofErr w:type="gramEnd"/>
            <w:r w:rsidRPr="00275E82">
              <w:rPr>
                <w:b/>
                <w:i/>
              </w:rPr>
              <w:t>дита до выбора победителя при закупках работ/услуг, ПИР, НИОКР]</w:t>
            </w:r>
          </w:p>
          <w:p w14:paraId="33A34A4B" w14:textId="77777777" w:rsidR="00AE59CA" w:rsidRPr="00275E82" w:rsidRDefault="00AE59CA" w:rsidP="00E5085B">
            <w:pPr>
              <w:suppressAutoHyphens/>
              <w:overflowPunct w:val="0"/>
              <w:autoSpaceDE w:val="0"/>
              <w:autoSpaceDN w:val="0"/>
              <w:adjustRightInd w:val="0"/>
              <w:ind w:right="62" w:firstLine="345"/>
              <w:jc w:val="both"/>
            </w:pPr>
            <w:r w:rsidRPr="00275E82">
              <w:rPr>
                <w:lang w:val="x-none" w:eastAsia="x-none"/>
              </w:rPr>
              <w:t>Настоящим подтверждаем, что</w:t>
            </w:r>
            <w:r w:rsidRPr="00275E82">
              <w:rPr>
                <w:lang w:eastAsia="x-none"/>
              </w:rPr>
              <w:t xml:space="preserve"> каждое из предприятий-подрядчиков/сервисных предприятий</w:t>
            </w:r>
            <w:r w:rsidRPr="00275E82">
              <w:rPr>
                <w:rFonts w:eastAsia="Calibri"/>
                <w:lang w:eastAsia="en-US"/>
              </w:rPr>
              <w:t xml:space="preserve"> (_____________ </w:t>
            </w:r>
            <w:r w:rsidRPr="00275E82">
              <w:rPr>
                <w:rFonts w:eastAsia="Calibri"/>
                <w:b/>
                <w:i/>
                <w:lang w:eastAsia="en-US"/>
              </w:rPr>
              <w:t>(наименование участника закупки)</w:t>
            </w:r>
            <w:r w:rsidRPr="00275E82">
              <w:rPr>
                <w:rFonts w:eastAsia="Calibri"/>
                <w:lang w:eastAsia="en-US"/>
              </w:rPr>
              <w:t xml:space="preserve">, </w:t>
            </w:r>
            <w:r w:rsidRPr="00275E82">
              <w:rPr>
                <w:rFonts w:eastAsia="Calibri"/>
                <w:b/>
                <w:i/>
                <w:lang w:eastAsia="en-US"/>
              </w:rPr>
              <w:t>а также</w:t>
            </w:r>
            <w:r w:rsidRPr="00275E82">
              <w:rPr>
                <w:rFonts w:eastAsia="Calibri"/>
                <w:lang w:eastAsia="en-US"/>
              </w:rPr>
              <w:t xml:space="preserve"> _____________ (</w:t>
            </w:r>
            <w:r w:rsidRPr="00275E82">
              <w:rPr>
                <w:rFonts w:eastAsia="Calibri"/>
                <w:b/>
                <w:i/>
                <w:lang w:eastAsia="en-US"/>
              </w:rPr>
              <w:t>наименование привлекаемых субподрядчиков/соисполнителей, указанных в заявке на участие в</w:t>
            </w:r>
            <w:r w:rsidRPr="00275E82">
              <w:rPr>
                <w:rFonts w:eastAsia="Calibri"/>
                <w:b/>
                <w:i/>
                <w:lang w:val="en-US" w:eastAsia="en-US"/>
              </w:rPr>
              <w:t> </w:t>
            </w:r>
            <w:r w:rsidRPr="00275E82">
              <w:rPr>
                <w:rFonts w:eastAsia="Calibri"/>
                <w:b/>
                <w:i/>
                <w:lang w:eastAsia="en-US"/>
              </w:rPr>
              <w:t>закупке (при необходимости))</w:t>
            </w:r>
            <w:r w:rsidRPr="00275E82">
              <w:rPr>
                <w:rFonts w:eastAsia="Calibri"/>
                <w:lang w:eastAsia="en-US"/>
              </w:rPr>
              <w:t xml:space="preserve">) </w:t>
            </w:r>
            <w:r w:rsidRPr="00275E82">
              <w:rPr>
                <w:lang w:eastAsia="x-none"/>
              </w:rPr>
              <w:t>согласно на прохождение аудита достоверности данных</w:t>
            </w:r>
            <w:r w:rsidRPr="00275E82">
              <w:t xml:space="preserve">, </w:t>
            </w:r>
          </w:p>
          <w:p w14:paraId="1A65F7AA" w14:textId="77777777" w:rsidR="00AE59CA" w:rsidRPr="00275E82" w:rsidRDefault="00AE59CA" w:rsidP="00AE59CA">
            <w:pPr>
              <w:numPr>
                <w:ilvl w:val="0"/>
                <w:numId w:val="63"/>
              </w:numPr>
              <w:ind w:left="0" w:firstLine="347"/>
              <w:contextualSpacing/>
              <w:jc w:val="both"/>
            </w:pPr>
            <w:proofErr w:type="gramStart"/>
            <w:r w:rsidRPr="00275E82">
              <w:t xml:space="preserve">на прием группы по аудиту 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предприятия-подрядчика/сервисного предприятия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предприятия-подрядчика/сервисного предприятия</w:t>
            </w:r>
            <w:r w:rsidRPr="00275E82">
              <w:t xml:space="preserve">, </w:t>
            </w:r>
            <w:proofErr w:type="gramEnd"/>
          </w:p>
          <w:p w14:paraId="54DAF51F" w14:textId="77777777" w:rsidR="00AE59CA" w:rsidRPr="00275E82" w:rsidRDefault="00AE59CA" w:rsidP="00AE59CA">
            <w:pPr>
              <w:numPr>
                <w:ilvl w:val="0"/>
                <w:numId w:val="63"/>
              </w:numPr>
              <w:ind w:left="0" w:firstLine="347"/>
              <w:contextualSpacing/>
              <w:jc w:val="both"/>
            </w:pPr>
            <w:r w:rsidRPr="00275E82">
              <w:t>на фот</w:t>
            </w:r>
            <w:proofErr w:type="gramStart"/>
            <w:r w:rsidRPr="00275E82">
              <w:t>о-</w:t>
            </w:r>
            <w:proofErr w:type="gramEnd"/>
            <w:r w:rsidRPr="00275E82">
              <w:t xml:space="preserve">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 установленных локальными нормативными актами проверяемого </w:t>
            </w:r>
            <w:r w:rsidRPr="00275E82">
              <w:rPr>
                <w:b/>
                <w:i/>
              </w:rPr>
              <w:t xml:space="preserve">предприятия-подрядчика/сервисного предприятия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предприятия-подрядчика/сервисного предприятия</w:t>
            </w:r>
            <w:r w:rsidRPr="00275E82">
              <w:t xml:space="preserve">, </w:t>
            </w:r>
          </w:p>
          <w:p w14:paraId="6EFA8139" w14:textId="77777777" w:rsidR="00AE59CA" w:rsidRPr="00275E82" w:rsidRDefault="00AE59CA" w:rsidP="00AE59CA">
            <w:pPr>
              <w:numPr>
                <w:ilvl w:val="0"/>
                <w:numId w:val="63"/>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14:paraId="1B3C552E" w14:textId="77777777" w:rsidR="00AE59CA" w:rsidRPr="00275E82" w:rsidRDefault="00AE59CA" w:rsidP="00AE59CA">
            <w:pPr>
              <w:numPr>
                <w:ilvl w:val="0"/>
                <w:numId w:val="63"/>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14:paraId="749C87B8" w14:textId="77777777" w:rsidR="00AE59CA" w:rsidRPr="00275E82" w:rsidRDefault="00AE59CA" w:rsidP="00AE59CA">
            <w:pPr>
              <w:numPr>
                <w:ilvl w:val="0"/>
                <w:numId w:val="63"/>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14:paraId="340F9F05" w14:textId="77777777" w:rsidR="00AE59CA" w:rsidRPr="00275E82" w:rsidRDefault="00AE59CA" w:rsidP="00E5085B">
            <w:pPr>
              <w:ind w:firstLine="347"/>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14:paraId="56546259" w14:textId="77777777" w:rsidR="00AE59CA" w:rsidRPr="0033247B" w:rsidRDefault="00AE59CA" w:rsidP="00E5085B">
            <w:pPr>
              <w:jc w:val="both"/>
              <w:rPr>
                <w:i/>
              </w:rPr>
            </w:pPr>
            <w:r w:rsidRPr="0033247B">
              <w:rPr>
                <w:i/>
              </w:rPr>
              <w:t>«Да» / «Нет»</w:t>
            </w:r>
          </w:p>
        </w:tc>
      </w:tr>
      <w:tr w:rsidR="00AE59CA" w:rsidRPr="004818D6" w14:paraId="1AE8B1E5" w14:textId="77777777" w:rsidTr="00E5085B">
        <w:tc>
          <w:tcPr>
            <w:tcW w:w="816" w:type="dxa"/>
          </w:tcPr>
          <w:p w14:paraId="0CB8C479" w14:textId="77777777" w:rsidR="00AE59CA" w:rsidRPr="004818D6" w:rsidRDefault="00AE59CA" w:rsidP="00E5085B">
            <w:pPr>
              <w:jc w:val="center"/>
              <w:rPr>
                <w:highlight w:val="yellow"/>
              </w:rPr>
            </w:pPr>
            <w:r>
              <w:t>20</w:t>
            </w:r>
          </w:p>
        </w:tc>
        <w:tc>
          <w:tcPr>
            <w:tcW w:w="6834" w:type="dxa"/>
          </w:tcPr>
          <w:p w14:paraId="27561A5E" w14:textId="77777777" w:rsidR="00AE59CA" w:rsidRPr="00275E82" w:rsidRDefault="00AE59CA" w:rsidP="00E5085B">
            <w:pPr>
              <w:ind w:firstLine="345"/>
              <w:contextualSpacing/>
              <w:jc w:val="both"/>
              <w:rPr>
                <w:b/>
                <w:i/>
              </w:rPr>
            </w:pPr>
            <w:proofErr w:type="gramStart"/>
            <w:r w:rsidRPr="00275E82">
              <w:rPr>
                <w:b/>
                <w:i/>
              </w:rPr>
              <w:t>[устанавливается при проведении аудита до выбора победителя при закупках товара/оборудования/</w:t>
            </w:r>
            <w:proofErr w:type="spellStart"/>
            <w:r w:rsidRPr="00275E82">
              <w:rPr>
                <w:b/>
                <w:i/>
              </w:rPr>
              <w:t>ИКиП</w:t>
            </w:r>
            <w:proofErr w:type="spellEnd"/>
            <w:r w:rsidRPr="00275E82">
              <w:rPr>
                <w:b/>
                <w:i/>
              </w:rPr>
              <w:t>]]</w:t>
            </w:r>
            <w:proofErr w:type="gramEnd"/>
          </w:p>
          <w:p w14:paraId="2D3E5BC5" w14:textId="77777777" w:rsidR="00AE59CA" w:rsidRPr="00275E82" w:rsidRDefault="00AE59CA" w:rsidP="00E5085B">
            <w:pPr>
              <w:tabs>
                <w:tab w:val="left" w:pos="1134"/>
              </w:tabs>
              <w:ind w:firstLine="347"/>
              <w:jc w:val="both"/>
              <w:rPr>
                <w:lang w:val="x-none" w:eastAsia="x-none"/>
              </w:rPr>
            </w:pPr>
            <w:r w:rsidRPr="00275E82">
              <w:rPr>
                <w:lang w:val="x-none" w:eastAsia="x-none"/>
              </w:rPr>
              <w:t>Настоящим подтверждаем, что</w:t>
            </w:r>
            <w:r w:rsidRPr="00275E82">
              <w:rPr>
                <w:lang w:eastAsia="x-none"/>
              </w:rPr>
              <w:t xml:space="preserve"> </w:t>
            </w:r>
            <w:r w:rsidRPr="00275E82">
              <w:rPr>
                <w:lang w:val="x-none" w:eastAsia="x-none"/>
              </w:rPr>
              <w:t>каждый из производителей (_________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 согласен</w:t>
            </w:r>
          </w:p>
          <w:p w14:paraId="4C536351" w14:textId="77777777" w:rsidR="00AE59CA" w:rsidRPr="00275E82" w:rsidRDefault="00AE59CA" w:rsidP="00AE59CA">
            <w:pPr>
              <w:numPr>
                <w:ilvl w:val="0"/>
                <w:numId w:val="63"/>
              </w:numPr>
              <w:ind w:left="0" w:firstLine="347"/>
              <w:contextualSpacing/>
              <w:jc w:val="both"/>
            </w:pPr>
            <w:r w:rsidRPr="00275E82">
              <w:t xml:space="preserve">на прохождение аудита достоверности данных, </w:t>
            </w:r>
          </w:p>
          <w:p w14:paraId="3615F098" w14:textId="77777777" w:rsidR="00AE59CA" w:rsidRPr="00275E82" w:rsidRDefault="00AE59CA" w:rsidP="00AE59CA">
            <w:pPr>
              <w:numPr>
                <w:ilvl w:val="0"/>
                <w:numId w:val="63"/>
              </w:numPr>
              <w:ind w:left="0" w:firstLine="347"/>
              <w:contextualSpacing/>
              <w:jc w:val="both"/>
            </w:pPr>
            <w:r w:rsidRPr="00275E82">
              <w:t xml:space="preserve">на прием группы по аудиту 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производител</w:t>
            </w:r>
            <w:proofErr w:type="gramStart"/>
            <w:r w:rsidRPr="00275E82">
              <w:rPr>
                <w:b/>
                <w:i/>
              </w:rPr>
              <w:t>я</w:t>
            </w:r>
            <w:r w:rsidRPr="00275E82">
              <w:t>(</w:t>
            </w:r>
            <w:proofErr w:type="gramEnd"/>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r w:rsidRPr="00275E82">
              <w:t xml:space="preserve"> </w:t>
            </w:r>
          </w:p>
          <w:p w14:paraId="02BBCCB7" w14:textId="77777777" w:rsidR="00AE59CA" w:rsidRPr="00275E82" w:rsidRDefault="00AE59CA" w:rsidP="00AE59CA">
            <w:pPr>
              <w:numPr>
                <w:ilvl w:val="0"/>
                <w:numId w:val="63"/>
              </w:numPr>
              <w:ind w:left="0" w:firstLine="347"/>
              <w:contextualSpacing/>
              <w:jc w:val="both"/>
            </w:pPr>
            <w:r w:rsidRPr="00275E82">
              <w:t>на фот</w:t>
            </w:r>
            <w:proofErr w:type="gramStart"/>
            <w:r w:rsidRPr="00275E82">
              <w:t>о-</w:t>
            </w:r>
            <w:proofErr w:type="gramEnd"/>
            <w:r w:rsidRPr="00275E82">
              <w:t xml:space="preserve">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 установленных локальными нормативными актами проверяемого </w:t>
            </w:r>
            <w:r w:rsidRPr="00275E82">
              <w:rPr>
                <w:b/>
                <w:i/>
              </w:rPr>
              <w:t>производителя</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r w:rsidRPr="00275E82">
              <w:t xml:space="preserve"> </w:t>
            </w:r>
          </w:p>
          <w:p w14:paraId="79A9459E" w14:textId="77777777" w:rsidR="00AE59CA" w:rsidRPr="00275E82" w:rsidRDefault="00AE59CA" w:rsidP="00AE59CA">
            <w:pPr>
              <w:numPr>
                <w:ilvl w:val="0"/>
                <w:numId w:val="63"/>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14:paraId="6DE0C6FE" w14:textId="77777777" w:rsidR="00AE59CA" w:rsidRPr="00275E82" w:rsidRDefault="00AE59CA" w:rsidP="00AE59CA">
            <w:pPr>
              <w:numPr>
                <w:ilvl w:val="0"/>
                <w:numId w:val="63"/>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14:paraId="633EF422" w14:textId="77777777" w:rsidR="00AE59CA" w:rsidRPr="00275E82" w:rsidRDefault="00AE59CA" w:rsidP="00AE59CA">
            <w:pPr>
              <w:numPr>
                <w:ilvl w:val="0"/>
                <w:numId w:val="63"/>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14:paraId="0128B1EB" w14:textId="77777777" w:rsidR="00AE59CA" w:rsidRPr="00275E82" w:rsidRDefault="00AE59CA" w:rsidP="00E5085B">
            <w:pPr>
              <w:tabs>
                <w:tab w:val="left" w:pos="1134"/>
              </w:tabs>
              <w:ind w:firstLine="347"/>
              <w:jc w:val="both"/>
              <w:rPr>
                <w:lang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производителей</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14:paraId="113E37A0" w14:textId="77777777" w:rsidR="00AE59CA" w:rsidRPr="0033247B" w:rsidRDefault="00AE59CA" w:rsidP="00E5085B">
            <w:pPr>
              <w:jc w:val="both"/>
              <w:rPr>
                <w:i/>
              </w:rPr>
            </w:pPr>
            <w:r w:rsidRPr="0033247B">
              <w:rPr>
                <w:i/>
              </w:rPr>
              <w:t>«Да» / «Нет»</w:t>
            </w:r>
          </w:p>
        </w:tc>
      </w:tr>
      <w:tr w:rsidR="00AE59CA" w:rsidRPr="004818D6" w14:paraId="1EBD7E68" w14:textId="77777777" w:rsidTr="00E5085B">
        <w:tc>
          <w:tcPr>
            <w:tcW w:w="816" w:type="dxa"/>
          </w:tcPr>
          <w:p w14:paraId="6BFD6914" w14:textId="77777777" w:rsidR="00AE59CA" w:rsidRPr="004818D6" w:rsidRDefault="00AE59CA" w:rsidP="00E5085B">
            <w:pPr>
              <w:jc w:val="center"/>
            </w:pPr>
            <w:r>
              <w:t>21</w:t>
            </w:r>
          </w:p>
        </w:tc>
        <w:tc>
          <w:tcPr>
            <w:tcW w:w="6834" w:type="dxa"/>
          </w:tcPr>
          <w:p w14:paraId="73B52660" w14:textId="77777777" w:rsidR="00AE59CA" w:rsidRPr="00275E82" w:rsidRDefault="00AE59CA" w:rsidP="00E5085B">
            <w:pPr>
              <w:tabs>
                <w:tab w:val="left" w:pos="1134"/>
              </w:tabs>
              <w:ind w:firstLine="345"/>
              <w:contextualSpacing/>
              <w:jc w:val="both"/>
            </w:pPr>
            <w:r w:rsidRPr="00275E82">
              <w:rPr>
                <w:b/>
                <w:i/>
              </w:rPr>
              <w:t>[устанавливается при проведен</w:t>
            </w:r>
            <w:proofErr w:type="gramStart"/>
            <w:r w:rsidRPr="00275E82">
              <w:rPr>
                <w:b/>
                <w:i/>
              </w:rPr>
              <w:t>ии ау</w:t>
            </w:r>
            <w:proofErr w:type="gramEnd"/>
            <w:r w:rsidRPr="00275E82">
              <w:rPr>
                <w:b/>
                <w:i/>
              </w:rPr>
              <w:t xml:space="preserve">дита после заключения договора при закупках работ/услуг, ПИР, НИОКР] </w:t>
            </w:r>
          </w:p>
          <w:p w14:paraId="078E2E15" w14:textId="77777777" w:rsidR="00AE59CA" w:rsidRPr="00275E82" w:rsidRDefault="00AE59CA" w:rsidP="00E5085B">
            <w:pPr>
              <w:tabs>
                <w:tab w:val="left" w:pos="1134"/>
              </w:tabs>
              <w:ind w:firstLine="347"/>
              <w:jc w:val="both"/>
            </w:pPr>
            <w:r w:rsidRPr="00275E82">
              <w:rPr>
                <w:lang w:val="x-none" w:eastAsia="x-none"/>
              </w:rPr>
              <w:t>Настоящим подтверждаем, что</w:t>
            </w:r>
            <w:r w:rsidRPr="00275E82">
              <w:rPr>
                <w:lang w:eastAsia="x-none"/>
              </w:rPr>
              <w:t xml:space="preserve"> </w:t>
            </w:r>
            <w:r w:rsidRPr="00275E82">
              <w:t xml:space="preserve">каждое из предприятий-подрядчиков/сервисных предприятий (_____________ </w:t>
            </w:r>
            <w:r w:rsidRPr="00275E82">
              <w:rPr>
                <w:b/>
                <w:i/>
              </w:rPr>
              <w:t>(наименование участника закупки)</w:t>
            </w:r>
            <w:r w:rsidRPr="00275E82">
              <w:t xml:space="preserve">, </w:t>
            </w:r>
            <w:r w:rsidRPr="00275E82">
              <w:rPr>
                <w:b/>
                <w:i/>
              </w:rPr>
              <w:t>а также</w:t>
            </w:r>
            <w:r w:rsidRPr="00275E82">
              <w:t xml:space="preserve"> _____________(</w:t>
            </w:r>
            <w:r w:rsidRPr="00275E82">
              <w:rPr>
                <w:b/>
                <w:i/>
              </w:rPr>
              <w:t>наименование привлекаемых субподрядчиков/соисполнителей, указанных в заявке на участие в закупке (при необходимости))</w:t>
            </w:r>
            <w:r w:rsidRPr="00275E82">
              <w:t>)</w:t>
            </w:r>
            <w:r w:rsidRPr="00275E82">
              <w:rPr>
                <w:b/>
                <w:i/>
              </w:rPr>
              <w:t xml:space="preserve"> </w:t>
            </w:r>
            <w:r w:rsidRPr="00275E82">
              <w:t>согласно в рамках исполнения договора</w:t>
            </w:r>
          </w:p>
          <w:p w14:paraId="748AA32F" w14:textId="77777777" w:rsidR="00AE59CA" w:rsidRPr="00275E82" w:rsidRDefault="00AE59CA" w:rsidP="00AE59CA">
            <w:pPr>
              <w:numPr>
                <w:ilvl w:val="0"/>
                <w:numId w:val="63"/>
              </w:numPr>
              <w:ind w:left="0" w:firstLine="347"/>
              <w:contextualSpacing/>
              <w:jc w:val="both"/>
            </w:pPr>
            <w:r w:rsidRPr="00275E82">
              <w:t xml:space="preserve">на прохождение аудита достоверности данных, </w:t>
            </w:r>
          </w:p>
          <w:p w14:paraId="05A32DD3" w14:textId="77777777" w:rsidR="00AE59CA" w:rsidRPr="00275E82" w:rsidRDefault="00AE59CA" w:rsidP="00AE59CA">
            <w:pPr>
              <w:numPr>
                <w:ilvl w:val="0"/>
                <w:numId w:val="63"/>
              </w:numPr>
              <w:ind w:left="0" w:firstLine="347"/>
              <w:contextualSpacing/>
              <w:jc w:val="both"/>
            </w:pPr>
            <w:proofErr w:type="gramStart"/>
            <w:r w:rsidRPr="00275E82">
              <w:t xml:space="preserve">на прием группы по аудиту 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предприятия-подрядчика/сервисного предприятия </w:t>
            </w:r>
            <w:r w:rsidRPr="00275E82">
              <w:t>(для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w:t>
            </w:r>
            <w:r w:rsidRPr="00275E82">
              <w:rPr>
                <w:b/>
                <w:i/>
              </w:rPr>
              <w:t xml:space="preserve"> предприятия-подрядчика/сервисного предприятия</w:t>
            </w:r>
            <w:r w:rsidRPr="00275E82">
              <w:t xml:space="preserve">, </w:t>
            </w:r>
            <w:proofErr w:type="gramEnd"/>
          </w:p>
          <w:p w14:paraId="6021B2EB" w14:textId="77777777" w:rsidR="00AE59CA" w:rsidRPr="00275E82" w:rsidRDefault="00AE59CA" w:rsidP="00AE59CA">
            <w:pPr>
              <w:numPr>
                <w:ilvl w:val="0"/>
                <w:numId w:val="63"/>
              </w:numPr>
              <w:ind w:left="0" w:firstLine="347"/>
              <w:contextualSpacing/>
              <w:jc w:val="both"/>
            </w:pPr>
            <w:r w:rsidRPr="00275E82">
              <w:t>на фот</w:t>
            </w:r>
            <w:proofErr w:type="gramStart"/>
            <w:r w:rsidRPr="00275E82">
              <w:t>о-</w:t>
            </w:r>
            <w:proofErr w:type="gramEnd"/>
            <w:r w:rsidRPr="00275E82">
              <w:t xml:space="preserve">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 установленных локальными нормативными актами проверяемого </w:t>
            </w:r>
            <w:r w:rsidRPr="00275E82">
              <w:rPr>
                <w:b/>
                <w:i/>
              </w:rPr>
              <w:t xml:space="preserve">предприятия-подрядчика/сервисного предприятия </w:t>
            </w:r>
            <w:r w:rsidRPr="00275E82">
              <w:t>(для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w:t>
            </w:r>
            <w:r w:rsidRPr="00275E82">
              <w:rPr>
                <w:b/>
                <w:i/>
              </w:rPr>
              <w:t xml:space="preserve"> предприятия-подрядчика/сервисного предприятия</w:t>
            </w:r>
            <w:r w:rsidRPr="00275E82">
              <w:t xml:space="preserve">, </w:t>
            </w:r>
          </w:p>
          <w:p w14:paraId="07D9D537" w14:textId="77777777" w:rsidR="00AE59CA" w:rsidRPr="00275E82" w:rsidRDefault="00AE59CA" w:rsidP="00AE59CA">
            <w:pPr>
              <w:numPr>
                <w:ilvl w:val="0"/>
                <w:numId w:val="63"/>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14:paraId="4AD54B6A" w14:textId="77777777" w:rsidR="00AE59CA" w:rsidRPr="00275E82" w:rsidRDefault="00AE59CA" w:rsidP="00AE59CA">
            <w:pPr>
              <w:numPr>
                <w:ilvl w:val="0"/>
                <w:numId w:val="63"/>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14:paraId="73BAF054" w14:textId="77777777" w:rsidR="00AE59CA" w:rsidRPr="00275E82" w:rsidRDefault="00AE59CA" w:rsidP="00E5085B">
            <w:pPr>
              <w:tabs>
                <w:tab w:val="left" w:pos="2813"/>
              </w:tabs>
              <w:ind w:firstLine="347"/>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14:paraId="65A2CA03" w14:textId="77777777" w:rsidR="00AE59CA" w:rsidRPr="00275E82" w:rsidRDefault="00AE59CA" w:rsidP="00E5085B">
            <w:pPr>
              <w:tabs>
                <w:tab w:val="left" w:pos="2813"/>
              </w:tabs>
              <w:ind w:firstLine="347"/>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14:paraId="312CCCE7" w14:textId="77777777" w:rsidR="00AE59CA" w:rsidRPr="0033247B" w:rsidRDefault="00AE59CA" w:rsidP="00E5085B">
            <w:pPr>
              <w:jc w:val="both"/>
            </w:pPr>
            <w:r w:rsidRPr="0033247B">
              <w:t>«</w:t>
            </w:r>
            <w:r w:rsidRPr="0033247B">
              <w:rPr>
                <w:i/>
              </w:rPr>
              <w:t>Да» / «Нет»</w:t>
            </w:r>
          </w:p>
        </w:tc>
      </w:tr>
      <w:tr w:rsidR="00AE59CA" w:rsidRPr="004818D6" w14:paraId="419FE4F4" w14:textId="77777777" w:rsidTr="00E5085B">
        <w:tc>
          <w:tcPr>
            <w:tcW w:w="816" w:type="dxa"/>
          </w:tcPr>
          <w:p w14:paraId="66A71001" w14:textId="77777777" w:rsidR="00AE59CA" w:rsidRPr="004818D6" w:rsidRDefault="00AE59CA" w:rsidP="00E5085B">
            <w:pPr>
              <w:jc w:val="center"/>
            </w:pPr>
            <w:r w:rsidRPr="004818D6">
              <w:t>2</w:t>
            </w:r>
            <w:r>
              <w:t>2</w:t>
            </w:r>
          </w:p>
        </w:tc>
        <w:tc>
          <w:tcPr>
            <w:tcW w:w="6834" w:type="dxa"/>
          </w:tcPr>
          <w:p w14:paraId="321DE75B" w14:textId="77777777" w:rsidR="00AE59CA" w:rsidRPr="00275E82" w:rsidRDefault="00AE59CA" w:rsidP="00E5085B">
            <w:pPr>
              <w:tabs>
                <w:tab w:val="left" w:pos="0"/>
              </w:tabs>
              <w:ind w:firstLine="345"/>
              <w:jc w:val="both"/>
              <w:rPr>
                <w:b/>
                <w:i/>
              </w:rPr>
            </w:pPr>
            <w:r w:rsidRPr="00275E82">
              <w:rPr>
                <w:b/>
                <w:i/>
              </w:rPr>
              <w:t>[устанавливается при проведен</w:t>
            </w:r>
            <w:proofErr w:type="gramStart"/>
            <w:r w:rsidRPr="00275E82">
              <w:rPr>
                <w:b/>
                <w:i/>
              </w:rPr>
              <w:t>ии ау</w:t>
            </w:r>
            <w:proofErr w:type="gramEnd"/>
            <w:r w:rsidRPr="00275E82">
              <w:rPr>
                <w:b/>
                <w:i/>
              </w:rPr>
              <w:t>дита после заключения договора при закупках товара/оборудования/</w:t>
            </w:r>
            <w:proofErr w:type="spellStart"/>
            <w:r w:rsidRPr="00275E82">
              <w:rPr>
                <w:b/>
                <w:i/>
              </w:rPr>
              <w:t>ИКиП</w:t>
            </w:r>
            <w:proofErr w:type="spellEnd"/>
            <w:r w:rsidRPr="00275E82">
              <w:rPr>
                <w:b/>
                <w:i/>
              </w:rPr>
              <w:t>]</w:t>
            </w:r>
          </w:p>
          <w:p w14:paraId="4041649A" w14:textId="77777777" w:rsidR="00AE59CA" w:rsidRPr="00275E82" w:rsidRDefault="00AE59CA" w:rsidP="00E5085B">
            <w:pPr>
              <w:tabs>
                <w:tab w:val="left" w:pos="0"/>
              </w:tabs>
              <w:ind w:firstLine="345"/>
              <w:jc w:val="both"/>
            </w:pPr>
            <w:r w:rsidRPr="00275E82">
              <w:rPr>
                <w:lang w:val="x-none"/>
              </w:rPr>
              <w:t>Настоящим подтверждаем, что</w:t>
            </w:r>
            <w:r w:rsidRPr="00275E82">
              <w:t xml:space="preserve"> каждый из производителей (_____________</w:t>
            </w:r>
            <w:r w:rsidRPr="00275E82">
              <w:rPr>
                <w:b/>
                <w:i/>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rPr>
              <w:t>ИКиП</w:t>
            </w:r>
            <w:proofErr w:type="spellEnd"/>
            <w:r w:rsidRPr="00275E82">
              <w:rPr>
                <w:b/>
                <w:i/>
              </w:rPr>
              <w:t>)</w:t>
            </w:r>
            <w:r w:rsidRPr="00275E82">
              <w:t xml:space="preserve">) согласен в рамках исполнения договора </w:t>
            </w:r>
          </w:p>
          <w:p w14:paraId="27BD39EB" w14:textId="77777777" w:rsidR="00AE59CA" w:rsidRPr="00275E82" w:rsidRDefault="00AE59CA" w:rsidP="00AE59CA">
            <w:pPr>
              <w:numPr>
                <w:ilvl w:val="0"/>
                <w:numId w:val="63"/>
              </w:numPr>
              <w:ind w:left="0" w:firstLine="347"/>
              <w:contextualSpacing/>
              <w:jc w:val="both"/>
            </w:pPr>
            <w:r w:rsidRPr="00275E82">
              <w:t xml:space="preserve">на прохождение аудита достоверности данных, </w:t>
            </w:r>
          </w:p>
          <w:p w14:paraId="2163BB46" w14:textId="77777777" w:rsidR="00AE59CA" w:rsidRPr="00275E82" w:rsidRDefault="00AE59CA" w:rsidP="00AE59CA">
            <w:pPr>
              <w:numPr>
                <w:ilvl w:val="0"/>
                <w:numId w:val="63"/>
              </w:numPr>
              <w:ind w:left="0" w:firstLine="347"/>
              <w:contextualSpacing/>
              <w:jc w:val="both"/>
            </w:pPr>
            <w:r w:rsidRPr="00275E82">
              <w:t xml:space="preserve">на прием группы по аудиту 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p>
          <w:p w14:paraId="0A142A2D" w14:textId="77777777" w:rsidR="00AE59CA" w:rsidRPr="00275E82" w:rsidRDefault="00AE59CA" w:rsidP="00AE59CA">
            <w:pPr>
              <w:numPr>
                <w:ilvl w:val="0"/>
                <w:numId w:val="63"/>
              </w:numPr>
              <w:ind w:left="0" w:firstLine="347"/>
              <w:contextualSpacing/>
              <w:jc w:val="both"/>
            </w:pPr>
            <w:r w:rsidRPr="00275E82">
              <w:t>на фот</w:t>
            </w:r>
            <w:proofErr w:type="gramStart"/>
            <w:r w:rsidRPr="00275E82">
              <w:t>о-</w:t>
            </w:r>
            <w:proofErr w:type="gramEnd"/>
            <w:r w:rsidRPr="00275E82">
              <w:t xml:space="preserve">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 установленных локальными нормативными актами проверяемого </w:t>
            </w:r>
            <w:r w:rsidRPr="00275E82">
              <w:rPr>
                <w:b/>
                <w:i/>
              </w:rPr>
              <w:t>производителя</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производителя</w:t>
            </w:r>
          </w:p>
          <w:p w14:paraId="42A2A73C" w14:textId="77777777" w:rsidR="00AE59CA" w:rsidRPr="00275E82" w:rsidRDefault="00AE59CA" w:rsidP="00AE59CA">
            <w:pPr>
              <w:numPr>
                <w:ilvl w:val="0"/>
                <w:numId w:val="63"/>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14:paraId="74F68D0C" w14:textId="77777777" w:rsidR="00AE59CA" w:rsidRPr="00275E82" w:rsidRDefault="00AE59CA" w:rsidP="00AE59CA">
            <w:pPr>
              <w:numPr>
                <w:ilvl w:val="0"/>
                <w:numId w:val="63"/>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14:paraId="318E06E9" w14:textId="77777777" w:rsidR="00AE59CA" w:rsidRPr="00275E82" w:rsidRDefault="00AE59CA" w:rsidP="00E5085B">
            <w:pPr>
              <w:tabs>
                <w:tab w:val="left" w:pos="1134"/>
              </w:tabs>
              <w:ind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14:paraId="30ABF4BC" w14:textId="77777777" w:rsidR="00AE59CA" w:rsidRPr="00275E82" w:rsidRDefault="00AE59CA" w:rsidP="00E5085B">
            <w:pPr>
              <w:tabs>
                <w:tab w:val="left" w:pos="1134"/>
              </w:tabs>
              <w:ind w:firstLine="347"/>
              <w:contextualSpacing/>
              <w:jc w:val="both"/>
              <w:rPr>
                <w:i/>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производителей</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14:paraId="4FD88CD7" w14:textId="77777777" w:rsidR="00AE59CA" w:rsidRPr="00D53EE5" w:rsidRDefault="00AE59CA" w:rsidP="00E5085B">
            <w:pPr>
              <w:jc w:val="both"/>
            </w:pPr>
            <w:r w:rsidRPr="0033247B">
              <w:t>«</w:t>
            </w:r>
            <w:r w:rsidRPr="0033247B">
              <w:rPr>
                <w:i/>
              </w:rPr>
              <w:t>Да» / «Нет»</w:t>
            </w:r>
          </w:p>
        </w:tc>
      </w:tr>
      <w:tr w:rsidR="00AE59CA" w:rsidRPr="004818D6" w14:paraId="587CFAFD" w14:textId="77777777" w:rsidTr="00E5085B">
        <w:tc>
          <w:tcPr>
            <w:tcW w:w="816" w:type="dxa"/>
          </w:tcPr>
          <w:p w14:paraId="2E1F3E1B" w14:textId="77777777" w:rsidR="00AE59CA" w:rsidRPr="004818D6" w:rsidRDefault="00AE59CA" w:rsidP="00E5085B">
            <w:pPr>
              <w:jc w:val="center"/>
            </w:pPr>
            <w:r>
              <w:t>23</w:t>
            </w:r>
          </w:p>
        </w:tc>
        <w:tc>
          <w:tcPr>
            <w:tcW w:w="6834" w:type="dxa"/>
          </w:tcPr>
          <w:p w14:paraId="7F9E6700" w14:textId="77777777" w:rsidR="00AE59CA" w:rsidRPr="007368C9" w:rsidRDefault="00AE59CA" w:rsidP="00E5085B">
            <w:pPr>
              <w:ind w:firstLine="347"/>
              <w:jc w:val="both"/>
              <w:rPr>
                <w:lang w:val="x-none"/>
              </w:rPr>
            </w:pPr>
            <w:r w:rsidRPr="004818D6">
              <w:rPr>
                <w:lang w:val="x-none" w:eastAsia="x-none"/>
              </w:rPr>
              <w:t>Также сообщаем о применении нами упрощенной системы налогооб</w:t>
            </w:r>
            <w:r w:rsidRPr="007368C9">
              <w:rPr>
                <w:lang w:val="x-none" w:eastAsia="x-none"/>
              </w:rPr>
              <w:t>ложения.</w:t>
            </w:r>
          </w:p>
        </w:tc>
        <w:tc>
          <w:tcPr>
            <w:tcW w:w="2693" w:type="dxa"/>
          </w:tcPr>
          <w:p w14:paraId="7AE258FE" w14:textId="77777777" w:rsidR="00AE59CA" w:rsidRPr="00910BAC" w:rsidRDefault="00AE59CA" w:rsidP="00E5085B">
            <w:pPr>
              <w:jc w:val="both"/>
            </w:pPr>
            <w:r w:rsidRPr="0033247B">
              <w:t>«</w:t>
            </w:r>
            <w:r w:rsidRPr="0033247B">
              <w:rPr>
                <w:i/>
              </w:rPr>
              <w:t>Да» / «Нет»</w:t>
            </w:r>
          </w:p>
        </w:tc>
      </w:tr>
      <w:tr w:rsidR="00AE59CA" w:rsidRPr="004818D6" w14:paraId="76FC3228" w14:textId="77777777" w:rsidTr="00E5085B">
        <w:tc>
          <w:tcPr>
            <w:tcW w:w="816" w:type="dxa"/>
          </w:tcPr>
          <w:p w14:paraId="4DB59958" w14:textId="77777777" w:rsidR="00AE59CA" w:rsidRPr="004818D6" w:rsidRDefault="00AE59CA" w:rsidP="00E5085B">
            <w:pPr>
              <w:jc w:val="center"/>
            </w:pPr>
            <w:r>
              <w:t>24</w:t>
            </w:r>
          </w:p>
        </w:tc>
        <w:tc>
          <w:tcPr>
            <w:tcW w:w="6834" w:type="dxa"/>
          </w:tcPr>
          <w:p w14:paraId="4AC8B237" w14:textId="77777777" w:rsidR="00AE59CA" w:rsidRPr="00910BAC" w:rsidRDefault="00AE59CA" w:rsidP="00E5085B">
            <w:pPr>
              <w:ind w:firstLine="347"/>
              <w:jc w:val="both"/>
              <w:rPr>
                <w:b/>
              </w:rPr>
            </w:pPr>
            <w:r w:rsidRPr="00910BAC">
              <w:rPr>
                <w:b/>
                <w:i/>
              </w:rPr>
              <w:t>[указывается, если</w:t>
            </w:r>
            <w:r w:rsidRPr="00DB69EE">
              <w:rPr>
                <w:b/>
                <w:i/>
              </w:rPr>
              <w:t xml:space="preserve"> участник при аккредитации указал свою принадлежность к физическому лицу</w:t>
            </w:r>
            <w:r w:rsidRPr="00910BAC">
              <w:rPr>
                <w:b/>
                <w:i/>
              </w:rPr>
              <w:t>]</w:t>
            </w:r>
          </w:p>
          <w:p w14:paraId="1069BB61" w14:textId="77777777" w:rsidR="00AE59CA" w:rsidRPr="00910BAC" w:rsidRDefault="00AE59CA" w:rsidP="00E5085B">
            <w:pPr>
              <w:ind w:firstLine="347"/>
              <w:jc w:val="both"/>
              <w:rPr>
                <w:lang w:val="x-none"/>
              </w:rPr>
            </w:pPr>
            <w:r w:rsidRPr="00910BAC">
              <w:t>Настоящим даем свое согласие на обработку заказчиком (организатором закупки) предоставленных сведений о персональных данных, а также на раскрытие заказчиком сведений, полностью или частично, компетентным органам государственной власти и последующую обработку данных сведений такими органами.</w:t>
            </w:r>
          </w:p>
        </w:tc>
        <w:tc>
          <w:tcPr>
            <w:tcW w:w="2693" w:type="dxa"/>
          </w:tcPr>
          <w:p w14:paraId="43463215" w14:textId="77777777" w:rsidR="00AE59CA" w:rsidRPr="000F0DC5" w:rsidRDefault="00AE59CA" w:rsidP="00E5085B">
            <w:pPr>
              <w:jc w:val="both"/>
            </w:pPr>
            <w:r w:rsidRPr="0033247B">
              <w:t>«</w:t>
            </w:r>
            <w:r w:rsidRPr="0033247B">
              <w:rPr>
                <w:i/>
              </w:rPr>
              <w:t>Да» / «Нет»</w:t>
            </w:r>
          </w:p>
        </w:tc>
      </w:tr>
      <w:tr w:rsidR="00AE59CA" w:rsidRPr="004818D6" w14:paraId="2A28357E" w14:textId="77777777" w:rsidTr="00E5085B">
        <w:tc>
          <w:tcPr>
            <w:tcW w:w="816" w:type="dxa"/>
          </w:tcPr>
          <w:p w14:paraId="441D2344" w14:textId="77777777" w:rsidR="00AE59CA" w:rsidRPr="004818D6" w:rsidRDefault="00AE59CA" w:rsidP="00E5085B">
            <w:pPr>
              <w:jc w:val="center"/>
            </w:pPr>
            <w:r>
              <w:t>25</w:t>
            </w:r>
          </w:p>
        </w:tc>
        <w:tc>
          <w:tcPr>
            <w:tcW w:w="6834" w:type="dxa"/>
          </w:tcPr>
          <w:p w14:paraId="2CDEAF90" w14:textId="77777777" w:rsidR="00AE59CA" w:rsidRDefault="00AE59CA" w:rsidP="00E5085B">
            <w:pPr>
              <w:ind w:firstLine="347"/>
              <w:jc w:val="both"/>
              <w:rPr>
                <w:lang w:val="x-none" w:eastAsia="x-none"/>
              </w:rPr>
            </w:pPr>
            <w:r w:rsidRPr="00F739A1">
              <w:rPr>
                <w:b/>
                <w:i/>
                <w:lang w:eastAsia="x-none"/>
              </w:rPr>
              <w:t xml:space="preserve">[Включается иностранными участниками </w:t>
            </w:r>
            <w:proofErr w:type="gramStart"/>
            <w:r w:rsidRPr="00F739A1">
              <w:rPr>
                <w:b/>
                <w:i/>
                <w:lang w:eastAsia="x-none"/>
              </w:rPr>
              <w:t>при проведении закупки в электронной форме при подаче заявки в бумажной форме в случае</w:t>
            </w:r>
            <w:proofErr w:type="gramEnd"/>
            <w:r w:rsidRPr="00F739A1">
              <w:rPr>
                <w:b/>
                <w:i/>
                <w:lang w:eastAsia="x-none"/>
              </w:rPr>
              <w:t xml:space="preserve"> </w:t>
            </w:r>
            <w:proofErr w:type="spellStart"/>
            <w:r w:rsidRPr="00F739A1">
              <w:rPr>
                <w:b/>
                <w:i/>
                <w:lang w:eastAsia="x-none"/>
              </w:rPr>
              <w:t>неподписания</w:t>
            </w:r>
            <w:proofErr w:type="spellEnd"/>
            <w:r w:rsidRPr="00F739A1">
              <w:rPr>
                <w:b/>
                <w:i/>
                <w:lang w:eastAsia="x-none"/>
              </w:rPr>
              <w:t xml:space="preserve"> заявки на участие в закупке ЭП на ЭТП]</w:t>
            </w:r>
          </w:p>
          <w:p w14:paraId="7601E234" w14:textId="77777777" w:rsidR="00AE59CA" w:rsidRPr="00910BAC" w:rsidRDefault="00AE59CA" w:rsidP="00E5085B">
            <w:pPr>
              <w:ind w:firstLine="347"/>
              <w:jc w:val="both"/>
              <w:rPr>
                <w:lang w:val="x-none" w:eastAsia="x-none"/>
              </w:rPr>
            </w:pPr>
            <w:r w:rsidRPr="00910BAC">
              <w:rPr>
                <w:lang w:val="x-none" w:eastAsia="x-none"/>
              </w:rPr>
              <w:t xml:space="preserve">Настоящим подтверждаем, что заявка на участие в ___________ </w:t>
            </w:r>
            <w:r w:rsidRPr="00910BAC">
              <w:rPr>
                <w:b/>
                <w:i/>
                <w:lang w:val="x-none" w:eastAsia="x-none"/>
              </w:rPr>
              <w:t>(наименование закупки)</w:t>
            </w:r>
            <w:r w:rsidRPr="00910BAC">
              <w:rPr>
                <w:lang w:val="x-none" w:eastAsia="x-none"/>
              </w:rPr>
              <w:t>, поданная нами на ЭТП имеет правовой статус оферты, что в случае признания нас победителем закупки, либо при поступлении в наш адрес предложения о заключении договора мы берем на себя обязательства заключить договор на условиях закупки, указанных нами в электронных формах на ЭТП и в загруженных на ЭТП электронных документах.</w:t>
            </w:r>
          </w:p>
          <w:p w14:paraId="414FDC40" w14:textId="77777777" w:rsidR="00AE59CA" w:rsidRPr="00F739A1" w:rsidRDefault="00AE59CA" w:rsidP="00E5085B">
            <w:pPr>
              <w:ind w:firstLine="347"/>
              <w:jc w:val="both"/>
              <w:rPr>
                <w:b/>
                <w:i/>
                <w:lang w:eastAsia="x-none"/>
              </w:rPr>
            </w:pPr>
            <w:r w:rsidRPr="00F739A1">
              <w:rPr>
                <w:b/>
                <w:i/>
                <w:lang w:eastAsia="x-none"/>
              </w:rPr>
              <w:t>[Данная информация заполняется автоматически на ЭТП]</w:t>
            </w:r>
          </w:p>
        </w:tc>
        <w:tc>
          <w:tcPr>
            <w:tcW w:w="2693" w:type="dxa"/>
          </w:tcPr>
          <w:p w14:paraId="2FC16ABA" w14:textId="77777777" w:rsidR="00AE59CA" w:rsidRPr="00B10798" w:rsidRDefault="00AE59CA" w:rsidP="00E5085B">
            <w:pPr>
              <w:jc w:val="both"/>
              <w:rPr>
                <w:i/>
              </w:rPr>
            </w:pPr>
            <w:r w:rsidRPr="00B10798">
              <w:rPr>
                <w:i/>
              </w:rPr>
              <w:t>«Да» / «Нет»</w:t>
            </w:r>
          </w:p>
        </w:tc>
      </w:tr>
      <w:tr w:rsidR="00AE59CA" w:rsidRPr="004818D6" w14:paraId="29119859" w14:textId="77777777" w:rsidTr="00E5085B">
        <w:tc>
          <w:tcPr>
            <w:tcW w:w="816" w:type="dxa"/>
          </w:tcPr>
          <w:p w14:paraId="6398E708" w14:textId="77777777" w:rsidR="00AE59CA" w:rsidRPr="004818D6" w:rsidRDefault="00AE59CA" w:rsidP="00E5085B">
            <w:pPr>
              <w:jc w:val="center"/>
            </w:pPr>
            <w:r>
              <w:t>26</w:t>
            </w:r>
          </w:p>
        </w:tc>
        <w:tc>
          <w:tcPr>
            <w:tcW w:w="6834" w:type="dxa"/>
          </w:tcPr>
          <w:p w14:paraId="7BE409F3" w14:textId="77777777" w:rsidR="00AE59CA" w:rsidRPr="00D43310" w:rsidRDefault="00AE59CA" w:rsidP="00E5085B">
            <w:pPr>
              <w:ind w:firstLine="347"/>
              <w:jc w:val="both"/>
              <w:rPr>
                <w:b/>
                <w:i/>
                <w:lang w:val="x-none" w:eastAsia="x-none"/>
              </w:rPr>
            </w:pPr>
            <w:r w:rsidRPr="004A60CB">
              <w:rPr>
                <w:lang w:val="x-none" w:eastAsia="x-none"/>
              </w:rPr>
              <w:t xml:space="preserve">Настоящим даем свое согласие и подтверждаем получение нами всех требуемых в соответствии с действующим законодательством РФ (в том числе о персональных данных) согласий всех упомянутых в заявке на участие в закупке лиц на обработку предоставленных сведений заказчиком (организатором закупки), а также на раскрытие заказчиком сведений, полностью или частично, компетентным органам государственной власти (в том числе Федеральной налоговой службе РФ, Минэнерго России, </w:t>
            </w:r>
            <w:proofErr w:type="spellStart"/>
            <w:r w:rsidRPr="004A60CB">
              <w:rPr>
                <w:lang w:val="x-none" w:eastAsia="x-none"/>
              </w:rPr>
              <w:t>Росфинмониторингу</w:t>
            </w:r>
            <w:proofErr w:type="spellEnd"/>
            <w:r w:rsidRPr="004A60CB">
              <w:rPr>
                <w:lang w:val="x-none" w:eastAsia="x-none"/>
              </w:rPr>
              <w:t>, Правительству РФ) и последующую обработку данных сведений такими органами.</w:t>
            </w:r>
          </w:p>
        </w:tc>
        <w:tc>
          <w:tcPr>
            <w:tcW w:w="2693" w:type="dxa"/>
          </w:tcPr>
          <w:p w14:paraId="765EACA1" w14:textId="77777777" w:rsidR="00AE59CA" w:rsidRPr="004A60CB" w:rsidRDefault="00AE59CA" w:rsidP="00E5085B">
            <w:pPr>
              <w:jc w:val="both"/>
              <w:rPr>
                <w:i/>
              </w:rPr>
            </w:pPr>
            <w:r w:rsidRPr="004A60CB">
              <w:rPr>
                <w:i/>
              </w:rPr>
              <w:t>«Да» / «Нет»</w:t>
            </w:r>
          </w:p>
        </w:tc>
      </w:tr>
      <w:tr w:rsidR="00AE59CA" w:rsidRPr="004818D6" w14:paraId="473BF714" w14:textId="77777777" w:rsidTr="00E5085B">
        <w:tc>
          <w:tcPr>
            <w:tcW w:w="816" w:type="dxa"/>
          </w:tcPr>
          <w:p w14:paraId="230E4B8D" w14:textId="77777777" w:rsidR="00AE59CA" w:rsidRPr="004818D6" w:rsidDel="004C7AAA" w:rsidRDefault="00AE59CA" w:rsidP="00E5085B">
            <w:pPr>
              <w:jc w:val="center"/>
            </w:pPr>
            <w:r>
              <w:t>27</w:t>
            </w:r>
          </w:p>
        </w:tc>
        <w:tc>
          <w:tcPr>
            <w:tcW w:w="6834" w:type="dxa"/>
            <w:shd w:val="clear" w:color="auto" w:fill="auto"/>
          </w:tcPr>
          <w:p w14:paraId="7675230E" w14:textId="77777777" w:rsidR="00AE59CA" w:rsidRPr="00D43310" w:rsidRDefault="00AE59CA" w:rsidP="00E5085B">
            <w:pPr>
              <w:ind w:firstLine="347"/>
              <w:jc w:val="both"/>
              <w:rPr>
                <w:lang w:val="x-none" w:eastAsia="x-none"/>
              </w:rPr>
            </w:pPr>
            <w:r w:rsidRPr="00D43310">
              <w:rPr>
                <w:lang w:val="x-none" w:eastAsia="x-none"/>
              </w:rPr>
              <w:t>В случае признания нас победителем закупки, либо при поступлении в наш адрес предложения о заключении договора, мы берем на себя следующие обязательства:</w:t>
            </w:r>
          </w:p>
        </w:tc>
        <w:tc>
          <w:tcPr>
            <w:tcW w:w="2693" w:type="dxa"/>
          </w:tcPr>
          <w:p w14:paraId="06CED131" w14:textId="77777777" w:rsidR="00AE59CA" w:rsidRPr="00D43310" w:rsidRDefault="00AE59CA" w:rsidP="00E5085B">
            <w:pPr>
              <w:jc w:val="center"/>
            </w:pPr>
            <w:r w:rsidRPr="00D43310">
              <w:t>Х</w:t>
            </w:r>
          </w:p>
        </w:tc>
      </w:tr>
      <w:tr w:rsidR="00AE59CA" w:rsidRPr="004818D6" w14:paraId="53811BC2" w14:textId="77777777" w:rsidTr="00E5085B">
        <w:tc>
          <w:tcPr>
            <w:tcW w:w="816" w:type="dxa"/>
          </w:tcPr>
          <w:p w14:paraId="62828F88" w14:textId="77777777" w:rsidR="00AE59CA" w:rsidRPr="004818D6" w:rsidDel="004C7AAA" w:rsidRDefault="00AE59CA" w:rsidP="00E5085B">
            <w:pPr>
              <w:jc w:val="center"/>
            </w:pPr>
            <w:r>
              <w:t>27</w:t>
            </w:r>
            <w:r w:rsidRPr="004818D6">
              <w:t>.1</w:t>
            </w:r>
          </w:p>
        </w:tc>
        <w:tc>
          <w:tcPr>
            <w:tcW w:w="6834" w:type="dxa"/>
          </w:tcPr>
          <w:p w14:paraId="45C9495F" w14:textId="77777777" w:rsidR="00AE59CA" w:rsidRPr="00D43310" w:rsidRDefault="00AE59CA" w:rsidP="00E5085B">
            <w:pPr>
              <w:ind w:firstLine="347"/>
              <w:jc w:val="both"/>
              <w:rPr>
                <w:lang w:val="x-none" w:eastAsia="x-none"/>
              </w:rPr>
            </w:pPr>
            <w:r>
              <w:rPr>
                <w:lang w:eastAsia="x-none"/>
              </w:rPr>
              <w:t xml:space="preserve">а) </w:t>
            </w:r>
            <w:r w:rsidRPr="00D43310">
              <w:rPr>
                <w:lang w:val="x-none" w:eastAsia="x-none"/>
              </w:rPr>
              <w:t>подписать со своей стороны договор в соответствии с требованиями закупочной документации и условиями нашей заявки на участие в закупке;</w:t>
            </w:r>
          </w:p>
        </w:tc>
        <w:tc>
          <w:tcPr>
            <w:tcW w:w="2693" w:type="dxa"/>
          </w:tcPr>
          <w:p w14:paraId="561089BE" w14:textId="77777777" w:rsidR="00AE59CA" w:rsidRPr="00D43310" w:rsidRDefault="00AE59CA" w:rsidP="00E5085B">
            <w:pPr>
              <w:jc w:val="both"/>
            </w:pPr>
            <w:r w:rsidRPr="00D43310">
              <w:rPr>
                <w:i/>
              </w:rPr>
              <w:t>«Да» / «Нет»</w:t>
            </w:r>
          </w:p>
        </w:tc>
      </w:tr>
      <w:tr w:rsidR="00AE59CA" w:rsidRPr="004818D6" w14:paraId="0360EFBE" w14:textId="77777777" w:rsidTr="00E5085B">
        <w:tc>
          <w:tcPr>
            <w:tcW w:w="816" w:type="dxa"/>
          </w:tcPr>
          <w:p w14:paraId="1B12C43C" w14:textId="77777777" w:rsidR="00AE59CA" w:rsidRPr="004818D6" w:rsidDel="004C7AAA" w:rsidRDefault="00AE59CA" w:rsidP="00E5085B">
            <w:pPr>
              <w:jc w:val="center"/>
            </w:pPr>
            <w:r>
              <w:t>27</w:t>
            </w:r>
            <w:r w:rsidRPr="004818D6">
              <w:t>.2</w:t>
            </w:r>
          </w:p>
        </w:tc>
        <w:tc>
          <w:tcPr>
            <w:tcW w:w="6834" w:type="dxa"/>
          </w:tcPr>
          <w:p w14:paraId="39FEF4B5" w14:textId="77777777" w:rsidR="00AE59CA" w:rsidRDefault="00AE59CA" w:rsidP="00E5085B">
            <w:pPr>
              <w:ind w:firstLine="345"/>
              <w:jc w:val="both"/>
              <w:rPr>
                <w:lang w:eastAsia="x-none"/>
              </w:rPr>
            </w:pPr>
            <w:r w:rsidRPr="00D43310">
              <w:rPr>
                <w:b/>
                <w:i/>
                <w:lang w:eastAsia="x-none"/>
              </w:rPr>
              <w:t>[</w:t>
            </w:r>
            <w:proofErr w:type="gramStart"/>
            <w:r w:rsidRPr="00D43310">
              <w:rPr>
                <w:b/>
                <w:i/>
                <w:lang w:eastAsia="x-none"/>
              </w:rPr>
              <w:t>в случае установления требования по раскрытию сведений о цепочке собственников в соответствии с подразделом</w:t>
            </w:r>
            <w:proofErr w:type="gramEnd"/>
            <w:r w:rsidRPr="00D43310">
              <w:rPr>
                <w:b/>
                <w:i/>
                <w:lang w:eastAsia="x-none"/>
              </w:rPr>
              <w:t> 1.1 Методики]</w:t>
            </w:r>
          </w:p>
          <w:p w14:paraId="04FEA577" w14:textId="77777777" w:rsidR="00AE59CA" w:rsidRPr="00D43310" w:rsidRDefault="00AE59CA" w:rsidP="00E5085B">
            <w:pPr>
              <w:ind w:firstLine="345"/>
              <w:jc w:val="both"/>
              <w:rPr>
                <w:lang w:val="x-none" w:eastAsia="x-none"/>
              </w:rPr>
            </w:pPr>
            <w:r>
              <w:rPr>
                <w:lang w:eastAsia="x-none"/>
              </w:rPr>
              <w:t xml:space="preserve">б) </w:t>
            </w:r>
            <w:r w:rsidRPr="00D43310">
              <w:rPr>
                <w:lang w:val="x-none" w:eastAsia="x-none"/>
              </w:rPr>
              <w:t>представить до заключения договора сведения о цепочке собственников, включая бенефициаров (в том числе конечных), по форме и в соответствии с инструкциями, приведенными в закупочной документации и документы, подтверждающие данные сведения;</w:t>
            </w:r>
          </w:p>
        </w:tc>
        <w:tc>
          <w:tcPr>
            <w:tcW w:w="2693" w:type="dxa"/>
          </w:tcPr>
          <w:p w14:paraId="381E7450" w14:textId="77777777" w:rsidR="00AE59CA" w:rsidRPr="00D43310" w:rsidRDefault="00AE59CA" w:rsidP="00E5085B">
            <w:pPr>
              <w:jc w:val="both"/>
            </w:pPr>
            <w:r w:rsidRPr="00D43310">
              <w:rPr>
                <w:i/>
              </w:rPr>
              <w:t>«Да» / «Нет»</w:t>
            </w:r>
          </w:p>
        </w:tc>
      </w:tr>
      <w:tr w:rsidR="00AE59CA" w:rsidRPr="004818D6" w14:paraId="42E2EFCD" w14:textId="77777777" w:rsidTr="00E5085B">
        <w:tc>
          <w:tcPr>
            <w:tcW w:w="816" w:type="dxa"/>
          </w:tcPr>
          <w:p w14:paraId="38D9F4DC" w14:textId="77777777" w:rsidR="00AE59CA" w:rsidRPr="004818D6" w:rsidDel="004C7AAA" w:rsidRDefault="00AE59CA" w:rsidP="00E5085B">
            <w:pPr>
              <w:jc w:val="center"/>
            </w:pPr>
            <w:r>
              <w:t>27</w:t>
            </w:r>
            <w:r w:rsidRPr="004818D6">
              <w:t>.3</w:t>
            </w:r>
          </w:p>
        </w:tc>
        <w:tc>
          <w:tcPr>
            <w:tcW w:w="6834" w:type="dxa"/>
          </w:tcPr>
          <w:p w14:paraId="1C93758A" w14:textId="77777777" w:rsidR="00AE59CA" w:rsidRDefault="00AE59CA" w:rsidP="00E5085B">
            <w:pPr>
              <w:ind w:firstLine="345"/>
              <w:jc w:val="both"/>
              <w:rPr>
                <w:bCs/>
                <w:lang w:eastAsia="x-none"/>
              </w:rPr>
            </w:pPr>
            <w:r w:rsidRPr="00D43310">
              <w:rPr>
                <w:b/>
                <w:bCs/>
                <w:i/>
                <w:lang w:eastAsia="x-none"/>
              </w:rPr>
              <w:t>[в случае установления требования по наличию кадровых ресурсов в соответствии с подразделом 1.2 Методики]</w:t>
            </w:r>
          </w:p>
          <w:p w14:paraId="6010EBE6" w14:textId="77777777" w:rsidR="00AE59CA" w:rsidRPr="00D43310" w:rsidRDefault="00AE59CA" w:rsidP="00E5085B">
            <w:pPr>
              <w:ind w:firstLine="347"/>
              <w:jc w:val="both"/>
              <w:rPr>
                <w:lang w:val="x-none" w:eastAsia="x-none"/>
              </w:rPr>
            </w:pPr>
            <w:r>
              <w:rPr>
                <w:bCs/>
                <w:lang w:eastAsia="x-none"/>
              </w:rPr>
              <w:t xml:space="preserve">в) </w:t>
            </w:r>
            <w:r w:rsidRPr="00D43310">
              <w:rPr>
                <w:bCs/>
                <w:lang w:val="x-none" w:eastAsia="x-none"/>
              </w:rPr>
              <w:t>представить до заключения договора копии трудовых книжек и документов,</w:t>
            </w:r>
            <w:r w:rsidRPr="00D43310">
              <w:rPr>
                <w:bCs/>
                <w:snapToGrid w:val="0"/>
                <w:lang w:val="x-none" w:eastAsia="x-none"/>
              </w:rPr>
              <w:t xml:space="preserve"> </w:t>
            </w:r>
            <w:r w:rsidRPr="00D43310">
              <w:rPr>
                <w:bCs/>
                <w:lang w:val="x-none" w:eastAsia="x-none"/>
              </w:rPr>
              <w:t>включая квалификационные, на привлекаемых для исполнения договора работников;</w:t>
            </w:r>
          </w:p>
        </w:tc>
        <w:tc>
          <w:tcPr>
            <w:tcW w:w="2693" w:type="dxa"/>
          </w:tcPr>
          <w:p w14:paraId="0436BC50" w14:textId="77777777" w:rsidR="00AE59CA" w:rsidRPr="00D43310" w:rsidRDefault="00AE59CA" w:rsidP="00E5085B">
            <w:pPr>
              <w:jc w:val="both"/>
              <w:rPr>
                <w:i/>
              </w:rPr>
            </w:pPr>
            <w:r w:rsidRPr="00D43310">
              <w:rPr>
                <w:i/>
              </w:rPr>
              <w:t>«Да» / «Нет»</w:t>
            </w:r>
          </w:p>
        </w:tc>
      </w:tr>
      <w:tr w:rsidR="00AE59CA" w:rsidRPr="004818D6" w14:paraId="11183778" w14:textId="77777777" w:rsidTr="00E5085B">
        <w:tc>
          <w:tcPr>
            <w:tcW w:w="816" w:type="dxa"/>
          </w:tcPr>
          <w:p w14:paraId="171661CB" w14:textId="77777777" w:rsidR="00AE59CA" w:rsidRPr="004818D6" w:rsidDel="004C7AAA" w:rsidRDefault="00AE59CA" w:rsidP="00E5085B">
            <w:pPr>
              <w:jc w:val="center"/>
            </w:pPr>
            <w:r>
              <w:t>27</w:t>
            </w:r>
            <w:r w:rsidRPr="004818D6">
              <w:t>.4</w:t>
            </w:r>
          </w:p>
        </w:tc>
        <w:tc>
          <w:tcPr>
            <w:tcW w:w="6834" w:type="dxa"/>
          </w:tcPr>
          <w:p w14:paraId="50B265D0" w14:textId="77777777" w:rsidR="00AE59CA" w:rsidRDefault="00AE59CA" w:rsidP="00E5085B">
            <w:pPr>
              <w:ind w:firstLine="345"/>
              <w:jc w:val="both"/>
              <w:rPr>
                <w:bCs/>
                <w:lang w:val="x-none" w:eastAsia="x-none"/>
              </w:rPr>
            </w:pPr>
            <w:r w:rsidRPr="00D43310">
              <w:rPr>
                <w:b/>
                <w:bCs/>
                <w:i/>
                <w:lang w:eastAsia="x-none"/>
              </w:rPr>
              <w:t>[в случае установления требования по наличию СУОТ]</w:t>
            </w:r>
          </w:p>
          <w:p w14:paraId="66F8B7D3" w14:textId="77777777" w:rsidR="00AE59CA" w:rsidRPr="00D43310" w:rsidRDefault="00AE59CA" w:rsidP="00E5085B">
            <w:pPr>
              <w:ind w:firstLine="345"/>
              <w:jc w:val="both"/>
              <w:rPr>
                <w:lang w:val="x-none" w:eastAsia="x-none"/>
              </w:rPr>
            </w:pPr>
            <w:r>
              <w:rPr>
                <w:bCs/>
                <w:lang w:eastAsia="x-none"/>
              </w:rPr>
              <w:t xml:space="preserve">г) </w:t>
            </w:r>
            <w:r w:rsidRPr="00D43310">
              <w:rPr>
                <w:bCs/>
                <w:lang w:val="x-none" w:eastAsia="x-none"/>
              </w:rPr>
              <w:t xml:space="preserve">представить до заключения договора документы, подтверждающие создание и функционирование СУОТ </w:t>
            </w:r>
            <w:r w:rsidRPr="00D43310">
              <w:rPr>
                <w:lang w:val="x-none" w:eastAsia="x-none"/>
              </w:rPr>
              <w:t xml:space="preserve">в _____________ </w:t>
            </w:r>
            <w:r w:rsidRPr="00D43310">
              <w:rPr>
                <w:b/>
                <w:i/>
                <w:lang w:val="x-none" w:eastAsia="x-none"/>
              </w:rPr>
              <w:t xml:space="preserve">(наименование участника закупки), а также у </w:t>
            </w:r>
            <w:r>
              <w:rPr>
                <w:b/>
                <w:i/>
                <w:lang w:eastAsia="x-none"/>
              </w:rPr>
              <w:t xml:space="preserve">_______ (наименование </w:t>
            </w:r>
            <w:r w:rsidRPr="00D43310">
              <w:rPr>
                <w:b/>
                <w:i/>
                <w:lang w:val="x-none" w:eastAsia="x-none"/>
              </w:rPr>
              <w:t>привлекаемых субподрядчиков (соисполнителей</w:t>
            </w:r>
            <w:r>
              <w:rPr>
                <w:b/>
                <w:i/>
                <w:lang w:eastAsia="x-none"/>
              </w:rPr>
              <w:t>)</w:t>
            </w:r>
            <w:r w:rsidRPr="00D43310">
              <w:rPr>
                <w:b/>
                <w:i/>
                <w:lang w:val="x-none" w:eastAsia="x-none"/>
              </w:rPr>
              <w:t>)</w:t>
            </w:r>
            <w:r w:rsidRPr="00D43310">
              <w:rPr>
                <w:lang w:val="x-none" w:eastAsia="x-none"/>
              </w:rPr>
              <w:t>;</w:t>
            </w:r>
          </w:p>
          <w:p w14:paraId="6EB0FCA1" w14:textId="77777777" w:rsidR="00AE59CA" w:rsidRPr="00DB69EE" w:rsidRDefault="00AE59CA" w:rsidP="00E5085B">
            <w:pPr>
              <w:ind w:firstLine="347"/>
              <w:jc w:val="both"/>
              <w:rPr>
                <w:i/>
                <w:lang w:val="x-none" w:eastAsia="x-none"/>
              </w:rPr>
            </w:pPr>
            <w:r w:rsidRPr="00DB69EE">
              <w:rPr>
                <w:i/>
                <w:lang w:val="x-none" w:eastAsia="x-none"/>
              </w:rPr>
              <w:t>[Данная информация заполняется автоматически на ЭТП]</w:t>
            </w:r>
          </w:p>
        </w:tc>
        <w:tc>
          <w:tcPr>
            <w:tcW w:w="2693" w:type="dxa"/>
          </w:tcPr>
          <w:p w14:paraId="16D8AAAC" w14:textId="77777777" w:rsidR="00AE59CA" w:rsidRPr="00DC71DC" w:rsidRDefault="00AE59CA" w:rsidP="00E5085B">
            <w:pPr>
              <w:jc w:val="both"/>
              <w:rPr>
                <w:i/>
              </w:rPr>
            </w:pPr>
            <w:r w:rsidRPr="00DC71DC">
              <w:rPr>
                <w:i/>
              </w:rPr>
              <w:t>«Да» / «Нет»</w:t>
            </w:r>
          </w:p>
        </w:tc>
      </w:tr>
      <w:tr w:rsidR="00AE59CA" w:rsidRPr="004818D6" w14:paraId="514AC265" w14:textId="77777777" w:rsidTr="00E5085B">
        <w:trPr>
          <w:trHeight w:val="981"/>
        </w:trPr>
        <w:tc>
          <w:tcPr>
            <w:tcW w:w="816" w:type="dxa"/>
          </w:tcPr>
          <w:p w14:paraId="6914A5CC" w14:textId="77777777" w:rsidR="00AE59CA" w:rsidRPr="004818D6" w:rsidDel="004C7AAA" w:rsidRDefault="00AE59CA" w:rsidP="00E5085B">
            <w:pPr>
              <w:jc w:val="center"/>
            </w:pPr>
            <w:r>
              <w:t>27</w:t>
            </w:r>
            <w:r w:rsidRPr="004818D6">
              <w:t>.5</w:t>
            </w:r>
          </w:p>
        </w:tc>
        <w:tc>
          <w:tcPr>
            <w:tcW w:w="6834" w:type="dxa"/>
          </w:tcPr>
          <w:p w14:paraId="58296D95" w14:textId="77777777" w:rsidR="00AE59CA" w:rsidRPr="004818D6" w:rsidRDefault="00AE59CA" w:rsidP="00E5085B">
            <w:pPr>
              <w:ind w:firstLine="347"/>
              <w:jc w:val="both"/>
              <w:rPr>
                <w:lang w:eastAsia="x-none"/>
              </w:rPr>
            </w:pPr>
            <w:r w:rsidRPr="004818D6">
              <w:rPr>
                <w:bCs/>
                <w:lang w:val="x-none" w:eastAsia="x-none"/>
              </w:rPr>
              <w:t xml:space="preserve">Необходимость наличия решения для совершения крупной сделки </w:t>
            </w:r>
            <w:r w:rsidRPr="004818D6">
              <w:rPr>
                <w:bCs/>
                <w:lang w:eastAsia="x-none"/>
              </w:rPr>
              <w:t>для участника закупки</w:t>
            </w:r>
          </w:p>
        </w:tc>
        <w:tc>
          <w:tcPr>
            <w:tcW w:w="2693" w:type="dxa"/>
          </w:tcPr>
          <w:p w14:paraId="485DCB3D" w14:textId="77777777" w:rsidR="00AE59CA" w:rsidRPr="00DC71DC" w:rsidRDefault="00AE59CA" w:rsidP="00E5085B">
            <w:pPr>
              <w:jc w:val="both"/>
              <w:rPr>
                <w:i/>
              </w:rPr>
            </w:pPr>
            <w:r w:rsidRPr="00DC71DC">
              <w:rPr>
                <w:i/>
              </w:rPr>
              <w:t>«Да» / «Нет»</w:t>
            </w:r>
          </w:p>
        </w:tc>
      </w:tr>
      <w:tr w:rsidR="00AE59CA" w:rsidRPr="004818D6" w14:paraId="551BBF44" w14:textId="77777777" w:rsidTr="00E5085B">
        <w:tc>
          <w:tcPr>
            <w:tcW w:w="816" w:type="dxa"/>
          </w:tcPr>
          <w:p w14:paraId="3C10715C" w14:textId="77777777" w:rsidR="00AE59CA" w:rsidRPr="004818D6" w:rsidDel="004C7AAA" w:rsidRDefault="00AE59CA" w:rsidP="00E5085B">
            <w:pPr>
              <w:jc w:val="center"/>
            </w:pPr>
            <w:r>
              <w:t>27</w:t>
            </w:r>
            <w:r w:rsidRPr="004818D6">
              <w:t>.5.1</w:t>
            </w:r>
          </w:p>
        </w:tc>
        <w:tc>
          <w:tcPr>
            <w:tcW w:w="6834" w:type="dxa"/>
          </w:tcPr>
          <w:p w14:paraId="5DD9BA00" w14:textId="77777777" w:rsidR="00AE59CA" w:rsidRDefault="00AE59CA" w:rsidP="00E5085B">
            <w:pPr>
              <w:ind w:firstLine="345"/>
              <w:jc w:val="both"/>
              <w:rPr>
                <w:b/>
                <w:i/>
                <w:lang w:eastAsia="x-none"/>
              </w:rPr>
            </w:pPr>
            <w:r w:rsidRPr="00DC71DC">
              <w:rPr>
                <w:b/>
                <w:i/>
                <w:lang w:eastAsia="x-none"/>
              </w:rPr>
              <w:t xml:space="preserve">[Данная строка появляется в случае указания в строке </w:t>
            </w:r>
            <w:r>
              <w:rPr>
                <w:b/>
                <w:i/>
                <w:lang w:eastAsia="x-none"/>
              </w:rPr>
              <w:t>27.5</w:t>
            </w:r>
            <w:r w:rsidRPr="00DC71DC">
              <w:rPr>
                <w:b/>
                <w:i/>
                <w:lang w:eastAsia="x-none"/>
              </w:rPr>
              <w:t xml:space="preserve"> «Да»]</w:t>
            </w:r>
          </w:p>
          <w:p w14:paraId="04C17B34" w14:textId="77777777" w:rsidR="00AE59CA" w:rsidRPr="00DC71DC" w:rsidRDefault="00AE59CA" w:rsidP="00E5085B">
            <w:pPr>
              <w:ind w:firstLine="345"/>
              <w:jc w:val="both"/>
              <w:rPr>
                <w:lang w:eastAsia="x-none"/>
              </w:rPr>
            </w:pPr>
            <w:r>
              <w:rPr>
                <w:bCs/>
                <w:lang w:eastAsia="x-none"/>
              </w:rPr>
              <w:t xml:space="preserve">д) </w:t>
            </w:r>
            <w:r w:rsidRPr="00DC71DC">
              <w:rPr>
                <w:bCs/>
                <w:lang w:val="x-none" w:eastAsia="x-none"/>
              </w:rPr>
              <w:t>представить заказчику до заключения договора решение об одобрении или о совершении крупной сделки;</w:t>
            </w:r>
          </w:p>
        </w:tc>
        <w:tc>
          <w:tcPr>
            <w:tcW w:w="2693" w:type="dxa"/>
          </w:tcPr>
          <w:p w14:paraId="0DA02E45" w14:textId="77777777" w:rsidR="00AE59CA" w:rsidRPr="00DC71DC" w:rsidRDefault="00AE59CA" w:rsidP="00E5085B">
            <w:pPr>
              <w:jc w:val="both"/>
            </w:pPr>
            <w:r w:rsidRPr="00DC71DC">
              <w:rPr>
                <w:i/>
              </w:rPr>
              <w:t>«Да» / «Нет»</w:t>
            </w:r>
          </w:p>
        </w:tc>
      </w:tr>
      <w:tr w:rsidR="00AE59CA" w:rsidRPr="004818D6" w14:paraId="769E4C9D" w14:textId="77777777" w:rsidTr="00E5085B">
        <w:tc>
          <w:tcPr>
            <w:tcW w:w="816" w:type="dxa"/>
          </w:tcPr>
          <w:p w14:paraId="2485885E" w14:textId="77777777" w:rsidR="00AE59CA" w:rsidRPr="004818D6" w:rsidDel="004C7AAA" w:rsidRDefault="00AE59CA" w:rsidP="00E5085B">
            <w:pPr>
              <w:jc w:val="center"/>
            </w:pPr>
            <w:r w:rsidRPr="004818D6">
              <w:rPr>
                <w:lang w:val="en-US"/>
              </w:rPr>
              <w:t>2</w:t>
            </w:r>
            <w:r>
              <w:t>7</w:t>
            </w:r>
            <w:r w:rsidRPr="004818D6">
              <w:t>.5.2</w:t>
            </w:r>
          </w:p>
        </w:tc>
        <w:tc>
          <w:tcPr>
            <w:tcW w:w="6834" w:type="dxa"/>
          </w:tcPr>
          <w:p w14:paraId="31CD50DF" w14:textId="77777777" w:rsidR="00AE59CA" w:rsidRDefault="00AE59CA" w:rsidP="00E5085B">
            <w:pPr>
              <w:spacing w:before="100" w:beforeAutospacing="1" w:after="100" w:afterAutospacing="1"/>
              <w:ind w:firstLine="347"/>
              <w:jc w:val="both"/>
              <w:rPr>
                <w:b/>
                <w:i/>
                <w:lang w:eastAsia="x-none"/>
              </w:rPr>
            </w:pPr>
            <w:r w:rsidRPr="00DC71DC">
              <w:rPr>
                <w:b/>
                <w:i/>
                <w:lang w:eastAsia="x-none"/>
              </w:rPr>
              <w:t xml:space="preserve">[Данная строка появляется в случае указания в строке </w:t>
            </w:r>
            <w:r>
              <w:rPr>
                <w:b/>
                <w:i/>
                <w:lang w:eastAsia="x-none"/>
              </w:rPr>
              <w:t>27.5</w:t>
            </w:r>
            <w:r w:rsidRPr="00DC71DC">
              <w:rPr>
                <w:b/>
                <w:i/>
                <w:lang w:eastAsia="x-none"/>
              </w:rPr>
              <w:t xml:space="preserve"> «</w:t>
            </w:r>
            <w:r>
              <w:rPr>
                <w:b/>
                <w:i/>
                <w:lang w:eastAsia="x-none"/>
              </w:rPr>
              <w:t>Нет</w:t>
            </w:r>
            <w:r w:rsidRPr="00DC71DC">
              <w:rPr>
                <w:b/>
                <w:i/>
                <w:lang w:eastAsia="x-none"/>
              </w:rPr>
              <w:t>»]</w:t>
            </w:r>
          </w:p>
          <w:p w14:paraId="2CA442DF" w14:textId="77777777" w:rsidR="00AE59CA" w:rsidRPr="00E11909" w:rsidRDefault="00AE59CA" w:rsidP="00E5085B">
            <w:pPr>
              <w:ind w:firstLine="346"/>
              <w:jc w:val="both"/>
              <w:rPr>
                <w:bCs/>
                <w:lang w:val="x-none" w:eastAsia="x-none"/>
              </w:rPr>
            </w:pPr>
            <w:r w:rsidRPr="00E11909">
              <w:rPr>
                <w:bCs/>
                <w:lang w:val="x-none" w:eastAsia="x-none"/>
              </w:rPr>
              <w:t>Данная сделка для _____________ (наименование участника закупки) не является крупной.</w:t>
            </w:r>
          </w:p>
          <w:p w14:paraId="34A61FE8" w14:textId="77777777" w:rsidR="00AE59CA" w:rsidRPr="00E11909" w:rsidRDefault="00AE59CA" w:rsidP="00E5085B">
            <w:pPr>
              <w:ind w:firstLine="346"/>
              <w:jc w:val="both"/>
              <w:rPr>
                <w:bCs/>
                <w:lang w:val="x-none" w:eastAsia="x-none"/>
              </w:rPr>
            </w:pPr>
            <w:r w:rsidRPr="00E11909">
              <w:rPr>
                <w:bCs/>
                <w:lang w:val="x-none" w:eastAsia="x-none"/>
              </w:rPr>
              <w:t>либо,</w:t>
            </w:r>
          </w:p>
          <w:p w14:paraId="6422D847" w14:textId="77777777" w:rsidR="00AE59CA" w:rsidRDefault="00AE59CA" w:rsidP="00E5085B">
            <w:pPr>
              <w:ind w:firstLine="347"/>
              <w:jc w:val="both"/>
              <w:rPr>
                <w:bCs/>
                <w:lang w:val="x-none" w:eastAsia="x-none"/>
              </w:rPr>
            </w:pPr>
            <w:r w:rsidRPr="00E11909">
              <w:rPr>
                <w:bCs/>
                <w:lang w:val="x-none" w:eastAsia="x-none"/>
              </w:rPr>
              <w:t xml:space="preserve">_____________ (наименование участника закупки) не попадает под действие </w:t>
            </w:r>
            <w:r w:rsidRPr="00F3711C">
              <w:rPr>
                <w:bCs/>
                <w:lang w:val="x-none" w:eastAsia="x-none"/>
              </w:rPr>
              <w:t>требования закона о необходимости наличия решения об одобрении или о совершении крупной сделки, поскольку единственный участник (акционер) является единоличным исполнительным органом.</w:t>
            </w:r>
          </w:p>
          <w:p w14:paraId="27D00332" w14:textId="77777777" w:rsidR="00AE59CA" w:rsidRPr="00F3711C" w:rsidRDefault="00AE59CA" w:rsidP="00E5085B">
            <w:pPr>
              <w:ind w:firstLine="347"/>
              <w:jc w:val="both"/>
              <w:rPr>
                <w:bCs/>
                <w:lang w:val="x-none" w:eastAsia="x-none"/>
              </w:rPr>
            </w:pPr>
          </w:p>
          <w:p w14:paraId="7217621D" w14:textId="77777777" w:rsidR="00AE59CA" w:rsidRPr="0091314F" w:rsidRDefault="00AE59CA" w:rsidP="00E5085B">
            <w:pPr>
              <w:tabs>
                <w:tab w:val="left" w:pos="0"/>
              </w:tabs>
              <w:ind w:firstLine="205"/>
              <w:jc w:val="both"/>
              <w:rPr>
                <w:lang w:eastAsia="x-none"/>
              </w:rPr>
            </w:pPr>
            <w:r w:rsidRPr="00F3711C">
              <w:rPr>
                <w:b/>
                <w:i/>
                <w:lang w:eastAsia="x-none"/>
              </w:rPr>
              <w:t>[Данная информация заполняется автоматически на ЭТП]</w:t>
            </w:r>
          </w:p>
        </w:tc>
        <w:tc>
          <w:tcPr>
            <w:tcW w:w="2693" w:type="dxa"/>
          </w:tcPr>
          <w:p w14:paraId="061BE148" w14:textId="77777777" w:rsidR="00AE59CA" w:rsidRPr="00E11909" w:rsidRDefault="00AE59CA" w:rsidP="00E5085B">
            <w:pPr>
              <w:jc w:val="both"/>
              <w:rPr>
                <w:b/>
                <w:i/>
              </w:rPr>
            </w:pPr>
            <w:r w:rsidRPr="008B7AEF">
              <w:rPr>
                <w:b/>
                <w:i/>
                <w:lang w:eastAsia="x-none"/>
              </w:rPr>
              <w:t>[</w:t>
            </w:r>
            <w:r w:rsidRPr="00E11909">
              <w:rPr>
                <w:b/>
                <w:bCs/>
                <w:i/>
                <w:lang w:eastAsia="x-none"/>
              </w:rPr>
              <w:t xml:space="preserve">выбрать </w:t>
            </w:r>
            <w:proofErr w:type="gramStart"/>
            <w:r w:rsidRPr="00E11909">
              <w:rPr>
                <w:b/>
                <w:bCs/>
                <w:i/>
                <w:lang w:eastAsia="x-none"/>
              </w:rPr>
              <w:t>требуемое</w:t>
            </w:r>
            <w:proofErr w:type="gramEnd"/>
            <w:r w:rsidRPr="00E11909">
              <w:rPr>
                <w:b/>
                <w:bCs/>
                <w:i/>
                <w:lang w:eastAsia="x-none"/>
              </w:rPr>
              <w:t xml:space="preserve"> с помощью функционала ЭТП</w:t>
            </w:r>
            <w:r w:rsidRPr="00E11909">
              <w:rPr>
                <w:b/>
                <w:i/>
                <w:lang w:eastAsia="x-none"/>
              </w:rPr>
              <w:t>]</w:t>
            </w:r>
          </w:p>
        </w:tc>
      </w:tr>
      <w:tr w:rsidR="00AE59CA" w:rsidRPr="004818D6" w14:paraId="09B0174D" w14:textId="77777777" w:rsidTr="00E5085B">
        <w:tc>
          <w:tcPr>
            <w:tcW w:w="816" w:type="dxa"/>
            <w:shd w:val="clear" w:color="auto" w:fill="auto"/>
          </w:tcPr>
          <w:p w14:paraId="31EE0B7D" w14:textId="77777777" w:rsidR="00AE59CA" w:rsidRPr="004818D6" w:rsidDel="004C7AAA" w:rsidRDefault="00AE59CA" w:rsidP="00E5085B">
            <w:pPr>
              <w:jc w:val="center"/>
            </w:pPr>
            <w:r w:rsidRPr="004818D6">
              <w:t>2</w:t>
            </w:r>
            <w:r>
              <w:t>7</w:t>
            </w:r>
            <w:r w:rsidRPr="004818D6">
              <w:t>.6</w:t>
            </w:r>
          </w:p>
        </w:tc>
        <w:tc>
          <w:tcPr>
            <w:tcW w:w="6834" w:type="dxa"/>
          </w:tcPr>
          <w:p w14:paraId="143B75FB" w14:textId="77777777" w:rsidR="00AE59CA" w:rsidRPr="004818D6" w:rsidRDefault="00AE59CA" w:rsidP="00E5085B">
            <w:pPr>
              <w:ind w:firstLine="347"/>
              <w:jc w:val="both"/>
              <w:rPr>
                <w:lang w:eastAsia="x-none"/>
              </w:rPr>
            </w:pPr>
            <w:r w:rsidRPr="004818D6">
              <w:rPr>
                <w:bCs/>
                <w:lang w:val="x-none" w:eastAsia="x-none"/>
              </w:rPr>
              <w:t>Необходимость наличия решения для совершения сделки с заинтересованностью</w:t>
            </w:r>
            <w:r w:rsidRPr="004818D6">
              <w:rPr>
                <w:bCs/>
                <w:lang w:eastAsia="x-none"/>
              </w:rPr>
              <w:t xml:space="preserve"> для участника закупки</w:t>
            </w:r>
          </w:p>
        </w:tc>
        <w:tc>
          <w:tcPr>
            <w:tcW w:w="2693" w:type="dxa"/>
          </w:tcPr>
          <w:p w14:paraId="4829E12B" w14:textId="77777777" w:rsidR="00AE59CA" w:rsidRPr="00E11909" w:rsidRDefault="00AE59CA" w:rsidP="00E5085B">
            <w:pPr>
              <w:jc w:val="both"/>
            </w:pPr>
            <w:r w:rsidRPr="00DC71DC">
              <w:rPr>
                <w:i/>
              </w:rPr>
              <w:t>«Да» / «Нет»</w:t>
            </w:r>
          </w:p>
        </w:tc>
      </w:tr>
      <w:tr w:rsidR="00AE59CA" w:rsidRPr="004818D6" w14:paraId="50D631B9" w14:textId="77777777" w:rsidTr="00E5085B">
        <w:tc>
          <w:tcPr>
            <w:tcW w:w="816" w:type="dxa"/>
          </w:tcPr>
          <w:p w14:paraId="437A8EEF" w14:textId="77777777" w:rsidR="00AE59CA" w:rsidRPr="004818D6" w:rsidDel="004C7AAA" w:rsidRDefault="00AE59CA" w:rsidP="00E5085B">
            <w:pPr>
              <w:jc w:val="center"/>
            </w:pPr>
            <w:r w:rsidRPr="004818D6">
              <w:t>2</w:t>
            </w:r>
            <w:r>
              <w:t>7</w:t>
            </w:r>
            <w:r w:rsidRPr="004818D6">
              <w:t>.6.1</w:t>
            </w:r>
          </w:p>
        </w:tc>
        <w:tc>
          <w:tcPr>
            <w:tcW w:w="6834" w:type="dxa"/>
          </w:tcPr>
          <w:p w14:paraId="4FCA35DF" w14:textId="77777777" w:rsidR="00AE59CA" w:rsidRDefault="00AE59CA" w:rsidP="00E5085B">
            <w:pPr>
              <w:ind w:firstLine="345"/>
              <w:jc w:val="both"/>
              <w:rPr>
                <w:b/>
                <w:i/>
                <w:lang w:eastAsia="x-none"/>
              </w:rPr>
            </w:pPr>
            <w:r w:rsidRPr="00DC71DC">
              <w:rPr>
                <w:b/>
                <w:i/>
                <w:lang w:eastAsia="x-none"/>
              </w:rPr>
              <w:t xml:space="preserve">[Данная строка появляется в случае указания в строке </w:t>
            </w:r>
            <w:r>
              <w:rPr>
                <w:b/>
                <w:i/>
                <w:lang w:eastAsia="x-none"/>
              </w:rPr>
              <w:t>27.6</w:t>
            </w:r>
            <w:r w:rsidRPr="00DC71DC">
              <w:rPr>
                <w:b/>
                <w:i/>
                <w:lang w:eastAsia="x-none"/>
              </w:rPr>
              <w:t xml:space="preserve"> «Да»]</w:t>
            </w:r>
          </w:p>
          <w:p w14:paraId="1B819E0E" w14:textId="77777777" w:rsidR="00AE59CA" w:rsidRPr="00E11909" w:rsidRDefault="00AE59CA" w:rsidP="00E5085B">
            <w:pPr>
              <w:ind w:firstLine="345"/>
              <w:jc w:val="both"/>
              <w:rPr>
                <w:lang w:val="x-none" w:eastAsia="x-none"/>
              </w:rPr>
            </w:pPr>
            <w:r>
              <w:rPr>
                <w:bCs/>
                <w:lang w:eastAsia="x-none"/>
              </w:rPr>
              <w:t xml:space="preserve">е) </w:t>
            </w:r>
            <w:r w:rsidRPr="00E11909">
              <w:rPr>
                <w:bCs/>
                <w:lang w:val="x-none" w:eastAsia="x-none"/>
              </w:rPr>
              <w:t>представить заказчику до заключения договора решение об одобрении или о совершении сделки с заинтересованностью.</w:t>
            </w:r>
          </w:p>
        </w:tc>
        <w:tc>
          <w:tcPr>
            <w:tcW w:w="2693" w:type="dxa"/>
          </w:tcPr>
          <w:p w14:paraId="56994418" w14:textId="77777777" w:rsidR="00AE59CA" w:rsidRPr="00E11909" w:rsidRDefault="00AE59CA" w:rsidP="00E5085B">
            <w:pPr>
              <w:jc w:val="both"/>
            </w:pPr>
            <w:r w:rsidRPr="00DC71DC">
              <w:rPr>
                <w:i/>
              </w:rPr>
              <w:t>«Да» / «Нет»</w:t>
            </w:r>
          </w:p>
        </w:tc>
      </w:tr>
      <w:tr w:rsidR="00AE59CA" w:rsidRPr="004818D6" w14:paraId="16E71357" w14:textId="77777777" w:rsidTr="00E5085B">
        <w:tc>
          <w:tcPr>
            <w:tcW w:w="816" w:type="dxa"/>
          </w:tcPr>
          <w:p w14:paraId="443E5A5A" w14:textId="77777777" w:rsidR="00AE59CA" w:rsidRPr="004818D6" w:rsidDel="004C7AAA" w:rsidRDefault="00AE59CA" w:rsidP="00E5085B">
            <w:pPr>
              <w:jc w:val="center"/>
            </w:pPr>
            <w:r>
              <w:t>27</w:t>
            </w:r>
            <w:r w:rsidRPr="004818D6">
              <w:t>.6.2</w:t>
            </w:r>
          </w:p>
        </w:tc>
        <w:tc>
          <w:tcPr>
            <w:tcW w:w="6834" w:type="dxa"/>
          </w:tcPr>
          <w:p w14:paraId="271D07DD" w14:textId="77777777" w:rsidR="00AE59CA" w:rsidRDefault="00AE59CA" w:rsidP="00E5085B">
            <w:pPr>
              <w:tabs>
                <w:tab w:val="left" w:pos="1134"/>
              </w:tabs>
              <w:ind w:firstLine="346"/>
              <w:jc w:val="both"/>
              <w:rPr>
                <w:b/>
                <w:i/>
                <w:lang w:eastAsia="x-none"/>
              </w:rPr>
            </w:pPr>
            <w:r w:rsidRPr="00DC71DC">
              <w:rPr>
                <w:b/>
                <w:i/>
                <w:lang w:eastAsia="x-none"/>
              </w:rPr>
              <w:t xml:space="preserve">[Данная строка появляется в случае указания в строке </w:t>
            </w:r>
            <w:r>
              <w:rPr>
                <w:b/>
                <w:i/>
                <w:lang w:eastAsia="x-none"/>
              </w:rPr>
              <w:t>27.6</w:t>
            </w:r>
            <w:r w:rsidRPr="00DC71DC">
              <w:rPr>
                <w:b/>
                <w:i/>
                <w:lang w:eastAsia="x-none"/>
              </w:rPr>
              <w:t xml:space="preserve"> «</w:t>
            </w:r>
            <w:r>
              <w:rPr>
                <w:b/>
                <w:i/>
                <w:lang w:eastAsia="x-none"/>
              </w:rPr>
              <w:t>Нет</w:t>
            </w:r>
            <w:r w:rsidRPr="00DC71DC">
              <w:rPr>
                <w:b/>
                <w:i/>
                <w:lang w:eastAsia="x-none"/>
              </w:rPr>
              <w:t>»]</w:t>
            </w:r>
          </w:p>
          <w:p w14:paraId="1FC3629C" w14:textId="77777777" w:rsidR="00AE59CA" w:rsidRPr="004818D6" w:rsidRDefault="00AE59CA" w:rsidP="00E5085B">
            <w:pPr>
              <w:tabs>
                <w:tab w:val="left" w:pos="1134"/>
              </w:tabs>
              <w:ind w:firstLine="346"/>
              <w:jc w:val="both"/>
              <w:rPr>
                <w:bCs/>
                <w:lang w:val="x-none" w:eastAsia="x-none"/>
              </w:rPr>
            </w:pPr>
            <w:r w:rsidRPr="004818D6">
              <w:rPr>
                <w:bCs/>
                <w:lang w:val="x-none" w:eastAsia="x-none"/>
              </w:rPr>
              <w:t>Данная сделка для _____________ (наименование участника закупки) не является сделкой с заинтересованностью.</w:t>
            </w:r>
          </w:p>
          <w:p w14:paraId="25AAAC6D" w14:textId="77777777" w:rsidR="00AE59CA" w:rsidRPr="004818D6" w:rsidRDefault="00AE59CA" w:rsidP="00E5085B">
            <w:pPr>
              <w:tabs>
                <w:tab w:val="left" w:pos="1134"/>
              </w:tabs>
              <w:ind w:firstLine="346"/>
              <w:jc w:val="both"/>
              <w:rPr>
                <w:bCs/>
                <w:lang w:val="x-none" w:eastAsia="x-none"/>
              </w:rPr>
            </w:pPr>
            <w:r w:rsidRPr="004818D6">
              <w:rPr>
                <w:bCs/>
                <w:lang w:val="x-none" w:eastAsia="x-none"/>
              </w:rPr>
              <w:t>либо,</w:t>
            </w:r>
          </w:p>
          <w:p w14:paraId="1FA59C74" w14:textId="77777777" w:rsidR="00AE59CA" w:rsidRPr="004818D6" w:rsidRDefault="00AE59CA" w:rsidP="00E5085B">
            <w:pPr>
              <w:tabs>
                <w:tab w:val="left" w:pos="1134"/>
              </w:tabs>
              <w:ind w:firstLine="346"/>
              <w:jc w:val="both"/>
              <w:rPr>
                <w:bCs/>
                <w:lang w:val="x-none" w:eastAsia="x-none"/>
              </w:rPr>
            </w:pPr>
            <w:r w:rsidRPr="004818D6">
              <w:rPr>
                <w:bCs/>
                <w:lang w:val="x-none" w:eastAsia="x-none"/>
              </w:rPr>
              <w:t>_____________ (наименование участника закупки) не попадает под действие требования закона о наличии решения об одобрении или о совершении сделки с заинтересованностью, поскольку единственный участник (акционер) является единоличным исполнительным органом.</w:t>
            </w:r>
          </w:p>
          <w:p w14:paraId="2F6FD33A" w14:textId="77777777" w:rsidR="00AE59CA" w:rsidRDefault="00AE59CA" w:rsidP="00E5085B">
            <w:pPr>
              <w:tabs>
                <w:tab w:val="left" w:pos="0"/>
              </w:tabs>
              <w:ind w:firstLine="205"/>
              <w:jc w:val="both"/>
              <w:rPr>
                <w:b/>
                <w:i/>
                <w:lang w:eastAsia="x-none"/>
              </w:rPr>
            </w:pPr>
          </w:p>
          <w:p w14:paraId="70071DAD" w14:textId="77777777" w:rsidR="00AE59CA" w:rsidRPr="00E11909" w:rsidRDefault="00AE59CA" w:rsidP="00E5085B">
            <w:pPr>
              <w:tabs>
                <w:tab w:val="left" w:pos="0"/>
              </w:tabs>
              <w:ind w:firstLine="205"/>
              <w:jc w:val="both"/>
              <w:rPr>
                <w:lang w:val="x-none" w:eastAsia="x-none"/>
              </w:rPr>
            </w:pPr>
            <w:r w:rsidRPr="00F360DC">
              <w:rPr>
                <w:b/>
                <w:i/>
                <w:lang w:eastAsia="x-none"/>
              </w:rPr>
              <w:t>[Данная информация заполняется автоматически на ЭТП]</w:t>
            </w:r>
          </w:p>
        </w:tc>
        <w:tc>
          <w:tcPr>
            <w:tcW w:w="2693" w:type="dxa"/>
          </w:tcPr>
          <w:p w14:paraId="5C0A6C3C" w14:textId="77777777" w:rsidR="00AE59CA" w:rsidRPr="00E11909" w:rsidRDefault="00AE59CA" w:rsidP="00E5085B">
            <w:pPr>
              <w:jc w:val="both"/>
              <w:rPr>
                <w:i/>
              </w:rPr>
            </w:pPr>
            <w:r w:rsidRPr="00F3711C">
              <w:rPr>
                <w:b/>
                <w:i/>
                <w:lang w:eastAsia="x-none"/>
              </w:rPr>
              <w:t>[</w:t>
            </w:r>
            <w:r w:rsidRPr="00E11909">
              <w:rPr>
                <w:b/>
                <w:bCs/>
                <w:i/>
                <w:lang w:eastAsia="x-none"/>
              </w:rPr>
              <w:t xml:space="preserve">выбрать </w:t>
            </w:r>
            <w:proofErr w:type="gramStart"/>
            <w:r w:rsidRPr="00E11909">
              <w:rPr>
                <w:b/>
                <w:bCs/>
                <w:i/>
                <w:lang w:eastAsia="x-none"/>
              </w:rPr>
              <w:t>требуемое</w:t>
            </w:r>
            <w:proofErr w:type="gramEnd"/>
            <w:r w:rsidRPr="00E11909">
              <w:rPr>
                <w:b/>
                <w:bCs/>
                <w:i/>
                <w:lang w:eastAsia="x-none"/>
              </w:rPr>
              <w:t xml:space="preserve"> с помощью функционала ЭТП</w:t>
            </w:r>
            <w:r w:rsidRPr="00E11909">
              <w:rPr>
                <w:b/>
                <w:i/>
                <w:lang w:eastAsia="x-none"/>
              </w:rPr>
              <w:t>]</w:t>
            </w:r>
          </w:p>
        </w:tc>
      </w:tr>
      <w:tr w:rsidR="00AE59CA" w:rsidRPr="004818D6" w14:paraId="5DE5CB48" w14:textId="77777777" w:rsidTr="00E5085B">
        <w:tc>
          <w:tcPr>
            <w:tcW w:w="816" w:type="dxa"/>
          </w:tcPr>
          <w:p w14:paraId="39DDA668" w14:textId="77777777" w:rsidR="00AE59CA" w:rsidRPr="004818D6" w:rsidRDefault="00AE59CA" w:rsidP="00E5085B">
            <w:pPr>
              <w:jc w:val="center"/>
            </w:pPr>
            <w:r>
              <w:t>28</w:t>
            </w:r>
          </w:p>
        </w:tc>
        <w:tc>
          <w:tcPr>
            <w:tcW w:w="6834" w:type="dxa"/>
          </w:tcPr>
          <w:p w14:paraId="0745A74C" w14:textId="77777777" w:rsidR="00AE59CA" w:rsidRPr="008B7AEF" w:rsidRDefault="00AE59CA" w:rsidP="00E5085B">
            <w:pPr>
              <w:ind w:firstLine="347"/>
              <w:jc w:val="both"/>
              <w:rPr>
                <w:b/>
                <w:i/>
                <w:lang w:eastAsia="x-none"/>
              </w:rPr>
            </w:pPr>
            <w:r w:rsidRPr="008B7AEF">
              <w:rPr>
                <w:b/>
                <w:i/>
                <w:lang w:eastAsia="x-none"/>
              </w:rPr>
              <w:t xml:space="preserve">[данное условие включается в документацию при закупках продукции с НМЦ 10 </w:t>
            </w:r>
            <w:proofErr w:type="gramStart"/>
            <w:r w:rsidRPr="008B7AEF">
              <w:rPr>
                <w:b/>
                <w:i/>
                <w:lang w:eastAsia="x-none"/>
              </w:rPr>
              <w:t>млн</w:t>
            </w:r>
            <w:proofErr w:type="gramEnd"/>
            <w:r w:rsidRPr="008B7AEF">
              <w:rPr>
                <w:b/>
                <w:i/>
                <w:lang w:eastAsia="x-none"/>
              </w:rPr>
              <w:t xml:space="preserve"> руб. с НДС и более, в которых, по решению заказчика, в случае недостаточности конкурентной среды, возможно предоставление увеличенного обеспечения договора, при недостаточности у участника закупки уровня обеспеченности финансовыми ресурсами, при отсутствии такого решения – данная строка исключается] </w:t>
            </w:r>
          </w:p>
          <w:p w14:paraId="162FB4FA" w14:textId="77777777" w:rsidR="00AE59CA" w:rsidRPr="008B7AEF" w:rsidRDefault="00AE59CA" w:rsidP="00E5085B">
            <w:pPr>
              <w:ind w:firstLine="347"/>
              <w:jc w:val="both"/>
              <w:rPr>
                <w:lang w:eastAsia="x-none"/>
              </w:rPr>
            </w:pPr>
            <w:r w:rsidRPr="008B7AEF">
              <w:rPr>
                <w:lang w:val="x-none" w:eastAsia="x-none"/>
              </w:rPr>
              <w:t xml:space="preserve">Настоящим подтверждаем, что при признании нас победителем закупки, либо при поступлении в наш адрес предложения о заключении договора, предоставим увеличенное обеспечение договора, рассчитанное по формуле, указанной в разделе 3 «Методика расчета финансовой обеспеченности участника» части 1 тома 1 закупочной документации, в случае, если закупочной комиссией, на основании сведений и документов, представленных в составе нашей заявки на участие в закупке, будет принят уровень обеспеченности финансовыми ресурсами меньше </w:t>
            </w:r>
            <w:r w:rsidRPr="008B7AEF">
              <w:rPr>
                <w:lang w:eastAsia="x-none"/>
              </w:rPr>
              <w:t>30 единиц</w:t>
            </w:r>
          </w:p>
        </w:tc>
        <w:tc>
          <w:tcPr>
            <w:tcW w:w="2693" w:type="dxa"/>
          </w:tcPr>
          <w:p w14:paraId="3F3E8E4C" w14:textId="77777777" w:rsidR="00AE59CA" w:rsidRPr="008B7AEF" w:rsidRDefault="00AE59CA" w:rsidP="00E5085B">
            <w:pPr>
              <w:jc w:val="both"/>
            </w:pPr>
            <w:r w:rsidRPr="00DC71DC">
              <w:rPr>
                <w:i/>
              </w:rPr>
              <w:t>«Да» / «Нет»</w:t>
            </w:r>
          </w:p>
        </w:tc>
      </w:tr>
      <w:tr w:rsidR="00AE59CA" w:rsidRPr="004818D6" w14:paraId="7D039030" w14:textId="77777777" w:rsidTr="00E5085B">
        <w:tc>
          <w:tcPr>
            <w:tcW w:w="816" w:type="dxa"/>
          </w:tcPr>
          <w:p w14:paraId="53B4628B" w14:textId="77777777" w:rsidR="00AE59CA" w:rsidRPr="004818D6" w:rsidDel="00BF5A18" w:rsidRDefault="00AE59CA" w:rsidP="00E5085B">
            <w:pPr>
              <w:jc w:val="center"/>
            </w:pPr>
            <w:r>
              <w:t>29</w:t>
            </w:r>
            <w:r w:rsidRPr="004818D6">
              <w:t xml:space="preserve"> </w:t>
            </w:r>
          </w:p>
        </w:tc>
        <w:tc>
          <w:tcPr>
            <w:tcW w:w="6834" w:type="dxa"/>
          </w:tcPr>
          <w:p w14:paraId="4A356316" w14:textId="77777777" w:rsidR="00AE59CA" w:rsidRDefault="00AE59CA" w:rsidP="00E5085B">
            <w:pPr>
              <w:tabs>
                <w:tab w:val="left" w:pos="1134"/>
              </w:tabs>
              <w:ind w:firstLine="347"/>
              <w:contextualSpacing/>
              <w:jc w:val="both"/>
            </w:pPr>
            <w:r w:rsidRPr="008B7AEF">
              <w:rPr>
                <w:b/>
                <w:i/>
              </w:rPr>
              <w:t>[данное условие включается в документацию при наличии любого из положений о предоставлении увеличенного размера обеспечения исполнения договора, иначе – данн</w:t>
            </w:r>
            <w:r>
              <w:rPr>
                <w:b/>
                <w:i/>
              </w:rPr>
              <w:t>ая строка</w:t>
            </w:r>
            <w:r w:rsidRPr="008B7AEF">
              <w:rPr>
                <w:b/>
                <w:i/>
              </w:rPr>
              <w:t xml:space="preserve"> исключается]</w:t>
            </w:r>
          </w:p>
          <w:p w14:paraId="7D270EBE" w14:textId="77777777" w:rsidR="00AE59CA" w:rsidRPr="00F3711C" w:rsidRDefault="00AE59CA" w:rsidP="00E5085B">
            <w:pPr>
              <w:tabs>
                <w:tab w:val="left" w:pos="1134"/>
              </w:tabs>
              <w:ind w:firstLine="347"/>
              <w:contextualSpacing/>
              <w:jc w:val="both"/>
            </w:pPr>
            <w:r w:rsidRPr="008B7AEF">
              <w:t>Мы уведомлены и согласны с условием, что в случае признания нас победителем закупки, либо при поступлении в наш адрес предложения о заключении договора, при расчете итогового размера обеспечения исполнения договора все рассчитанные величины обеспечени</w:t>
            </w:r>
            <w:r w:rsidRPr="00F3711C">
              <w:t>я суммируются:</w:t>
            </w:r>
          </w:p>
          <w:p w14:paraId="5E6D815D" w14:textId="77777777" w:rsidR="00AE59CA" w:rsidRPr="00F3711C" w:rsidRDefault="00AE59CA" w:rsidP="00E5085B">
            <w:pPr>
              <w:ind w:firstLine="347"/>
              <w:contextualSpacing/>
              <w:jc w:val="both"/>
            </w:pPr>
            <w:r w:rsidRPr="00F3711C">
              <w:t>– размер обеспечения договора, указанный в закупочной документации;</w:t>
            </w:r>
          </w:p>
          <w:p w14:paraId="2A08ADD2" w14:textId="77777777" w:rsidR="00AE59CA" w:rsidRPr="00AE3215" w:rsidRDefault="00AE59CA" w:rsidP="00E5085B">
            <w:pPr>
              <w:ind w:firstLine="347"/>
              <w:contextualSpacing/>
              <w:jc w:val="both"/>
            </w:pPr>
            <w:r w:rsidRPr="00F3711C">
              <w:t>– размер увеличения обеспечения договора при применении антидемпинговых мер;</w:t>
            </w:r>
          </w:p>
          <w:p w14:paraId="2A010D62" w14:textId="77777777" w:rsidR="00AE59CA" w:rsidRPr="008B7AEF" w:rsidRDefault="00AE59CA" w:rsidP="00E5085B">
            <w:pPr>
              <w:tabs>
                <w:tab w:val="left" w:pos="1134"/>
              </w:tabs>
              <w:ind w:firstLine="347"/>
              <w:contextualSpacing/>
              <w:jc w:val="both"/>
            </w:pPr>
            <w:r w:rsidRPr="00CE2338">
              <w:t>– размер увеличения обеспечения договора при уровне обеспеченности финансовыми ресурсами от 20 включительно до 30 единиц</w:t>
            </w:r>
            <w:r w:rsidRPr="00900CE4">
              <w:rPr>
                <w:rFonts w:eastAsia="Calibri"/>
                <w:b/>
                <w:i/>
                <w:lang w:eastAsia="en-US"/>
              </w:rPr>
              <w:t xml:space="preserve"> </w:t>
            </w:r>
            <w:r w:rsidRPr="008B7AEF">
              <w:rPr>
                <w:rFonts w:eastAsia="Calibri"/>
                <w:b/>
                <w:i/>
                <w:lang w:eastAsia="en-US"/>
              </w:rPr>
              <w:t>[указывается, если извещением о проведении закупки, проектом договора и документацией о закупке предусмотрены соответствующие положения].</w:t>
            </w:r>
          </w:p>
        </w:tc>
        <w:tc>
          <w:tcPr>
            <w:tcW w:w="2693" w:type="dxa"/>
          </w:tcPr>
          <w:p w14:paraId="056B3602" w14:textId="77777777" w:rsidR="00AE59CA" w:rsidRPr="008B7AEF" w:rsidRDefault="00AE59CA" w:rsidP="00E5085B">
            <w:pPr>
              <w:jc w:val="both"/>
            </w:pPr>
            <w:r w:rsidRPr="00DC71DC">
              <w:rPr>
                <w:i/>
              </w:rPr>
              <w:t>«Да» / «Нет»</w:t>
            </w:r>
          </w:p>
        </w:tc>
      </w:tr>
      <w:tr w:rsidR="00AE59CA" w:rsidRPr="004818D6" w14:paraId="1B0125F6" w14:textId="77777777" w:rsidTr="00E5085B">
        <w:tc>
          <w:tcPr>
            <w:tcW w:w="816" w:type="dxa"/>
          </w:tcPr>
          <w:p w14:paraId="0CBF7AC0" w14:textId="77777777" w:rsidR="00AE59CA" w:rsidRPr="004818D6" w:rsidRDefault="00AE59CA" w:rsidP="00E5085B">
            <w:pPr>
              <w:jc w:val="center"/>
            </w:pPr>
            <w:r>
              <w:t>30</w:t>
            </w:r>
          </w:p>
        </w:tc>
        <w:tc>
          <w:tcPr>
            <w:tcW w:w="6834" w:type="dxa"/>
          </w:tcPr>
          <w:p w14:paraId="28D4CE3A" w14:textId="77777777" w:rsidR="00AE59CA" w:rsidRPr="00275E82" w:rsidRDefault="00AE59CA" w:rsidP="00E5085B">
            <w:pPr>
              <w:ind w:firstLine="347"/>
              <w:jc w:val="both"/>
              <w:rPr>
                <w:lang w:val="x-none" w:eastAsia="x-none"/>
              </w:rPr>
            </w:pPr>
            <w:r w:rsidRPr="00275E82">
              <w:rPr>
                <w:lang w:val="x-none" w:eastAsia="x-none"/>
              </w:rPr>
              <w:t>Мы уведомлены и согласны с условием, что:</w:t>
            </w:r>
          </w:p>
          <w:p w14:paraId="06F83C93" w14:textId="77777777" w:rsidR="00AE59CA" w:rsidRPr="00275E82" w:rsidRDefault="00AE59CA" w:rsidP="00AE59CA">
            <w:pPr>
              <w:numPr>
                <w:ilvl w:val="0"/>
                <w:numId w:val="39"/>
              </w:numPr>
              <w:tabs>
                <w:tab w:val="left" w:pos="993"/>
              </w:tabs>
              <w:ind w:left="0" w:firstLine="347"/>
              <w:jc w:val="both"/>
              <w:rPr>
                <w:lang w:val="x-none" w:eastAsia="x-none"/>
              </w:rPr>
            </w:pPr>
            <w:r w:rsidRPr="00275E82">
              <w:rPr>
                <w:lang w:val="x-none" w:eastAsia="x-none"/>
              </w:rPr>
              <w:t>в случае предоставления нами недостоверных сведений мы можем быть отстранены от участия в закупке, а в случае, если недостоверность предоставленных нами сведений будет выявлена после заключения с нами договора, такой договор может быть расторгнут;</w:t>
            </w:r>
          </w:p>
          <w:p w14:paraId="7C387B09" w14:textId="77777777" w:rsidR="00AE59CA" w:rsidRPr="00275E82" w:rsidRDefault="00AE59CA" w:rsidP="00AE59CA">
            <w:pPr>
              <w:numPr>
                <w:ilvl w:val="0"/>
                <w:numId w:val="39"/>
              </w:numPr>
              <w:tabs>
                <w:tab w:val="left" w:pos="993"/>
              </w:tabs>
              <w:ind w:left="0" w:firstLine="347"/>
              <w:jc w:val="both"/>
              <w:rPr>
                <w:lang w:val="x-none" w:eastAsia="x-none"/>
              </w:rPr>
            </w:pPr>
            <w:r w:rsidRPr="00275E82">
              <w:rPr>
                <w:lang w:val="x-none" w:eastAsia="x-none"/>
              </w:rPr>
              <w:t>будем признаны уклонившимися от заключения договора в случаях, предусмотренных закупочной документацией, в том числе при не предоставлении документов, обязательных к предоставлению до заключения договора;</w:t>
            </w:r>
          </w:p>
          <w:p w14:paraId="1DD50BD9" w14:textId="77777777" w:rsidR="00AE59CA" w:rsidRPr="00275E82" w:rsidRDefault="00AE59CA" w:rsidP="00E5085B">
            <w:pPr>
              <w:ind w:firstLine="347"/>
              <w:jc w:val="both"/>
              <w:rPr>
                <w:lang w:val="x-none" w:eastAsia="x-none"/>
              </w:rPr>
            </w:pPr>
            <w:r w:rsidRPr="00275E82">
              <w:rPr>
                <w:lang w:val="x-none" w:eastAsia="x-none"/>
              </w:rPr>
              <w:t>сведения о нас будут внесены в соответствующий реестр недобросовестных поставщиков сроком на два года в  случаях, предусмотренных закупочной документацией.</w:t>
            </w:r>
          </w:p>
        </w:tc>
        <w:tc>
          <w:tcPr>
            <w:tcW w:w="2693" w:type="dxa"/>
          </w:tcPr>
          <w:p w14:paraId="113435D0" w14:textId="77777777" w:rsidR="00AE59CA" w:rsidRPr="00F3711C" w:rsidRDefault="00AE59CA" w:rsidP="00E5085B">
            <w:pPr>
              <w:jc w:val="both"/>
            </w:pPr>
            <w:r w:rsidRPr="00DC71DC">
              <w:rPr>
                <w:i/>
              </w:rPr>
              <w:t>«Да» / «Нет»</w:t>
            </w:r>
          </w:p>
        </w:tc>
      </w:tr>
      <w:tr w:rsidR="00AE59CA" w:rsidRPr="004818D6" w14:paraId="4B919026" w14:textId="77777777" w:rsidTr="00E5085B">
        <w:tc>
          <w:tcPr>
            <w:tcW w:w="816" w:type="dxa"/>
          </w:tcPr>
          <w:p w14:paraId="161A0717" w14:textId="77777777" w:rsidR="00AE59CA" w:rsidRPr="004818D6" w:rsidRDefault="00AE59CA" w:rsidP="00E5085B">
            <w:pPr>
              <w:jc w:val="center"/>
            </w:pPr>
            <w:r>
              <w:t>31</w:t>
            </w:r>
          </w:p>
        </w:tc>
        <w:tc>
          <w:tcPr>
            <w:tcW w:w="6834" w:type="dxa"/>
          </w:tcPr>
          <w:p w14:paraId="7F8EC416" w14:textId="77777777" w:rsidR="00AE59CA" w:rsidRPr="00275E82" w:rsidRDefault="00AE59CA" w:rsidP="00E5085B">
            <w:pPr>
              <w:tabs>
                <w:tab w:val="left" w:pos="0"/>
              </w:tabs>
              <w:ind w:firstLine="347"/>
              <w:jc w:val="both"/>
              <w:rPr>
                <w:b/>
                <w:i/>
              </w:rPr>
            </w:pPr>
            <w:r w:rsidRPr="00275E82">
              <w:rPr>
                <w:b/>
                <w:i/>
              </w:rPr>
              <w:t>[устанавливается при проведен</w:t>
            </w:r>
            <w:proofErr w:type="gramStart"/>
            <w:r w:rsidRPr="00275E82">
              <w:rPr>
                <w:b/>
                <w:i/>
              </w:rPr>
              <w:t>ии ау</w:t>
            </w:r>
            <w:proofErr w:type="gramEnd"/>
            <w:r w:rsidRPr="00275E82">
              <w:rPr>
                <w:b/>
                <w:i/>
              </w:rPr>
              <w:t>дита до выбора победителя]</w:t>
            </w:r>
          </w:p>
          <w:p w14:paraId="23056BD1" w14:textId="77777777" w:rsidR="00AE59CA" w:rsidRPr="00275E82" w:rsidRDefault="00AE59CA" w:rsidP="00E5085B">
            <w:pPr>
              <w:tabs>
                <w:tab w:val="left" w:pos="0"/>
              </w:tabs>
              <w:ind w:firstLine="347"/>
              <w:jc w:val="both"/>
              <w:rPr>
                <w:b/>
                <w:i/>
              </w:rPr>
            </w:pPr>
            <w:r w:rsidRPr="00275E82">
              <w:rPr>
                <w:b/>
                <w:i/>
              </w:rPr>
              <w:t xml:space="preserve">[При закупках работ/услуг, ПИР, НИОКР] </w:t>
            </w:r>
          </w:p>
          <w:p w14:paraId="2205F317" w14:textId="77777777" w:rsidR="00AE59CA" w:rsidRPr="00275E82" w:rsidRDefault="00AE59CA" w:rsidP="00E5085B">
            <w:pPr>
              <w:tabs>
                <w:tab w:val="left" w:pos="0"/>
              </w:tabs>
              <w:ind w:firstLine="347"/>
              <w:jc w:val="both"/>
              <w:rPr>
                <w:b/>
                <w:i/>
              </w:rPr>
            </w:pPr>
            <w:r w:rsidRPr="00275E82">
              <w:rPr>
                <w:lang w:val="x-none"/>
              </w:rPr>
              <w:t>Мы уведомлены и согласны с условием, что</w:t>
            </w:r>
            <w:r w:rsidRPr="00275E82">
              <w:t xml:space="preserve"> наша заявка будет отклонена в случае отказа и/или </w:t>
            </w:r>
            <w:proofErr w:type="spellStart"/>
            <w:r w:rsidRPr="00275E82">
              <w:t>неподтверждения</w:t>
            </w:r>
            <w:proofErr w:type="spellEnd"/>
            <w:r w:rsidRPr="00275E82">
              <w:t xml:space="preserve"> согласия любого из предприятий-подрядчиков/сервисных предприятий (_________________ </w:t>
            </w:r>
            <w:r w:rsidRPr="00275E82">
              <w:rPr>
                <w:b/>
                <w:i/>
              </w:rPr>
              <w:t>(наименование участника закупки)</w:t>
            </w:r>
            <w:r w:rsidRPr="00275E82">
              <w:t xml:space="preserve">, </w:t>
            </w:r>
            <w:r w:rsidRPr="00275E82">
              <w:rPr>
                <w:b/>
                <w:i/>
              </w:rPr>
              <w:t>а также</w:t>
            </w:r>
            <w:r w:rsidRPr="00275E82">
              <w:t xml:space="preserve"> ____________ </w:t>
            </w:r>
            <w:r w:rsidRPr="00275E82">
              <w:rPr>
                <w:b/>
                <w:i/>
              </w:rPr>
              <w:t>(наименование привлекаемых субподрядчиков/соисполнителей, указанных в заявке на участие в закупке (при необходимости))</w:t>
            </w:r>
            <w:r w:rsidRPr="00275E82">
              <w:t>)</w:t>
            </w:r>
            <w:r w:rsidRPr="00275E82">
              <w:rPr>
                <w:b/>
                <w:i/>
              </w:rPr>
              <w:t xml:space="preserve"> </w:t>
            </w:r>
          </w:p>
          <w:p w14:paraId="594B7BBE" w14:textId="77777777" w:rsidR="00AE59CA" w:rsidRPr="00275E82" w:rsidRDefault="00AE59CA" w:rsidP="00AE59CA">
            <w:pPr>
              <w:numPr>
                <w:ilvl w:val="0"/>
                <w:numId w:val="63"/>
              </w:numPr>
              <w:ind w:left="0" w:firstLine="347"/>
              <w:contextualSpacing/>
              <w:jc w:val="both"/>
            </w:pPr>
            <w:r w:rsidRPr="00275E82">
              <w:t xml:space="preserve">на прохождение аудита достоверности данных, </w:t>
            </w:r>
          </w:p>
          <w:p w14:paraId="3FD6FF51" w14:textId="77777777" w:rsidR="00AE59CA" w:rsidRPr="00275E82" w:rsidRDefault="00AE59CA" w:rsidP="00AE59CA">
            <w:pPr>
              <w:numPr>
                <w:ilvl w:val="0"/>
                <w:numId w:val="63"/>
              </w:numPr>
              <w:ind w:left="0" w:firstLine="347"/>
              <w:contextualSpacing/>
              <w:jc w:val="both"/>
            </w:pPr>
            <w:proofErr w:type="gramStart"/>
            <w:r w:rsidRPr="00275E82">
              <w:t xml:space="preserve">на прием группы по аудиту 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предприятия-подрядчика/сервисного предприятия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предприятия-подрядчика/сервисного предприятия, </w:t>
            </w:r>
            <w:proofErr w:type="gramEnd"/>
          </w:p>
          <w:p w14:paraId="360D915B" w14:textId="77777777" w:rsidR="00AE59CA" w:rsidRPr="00275E82" w:rsidRDefault="00AE59CA" w:rsidP="00AE59CA">
            <w:pPr>
              <w:numPr>
                <w:ilvl w:val="0"/>
                <w:numId w:val="63"/>
              </w:numPr>
              <w:ind w:left="0" w:firstLine="347"/>
              <w:contextualSpacing/>
              <w:jc w:val="both"/>
            </w:pPr>
            <w:r w:rsidRPr="00275E82">
              <w:t>на фот</w:t>
            </w:r>
            <w:proofErr w:type="gramStart"/>
            <w:r w:rsidRPr="00275E82">
              <w:t>о-</w:t>
            </w:r>
            <w:proofErr w:type="gramEnd"/>
            <w:r w:rsidRPr="00275E82">
              <w:t xml:space="preserve">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 установленных локальными нормативными актами проверяемого </w:t>
            </w:r>
            <w:r w:rsidRPr="00275E82">
              <w:rPr>
                <w:b/>
                <w:i/>
              </w:rPr>
              <w:t xml:space="preserve"> </w:t>
            </w:r>
            <w:r w:rsidRPr="00275E82">
              <w:t xml:space="preserve">предприятия-подрядчика/сервисного предприятия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w:t>
            </w:r>
            <w:r w:rsidRPr="00275E82">
              <w:rPr>
                <w:b/>
                <w:i/>
              </w:rPr>
              <w:t xml:space="preserve"> </w:t>
            </w:r>
            <w:r w:rsidRPr="00275E82">
              <w:t xml:space="preserve">предприятия-подрядчика/сервисного предприятия, </w:t>
            </w:r>
          </w:p>
          <w:p w14:paraId="418E1C1C" w14:textId="77777777" w:rsidR="00AE59CA" w:rsidRPr="00275E82" w:rsidRDefault="00AE59CA" w:rsidP="00AE59CA">
            <w:pPr>
              <w:numPr>
                <w:ilvl w:val="0"/>
                <w:numId w:val="63"/>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14:paraId="03D94607" w14:textId="77777777" w:rsidR="00AE59CA" w:rsidRPr="00275E82" w:rsidRDefault="00AE59CA" w:rsidP="00AE59CA">
            <w:pPr>
              <w:numPr>
                <w:ilvl w:val="0"/>
                <w:numId w:val="63"/>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14:paraId="41602494" w14:textId="77777777" w:rsidR="00AE59CA" w:rsidRPr="00275E82" w:rsidRDefault="00AE59CA" w:rsidP="00AE59CA">
            <w:pPr>
              <w:numPr>
                <w:ilvl w:val="0"/>
                <w:numId w:val="63"/>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14:paraId="206817C9" w14:textId="77777777" w:rsidR="00AE59CA" w:rsidRPr="00275E82" w:rsidRDefault="00AE59CA" w:rsidP="00E5085B">
            <w:pPr>
              <w:tabs>
                <w:tab w:val="left" w:pos="0"/>
              </w:tabs>
              <w:ind w:firstLine="205"/>
              <w:jc w:val="both"/>
              <w:rPr>
                <w:b/>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из списка </w:t>
            </w:r>
            <w:r w:rsidRPr="00275E82">
              <w:rPr>
                <w:b/>
                <w:i/>
                <w:lang w:val="x-none"/>
              </w:rPr>
              <w:t>предприяти</w:t>
            </w:r>
            <w:r w:rsidRPr="00275E82">
              <w:rPr>
                <w:b/>
                <w:i/>
              </w:rPr>
              <w:t>я</w:t>
            </w:r>
            <w:r w:rsidRPr="00275E82">
              <w:rPr>
                <w:b/>
                <w:i/>
                <w:lang w:val="x-none"/>
              </w:rPr>
              <w:t>-подрядчиков/сервисны</w:t>
            </w:r>
            <w:r w:rsidRPr="00275E82">
              <w:rPr>
                <w:b/>
                <w:i/>
              </w:rPr>
              <w:t>е</w:t>
            </w:r>
            <w:r w:rsidRPr="00275E82">
              <w:rPr>
                <w:b/>
                <w:i/>
                <w:lang w:val="x-none"/>
              </w:rPr>
              <w:t xml:space="preserve"> предприяти</w:t>
            </w:r>
            <w:r w:rsidRPr="00275E82">
              <w:rPr>
                <w:b/>
                <w:i/>
              </w:rPr>
              <w:t>я</w:t>
            </w:r>
            <w:r w:rsidRPr="00275E82">
              <w:rPr>
                <w:b/>
                <w:bCs/>
                <w:i/>
              </w:rPr>
              <w:t xml:space="preserve"> </w:t>
            </w:r>
            <w:r w:rsidRPr="00275E82">
              <w:rPr>
                <w:b/>
                <w:bCs/>
                <w:i/>
                <w:lang w:eastAsia="x-none"/>
              </w:rPr>
              <w:t>в соответствии с требованиями</w:t>
            </w:r>
            <w:r w:rsidRPr="00275E82">
              <w:rPr>
                <w:b/>
                <w:i/>
                <w:lang w:eastAsia="x-none"/>
              </w:rPr>
              <w:t>]</w:t>
            </w:r>
          </w:p>
        </w:tc>
        <w:tc>
          <w:tcPr>
            <w:tcW w:w="2693" w:type="dxa"/>
          </w:tcPr>
          <w:p w14:paraId="54654193" w14:textId="77777777" w:rsidR="00AE59CA" w:rsidRPr="00F3711C" w:rsidRDefault="00AE59CA" w:rsidP="00E5085B">
            <w:pPr>
              <w:jc w:val="both"/>
            </w:pPr>
            <w:r w:rsidRPr="00DC71DC">
              <w:rPr>
                <w:i/>
              </w:rPr>
              <w:t>«Да» / «Нет»</w:t>
            </w:r>
          </w:p>
        </w:tc>
      </w:tr>
      <w:tr w:rsidR="00AE59CA" w:rsidRPr="004818D6" w14:paraId="288B4D5C" w14:textId="77777777" w:rsidTr="00E5085B">
        <w:tc>
          <w:tcPr>
            <w:tcW w:w="816" w:type="dxa"/>
          </w:tcPr>
          <w:p w14:paraId="2A53E34A" w14:textId="77777777" w:rsidR="00AE59CA" w:rsidRPr="004818D6" w:rsidDel="00BF5A18" w:rsidRDefault="00AE59CA" w:rsidP="00E5085B">
            <w:pPr>
              <w:jc w:val="center"/>
            </w:pPr>
            <w:r>
              <w:t>32</w:t>
            </w:r>
          </w:p>
        </w:tc>
        <w:tc>
          <w:tcPr>
            <w:tcW w:w="6834" w:type="dxa"/>
          </w:tcPr>
          <w:p w14:paraId="6F434D6B" w14:textId="77777777" w:rsidR="00AE59CA" w:rsidRPr="00275E82" w:rsidRDefault="00AE59CA" w:rsidP="00E5085B">
            <w:pPr>
              <w:tabs>
                <w:tab w:val="left" w:pos="0"/>
              </w:tabs>
              <w:ind w:firstLine="347"/>
              <w:jc w:val="both"/>
              <w:rPr>
                <w:b/>
                <w:i/>
              </w:rPr>
            </w:pPr>
            <w:r w:rsidRPr="00275E82">
              <w:rPr>
                <w:b/>
                <w:i/>
              </w:rPr>
              <w:t>[устанавливается при проведен</w:t>
            </w:r>
            <w:proofErr w:type="gramStart"/>
            <w:r w:rsidRPr="00275E82">
              <w:rPr>
                <w:b/>
                <w:i/>
              </w:rPr>
              <w:t>ии ау</w:t>
            </w:r>
            <w:proofErr w:type="gramEnd"/>
            <w:r w:rsidRPr="00275E82">
              <w:rPr>
                <w:b/>
                <w:i/>
              </w:rPr>
              <w:t>дита до выбора победителя при закупках товара/оборудования/</w:t>
            </w:r>
            <w:proofErr w:type="spellStart"/>
            <w:r w:rsidRPr="00275E82">
              <w:rPr>
                <w:b/>
                <w:i/>
              </w:rPr>
              <w:t>ИКиП</w:t>
            </w:r>
            <w:proofErr w:type="spellEnd"/>
            <w:r w:rsidRPr="00275E82">
              <w:rPr>
                <w:b/>
                <w:i/>
              </w:rPr>
              <w:t xml:space="preserve">] </w:t>
            </w:r>
          </w:p>
          <w:p w14:paraId="03FE0347" w14:textId="77777777" w:rsidR="00AE59CA" w:rsidRPr="00275E82" w:rsidRDefault="00AE59CA" w:rsidP="00E5085B">
            <w:pPr>
              <w:tabs>
                <w:tab w:val="left" w:pos="0"/>
              </w:tabs>
              <w:ind w:firstLine="347"/>
              <w:jc w:val="both"/>
              <w:rPr>
                <w:b/>
                <w:i/>
                <w:lang w:val="x-none" w:eastAsia="x-none"/>
              </w:rPr>
            </w:pPr>
            <w:r w:rsidRPr="00275E82">
              <w:rPr>
                <w:lang w:val="x-none"/>
              </w:rPr>
              <w:t>Мы уведомлены и согласны с условием, что</w:t>
            </w:r>
            <w:r w:rsidRPr="00275E82">
              <w:t xml:space="preserve"> наша заявка будет отклонена в случае отказа и/или </w:t>
            </w:r>
            <w:proofErr w:type="spellStart"/>
            <w:r w:rsidRPr="00275E82">
              <w:t>неподтверждения</w:t>
            </w:r>
            <w:proofErr w:type="spellEnd"/>
            <w:r w:rsidRPr="00275E82">
              <w:t xml:space="preserve"> согласия любого из </w:t>
            </w:r>
            <w:r w:rsidRPr="00275E82">
              <w:rPr>
                <w:lang w:val="x-none" w:eastAsia="x-none"/>
              </w:rPr>
              <w:t>любого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p>
          <w:p w14:paraId="42D06294" w14:textId="77777777" w:rsidR="00AE59CA" w:rsidRPr="00275E82" w:rsidRDefault="00AE59CA" w:rsidP="00AE59CA">
            <w:pPr>
              <w:numPr>
                <w:ilvl w:val="0"/>
                <w:numId w:val="63"/>
              </w:numPr>
              <w:ind w:left="0" w:firstLine="347"/>
              <w:contextualSpacing/>
              <w:jc w:val="both"/>
            </w:pPr>
            <w:r w:rsidRPr="00275E82">
              <w:t xml:space="preserve">на прохождение аудита достоверности данных, </w:t>
            </w:r>
          </w:p>
          <w:p w14:paraId="4F62B2EA" w14:textId="77777777" w:rsidR="00AE59CA" w:rsidRPr="00275E82" w:rsidRDefault="00AE59CA" w:rsidP="00AE59CA">
            <w:pPr>
              <w:numPr>
                <w:ilvl w:val="0"/>
                <w:numId w:val="63"/>
              </w:numPr>
              <w:ind w:left="0" w:firstLine="347"/>
              <w:contextualSpacing/>
              <w:jc w:val="both"/>
            </w:pPr>
            <w:r w:rsidRPr="00275E82">
              <w:t xml:space="preserve">на прием группы по аудиту в заявленный период времени при соблюдении данной группой пропускного и </w:t>
            </w:r>
            <w:proofErr w:type="spellStart"/>
            <w:r w:rsidRPr="00275E82">
              <w:t>внутриобъектового</w:t>
            </w:r>
            <w:proofErr w:type="spellEnd"/>
            <w:r w:rsidRPr="00275E82">
              <w:t xml:space="preserve"> режимов, утвержденных локальными нормативными актами проверяемого </w:t>
            </w:r>
            <w:r w:rsidRPr="00275E82">
              <w:rPr>
                <w:b/>
                <w:i/>
              </w:rPr>
              <w:t xml:space="preserve">производителя </w:t>
            </w:r>
            <w:r w:rsidRPr="00275E82">
              <w:t xml:space="preserve">(для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производителя, </w:t>
            </w:r>
          </w:p>
          <w:p w14:paraId="18768B1C" w14:textId="77777777" w:rsidR="00AE59CA" w:rsidRPr="00275E82" w:rsidRDefault="00AE59CA" w:rsidP="00AE59CA">
            <w:pPr>
              <w:numPr>
                <w:ilvl w:val="0"/>
                <w:numId w:val="63"/>
              </w:numPr>
              <w:ind w:left="0" w:firstLine="347"/>
              <w:contextualSpacing/>
              <w:jc w:val="both"/>
            </w:pPr>
            <w:r w:rsidRPr="00275E82">
              <w:t>на фот</w:t>
            </w:r>
            <w:proofErr w:type="gramStart"/>
            <w:r w:rsidRPr="00275E82">
              <w:t>о-</w:t>
            </w:r>
            <w:proofErr w:type="gramEnd"/>
            <w:r w:rsidRPr="00275E82">
              <w:t xml:space="preserve"> и </w:t>
            </w:r>
            <w:proofErr w:type="spellStart"/>
            <w:r w:rsidRPr="00275E82">
              <w:t>видеофиксацию</w:t>
            </w:r>
            <w:proofErr w:type="spellEnd"/>
            <w:r w:rsidRPr="00275E82">
              <w:t xml:space="preserve"> выявляемых в ходе аудита несоответствий при отсутствии обоснованных ограничений на фото и видеосъемку на объекте, установленных локальными нормативными актами проверяемого производителя (для организаций атомной отрасли - локальными нормативными актами Корпорации или организаций Корпорации) и/или нормативными правовыми актами РФ и/или страны по месту нахождения производителя, </w:t>
            </w:r>
          </w:p>
          <w:p w14:paraId="16C36B52" w14:textId="77777777" w:rsidR="00AE59CA" w:rsidRPr="00275E82" w:rsidRDefault="00AE59CA" w:rsidP="00AE59CA">
            <w:pPr>
              <w:numPr>
                <w:ilvl w:val="0"/>
                <w:numId w:val="63"/>
              </w:numPr>
              <w:ind w:left="0" w:firstLine="347"/>
              <w:contextualSpacing/>
              <w:jc w:val="both"/>
            </w:pPr>
            <w:r w:rsidRPr="00275E82">
              <w:t xml:space="preserve">на подписание в установленном порядке отчета о результатах аудита достоверности данных, </w:t>
            </w:r>
          </w:p>
          <w:p w14:paraId="61F8DA77" w14:textId="77777777" w:rsidR="00AE59CA" w:rsidRPr="00275E82" w:rsidRDefault="00AE59CA" w:rsidP="00AE59CA">
            <w:pPr>
              <w:numPr>
                <w:ilvl w:val="0"/>
                <w:numId w:val="63"/>
              </w:numPr>
              <w:ind w:left="0" w:firstLine="347"/>
              <w:contextualSpacing/>
              <w:jc w:val="both"/>
            </w:pPr>
            <w:r w:rsidRPr="00275E82">
              <w:t xml:space="preserve">на публикацию сведений о результатах прохождения аудита достоверности данных во внутренних отраслевых информационных системах и в открытом доступе, </w:t>
            </w:r>
          </w:p>
          <w:p w14:paraId="22E1F17B" w14:textId="77777777" w:rsidR="00AE59CA" w:rsidRPr="00275E82" w:rsidRDefault="00AE59CA" w:rsidP="00AE59CA">
            <w:pPr>
              <w:numPr>
                <w:ilvl w:val="0"/>
                <w:numId w:val="63"/>
              </w:numPr>
              <w:ind w:left="0" w:firstLine="347"/>
              <w:contextualSpacing/>
              <w:jc w:val="both"/>
            </w:pPr>
            <w:r w:rsidRPr="00275E82">
              <w:t>на проверку объективности проведенного аудита достоверности данных (в том числе, на проведение аудита достоверности данных повторно).</w:t>
            </w:r>
          </w:p>
          <w:p w14:paraId="50F9C4E3" w14:textId="77777777" w:rsidR="00AE59CA" w:rsidRPr="00275E82" w:rsidRDefault="00AE59CA" w:rsidP="00E5085B">
            <w:pPr>
              <w:tabs>
                <w:tab w:val="left" w:pos="0"/>
              </w:tabs>
              <w:ind w:firstLine="347"/>
              <w:jc w:val="both"/>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производителей из списка в соответствии с требованиями</w:t>
            </w:r>
            <w:r w:rsidRPr="00275E82">
              <w:rPr>
                <w:b/>
                <w:i/>
                <w:lang w:eastAsia="x-none"/>
              </w:rPr>
              <w:t>]</w:t>
            </w:r>
          </w:p>
        </w:tc>
        <w:tc>
          <w:tcPr>
            <w:tcW w:w="2693" w:type="dxa"/>
          </w:tcPr>
          <w:p w14:paraId="19032411" w14:textId="77777777" w:rsidR="00AE59CA" w:rsidRPr="00AE3215" w:rsidRDefault="00AE59CA" w:rsidP="00E5085B">
            <w:pPr>
              <w:jc w:val="both"/>
            </w:pPr>
            <w:r w:rsidRPr="00DC71DC">
              <w:rPr>
                <w:i/>
              </w:rPr>
              <w:t>«Да» / «Нет»</w:t>
            </w:r>
          </w:p>
        </w:tc>
      </w:tr>
      <w:tr w:rsidR="00AE59CA" w:rsidRPr="004818D6" w14:paraId="2E4C06C2" w14:textId="77777777" w:rsidTr="00E5085B">
        <w:tc>
          <w:tcPr>
            <w:tcW w:w="816" w:type="dxa"/>
          </w:tcPr>
          <w:p w14:paraId="03238A35" w14:textId="77777777" w:rsidR="00AE59CA" w:rsidRPr="004818D6" w:rsidRDefault="00AE59CA" w:rsidP="00E5085B">
            <w:pPr>
              <w:jc w:val="center"/>
            </w:pPr>
            <w:r>
              <w:t>33</w:t>
            </w:r>
          </w:p>
        </w:tc>
        <w:tc>
          <w:tcPr>
            <w:tcW w:w="6834" w:type="dxa"/>
          </w:tcPr>
          <w:p w14:paraId="0579C72F" w14:textId="77777777" w:rsidR="00AE59CA" w:rsidRPr="00275E82" w:rsidRDefault="00AE59CA" w:rsidP="00E5085B">
            <w:pPr>
              <w:ind w:firstLine="350"/>
              <w:jc w:val="both"/>
              <w:rPr>
                <w:b/>
                <w:i/>
                <w:lang w:eastAsia="x-none"/>
              </w:rPr>
            </w:pPr>
            <w:r w:rsidRPr="00275E82">
              <w:rPr>
                <w:b/>
                <w:i/>
                <w:lang w:eastAsia="x-none"/>
              </w:rPr>
              <w:t>[устанавливается при проведен</w:t>
            </w:r>
            <w:proofErr w:type="gramStart"/>
            <w:r w:rsidRPr="00275E82">
              <w:rPr>
                <w:b/>
                <w:i/>
                <w:lang w:eastAsia="x-none"/>
              </w:rPr>
              <w:t>ии ау</w:t>
            </w:r>
            <w:proofErr w:type="gramEnd"/>
            <w:r w:rsidRPr="00275E82">
              <w:rPr>
                <w:b/>
                <w:i/>
                <w:lang w:eastAsia="x-none"/>
              </w:rPr>
              <w:t xml:space="preserve">дита на этапе исполнения договора при закупках работ/услуг, ПИР, НИОКР] </w:t>
            </w:r>
          </w:p>
          <w:p w14:paraId="2BDB04D5" w14:textId="77777777" w:rsidR="00AE59CA" w:rsidRPr="00275E82" w:rsidRDefault="00AE59CA" w:rsidP="00E5085B">
            <w:pPr>
              <w:tabs>
                <w:tab w:val="left" w:pos="993"/>
              </w:tabs>
              <w:ind w:firstLine="347"/>
              <w:jc w:val="both"/>
              <w:rPr>
                <w:b/>
                <w:i/>
                <w:lang w:val="x-none" w:eastAsia="x-none"/>
              </w:rPr>
            </w:pPr>
            <w:r w:rsidRPr="00275E82">
              <w:rPr>
                <w:lang w:val="x-none" w:eastAsia="x-none"/>
              </w:rPr>
              <w:t>Мы уведомлены и согласны с условием, что</w:t>
            </w:r>
            <w:r w:rsidRPr="00275E82">
              <w:rPr>
                <w:lang w:eastAsia="x-none"/>
              </w:rPr>
              <w:t xml:space="preserve"> </w:t>
            </w:r>
            <w:r w:rsidRPr="00275E82">
              <w:rPr>
                <w:lang w:val="x-none" w:eastAsia="x-none"/>
              </w:rPr>
              <w:t>договор, который заключается по итогам закупки, будет расторгнут в одностороннем порядке в случае неисполнения любым из предприятий-подрядчиков/сервисных предприятий ________</w:t>
            </w:r>
            <w:r w:rsidRPr="00275E82">
              <w:rPr>
                <w:b/>
                <w:i/>
                <w:lang w:val="x-none" w:eastAsia="x-none"/>
              </w:rPr>
              <w:t>(наименование участника закупки)</w:t>
            </w:r>
            <w:r w:rsidRPr="00275E82">
              <w:rPr>
                <w:lang w:val="x-none" w:eastAsia="x-none"/>
              </w:rPr>
              <w:t xml:space="preserve">, а также ____________ </w:t>
            </w:r>
            <w:r w:rsidRPr="00275E82">
              <w:rPr>
                <w:b/>
                <w:i/>
                <w:lang w:val="x-none" w:eastAsia="x-none"/>
              </w:rPr>
              <w:t>(наименование привлекаемых субподрядчиков/соисполнителей, указанных в заявке на участие в закупке (при необходимости))</w:t>
            </w:r>
            <w:r w:rsidRPr="00275E82">
              <w:rPr>
                <w:lang w:val="x-none" w:eastAsia="x-none"/>
              </w:rPr>
              <w:t>)</w:t>
            </w:r>
            <w:r w:rsidRPr="00275E82">
              <w:rPr>
                <w:b/>
                <w:i/>
                <w:lang w:val="x-none" w:eastAsia="x-none"/>
              </w:rPr>
              <w:t xml:space="preserve"> </w:t>
            </w:r>
          </w:p>
          <w:p w14:paraId="0C55370A" w14:textId="77777777" w:rsidR="00AE59CA" w:rsidRPr="00275E82" w:rsidRDefault="00AE59CA" w:rsidP="00E5085B">
            <w:pPr>
              <w:tabs>
                <w:tab w:val="left" w:pos="993"/>
              </w:tabs>
              <w:ind w:firstLine="347"/>
              <w:jc w:val="both"/>
              <w:rPr>
                <w:lang w:val="x-none" w:eastAsia="x-none"/>
              </w:rPr>
            </w:pPr>
            <w:r w:rsidRPr="00275E82">
              <w:rPr>
                <w:lang w:val="x-none" w:eastAsia="x-none"/>
              </w:rPr>
              <w:t xml:space="preserve">обязательств, связанных с прохождением аудита, или </w:t>
            </w:r>
          </w:p>
          <w:p w14:paraId="3C2D32CB" w14:textId="77777777" w:rsidR="00AE59CA" w:rsidRPr="00275E82" w:rsidRDefault="00AE59CA" w:rsidP="00E5085B">
            <w:pPr>
              <w:tabs>
                <w:tab w:val="left" w:pos="993"/>
              </w:tabs>
              <w:ind w:firstLine="347"/>
              <w:jc w:val="both"/>
              <w:rPr>
                <w:lang w:val="x-none" w:eastAsia="x-none"/>
              </w:rPr>
            </w:pPr>
            <w:r w:rsidRPr="00275E82">
              <w:rPr>
                <w:lang w:val="x-none" w:eastAsia="x-none"/>
              </w:rPr>
              <w:t>в связи с получением любым из предприятий-подрядчиков/сервисных предприятий ________</w:t>
            </w:r>
            <w:r w:rsidRPr="00275E82">
              <w:rPr>
                <w:b/>
                <w:i/>
                <w:lang w:val="x-none" w:eastAsia="x-none"/>
              </w:rPr>
              <w:t>(наименование участника закупки)</w:t>
            </w:r>
            <w:r w:rsidRPr="00275E82">
              <w:rPr>
                <w:lang w:val="x-none" w:eastAsia="x-none"/>
              </w:rPr>
              <w:t xml:space="preserve">, а также ____________ </w:t>
            </w:r>
            <w:r w:rsidRPr="00275E82">
              <w:rPr>
                <w:b/>
                <w:i/>
                <w:lang w:val="x-none" w:eastAsia="x-none"/>
              </w:rPr>
              <w:t>(наименование привлекаемых субподрядчиков/соисполнителей, указанных в заявке на участие в закупке (при необходимости))</w:t>
            </w:r>
            <w:r w:rsidRPr="00275E82">
              <w:rPr>
                <w:lang w:val="x-none" w:eastAsia="x-none"/>
              </w:rPr>
              <w:t xml:space="preserve">) по результатам аудита достоверности данных оценки ниже </w:t>
            </w:r>
            <w:r w:rsidRPr="00275E82">
              <w:rPr>
                <w:lang w:eastAsia="x-none"/>
              </w:rPr>
              <w:t>75</w:t>
            </w:r>
            <w:r w:rsidRPr="00275E82">
              <w:rPr>
                <w:lang w:val="x-none" w:eastAsia="x-none"/>
              </w:rPr>
              <w:t xml:space="preserve"> баллов согласно методике расчета балльной оценки при аудите достоверности данных, указанной в проекте договора (Часть 3 «Проект договора» Тома 1 закупочной документации).</w:t>
            </w:r>
          </w:p>
          <w:p w14:paraId="2D0261C3" w14:textId="77777777" w:rsidR="00AE59CA" w:rsidRPr="00275E82" w:rsidRDefault="00AE59CA" w:rsidP="00E5085B">
            <w:pPr>
              <w:tabs>
                <w:tab w:val="left" w:pos="993"/>
              </w:tabs>
              <w:ind w:firstLine="347"/>
              <w:jc w:val="both"/>
              <w:rPr>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предприятия-подрядчиков/сервисные предприятия из списка в соответствии с требованиями</w:t>
            </w:r>
            <w:r w:rsidRPr="00275E82">
              <w:rPr>
                <w:b/>
                <w:i/>
                <w:lang w:eastAsia="x-none"/>
              </w:rPr>
              <w:t>]</w:t>
            </w:r>
          </w:p>
        </w:tc>
        <w:tc>
          <w:tcPr>
            <w:tcW w:w="2693" w:type="dxa"/>
          </w:tcPr>
          <w:p w14:paraId="4F6D4710" w14:textId="77777777" w:rsidR="00AE59CA" w:rsidRPr="00E67588" w:rsidRDefault="00AE59CA" w:rsidP="00E5085B">
            <w:pPr>
              <w:jc w:val="both"/>
            </w:pPr>
            <w:r w:rsidRPr="00DC71DC">
              <w:rPr>
                <w:i/>
              </w:rPr>
              <w:t>«Да» / «Нет»</w:t>
            </w:r>
          </w:p>
        </w:tc>
      </w:tr>
      <w:tr w:rsidR="00AE59CA" w:rsidRPr="004818D6" w14:paraId="0B979140" w14:textId="77777777" w:rsidTr="00E5085B">
        <w:tc>
          <w:tcPr>
            <w:tcW w:w="816" w:type="dxa"/>
          </w:tcPr>
          <w:p w14:paraId="35AC0111" w14:textId="77777777" w:rsidR="00AE59CA" w:rsidRPr="004818D6" w:rsidRDefault="00AE59CA" w:rsidP="00E5085B">
            <w:pPr>
              <w:jc w:val="center"/>
            </w:pPr>
            <w:r>
              <w:t>34</w:t>
            </w:r>
          </w:p>
        </w:tc>
        <w:tc>
          <w:tcPr>
            <w:tcW w:w="6834" w:type="dxa"/>
          </w:tcPr>
          <w:p w14:paraId="22B1B2AF" w14:textId="77777777" w:rsidR="00AE59CA" w:rsidRPr="00275E82" w:rsidRDefault="00AE59CA" w:rsidP="00E5085B">
            <w:pPr>
              <w:ind w:firstLine="350"/>
              <w:jc w:val="both"/>
              <w:rPr>
                <w:b/>
                <w:i/>
                <w:lang w:eastAsia="x-none"/>
              </w:rPr>
            </w:pPr>
            <w:r w:rsidRPr="00275E82">
              <w:rPr>
                <w:b/>
                <w:i/>
                <w:lang w:eastAsia="x-none"/>
              </w:rPr>
              <w:t>[устанавливается при проведен</w:t>
            </w:r>
            <w:proofErr w:type="gramStart"/>
            <w:r w:rsidRPr="00275E82">
              <w:rPr>
                <w:b/>
                <w:i/>
                <w:lang w:eastAsia="x-none"/>
              </w:rPr>
              <w:t>ии ау</w:t>
            </w:r>
            <w:proofErr w:type="gramEnd"/>
            <w:r w:rsidRPr="00275E82">
              <w:rPr>
                <w:b/>
                <w:i/>
                <w:lang w:eastAsia="x-none"/>
              </w:rPr>
              <w:t>дита на этапе исполнения договора при закупках товара/оборудования/</w:t>
            </w:r>
            <w:proofErr w:type="spellStart"/>
            <w:r w:rsidRPr="00275E82">
              <w:rPr>
                <w:b/>
                <w:i/>
                <w:lang w:eastAsia="x-none"/>
              </w:rPr>
              <w:t>ИКиП</w:t>
            </w:r>
            <w:proofErr w:type="spellEnd"/>
            <w:r w:rsidRPr="00275E82">
              <w:rPr>
                <w:b/>
                <w:i/>
                <w:lang w:eastAsia="x-none"/>
              </w:rPr>
              <w:t xml:space="preserve">] </w:t>
            </w:r>
          </w:p>
          <w:p w14:paraId="16209E52" w14:textId="77777777" w:rsidR="00AE59CA" w:rsidRPr="00275E82" w:rsidRDefault="00AE59CA" w:rsidP="00E5085B">
            <w:pPr>
              <w:ind w:firstLine="347"/>
              <w:jc w:val="both"/>
              <w:rPr>
                <w:lang w:val="x-none" w:eastAsia="x-none"/>
              </w:rPr>
            </w:pPr>
            <w:r w:rsidRPr="00275E82">
              <w:rPr>
                <w:lang w:val="x-none" w:eastAsia="x-none"/>
              </w:rPr>
              <w:t>Мы уведомлены и согласны с условием, что</w:t>
            </w:r>
            <w:r w:rsidRPr="00275E82">
              <w:rPr>
                <w:lang w:eastAsia="x-none"/>
              </w:rPr>
              <w:t xml:space="preserve"> </w:t>
            </w:r>
            <w:r w:rsidRPr="00275E82">
              <w:rPr>
                <w:lang w:val="x-none" w:eastAsia="x-none"/>
              </w:rPr>
              <w:t>договор, который заключается по итогам закупки, будет расторгнут в одностороннем порядке в случае неисполнения любым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p>
          <w:p w14:paraId="7C6672D9" w14:textId="77777777" w:rsidR="00AE59CA" w:rsidRPr="00275E82" w:rsidRDefault="00AE59CA" w:rsidP="00E5085B">
            <w:pPr>
              <w:tabs>
                <w:tab w:val="left" w:pos="993"/>
              </w:tabs>
              <w:ind w:firstLine="347"/>
              <w:jc w:val="both"/>
              <w:rPr>
                <w:lang w:val="x-none" w:eastAsia="x-none"/>
              </w:rPr>
            </w:pPr>
            <w:r w:rsidRPr="00275E82">
              <w:rPr>
                <w:lang w:eastAsia="x-none"/>
              </w:rPr>
              <w:t xml:space="preserve"> </w:t>
            </w:r>
            <w:r w:rsidRPr="00275E82">
              <w:rPr>
                <w:lang w:val="x-none" w:eastAsia="x-none"/>
              </w:rPr>
              <w:t xml:space="preserve">обязательств, связанных с прохождением аудита, или </w:t>
            </w:r>
          </w:p>
          <w:p w14:paraId="0150DE7B" w14:textId="77777777" w:rsidR="00AE59CA" w:rsidRPr="00275E82" w:rsidRDefault="00AE59CA" w:rsidP="00E5085B">
            <w:pPr>
              <w:tabs>
                <w:tab w:val="left" w:pos="993"/>
              </w:tabs>
              <w:ind w:firstLine="347"/>
              <w:jc w:val="both"/>
              <w:rPr>
                <w:lang w:val="x-none" w:eastAsia="x-none"/>
              </w:rPr>
            </w:pPr>
            <w:r w:rsidRPr="00275E82">
              <w:rPr>
                <w:lang w:val="x-none" w:eastAsia="x-none"/>
              </w:rPr>
              <w:t>в связи с получением любым из производителей _____________</w:t>
            </w:r>
            <w:r w:rsidRPr="00275E82">
              <w:rPr>
                <w:b/>
                <w:i/>
                <w:lang w:val="x-none" w:eastAsia="x-none"/>
              </w:rPr>
              <w:t xml:space="preserve"> (наименование изготовителей, указанных в заявке участника закупки как изготовители предлагаемого товара/оборудования/</w:t>
            </w:r>
            <w:proofErr w:type="spellStart"/>
            <w:r w:rsidRPr="00275E82">
              <w:rPr>
                <w:b/>
                <w:i/>
                <w:lang w:val="x-none" w:eastAsia="x-none"/>
              </w:rPr>
              <w:t>ИКиП</w:t>
            </w:r>
            <w:proofErr w:type="spellEnd"/>
            <w:r w:rsidRPr="00275E82">
              <w:rPr>
                <w:b/>
                <w:i/>
                <w:lang w:val="x-none" w:eastAsia="x-none"/>
              </w:rPr>
              <w:t>)</w:t>
            </w:r>
            <w:r w:rsidRPr="00275E82">
              <w:rPr>
                <w:lang w:val="x-none" w:eastAsia="x-none"/>
              </w:rPr>
              <w:t>)</w:t>
            </w:r>
            <w:r w:rsidRPr="00275E82">
              <w:rPr>
                <w:lang w:eastAsia="x-none"/>
              </w:rPr>
              <w:t xml:space="preserve"> </w:t>
            </w:r>
            <w:r w:rsidRPr="00275E82">
              <w:rPr>
                <w:lang w:val="x-none" w:eastAsia="x-none"/>
              </w:rPr>
              <w:t xml:space="preserve">по результатам аудита достоверности данных оценки ниже </w:t>
            </w:r>
            <w:r w:rsidRPr="00275E82">
              <w:rPr>
                <w:lang w:eastAsia="x-none"/>
              </w:rPr>
              <w:t>75 балл</w:t>
            </w:r>
            <w:proofErr w:type="spellStart"/>
            <w:r w:rsidRPr="00275E82">
              <w:rPr>
                <w:lang w:val="x-none" w:eastAsia="x-none"/>
              </w:rPr>
              <w:t>ов</w:t>
            </w:r>
            <w:proofErr w:type="spellEnd"/>
            <w:r w:rsidRPr="00275E82">
              <w:rPr>
                <w:lang w:val="x-none" w:eastAsia="x-none"/>
              </w:rPr>
              <w:t xml:space="preserve"> согласно методике расчета балльной оценки при аудите достоверности данных, указанной в проекте договора (</w:t>
            </w:r>
            <w:r w:rsidRPr="00275E82">
              <w:rPr>
                <w:b/>
                <w:i/>
                <w:lang w:val="x-none" w:eastAsia="x-none"/>
              </w:rPr>
              <w:t>Часть 3</w:t>
            </w:r>
            <w:r w:rsidRPr="00275E82">
              <w:rPr>
                <w:lang w:val="x-none" w:eastAsia="x-none"/>
              </w:rPr>
              <w:t xml:space="preserve"> «Проект договора» Тома 1 закупочной документации).</w:t>
            </w:r>
          </w:p>
          <w:p w14:paraId="1673BAAD" w14:textId="77777777" w:rsidR="00AE59CA" w:rsidRPr="00275E82" w:rsidRDefault="00AE59CA" w:rsidP="00E5085B">
            <w:pPr>
              <w:tabs>
                <w:tab w:val="left" w:pos="993"/>
              </w:tabs>
              <w:ind w:firstLine="347"/>
              <w:jc w:val="both"/>
              <w:rPr>
                <w:lang w:val="x-none" w:eastAsia="x-none"/>
              </w:rPr>
            </w:pPr>
            <w:r w:rsidRPr="00275E82">
              <w:rPr>
                <w:b/>
                <w:i/>
                <w:lang w:eastAsia="x-none"/>
              </w:rPr>
              <w:t>[Данная информация заполняется автоматически на ЭТП</w:t>
            </w:r>
            <w:r w:rsidRPr="00275E82">
              <w:rPr>
                <w:b/>
                <w:bCs/>
                <w:i/>
                <w:lang w:eastAsia="x-none"/>
              </w:rPr>
              <w:t xml:space="preserve"> с возможностью с помощью функционала ЭТП исключить производителей из списка в соответствии с требованиями</w:t>
            </w:r>
            <w:r w:rsidRPr="00275E82">
              <w:rPr>
                <w:b/>
                <w:i/>
                <w:lang w:eastAsia="x-none"/>
              </w:rPr>
              <w:t>]</w:t>
            </w:r>
          </w:p>
        </w:tc>
        <w:tc>
          <w:tcPr>
            <w:tcW w:w="2693" w:type="dxa"/>
          </w:tcPr>
          <w:p w14:paraId="70CD35D8" w14:textId="77777777" w:rsidR="00AE59CA" w:rsidRPr="00900CE4" w:rsidRDefault="00AE59CA" w:rsidP="00E5085B">
            <w:pPr>
              <w:jc w:val="both"/>
            </w:pPr>
            <w:r w:rsidRPr="00DC71DC">
              <w:rPr>
                <w:i/>
              </w:rPr>
              <w:t>«Да» / «Нет»</w:t>
            </w:r>
          </w:p>
        </w:tc>
      </w:tr>
    </w:tbl>
    <w:p w14:paraId="50AC042A" w14:textId="77777777" w:rsidR="00AE59CA" w:rsidRPr="00341DA1" w:rsidRDefault="00AE59CA" w:rsidP="00AE59CA">
      <w:pPr>
        <w:pStyle w:val="Times12"/>
        <w:tabs>
          <w:tab w:val="left" w:pos="1134"/>
        </w:tabs>
        <w:rPr>
          <w:szCs w:val="24"/>
        </w:rPr>
      </w:pPr>
    </w:p>
    <w:p w14:paraId="722896C5" w14:textId="77777777" w:rsidR="00AE59CA" w:rsidRPr="001F224D" w:rsidRDefault="00AE59CA" w:rsidP="00AE59CA">
      <w:pPr>
        <w:pStyle w:val="Times12"/>
        <w:ind w:right="-29"/>
        <w:rPr>
          <w:szCs w:val="24"/>
        </w:rPr>
      </w:pPr>
      <w:r w:rsidRPr="001F224D">
        <w:rPr>
          <w:szCs w:val="24"/>
        </w:rPr>
        <w:br w:type="page"/>
      </w:r>
      <w:bookmarkEnd w:id="94"/>
      <w:bookmarkEnd w:id="95"/>
      <w:bookmarkEnd w:id="96"/>
      <w:bookmarkEnd w:id="97"/>
      <w:bookmarkEnd w:id="98"/>
    </w:p>
    <w:p w14:paraId="1A2D09C4" w14:textId="77777777" w:rsidR="00AE59CA" w:rsidRDefault="00AE59CA" w:rsidP="00AE59CA">
      <w:pPr>
        <w:pStyle w:val="Times12"/>
        <w:ind w:right="-29"/>
        <w:rPr>
          <w:b/>
          <w:szCs w:val="24"/>
        </w:rPr>
      </w:pPr>
    </w:p>
    <w:p w14:paraId="4CDC63F7" w14:textId="77777777" w:rsidR="00AE59CA" w:rsidRDefault="00AE59CA" w:rsidP="00AE59CA">
      <w:pPr>
        <w:pStyle w:val="Times12"/>
        <w:ind w:right="-29"/>
        <w:rPr>
          <w:b/>
          <w:szCs w:val="24"/>
        </w:rPr>
      </w:pPr>
    </w:p>
    <w:p w14:paraId="3DF3EAAC" w14:textId="77777777" w:rsidR="00AE59CA" w:rsidRDefault="00AE59CA" w:rsidP="00AE59CA">
      <w:pPr>
        <w:sectPr w:rsidR="00AE59CA" w:rsidSect="00E5085B">
          <w:pgSz w:w="11907" w:h="16840" w:code="9"/>
          <w:pgMar w:top="1134" w:right="567" w:bottom="1134" w:left="992" w:header="567" w:footer="567" w:gutter="0"/>
          <w:cols w:space="708"/>
          <w:docGrid w:linePitch="360"/>
        </w:sectPr>
      </w:pPr>
    </w:p>
    <w:p w14:paraId="0B104E29" w14:textId="77777777" w:rsidR="00AE0A2E" w:rsidRPr="00FC009D" w:rsidRDefault="00AE0A2E" w:rsidP="00624212">
      <w:pPr>
        <w:jc w:val="right"/>
        <w:rPr>
          <w:sz w:val="28"/>
          <w:szCs w:val="28"/>
        </w:rPr>
      </w:pPr>
      <w:r w:rsidRPr="00FC009D">
        <w:rPr>
          <w:sz w:val="28"/>
          <w:szCs w:val="28"/>
        </w:rPr>
        <w:t xml:space="preserve">Форма </w:t>
      </w:r>
      <w:r>
        <w:rPr>
          <w:sz w:val="28"/>
          <w:szCs w:val="28"/>
        </w:rPr>
        <w:t>1.1</w:t>
      </w:r>
      <w:r w:rsidRPr="00FC009D">
        <w:rPr>
          <w:sz w:val="28"/>
          <w:szCs w:val="28"/>
        </w:rPr>
        <w:t>.</w:t>
      </w:r>
    </w:p>
    <w:p w14:paraId="0B932CE0" w14:textId="667D0DE8" w:rsidR="00AE0A2E" w:rsidRPr="0022001A" w:rsidRDefault="00AE0A2E" w:rsidP="00467455">
      <w:pPr>
        <w:pStyle w:val="Times12"/>
        <w:ind w:left="4111" w:firstLine="0"/>
        <w:jc w:val="right"/>
        <w:rPr>
          <w:iCs/>
          <w:szCs w:val="20"/>
        </w:rPr>
      </w:pPr>
      <w:r w:rsidRPr="0022001A">
        <w:rPr>
          <w:iCs/>
          <w:szCs w:val="20"/>
        </w:rPr>
        <w:t xml:space="preserve">Приложение к заявке на </w:t>
      </w:r>
      <w:r w:rsidR="00D73F97">
        <w:rPr>
          <w:iCs/>
          <w:szCs w:val="20"/>
        </w:rPr>
        <w:t xml:space="preserve">участие в </w:t>
      </w:r>
      <w:r w:rsidR="00D275B4">
        <w:rPr>
          <w:iCs/>
          <w:szCs w:val="20"/>
        </w:rPr>
        <w:t>закупке</w:t>
      </w:r>
    </w:p>
    <w:p w14:paraId="282D46C6" w14:textId="77777777" w:rsidR="00AE0A2E" w:rsidRPr="0022001A" w:rsidRDefault="00AE0A2E" w:rsidP="00467455">
      <w:pPr>
        <w:pStyle w:val="Times12"/>
        <w:ind w:left="4111" w:firstLine="0"/>
        <w:jc w:val="right"/>
        <w:rPr>
          <w:iCs/>
          <w:szCs w:val="20"/>
        </w:rPr>
      </w:pPr>
      <w:r w:rsidRPr="0022001A">
        <w:rPr>
          <w:iCs/>
          <w:szCs w:val="20"/>
        </w:rPr>
        <w:t>от «___» __________ 20___ г. № ______</w:t>
      </w:r>
    </w:p>
    <w:p w14:paraId="1DF0C8BF" w14:textId="77777777" w:rsidR="00BD4911" w:rsidRPr="00FC009D" w:rsidRDefault="00BD4911" w:rsidP="00BD4911">
      <w:pPr>
        <w:pStyle w:val="Times12"/>
        <w:jc w:val="right"/>
        <w:rPr>
          <w:b/>
          <w:snapToGrid w:val="0"/>
          <w:szCs w:val="24"/>
        </w:rPr>
      </w:pPr>
    </w:p>
    <w:p w14:paraId="5A7B393E" w14:textId="28FCA073" w:rsidR="00DE66B9" w:rsidRPr="00230E0F" w:rsidRDefault="00BD4911" w:rsidP="00DE66B9">
      <w:pPr>
        <w:jc w:val="center"/>
        <w:rPr>
          <w:sz w:val="28"/>
          <w:szCs w:val="28"/>
          <w:highlight w:val="yellow"/>
        </w:rPr>
      </w:pPr>
      <w:r w:rsidRPr="00230E0F">
        <w:rPr>
          <w:sz w:val="28"/>
          <w:szCs w:val="28"/>
          <w:highlight w:val="yellow"/>
        </w:rPr>
        <w:t>Закупка на право заключения договора на </w:t>
      </w:r>
      <w:r w:rsidR="00DE66B9" w:rsidRPr="00230E0F">
        <w:rPr>
          <w:sz w:val="28"/>
          <w:szCs w:val="28"/>
          <w:highlight w:val="yellow"/>
        </w:rPr>
        <w:t>оказание услуг по организации служебных командировок</w:t>
      </w:r>
      <w:r w:rsidR="00230E0F" w:rsidRPr="00230E0F">
        <w:rPr>
          <w:sz w:val="28"/>
          <w:szCs w:val="28"/>
          <w:highlight w:val="yellow"/>
        </w:rPr>
        <w:t xml:space="preserve"> для работников А</w:t>
      </w:r>
      <w:r w:rsidR="00DE66B9" w:rsidRPr="00230E0F">
        <w:rPr>
          <w:sz w:val="28"/>
          <w:szCs w:val="28"/>
          <w:highlight w:val="yellow"/>
        </w:rPr>
        <w:t>О «Ц</w:t>
      </w:r>
      <w:r w:rsidR="00230E0F" w:rsidRPr="00230E0F">
        <w:rPr>
          <w:sz w:val="28"/>
          <w:szCs w:val="28"/>
          <w:highlight w:val="yellow"/>
        </w:rPr>
        <w:t>КБМ</w:t>
      </w:r>
      <w:r w:rsidR="00DE66B9" w:rsidRPr="00230E0F">
        <w:rPr>
          <w:sz w:val="28"/>
          <w:szCs w:val="28"/>
          <w:highlight w:val="yellow"/>
        </w:rPr>
        <w:t>»</w:t>
      </w:r>
    </w:p>
    <w:p w14:paraId="3E1D5675" w14:textId="34487347" w:rsidR="00BD4911" w:rsidRPr="00230E0F" w:rsidRDefault="00BD4911" w:rsidP="00DE66B9">
      <w:pPr>
        <w:jc w:val="center"/>
        <w:rPr>
          <w:sz w:val="28"/>
          <w:szCs w:val="28"/>
          <w:highlight w:val="yellow"/>
        </w:rPr>
      </w:pPr>
    </w:p>
    <w:p w14:paraId="564EC69A" w14:textId="77777777" w:rsidR="00AE0A2E" w:rsidRPr="00230E0F" w:rsidRDefault="00AE0A2E" w:rsidP="00AE0A2E">
      <w:pPr>
        <w:jc w:val="right"/>
        <w:rPr>
          <w:b/>
          <w:sz w:val="22"/>
          <w:szCs w:val="22"/>
          <w:highlight w:val="yellow"/>
        </w:rPr>
      </w:pPr>
    </w:p>
    <w:p w14:paraId="4FB346B4" w14:textId="5302F7B8" w:rsidR="005657C2" w:rsidRPr="007445EB" w:rsidRDefault="005657C2" w:rsidP="005657C2">
      <w:pPr>
        <w:keepNext/>
        <w:jc w:val="center"/>
        <w:outlineLvl w:val="1"/>
        <w:rPr>
          <w:rFonts w:ascii="Arial" w:hAnsi="Arial" w:cs="Arial"/>
          <w:b/>
          <w:bCs/>
          <w:i/>
          <w:iCs/>
          <w:sz w:val="28"/>
          <w:szCs w:val="28"/>
        </w:rPr>
      </w:pPr>
      <w:bookmarkStart w:id="100" w:name="_СВЕДЕНИЯ_О_ПРИНАДЛЕЖНОСТИ"/>
      <w:bookmarkStart w:id="101" w:name="_СВЕДЕНИЯ_О_ЦЕПОЧКЕ"/>
      <w:bookmarkStart w:id="102" w:name="_Toc2779389"/>
      <w:bookmarkStart w:id="103" w:name="_Toc109896662"/>
      <w:bookmarkStart w:id="104" w:name="_Toc522884273"/>
      <w:bookmarkStart w:id="105" w:name="_Toc402520354"/>
      <w:bookmarkStart w:id="106" w:name="_Toc412201949"/>
      <w:bookmarkStart w:id="107" w:name="_Toc416443926"/>
      <w:bookmarkEnd w:id="100"/>
      <w:bookmarkEnd w:id="101"/>
      <w:r w:rsidRPr="00230E0F">
        <w:rPr>
          <w:bCs/>
          <w:iCs/>
          <w:sz w:val="28"/>
          <w:szCs w:val="28"/>
          <w:highlight w:val="yellow"/>
        </w:rPr>
        <w:t xml:space="preserve">СВЕДЕНИЯ О ЦЕПОЧКЕ СОБСТВЕННИКОВ, ВКЛЮЧАЯ БЕНЕФИЦИАРОВ (В ТОМ ЧИСЛЕ КОНЕЧНЫХ) С УКАЗАНИЕМ ДОЛЕЙ УЧАСТИЯ (Форма </w:t>
      </w:r>
      <w:r w:rsidR="00BA539F" w:rsidRPr="00230E0F">
        <w:rPr>
          <w:bCs/>
          <w:sz w:val="28"/>
          <w:szCs w:val="28"/>
          <w:highlight w:val="yellow"/>
        </w:rPr>
        <w:t>1.1</w:t>
      </w:r>
      <w:r w:rsidRPr="00230E0F">
        <w:rPr>
          <w:bCs/>
          <w:iCs/>
          <w:sz w:val="28"/>
          <w:szCs w:val="28"/>
          <w:highlight w:val="yellow"/>
        </w:rPr>
        <w:t>)</w:t>
      </w:r>
      <w:bookmarkEnd w:id="102"/>
      <w:bookmarkEnd w:id="103"/>
    </w:p>
    <w:p w14:paraId="2BAC589C" w14:textId="77777777" w:rsidR="005657C2" w:rsidRPr="007445EB" w:rsidRDefault="005657C2" w:rsidP="005657C2">
      <w:pPr>
        <w:overflowPunct w:val="0"/>
        <w:autoSpaceDE w:val="0"/>
        <w:autoSpaceDN w:val="0"/>
        <w:adjustRightInd w:val="0"/>
        <w:jc w:val="center"/>
        <w:rPr>
          <w:bCs/>
          <w:sz w:val="28"/>
          <w:szCs w:val="28"/>
        </w:rPr>
      </w:pPr>
    </w:p>
    <w:p w14:paraId="0DD01DC2" w14:textId="77777777" w:rsidR="005657C2" w:rsidRPr="007445EB" w:rsidRDefault="005657C2" w:rsidP="005657C2">
      <w:pPr>
        <w:overflowPunct w:val="0"/>
        <w:autoSpaceDE w:val="0"/>
        <w:autoSpaceDN w:val="0"/>
        <w:adjustRightInd w:val="0"/>
        <w:jc w:val="center"/>
        <w:rPr>
          <w:bCs/>
          <w:sz w:val="28"/>
          <w:szCs w:val="28"/>
        </w:rPr>
      </w:pPr>
      <w:r w:rsidRPr="007445EB">
        <w:rPr>
          <w:bCs/>
          <w:sz w:val="28"/>
          <w:szCs w:val="28"/>
        </w:rPr>
        <w:t xml:space="preserve"> _____________________________________________________________________</w:t>
      </w:r>
    </w:p>
    <w:p w14:paraId="04126117" w14:textId="77777777" w:rsidR="005657C2" w:rsidRPr="007445EB" w:rsidRDefault="005657C2" w:rsidP="005657C2">
      <w:pPr>
        <w:jc w:val="center"/>
      </w:pPr>
      <w:r w:rsidRPr="007445EB">
        <w:t>(наименование участника/субподрядчика (соисполнителя), изготовителя)</w:t>
      </w:r>
    </w:p>
    <w:p w14:paraId="50235904" w14:textId="77777777" w:rsidR="005657C2" w:rsidRPr="007445EB" w:rsidRDefault="005657C2" w:rsidP="005657C2">
      <w:pPr>
        <w:overflowPunct w:val="0"/>
        <w:autoSpaceDE w:val="0"/>
        <w:autoSpaceDN w:val="0"/>
        <w:adjustRightInd w:val="0"/>
        <w:ind w:firstLine="567"/>
        <w:jc w:val="center"/>
        <w:rPr>
          <w:bCs/>
          <w:sz w:val="22"/>
          <w:szCs w:val="22"/>
        </w:rPr>
      </w:pPr>
    </w:p>
    <w:tbl>
      <w:tblPr>
        <w:tblW w:w="1601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
        <w:gridCol w:w="568"/>
        <w:gridCol w:w="708"/>
        <w:gridCol w:w="1276"/>
        <w:gridCol w:w="709"/>
        <w:gridCol w:w="1276"/>
        <w:gridCol w:w="1276"/>
        <w:gridCol w:w="425"/>
        <w:gridCol w:w="708"/>
        <w:gridCol w:w="709"/>
        <w:gridCol w:w="1270"/>
        <w:gridCol w:w="1169"/>
        <w:gridCol w:w="1549"/>
        <w:gridCol w:w="1569"/>
        <w:gridCol w:w="851"/>
        <w:gridCol w:w="1417"/>
      </w:tblGrid>
      <w:tr w:rsidR="005657C2" w:rsidRPr="007445EB" w14:paraId="1CB1773C" w14:textId="77777777" w:rsidTr="001D5C08">
        <w:trPr>
          <w:trHeight w:val="510"/>
        </w:trPr>
        <w:tc>
          <w:tcPr>
            <w:tcW w:w="538" w:type="dxa"/>
            <w:vMerge w:val="restart"/>
            <w:shd w:val="clear" w:color="auto" w:fill="auto"/>
            <w:vAlign w:val="center"/>
            <w:hideMark/>
          </w:tcPr>
          <w:p w14:paraId="771AC7FD" w14:textId="77777777" w:rsidR="005657C2" w:rsidRPr="007445EB" w:rsidRDefault="005657C2" w:rsidP="001D5C08">
            <w:pPr>
              <w:ind w:left="-102" w:right="-135"/>
              <w:jc w:val="center"/>
            </w:pPr>
            <w:r w:rsidRPr="007445EB">
              <w:t xml:space="preserve">№ </w:t>
            </w:r>
            <w:proofErr w:type="gramStart"/>
            <w:r w:rsidRPr="007445EB">
              <w:t>п</w:t>
            </w:r>
            <w:proofErr w:type="gramEnd"/>
            <w:r w:rsidRPr="007445EB">
              <w:t>/п</w:t>
            </w:r>
          </w:p>
        </w:tc>
        <w:tc>
          <w:tcPr>
            <w:tcW w:w="5813" w:type="dxa"/>
            <w:gridSpan w:val="6"/>
            <w:shd w:val="clear" w:color="auto" w:fill="auto"/>
            <w:vAlign w:val="center"/>
            <w:hideMark/>
          </w:tcPr>
          <w:p w14:paraId="5977376F" w14:textId="77777777" w:rsidR="005657C2" w:rsidRPr="007445EB" w:rsidRDefault="005657C2" w:rsidP="001D5C08">
            <w:pPr>
              <w:jc w:val="center"/>
            </w:pPr>
            <w:r w:rsidRPr="007445EB">
              <w:t>Информация об участнике/ субподрядчике (соисполнителе)/ изготовителе</w:t>
            </w:r>
          </w:p>
        </w:tc>
        <w:tc>
          <w:tcPr>
            <w:tcW w:w="8250" w:type="dxa"/>
            <w:gridSpan w:val="8"/>
            <w:shd w:val="clear" w:color="auto" w:fill="auto"/>
            <w:vAlign w:val="center"/>
            <w:hideMark/>
          </w:tcPr>
          <w:p w14:paraId="4D968759" w14:textId="77777777" w:rsidR="005657C2" w:rsidRPr="007445EB" w:rsidRDefault="005657C2" w:rsidP="001D5C08">
            <w:pPr>
              <w:jc w:val="center"/>
            </w:pPr>
            <w:r w:rsidRPr="007445EB">
              <w:t>Информация о цепочке собственников, включая бенефициаров (в том числе, конечных)</w:t>
            </w:r>
          </w:p>
        </w:tc>
        <w:tc>
          <w:tcPr>
            <w:tcW w:w="1417" w:type="dxa"/>
            <w:vMerge w:val="restart"/>
            <w:vAlign w:val="center"/>
          </w:tcPr>
          <w:p w14:paraId="22D33BFF" w14:textId="77777777" w:rsidR="005657C2" w:rsidRPr="007445EB" w:rsidRDefault="005657C2" w:rsidP="001D5C08">
            <w:pPr>
              <w:ind w:left="-108" w:right="-108"/>
              <w:jc w:val="center"/>
            </w:pPr>
            <w:r w:rsidRPr="007445EB">
              <w:t>Информация о подтверждающих документах (наименование, реквизиты и т.д.)</w:t>
            </w:r>
          </w:p>
        </w:tc>
      </w:tr>
      <w:tr w:rsidR="005657C2" w:rsidRPr="007445EB" w14:paraId="3CFD560A" w14:textId="77777777" w:rsidTr="001D5C08">
        <w:trPr>
          <w:trHeight w:val="1401"/>
        </w:trPr>
        <w:tc>
          <w:tcPr>
            <w:tcW w:w="538" w:type="dxa"/>
            <w:vMerge/>
            <w:vAlign w:val="center"/>
            <w:hideMark/>
          </w:tcPr>
          <w:p w14:paraId="5F380B37" w14:textId="77777777" w:rsidR="005657C2" w:rsidRPr="007445EB" w:rsidRDefault="005657C2" w:rsidP="001D5C08">
            <w:pPr>
              <w:jc w:val="center"/>
            </w:pPr>
          </w:p>
        </w:tc>
        <w:tc>
          <w:tcPr>
            <w:tcW w:w="568" w:type="dxa"/>
            <w:vAlign w:val="center"/>
            <w:hideMark/>
          </w:tcPr>
          <w:p w14:paraId="041335B2" w14:textId="77777777" w:rsidR="005657C2" w:rsidRPr="007445EB" w:rsidRDefault="005657C2" w:rsidP="001D5C08">
            <w:pPr>
              <w:ind w:left="-108" w:right="-108"/>
              <w:jc w:val="center"/>
            </w:pPr>
            <w:r w:rsidRPr="007445EB">
              <w:t>ИНН</w:t>
            </w:r>
          </w:p>
        </w:tc>
        <w:tc>
          <w:tcPr>
            <w:tcW w:w="708" w:type="dxa"/>
            <w:vAlign w:val="center"/>
            <w:hideMark/>
          </w:tcPr>
          <w:p w14:paraId="6FFF92AD" w14:textId="77777777" w:rsidR="005657C2" w:rsidRPr="007445EB" w:rsidRDefault="005657C2" w:rsidP="001D5C08">
            <w:pPr>
              <w:ind w:left="-108" w:right="-108"/>
              <w:jc w:val="center"/>
            </w:pPr>
            <w:r w:rsidRPr="007445EB">
              <w:t>ОГРН</w:t>
            </w:r>
          </w:p>
        </w:tc>
        <w:tc>
          <w:tcPr>
            <w:tcW w:w="1276" w:type="dxa"/>
            <w:vAlign w:val="center"/>
            <w:hideMark/>
          </w:tcPr>
          <w:p w14:paraId="3AAAECB6" w14:textId="77777777" w:rsidR="005657C2" w:rsidRPr="007445EB" w:rsidRDefault="005657C2" w:rsidP="001D5C08">
            <w:pPr>
              <w:ind w:left="-108" w:right="-108"/>
              <w:jc w:val="center"/>
            </w:pPr>
            <w:r w:rsidRPr="007445EB">
              <w:t>Наименование краткое</w:t>
            </w:r>
          </w:p>
        </w:tc>
        <w:tc>
          <w:tcPr>
            <w:tcW w:w="709" w:type="dxa"/>
            <w:vAlign w:val="center"/>
            <w:hideMark/>
          </w:tcPr>
          <w:p w14:paraId="4A47D151" w14:textId="77777777" w:rsidR="005657C2" w:rsidRPr="007445EB" w:rsidRDefault="005657C2" w:rsidP="001D5C08">
            <w:pPr>
              <w:ind w:left="-108" w:right="-108"/>
              <w:jc w:val="center"/>
            </w:pPr>
            <w:r w:rsidRPr="007445EB">
              <w:t>Код ОКВЭД</w:t>
            </w:r>
          </w:p>
        </w:tc>
        <w:tc>
          <w:tcPr>
            <w:tcW w:w="1276" w:type="dxa"/>
            <w:vAlign w:val="center"/>
            <w:hideMark/>
          </w:tcPr>
          <w:p w14:paraId="4035EA0A" w14:textId="77777777" w:rsidR="005657C2" w:rsidRPr="007445EB" w:rsidRDefault="005657C2" w:rsidP="001D5C08">
            <w:pPr>
              <w:ind w:left="-108" w:right="-108"/>
              <w:jc w:val="center"/>
            </w:pPr>
            <w:r w:rsidRPr="007445EB">
              <w:t>Фамилия, Имя, Отчество руководителя</w:t>
            </w:r>
          </w:p>
        </w:tc>
        <w:tc>
          <w:tcPr>
            <w:tcW w:w="1276" w:type="dxa"/>
            <w:shd w:val="clear" w:color="auto" w:fill="auto"/>
            <w:vAlign w:val="center"/>
            <w:hideMark/>
          </w:tcPr>
          <w:p w14:paraId="6F6064C3" w14:textId="77777777" w:rsidR="005657C2" w:rsidRPr="007445EB" w:rsidRDefault="005657C2" w:rsidP="001D5C08">
            <w:pPr>
              <w:ind w:left="-108" w:right="-108"/>
              <w:jc w:val="center"/>
            </w:pPr>
            <w:r w:rsidRPr="007445EB">
              <w:t>Серия и номер документа, удостоверяющего личность руководителя</w:t>
            </w:r>
          </w:p>
        </w:tc>
        <w:tc>
          <w:tcPr>
            <w:tcW w:w="425" w:type="dxa"/>
            <w:vAlign w:val="center"/>
            <w:hideMark/>
          </w:tcPr>
          <w:p w14:paraId="60067297" w14:textId="77777777" w:rsidR="005657C2" w:rsidRPr="007445EB" w:rsidRDefault="005657C2" w:rsidP="001D5C08">
            <w:pPr>
              <w:ind w:left="-108" w:right="-108"/>
              <w:jc w:val="center"/>
            </w:pPr>
            <w:r w:rsidRPr="007445EB">
              <w:t>№</w:t>
            </w:r>
          </w:p>
        </w:tc>
        <w:tc>
          <w:tcPr>
            <w:tcW w:w="708" w:type="dxa"/>
            <w:vAlign w:val="center"/>
            <w:hideMark/>
          </w:tcPr>
          <w:p w14:paraId="7266FE78" w14:textId="77777777" w:rsidR="005657C2" w:rsidRPr="007445EB" w:rsidRDefault="005657C2" w:rsidP="001D5C08">
            <w:pPr>
              <w:ind w:left="-108" w:right="-108"/>
              <w:jc w:val="center"/>
            </w:pPr>
            <w:r w:rsidRPr="007445EB">
              <w:t>ИНН</w:t>
            </w:r>
          </w:p>
        </w:tc>
        <w:tc>
          <w:tcPr>
            <w:tcW w:w="709" w:type="dxa"/>
            <w:vAlign w:val="center"/>
            <w:hideMark/>
          </w:tcPr>
          <w:p w14:paraId="743D25D8" w14:textId="77777777" w:rsidR="005657C2" w:rsidRPr="007445EB" w:rsidRDefault="005657C2" w:rsidP="001D5C08">
            <w:pPr>
              <w:ind w:left="-108" w:right="-108"/>
              <w:jc w:val="center"/>
            </w:pPr>
            <w:r w:rsidRPr="007445EB">
              <w:t>ОГРН</w:t>
            </w:r>
          </w:p>
        </w:tc>
        <w:tc>
          <w:tcPr>
            <w:tcW w:w="1270" w:type="dxa"/>
            <w:vAlign w:val="center"/>
            <w:hideMark/>
          </w:tcPr>
          <w:p w14:paraId="68E1D12B" w14:textId="77777777" w:rsidR="005657C2" w:rsidRPr="007445EB" w:rsidRDefault="005657C2" w:rsidP="001D5C08">
            <w:pPr>
              <w:ind w:left="-108" w:right="-108"/>
              <w:jc w:val="center"/>
            </w:pPr>
            <w:proofErr w:type="spellStart"/>
            <w:proofErr w:type="gramStart"/>
            <w:r w:rsidRPr="007445EB">
              <w:t>Наименова</w:t>
            </w:r>
            <w:proofErr w:type="spellEnd"/>
            <w:r w:rsidRPr="007445EB">
              <w:t xml:space="preserve"> </w:t>
            </w:r>
            <w:proofErr w:type="spellStart"/>
            <w:r w:rsidRPr="007445EB">
              <w:t>ние</w:t>
            </w:r>
            <w:proofErr w:type="spellEnd"/>
            <w:proofErr w:type="gramEnd"/>
            <w:r w:rsidRPr="007445EB">
              <w:t>/ФИО</w:t>
            </w:r>
          </w:p>
        </w:tc>
        <w:tc>
          <w:tcPr>
            <w:tcW w:w="1169" w:type="dxa"/>
            <w:vAlign w:val="center"/>
            <w:hideMark/>
          </w:tcPr>
          <w:p w14:paraId="3A2248A5" w14:textId="77777777" w:rsidR="005657C2" w:rsidRPr="007445EB" w:rsidRDefault="005657C2" w:rsidP="001D5C08">
            <w:pPr>
              <w:ind w:left="-108" w:right="-108"/>
              <w:jc w:val="center"/>
            </w:pPr>
            <w:r w:rsidRPr="007445EB">
              <w:t xml:space="preserve">Адрес </w:t>
            </w:r>
            <w:proofErr w:type="gramStart"/>
            <w:r w:rsidRPr="007445EB">
              <w:t xml:space="preserve">регистра </w:t>
            </w:r>
            <w:proofErr w:type="spellStart"/>
            <w:r w:rsidRPr="007445EB">
              <w:t>ции</w:t>
            </w:r>
            <w:proofErr w:type="spellEnd"/>
            <w:proofErr w:type="gramEnd"/>
          </w:p>
        </w:tc>
        <w:tc>
          <w:tcPr>
            <w:tcW w:w="1549" w:type="dxa"/>
            <w:shd w:val="clear" w:color="auto" w:fill="auto"/>
            <w:vAlign w:val="center"/>
            <w:hideMark/>
          </w:tcPr>
          <w:p w14:paraId="5049BC9B" w14:textId="77777777" w:rsidR="005657C2" w:rsidRPr="007445EB" w:rsidRDefault="005657C2" w:rsidP="001D5C08">
            <w:pPr>
              <w:ind w:left="-108" w:right="-108"/>
              <w:jc w:val="center"/>
            </w:pPr>
            <w:r w:rsidRPr="007445EB">
              <w:t>Серия и номер документа, удостоверяющего личность (для физического лица)</w:t>
            </w:r>
          </w:p>
        </w:tc>
        <w:tc>
          <w:tcPr>
            <w:tcW w:w="1569" w:type="dxa"/>
            <w:shd w:val="clear" w:color="auto" w:fill="auto"/>
            <w:vAlign w:val="center"/>
            <w:hideMark/>
          </w:tcPr>
          <w:p w14:paraId="37D557E8" w14:textId="77777777" w:rsidR="005657C2" w:rsidRPr="007445EB" w:rsidRDefault="005657C2" w:rsidP="001D5C08">
            <w:pPr>
              <w:ind w:left="-232" w:right="-111"/>
              <w:jc w:val="center"/>
            </w:pPr>
            <w:r w:rsidRPr="007445EB">
              <w:t>Руководитель/ участник/ акционер/ бенефициар</w:t>
            </w:r>
          </w:p>
        </w:tc>
        <w:tc>
          <w:tcPr>
            <w:tcW w:w="851" w:type="dxa"/>
            <w:vAlign w:val="center"/>
            <w:hideMark/>
          </w:tcPr>
          <w:p w14:paraId="0E9A31B5" w14:textId="77777777" w:rsidR="005657C2" w:rsidRPr="007445EB" w:rsidRDefault="005657C2" w:rsidP="001D5C08">
            <w:pPr>
              <w:ind w:left="-106" w:right="-114"/>
              <w:jc w:val="center"/>
            </w:pPr>
            <w:r w:rsidRPr="007445EB">
              <w:t>Доля участия</w:t>
            </w:r>
          </w:p>
        </w:tc>
        <w:tc>
          <w:tcPr>
            <w:tcW w:w="1417" w:type="dxa"/>
            <w:vMerge/>
            <w:vAlign w:val="center"/>
          </w:tcPr>
          <w:p w14:paraId="4C7198BD" w14:textId="77777777" w:rsidR="005657C2" w:rsidRPr="007445EB" w:rsidRDefault="005657C2" w:rsidP="001D5C08">
            <w:pPr>
              <w:jc w:val="center"/>
            </w:pPr>
          </w:p>
        </w:tc>
      </w:tr>
      <w:tr w:rsidR="005657C2" w:rsidRPr="007445EB" w14:paraId="1A15DC84" w14:textId="77777777" w:rsidTr="001D5C08">
        <w:trPr>
          <w:trHeight w:val="315"/>
        </w:trPr>
        <w:tc>
          <w:tcPr>
            <w:tcW w:w="538" w:type="dxa"/>
            <w:noWrap/>
            <w:vAlign w:val="center"/>
            <w:hideMark/>
          </w:tcPr>
          <w:p w14:paraId="5DDA8D21" w14:textId="77777777" w:rsidR="005657C2" w:rsidRPr="007445EB" w:rsidRDefault="005657C2" w:rsidP="001D5C08">
            <w:pPr>
              <w:jc w:val="center"/>
              <w:rPr>
                <w:iCs/>
              </w:rPr>
            </w:pPr>
            <w:r w:rsidRPr="007445EB">
              <w:rPr>
                <w:iCs/>
              </w:rPr>
              <w:t>1</w:t>
            </w:r>
          </w:p>
        </w:tc>
        <w:tc>
          <w:tcPr>
            <w:tcW w:w="568" w:type="dxa"/>
            <w:noWrap/>
            <w:vAlign w:val="center"/>
            <w:hideMark/>
          </w:tcPr>
          <w:p w14:paraId="2465207A" w14:textId="77777777" w:rsidR="005657C2" w:rsidRPr="007445EB" w:rsidRDefault="005657C2" w:rsidP="001D5C08">
            <w:pPr>
              <w:jc w:val="center"/>
              <w:rPr>
                <w:iCs/>
              </w:rPr>
            </w:pPr>
            <w:r w:rsidRPr="007445EB">
              <w:rPr>
                <w:iCs/>
              </w:rPr>
              <w:t>2</w:t>
            </w:r>
          </w:p>
        </w:tc>
        <w:tc>
          <w:tcPr>
            <w:tcW w:w="708" w:type="dxa"/>
            <w:noWrap/>
            <w:vAlign w:val="center"/>
            <w:hideMark/>
          </w:tcPr>
          <w:p w14:paraId="569BBAF7" w14:textId="77777777" w:rsidR="005657C2" w:rsidRPr="007445EB" w:rsidRDefault="005657C2" w:rsidP="001D5C08">
            <w:pPr>
              <w:jc w:val="center"/>
              <w:rPr>
                <w:iCs/>
              </w:rPr>
            </w:pPr>
            <w:r w:rsidRPr="007445EB">
              <w:rPr>
                <w:iCs/>
              </w:rPr>
              <w:t>3</w:t>
            </w:r>
          </w:p>
        </w:tc>
        <w:tc>
          <w:tcPr>
            <w:tcW w:w="1276" w:type="dxa"/>
            <w:noWrap/>
            <w:vAlign w:val="center"/>
            <w:hideMark/>
          </w:tcPr>
          <w:p w14:paraId="2F607CFC" w14:textId="77777777" w:rsidR="005657C2" w:rsidRPr="007445EB" w:rsidRDefault="005657C2" w:rsidP="001D5C08">
            <w:pPr>
              <w:jc w:val="center"/>
              <w:rPr>
                <w:iCs/>
              </w:rPr>
            </w:pPr>
            <w:r w:rsidRPr="007445EB">
              <w:rPr>
                <w:iCs/>
              </w:rPr>
              <w:t>4</w:t>
            </w:r>
          </w:p>
        </w:tc>
        <w:tc>
          <w:tcPr>
            <w:tcW w:w="709" w:type="dxa"/>
            <w:noWrap/>
            <w:vAlign w:val="center"/>
            <w:hideMark/>
          </w:tcPr>
          <w:p w14:paraId="23A78E90" w14:textId="77777777" w:rsidR="005657C2" w:rsidRPr="007445EB" w:rsidRDefault="005657C2" w:rsidP="001D5C08">
            <w:pPr>
              <w:jc w:val="center"/>
              <w:rPr>
                <w:iCs/>
              </w:rPr>
            </w:pPr>
            <w:r w:rsidRPr="007445EB">
              <w:rPr>
                <w:iCs/>
              </w:rPr>
              <w:t>5</w:t>
            </w:r>
          </w:p>
        </w:tc>
        <w:tc>
          <w:tcPr>
            <w:tcW w:w="1276" w:type="dxa"/>
            <w:noWrap/>
            <w:vAlign w:val="center"/>
            <w:hideMark/>
          </w:tcPr>
          <w:p w14:paraId="6E14FAEF" w14:textId="77777777" w:rsidR="005657C2" w:rsidRPr="007445EB" w:rsidRDefault="005657C2" w:rsidP="001D5C08">
            <w:pPr>
              <w:jc w:val="center"/>
              <w:rPr>
                <w:iCs/>
              </w:rPr>
            </w:pPr>
            <w:r w:rsidRPr="007445EB">
              <w:rPr>
                <w:iCs/>
              </w:rPr>
              <w:t>6</w:t>
            </w:r>
          </w:p>
        </w:tc>
        <w:tc>
          <w:tcPr>
            <w:tcW w:w="1276" w:type="dxa"/>
            <w:shd w:val="clear" w:color="auto" w:fill="auto"/>
            <w:noWrap/>
            <w:vAlign w:val="center"/>
            <w:hideMark/>
          </w:tcPr>
          <w:p w14:paraId="35EB8DBF" w14:textId="77777777" w:rsidR="005657C2" w:rsidRPr="007445EB" w:rsidRDefault="005657C2" w:rsidP="001D5C08">
            <w:pPr>
              <w:jc w:val="center"/>
              <w:rPr>
                <w:iCs/>
              </w:rPr>
            </w:pPr>
            <w:r w:rsidRPr="007445EB">
              <w:rPr>
                <w:iCs/>
              </w:rPr>
              <w:t>7</w:t>
            </w:r>
          </w:p>
        </w:tc>
        <w:tc>
          <w:tcPr>
            <w:tcW w:w="425" w:type="dxa"/>
            <w:noWrap/>
            <w:vAlign w:val="center"/>
            <w:hideMark/>
          </w:tcPr>
          <w:p w14:paraId="28A9BA05" w14:textId="77777777" w:rsidR="005657C2" w:rsidRPr="007445EB" w:rsidRDefault="005657C2" w:rsidP="001D5C08">
            <w:pPr>
              <w:jc w:val="center"/>
              <w:rPr>
                <w:iCs/>
              </w:rPr>
            </w:pPr>
            <w:r w:rsidRPr="007445EB">
              <w:rPr>
                <w:iCs/>
              </w:rPr>
              <w:t>8</w:t>
            </w:r>
          </w:p>
        </w:tc>
        <w:tc>
          <w:tcPr>
            <w:tcW w:w="708" w:type="dxa"/>
            <w:noWrap/>
            <w:vAlign w:val="center"/>
            <w:hideMark/>
          </w:tcPr>
          <w:p w14:paraId="12521F4C" w14:textId="77777777" w:rsidR="005657C2" w:rsidRPr="007445EB" w:rsidRDefault="005657C2" w:rsidP="001D5C08">
            <w:pPr>
              <w:jc w:val="center"/>
              <w:rPr>
                <w:iCs/>
              </w:rPr>
            </w:pPr>
            <w:r w:rsidRPr="007445EB">
              <w:rPr>
                <w:iCs/>
              </w:rPr>
              <w:t>9</w:t>
            </w:r>
          </w:p>
        </w:tc>
        <w:tc>
          <w:tcPr>
            <w:tcW w:w="709" w:type="dxa"/>
            <w:noWrap/>
            <w:vAlign w:val="center"/>
            <w:hideMark/>
          </w:tcPr>
          <w:p w14:paraId="7387530A" w14:textId="77777777" w:rsidR="005657C2" w:rsidRPr="007445EB" w:rsidRDefault="005657C2" w:rsidP="001D5C08">
            <w:pPr>
              <w:jc w:val="center"/>
              <w:rPr>
                <w:iCs/>
              </w:rPr>
            </w:pPr>
            <w:r w:rsidRPr="007445EB">
              <w:rPr>
                <w:iCs/>
              </w:rPr>
              <w:t>10</w:t>
            </w:r>
          </w:p>
        </w:tc>
        <w:tc>
          <w:tcPr>
            <w:tcW w:w="1270" w:type="dxa"/>
            <w:noWrap/>
            <w:vAlign w:val="center"/>
            <w:hideMark/>
          </w:tcPr>
          <w:p w14:paraId="29899BD3" w14:textId="77777777" w:rsidR="005657C2" w:rsidRPr="007445EB" w:rsidRDefault="005657C2" w:rsidP="001D5C08">
            <w:pPr>
              <w:jc w:val="center"/>
              <w:rPr>
                <w:iCs/>
              </w:rPr>
            </w:pPr>
            <w:r w:rsidRPr="007445EB">
              <w:rPr>
                <w:iCs/>
              </w:rPr>
              <w:t>11</w:t>
            </w:r>
          </w:p>
        </w:tc>
        <w:tc>
          <w:tcPr>
            <w:tcW w:w="1169" w:type="dxa"/>
            <w:noWrap/>
            <w:vAlign w:val="center"/>
            <w:hideMark/>
          </w:tcPr>
          <w:p w14:paraId="1F2BA46D" w14:textId="77777777" w:rsidR="005657C2" w:rsidRPr="007445EB" w:rsidRDefault="005657C2" w:rsidP="001D5C08">
            <w:pPr>
              <w:jc w:val="center"/>
              <w:rPr>
                <w:iCs/>
              </w:rPr>
            </w:pPr>
            <w:r w:rsidRPr="007445EB">
              <w:rPr>
                <w:iCs/>
              </w:rPr>
              <w:t>12</w:t>
            </w:r>
          </w:p>
        </w:tc>
        <w:tc>
          <w:tcPr>
            <w:tcW w:w="1549" w:type="dxa"/>
            <w:shd w:val="clear" w:color="auto" w:fill="auto"/>
            <w:noWrap/>
            <w:vAlign w:val="center"/>
            <w:hideMark/>
          </w:tcPr>
          <w:p w14:paraId="684FBAF8" w14:textId="77777777" w:rsidR="005657C2" w:rsidRPr="007445EB" w:rsidRDefault="005657C2" w:rsidP="001D5C08">
            <w:pPr>
              <w:jc w:val="center"/>
              <w:rPr>
                <w:iCs/>
              </w:rPr>
            </w:pPr>
            <w:r w:rsidRPr="007445EB">
              <w:rPr>
                <w:iCs/>
              </w:rPr>
              <w:t>13</w:t>
            </w:r>
          </w:p>
        </w:tc>
        <w:tc>
          <w:tcPr>
            <w:tcW w:w="1569" w:type="dxa"/>
            <w:shd w:val="clear" w:color="auto" w:fill="auto"/>
            <w:noWrap/>
            <w:vAlign w:val="center"/>
            <w:hideMark/>
          </w:tcPr>
          <w:p w14:paraId="55C49FF9" w14:textId="77777777" w:rsidR="005657C2" w:rsidRPr="007445EB" w:rsidRDefault="005657C2" w:rsidP="001D5C08">
            <w:pPr>
              <w:jc w:val="center"/>
              <w:rPr>
                <w:iCs/>
              </w:rPr>
            </w:pPr>
            <w:r w:rsidRPr="007445EB">
              <w:rPr>
                <w:iCs/>
              </w:rPr>
              <w:t>14</w:t>
            </w:r>
          </w:p>
        </w:tc>
        <w:tc>
          <w:tcPr>
            <w:tcW w:w="851" w:type="dxa"/>
            <w:shd w:val="clear" w:color="auto" w:fill="auto"/>
            <w:noWrap/>
            <w:vAlign w:val="center"/>
            <w:hideMark/>
          </w:tcPr>
          <w:p w14:paraId="7339F22A" w14:textId="77777777" w:rsidR="005657C2" w:rsidRPr="007445EB" w:rsidRDefault="005657C2" w:rsidP="001D5C08">
            <w:pPr>
              <w:jc w:val="center"/>
              <w:rPr>
                <w:iCs/>
              </w:rPr>
            </w:pPr>
            <w:r w:rsidRPr="007445EB">
              <w:rPr>
                <w:iCs/>
              </w:rPr>
              <w:t>15</w:t>
            </w:r>
          </w:p>
        </w:tc>
        <w:tc>
          <w:tcPr>
            <w:tcW w:w="1417" w:type="dxa"/>
          </w:tcPr>
          <w:p w14:paraId="110C25E1" w14:textId="77777777" w:rsidR="005657C2" w:rsidRPr="007445EB" w:rsidRDefault="005657C2" w:rsidP="001D5C08">
            <w:pPr>
              <w:jc w:val="center"/>
              <w:rPr>
                <w:iCs/>
              </w:rPr>
            </w:pPr>
            <w:r w:rsidRPr="007445EB">
              <w:rPr>
                <w:iCs/>
              </w:rPr>
              <w:t>16</w:t>
            </w:r>
          </w:p>
        </w:tc>
      </w:tr>
      <w:tr w:rsidR="005657C2" w:rsidRPr="007445EB" w14:paraId="7E61451C" w14:textId="77777777" w:rsidTr="001D5C08">
        <w:trPr>
          <w:trHeight w:val="219"/>
        </w:trPr>
        <w:tc>
          <w:tcPr>
            <w:tcW w:w="538" w:type="dxa"/>
            <w:noWrap/>
            <w:vAlign w:val="bottom"/>
            <w:hideMark/>
          </w:tcPr>
          <w:p w14:paraId="53B97B22" w14:textId="77777777" w:rsidR="005657C2" w:rsidRPr="007445EB" w:rsidRDefault="005657C2" w:rsidP="001D5C08">
            <w:pPr>
              <w:jc w:val="right"/>
              <w:rPr>
                <w:iCs/>
              </w:rPr>
            </w:pPr>
          </w:p>
        </w:tc>
        <w:tc>
          <w:tcPr>
            <w:tcW w:w="568" w:type="dxa"/>
            <w:noWrap/>
            <w:vAlign w:val="bottom"/>
            <w:hideMark/>
          </w:tcPr>
          <w:p w14:paraId="0DB5B6A0" w14:textId="77777777" w:rsidR="005657C2" w:rsidRPr="007445EB" w:rsidRDefault="005657C2" w:rsidP="001D5C08">
            <w:pPr>
              <w:jc w:val="right"/>
              <w:rPr>
                <w:iCs/>
              </w:rPr>
            </w:pPr>
          </w:p>
        </w:tc>
        <w:tc>
          <w:tcPr>
            <w:tcW w:w="708" w:type="dxa"/>
            <w:noWrap/>
            <w:vAlign w:val="bottom"/>
            <w:hideMark/>
          </w:tcPr>
          <w:p w14:paraId="0F2BC17D" w14:textId="77777777" w:rsidR="005657C2" w:rsidRPr="007445EB" w:rsidRDefault="005657C2" w:rsidP="001D5C08">
            <w:pPr>
              <w:rPr>
                <w:iCs/>
              </w:rPr>
            </w:pPr>
          </w:p>
        </w:tc>
        <w:tc>
          <w:tcPr>
            <w:tcW w:w="1276" w:type="dxa"/>
            <w:noWrap/>
            <w:vAlign w:val="bottom"/>
            <w:hideMark/>
          </w:tcPr>
          <w:p w14:paraId="1CAA9614" w14:textId="77777777" w:rsidR="005657C2" w:rsidRPr="007445EB" w:rsidRDefault="005657C2" w:rsidP="001D5C08">
            <w:pPr>
              <w:rPr>
                <w:iCs/>
              </w:rPr>
            </w:pPr>
          </w:p>
        </w:tc>
        <w:tc>
          <w:tcPr>
            <w:tcW w:w="709" w:type="dxa"/>
            <w:noWrap/>
            <w:vAlign w:val="bottom"/>
            <w:hideMark/>
          </w:tcPr>
          <w:p w14:paraId="574C438C" w14:textId="77777777" w:rsidR="005657C2" w:rsidRPr="007445EB" w:rsidRDefault="005657C2" w:rsidP="001D5C08">
            <w:pPr>
              <w:rPr>
                <w:iCs/>
              </w:rPr>
            </w:pPr>
          </w:p>
        </w:tc>
        <w:tc>
          <w:tcPr>
            <w:tcW w:w="1276" w:type="dxa"/>
            <w:noWrap/>
            <w:vAlign w:val="bottom"/>
            <w:hideMark/>
          </w:tcPr>
          <w:p w14:paraId="23C83A3D" w14:textId="77777777" w:rsidR="005657C2" w:rsidRPr="007445EB" w:rsidRDefault="005657C2" w:rsidP="001D5C08">
            <w:pPr>
              <w:rPr>
                <w:iCs/>
              </w:rPr>
            </w:pPr>
          </w:p>
        </w:tc>
        <w:tc>
          <w:tcPr>
            <w:tcW w:w="1276" w:type="dxa"/>
            <w:shd w:val="clear" w:color="auto" w:fill="auto"/>
            <w:noWrap/>
            <w:vAlign w:val="bottom"/>
            <w:hideMark/>
          </w:tcPr>
          <w:p w14:paraId="536EEA9C" w14:textId="77777777" w:rsidR="005657C2" w:rsidRPr="007445EB" w:rsidRDefault="005657C2" w:rsidP="001D5C08">
            <w:pPr>
              <w:rPr>
                <w:iCs/>
              </w:rPr>
            </w:pPr>
          </w:p>
        </w:tc>
        <w:tc>
          <w:tcPr>
            <w:tcW w:w="425" w:type="dxa"/>
            <w:noWrap/>
            <w:vAlign w:val="bottom"/>
            <w:hideMark/>
          </w:tcPr>
          <w:p w14:paraId="612B4234" w14:textId="77777777" w:rsidR="005657C2" w:rsidRPr="007445EB" w:rsidRDefault="005657C2" w:rsidP="001D5C08">
            <w:pPr>
              <w:rPr>
                <w:iCs/>
              </w:rPr>
            </w:pPr>
          </w:p>
        </w:tc>
        <w:tc>
          <w:tcPr>
            <w:tcW w:w="708" w:type="dxa"/>
            <w:noWrap/>
            <w:vAlign w:val="bottom"/>
            <w:hideMark/>
          </w:tcPr>
          <w:p w14:paraId="5397B56F" w14:textId="77777777" w:rsidR="005657C2" w:rsidRPr="007445EB" w:rsidRDefault="005657C2" w:rsidP="001D5C08">
            <w:pPr>
              <w:rPr>
                <w:iCs/>
              </w:rPr>
            </w:pPr>
          </w:p>
        </w:tc>
        <w:tc>
          <w:tcPr>
            <w:tcW w:w="709" w:type="dxa"/>
            <w:noWrap/>
            <w:vAlign w:val="bottom"/>
            <w:hideMark/>
          </w:tcPr>
          <w:p w14:paraId="7E18366B" w14:textId="77777777" w:rsidR="005657C2" w:rsidRPr="007445EB" w:rsidRDefault="005657C2" w:rsidP="001D5C08">
            <w:pPr>
              <w:rPr>
                <w:iCs/>
              </w:rPr>
            </w:pPr>
          </w:p>
        </w:tc>
        <w:tc>
          <w:tcPr>
            <w:tcW w:w="1270" w:type="dxa"/>
            <w:noWrap/>
            <w:vAlign w:val="bottom"/>
            <w:hideMark/>
          </w:tcPr>
          <w:p w14:paraId="01EC9193" w14:textId="77777777" w:rsidR="005657C2" w:rsidRPr="007445EB" w:rsidRDefault="005657C2" w:rsidP="001D5C08">
            <w:pPr>
              <w:rPr>
                <w:iCs/>
              </w:rPr>
            </w:pPr>
          </w:p>
        </w:tc>
        <w:tc>
          <w:tcPr>
            <w:tcW w:w="1169" w:type="dxa"/>
            <w:noWrap/>
            <w:vAlign w:val="bottom"/>
            <w:hideMark/>
          </w:tcPr>
          <w:p w14:paraId="6B995AB0" w14:textId="77777777" w:rsidR="005657C2" w:rsidRPr="007445EB" w:rsidRDefault="005657C2" w:rsidP="001D5C08">
            <w:pPr>
              <w:rPr>
                <w:iCs/>
              </w:rPr>
            </w:pPr>
          </w:p>
        </w:tc>
        <w:tc>
          <w:tcPr>
            <w:tcW w:w="1549" w:type="dxa"/>
            <w:shd w:val="clear" w:color="auto" w:fill="auto"/>
            <w:noWrap/>
            <w:vAlign w:val="bottom"/>
            <w:hideMark/>
          </w:tcPr>
          <w:p w14:paraId="75390B2C" w14:textId="77777777" w:rsidR="005657C2" w:rsidRPr="007445EB" w:rsidRDefault="005657C2" w:rsidP="001D5C08">
            <w:pPr>
              <w:rPr>
                <w:iCs/>
              </w:rPr>
            </w:pPr>
          </w:p>
        </w:tc>
        <w:tc>
          <w:tcPr>
            <w:tcW w:w="1569" w:type="dxa"/>
            <w:shd w:val="clear" w:color="auto" w:fill="auto"/>
            <w:noWrap/>
            <w:vAlign w:val="bottom"/>
            <w:hideMark/>
          </w:tcPr>
          <w:p w14:paraId="286E83DB" w14:textId="77777777" w:rsidR="005657C2" w:rsidRPr="007445EB" w:rsidRDefault="005657C2" w:rsidP="001D5C08">
            <w:pPr>
              <w:rPr>
                <w:iCs/>
              </w:rPr>
            </w:pPr>
          </w:p>
        </w:tc>
        <w:tc>
          <w:tcPr>
            <w:tcW w:w="851" w:type="dxa"/>
            <w:shd w:val="clear" w:color="auto" w:fill="auto"/>
            <w:noWrap/>
            <w:vAlign w:val="bottom"/>
            <w:hideMark/>
          </w:tcPr>
          <w:p w14:paraId="32C53F8D" w14:textId="77777777" w:rsidR="005657C2" w:rsidRPr="007445EB" w:rsidRDefault="005657C2" w:rsidP="001D5C08">
            <w:pPr>
              <w:rPr>
                <w:iCs/>
              </w:rPr>
            </w:pPr>
          </w:p>
        </w:tc>
        <w:tc>
          <w:tcPr>
            <w:tcW w:w="1417" w:type="dxa"/>
          </w:tcPr>
          <w:p w14:paraId="5423D9A4" w14:textId="77777777" w:rsidR="005657C2" w:rsidRPr="007445EB" w:rsidRDefault="005657C2" w:rsidP="001D5C08">
            <w:pPr>
              <w:rPr>
                <w:iCs/>
              </w:rPr>
            </w:pPr>
          </w:p>
        </w:tc>
      </w:tr>
      <w:tr w:rsidR="005657C2" w:rsidRPr="007445EB" w14:paraId="7E72878E" w14:textId="77777777" w:rsidTr="001D5C08">
        <w:trPr>
          <w:trHeight w:val="123"/>
        </w:trPr>
        <w:tc>
          <w:tcPr>
            <w:tcW w:w="538" w:type="dxa"/>
            <w:noWrap/>
            <w:vAlign w:val="bottom"/>
            <w:hideMark/>
          </w:tcPr>
          <w:p w14:paraId="74A54FE2" w14:textId="77777777" w:rsidR="005657C2" w:rsidRPr="007445EB" w:rsidRDefault="005657C2" w:rsidP="001D5C08">
            <w:pPr>
              <w:rPr>
                <w:iCs/>
              </w:rPr>
            </w:pPr>
          </w:p>
        </w:tc>
        <w:tc>
          <w:tcPr>
            <w:tcW w:w="568" w:type="dxa"/>
            <w:noWrap/>
            <w:vAlign w:val="bottom"/>
            <w:hideMark/>
          </w:tcPr>
          <w:p w14:paraId="04F6961A" w14:textId="77777777" w:rsidR="005657C2" w:rsidRPr="007445EB" w:rsidRDefault="005657C2" w:rsidP="001D5C08">
            <w:pPr>
              <w:rPr>
                <w:iCs/>
              </w:rPr>
            </w:pPr>
          </w:p>
        </w:tc>
        <w:tc>
          <w:tcPr>
            <w:tcW w:w="708" w:type="dxa"/>
            <w:noWrap/>
            <w:vAlign w:val="bottom"/>
            <w:hideMark/>
          </w:tcPr>
          <w:p w14:paraId="02E926CF" w14:textId="77777777" w:rsidR="005657C2" w:rsidRPr="007445EB" w:rsidRDefault="005657C2" w:rsidP="001D5C08">
            <w:pPr>
              <w:rPr>
                <w:iCs/>
              </w:rPr>
            </w:pPr>
          </w:p>
        </w:tc>
        <w:tc>
          <w:tcPr>
            <w:tcW w:w="1276" w:type="dxa"/>
            <w:noWrap/>
            <w:vAlign w:val="bottom"/>
            <w:hideMark/>
          </w:tcPr>
          <w:p w14:paraId="458291FD" w14:textId="77777777" w:rsidR="005657C2" w:rsidRPr="007445EB" w:rsidRDefault="005657C2" w:rsidP="001D5C08">
            <w:pPr>
              <w:rPr>
                <w:iCs/>
              </w:rPr>
            </w:pPr>
          </w:p>
        </w:tc>
        <w:tc>
          <w:tcPr>
            <w:tcW w:w="709" w:type="dxa"/>
            <w:noWrap/>
            <w:vAlign w:val="bottom"/>
            <w:hideMark/>
          </w:tcPr>
          <w:p w14:paraId="3D2778FE" w14:textId="77777777" w:rsidR="005657C2" w:rsidRPr="007445EB" w:rsidRDefault="005657C2" w:rsidP="001D5C08">
            <w:pPr>
              <w:rPr>
                <w:iCs/>
              </w:rPr>
            </w:pPr>
          </w:p>
        </w:tc>
        <w:tc>
          <w:tcPr>
            <w:tcW w:w="1276" w:type="dxa"/>
            <w:noWrap/>
            <w:vAlign w:val="bottom"/>
            <w:hideMark/>
          </w:tcPr>
          <w:p w14:paraId="2E599033" w14:textId="77777777" w:rsidR="005657C2" w:rsidRPr="007445EB" w:rsidRDefault="005657C2" w:rsidP="001D5C08">
            <w:pPr>
              <w:rPr>
                <w:iCs/>
              </w:rPr>
            </w:pPr>
          </w:p>
        </w:tc>
        <w:tc>
          <w:tcPr>
            <w:tcW w:w="1276" w:type="dxa"/>
            <w:shd w:val="clear" w:color="auto" w:fill="auto"/>
            <w:noWrap/>
            <w:vAlign w:val="bottom"/>
            <w:hideMark/>
          </w:tcPr>
          <w:p w14:paraId="3CFDCBE5" w14:textId="77777777" w:rsidR="005657C2" w:rsidRPr="007445EB" w:rsidRDefault="005657C2" w:rsidP="001D5C08">
            <w:pPr>
              <w:rPr>
                <w:iCs/>
              </w:rPr>
            </w:pPr>
          </w:p>
        </w:tc>
        <w:tc>
          <w:tcPr>
            <w:tcW w:w="425" w:type="dxa"/>
            <w:noWrap/>
            <w:vAlign w:val="bottom"/>
            <w:hideMark/>
          </w:tcPr>
          <w:p w14:paraId="6F83E216" w14:textId="77777777" w:rsidR="005657C2" w:rsidRPr="007445EB" w:rsidRDefault="005657C2" w:rsidP="001D5C08">
            <w:pPr>
              <w:rPr>
                <w:iCs/>
              </w:rPr>
            </w:pPr>
          </w:p>
        </w:tc>
        <w:tc>
          <w:tcPr>
            <w:tcW w:w="708" w:type="dxa"/>
            <w:noWrap/>
            <w:vAlign w:val="bottom"/>
            <w:hideMark/>
          </w:tcPr>
          <w:p w14:paraId="3185544A" w14:textId="77777777" w:rsidR="005657C2" w:rsidRPr="007445EB" w:rsidRDefault="005657C2" w:rsidP="001D5C08">
            <w:pPr>
              <w:rPr>
                <w:iCs/>
              </w:rPr>
            </w:pPr>
          </w:p>
        </w:tc>
        <w:tc>
          <w:tcPr>
            <w:tcW w:w="709" w:type="dxa"/>
            <w:noWrap/>
            <w:vAlign w:val="bottom"/>
            <w:hideMark/>
          </w:tcPr>
          <w:p w14:paraId="62FF5CBE" w14:textId="77777777" w:rsidR="005657C2" w:rsidRPr="007445EB" w:rsidRDefault="005657C2" w:rsidP="001D5C08">
            <w:pPr>
              <w:rPr>
                <w:iCs/>
              </w:rPr>
            </w:pPr>
          </w:p>
        </w:tc>
        <w:tc>
          <w:tcPr>
            <w:tcW w:w="1270" w:type="dxa"/>
            <w:noWrap/>
            <w:vAlign w:val="bottom"/>
            <w:hideMark/>
          </w:tcPr>
          <w:p w14:paraId="7995D843" w14:textId="77777777" w:rsidR="005657C2" w:rsidRPr="007445EB" w:rsidRDefault="005657C2" w:rsidP="001D5C08">
            <w:pPr>
              <w:rPr>
                <w:iCs/>
              </w:rPr>
            </w:pPr>
          </w:p>
        </w:tc>
        <w:tc>
          <w:tcPr>
            <w:tcW w:w="1169" w:type="dxa"/>
            <w:noWrap/>
            <w:vAlign w:val="bottom"/>
            <w:hideMark/>
          </w:tcPr>
          <w:p w14:paraId="04966A1F" w14:textId="77777777" w:rsidR="005657C2" w:rsidRPr="007445EB" w:rsidRDefault="005657C2" w:rsidP="001D5C08">
            <w:pPr>
              <w:rPr>
                <w:iCs/>
              </w:rPr>
            </w:pPr>
          </w:p>
        </w:tc>
        <w:tc>
          <w:tcPr>
            <w:tcW w:w="1549" w:type="dxa"/>
            <w:shd w:val="clear" w:color="auto" w:fill="auto"/>
            <w:noWrap/>
            <w:vAlign w:val="bottom"/>
            <w:hideMark/>
          </w:tcPr>
          <w:p w14:paraId="1971CA68" w14:textId="77777777" w:rsidR="005657C2" w:rsidRPr="007445EB" w:rsidRDefault="005657C2" w:rsidP="001D5C08">
            <w:pPr>
              <w:rPr>
                <w:iCs/>
              </w:rPr>
            </w:pPr>
          </w:p>
        </w:tc>
        <w:tc>
          <w:tcPr>
            <w:tcW w:w="1569" w:type="dxa"/>
            <w:shd w:val="clear" w:color="auto" w:fill="auto"/>
            <w:noWrap/>
            <w:vAlign w:val="bottom"/>
            <w:hideMark/>
          </w:tcPr>
          <w:p w14:paraId="3D6EB287" w14:textId="77777777" w:rsidR="005657C2" w:rsidRPr="007445EB" w:rsidRDefault="005657C2" w:rsidP="001D5C08">
            <w:pPr>
              <w:rPr>
                <w:iCs/>
              </w:rPr>
            </w:pPr>
          </w:p>
        </w:tc>
        <w:tc>
          <w:tcPr>
            <w:tcW w:w="851" w:type="dxa"/>
            <w:shd w:val="clear" w:color="auto" w:fill="auto"/>
            <w:noWrap/>
            <w:vAlign w:val="bottom"/>
            <w:hideMark/>
          </w:tcPr>
          <w:p w14:paraId="5AC3A81A" w14:textId="77777777" w:rsidR="005657C2" w:rsidRPr="007445EB" w:rsidRDefault="005657C2" w:rsidP="001D5C08">
            <w:pPr>
              <w:rPr>
                <w:iCs/>
              </w:rPr>
            </w:pPr>
          </w:p>
        </w:tc>
        <w:tc>
          <w:tcPr>
            <w:tcW w:w="1417" w:type="dxa"/>
          </w:tcPr>
          <w:p w14:paraId="1F14DD17" w14:textId="77777777" w:rsidR="005657C2" w:rsidRPr="007445EB" w:rsidRDefault="005657C2" w:rsidP="001D5C08">
            <w:pPr>
              <w:rPr>
                <w:iCs/>
              </w:rPr>
            </w:pPr>
          </w:p>
        </w:tc>
      </w:tr>
      <w:tr w:rsidR="005657C2" w:rsidRPr="007445EB" w14:paraId="4E68C8CC" w14:textId="77777777" w:rsidTr="001D5C08">
        <w:trPr>
          <w:trHeight w:val="155"/>
        </w:trPr>
        <w:tc>
          <w:tcPr>
            <w:tcW w:w="538" w:type="dxa"/>
            <w:noWrap/>
            <w:vAlign w:val="bottom"/>
            <w:hideMark/>
          </w:tcPr>
          <w:p w14:paraId="0AC74860" w14:textId="77777777" w:rsidR="005657C2" w:rsidRPr="007445EB" w:rsidRDefault="005657C2" w:rsidP="001D5C08">
            <w:pPr>
              <w:rPr>
                <w:iCs/>
              </w:rPr>
            </w:pPr>
            <w:r w:rsidRPr="007445EB">
              <w:rPr>
                <w:iCs/>
              </w:rPr>
              <w:t> </w:t>
            </w:r>
          </w:p>
        </w:tc>
        <w:tc>
          <w:tcPr>
            <w:tcW w:w="568" w:type="dxa"/>
            <w:noWrap/>
            <w:vAlign w:val="bottom"/>
            <w:hideMark/>
          </w:tcPr>
          <w:p w14:paraId="1A305309" w14:textId="77777777" w:rsidR="005657C2" w:rsidRPr="007445EB" w:rsidRDefault="005657C2" w:rsidP="001D5C08">
            <w:pPr>
              <w:rPr>
                <w:iCs/>
              </w:rPr>
            </w:pPr>
            <w:r w:rsidRPr="007445EB">
              <w:rPr>
                <w:iCs/>
              </w:rPr>
              <w:t> </w:t>
            </w:r>
          </w:p>
        </w:tc>
        <w:tc>
          <w:tcPr>
            <w:tcW w:w="708" w:type="dxa"/>
            <w:noWrap/>
            <w:vAlign w:val="bottom"/>
            <w:hideMark/>
          </w:tcPr>
          <w:p w14:paraId="4AEE30AC" w14:textId="77777777" w:rsidR="005657C2" w:rsidRPr="007445EB" w:rsidRDefault="005657C2" w:rsidP="001D5C08">
            <w:pPr>
              <w:rPr>
                <w:iCs/>
              </w:rPr>
            </w:pPr>
            <w:r w:rsidRPr="007445EB">
              <w:rPr>
                <w:iCs/>
              </w:rPr>
              <w:t> </w:t>
            </w:r>
          </w:p>
        </w:tc>
        <w:tc>
          <w:tcPr>
            <w:tcW w:w="1276" w:type="dxa"/>
            <w:noWrap/>
            <w:vAlign w:val="bottom"/>
            <w:hideMark/>
          </w:tcPr>
          <w:p w14:paraId="2ECE1D5D" w14:textId="77777777" w:rsidR="005657C2" w:rsidRPr="007445EB" w:rsidRDefault="005657C2" w:rsidP="001D5C08">
            <w:pPr>
              <w:rPr>
                <w:iCs/>
              </w:rPr>
            </w:pPr>
            <w:r w:rsidRPr="007445EB">
              <w:rPr>
                <w:iCs/>
              </w:rPr>
              <w:t> </w:t>
            </w:r>
          </w:p>
        </w:tc>
        <w:tc>
          <w:tcPr>
            <w:tcW w:w="709" w:type="dxa"/>
            <w:noWrap/>
            <w:vAlign w:val="bottom"/>
            <w:hideMark/>
          </w:tcPr>
          <w:p w14:paraId="34493B53" w14:textId="77777777" w:rsidR="005657C2" w:rsidRPr="007445EB" w:rsidRDefault="005657C2" w:rsidP="001D5C08">
            <w:pPr>
              <w:rPr>
                <w:iCs/>
              </w:rPr>
            </w:pPr>
            <w:r w:rsidRPr="007445EB">
              <w:rPr>
                <w:iCs/>
              </w:rPr>
              <w:t> </w:t>
            </w:r>
          </w:p>
        </w:tc>
        <w:tc>
          <w:tcPr>
            <w:tcW w:w="1276" w:type="dxa"/>
            <w:noWrap/>
            <w:vAlign w:val="bottom"/>
            <w:hideMark/>
          </w:tcPr>
          <w:p w14:paraId="78759E04" w14:textId="77777777" w:rsidR="005657C2" w:rsidRPr="007445EB" w:rsidRDefault="005657C2" w:rsidP="001D5C08">
            <w:pPr>
              <w:rPr>
                <w:iCs/>
              </w:rPr>
            </w:pPr>
            <w:r w:rsidRPr="007445EB">
              <w:rPr>
                <w:iCs/>
              </w:rPr>
              <w:t> </w:t>
            </w:r>
          </w:p>
        </w:tc>
        <w:tc>
          <w:tcPr>
            <w:tcW w:w="1276" w:type="dxa"/>
            <w:shd w:val="clear" w:color="auto" w:fill="auto"/>
            <w:noWrap/>
            <w:vAlign w:val="bottom"/>
            <w:hideMark/>
          </w:tcPr>
          <w:p w14:paraId="533BE880" w14:textId="77777777" w:rsidR="005657C2" w:rsidRPr="007445EB" w:rsidRDefault="005657C2" w:rsidP="001D5C08">
            <w:pPr>
              <w:rPr>
                <w:iCs/>
              </w:rPr>
            </w:pPr>
            <w:r w:rsidRPr="007445EB">
              <w:rPr>
                <w:iCs/>
              </w:rPr>
              <w:t> </w:t>
            </w:r>
          </w:p>
        </w:tc>
        <w:tc>
          <w:tcPr>
            <w:tcW w:w="425" w:type="dxa"/>
            <w:noWrap/>
            <w:vAlign w:val="bottom"/>
            <w:hideMark/>
          </w:tcPr>
          <w:p w14:paraId="3C5369D1" w14:textId="77777777" w:rsidR="005657C2" w:rsidRPr="007445EB" w:rsidRDefault="005657C2" w:rsidP="001D5C08">
            <w:pPr>
              <w:rPr>
                <w:iCs/>
              </w:rPr>
            </w:pPr>
            <w:r w:rsidRPr="007445EB">
              <w:rPr>
                <w:iCs/>
              </w:rPr>
              <w:t> </w:t>
            </w:r>
          </w:p>
        </w:tc>
        <w:tc>
          <w:tcPr>
            <w:tcW w:w="708" w:type="dxa"/>
            <w:noWrap/>
            <w:vAlign w:val="bottom"/>
            <w:hideMark/>
          </w:tcPr>
          <w:p w14:paraId="670F3F4E" w14:textId="77777777" w:rsidR="005657C2" w:rsidRPr="007445EB" w:rsidRDefault="005657C2" w:rsidP="001D5C08">
            <w:pPr>
              <w:rPr>
                <w:iCs/>
              </w:rPr>
            </w:pPr>
            <w:r w:rsidRPr="007445EB">
              <w:rPr>
                <w:iCs/>
              </w:rPr>
              <w:t> </w:t>
            </w:r>
          </w:p>
        </w:tc>
        <w:tc>
          <w:tcPr>
            <w:tcW w:w="709" w:type="dxa"/>
            <w:noWrap/>
            <w:vAlign w:val="bottom"/>
            <w:hideMark/>
          </w:tcPr>
          <w:p w14:paraId="4EFC7F02" w14:textId="77777777" w:rsidR="005657C2" w:rsidRPr="007445EB" w:rsidRDefault="005657C2" w:rsidP="001D5C08">
            <w:pPr>
              <w:rPr>
                <w:iCs/>
              </w:rPr>
            </w:pPr>
            <w:r w:rsidRPr="007445EB">
              <w:rPr>
                <w:iCs/>
              </w:rPr>
              <w:t> </w:t>
            </w:r>
          </w:p>
        </w:tc>
        <w:tc>
          <w:tcPr>
            <w:tcW w:w="1270" w:type="dxa"/>
            <w:noWrap/>
            <w:vAlign w:val="bottom"/>
            <w:hideMark/>
          </w:tcPr>
          <w:p w14:paraId="47A14A3D" w14:textId="77777777" w:rsidR="005657C2" w:rsidRPr="007445EB" w:rsidRDefault="005657C2" w:rsidP="001D5C08">
            <w:pPr>
              <w:rPr>
                <w:iCs/>
              </w:rPr>
            </w:pPr>
            <w:r w:rsidRPr="007445EB">
              <w:rPr>
                <w:iCs/>
              </w:rPr>
              <w:t> </w:t>
            </w:r>
          </w:p>
        </w:tc>
        <w:tc>
          <w:tcPr>
            <w:tcW w:w="1169" w:type="dxa"/>
            <w:noWrap/>
            <w:vAlign w:val="bottom"/>
            <w:hideMark/>
          </w:tcPr>
          <w:p w14:paraId="11A9F030" w14:textId="77777777" w:rsidR="005657C2" w:rsidRPr="007445EB" w:rsidRDefault="005657C2" w:rsidP="001D5C08">
            <w:pPr>
              <w:rPr>
                <w:iCs/>
              </w:rPr>
            </w:pPr>
            <w:r w:rsidRPr="007445EB">
              <w:rPr>
                <w:iCs/>
              </w:rPr>
              <w:t> </w:t>
            </w:r>
          </w:p>
        </w:tc>
        <w:tc>
          <w:tcPr>
            <w:tcW w:w="1549" w:type="dxa"/>
            <w:shd w:val="clear" w:color="auto" w:fill="auto"/>
            <w:noWrap/>
            <w:vAlign w:val="bottom"/>
            <w:hideMark/>
          </w:tcPr>
          <w:p w14:paraId="3F7015BD" w14:textId="77777777" w:rsidR="005657C2" w:rsidRPr="007445EB" w:rsidRDefault="005657C2" w:rsidP="001D5C08">
            <w:pPr>
              <w:rPr>
                <w:iCs/>
              </w:rPr>
            </w:pPr>
            <w:r w:rsidRPr="007445EB">
              <w:rPr>
                <w:iCs/>
              </w:rPr>
              <w:t> </w:t>
            </w:r>
          </w:p>
        </w:tc>
        <w:tc>
          <w:tcPr>
            <w:tcW w:w="1569" w:type="dxa"/>
            <w:shd w:val="clear" w:color="auto" w:fill="auto"/>
            <w:noWrap/>
            <w:vAlign w:val="bottom"/>
            <w:hideMark/>
          </w:tcPr>
          <w:p w14:paraId="49FEC542" w14:textId="77777777" w:rsidR="005657C2" w:rsidRPr="007445EB" w:rsidRDefault="005657C2" w:rsidP="001D5C08">
            <w:pPr>
              <w:rPr>
                <w:iCs/>
              </w:rPr>
            </w:pPr>
            <w:r w:rsidRPr="007445EB">
              <w:rPr>
                <w:iCs/>
              </w:rPr>
              <w:t> </w:t>
            </w:r>
          </w:p>
        </w:tc>
        <w:tc>
          <w:tcPr>
            <w:tcW w:w="851" w:type="dxa"/>
            <w:shd w:val="clear" w:color="auto" w:fill="auto"/>
            <w:noWrap/>
            <w:vAlign w:val="bottom"/>
            <w:hideMark/>
          </w:tcPr>
          <w:p w14:paraId="4DE24766" w14:textId="77777777" w:rsidR="005657C2" w:rsidRPr="007445EB" w:rsidRDefault="005657C2" w:rsidP="001D5C08">
            <w:pPr>
              <w:rPr>
                <w:iCs/>
              </w:rPr>
            </w:pPr>
            <w:r w:rsidRPr="007445EB">
              <w:rPr>
                <w:iCs/>
              </w:rPr>
              <w:t> </w:t>
            </w:r>
          </w:p>
        </w:tc>
        <w:tc>
          <w:tcPr>
            <w:tcW w:w="1417" w:type="dxa"/>
          </w:tcPr>
          <w:p w14:paraId="7CD9E666" w14:textId="77777777" w:rsidR="005657C2" w:rsidRPr="007445EB" w:rsidRDefault="005657C2" w:rsidP="001D5C08">
            <w:pPr>
              <w:rPr>
                <w:iCs/>
              </w:rPr>
            </w:pPr>
          </w:p>
        </w:tc>
      </w:tr>
      <w:tr w:rsidR="005657C2" w:rsidRPr="007445EB" w14:paraId="3E838879" w14:textId="77777777" w:rsidTr="001D5C08">
        <w:trPr>
          <w:trHeight w:val="201"/>
        </w:trPr>
        <w:tc>
          <w:tcPr>
            <w:tcW w:w="538" w:type="dxa"/>
            <w:noWrap/>
            <w:vAlign w:val="bottom"/>
            <w:hideMark/>
          </w:tcPr>
          <w:p w14:paraId="24EC09C3" w14:textId="77777777" w:rsidR="005657C2" w:rsidRPr="007445EB" w:rsidRDefault="005657C2" w:rsidP="001D5C08"/>
        </w:tc>
        <w:tc>
          <w:tcPr>
            <w:tcW w:w="568" w:type="dxa"/>
            <w:noWrap/>
            <w:vAlign w:val="bottom"/>
            <w:hideMark/>
          </w:tcPr>
          <w:p w14:paraId="0E3F348A" w14:textId="77777777" w:rsidR="005657C2" w:rsidRPr="007445EB" w:rsidRDefault="005657C2" w:rsidP="001D5C08"/>
        </w:tc>
        <w:tc>
          <w:tcPr>
            <w:tcW w:w="708" w:type="dxa"/>
            <w:noWrap/>
            <w:vAlign w:val="bottom"/>
            <w:hideMark/>
          </w:tcPr>
          <w:p w14:paraId="29CF5C8A" w14:textId="77777777" w:rsidR="005657C2" w:rsidRPr="007445EB" w:rsidRDefault="005657C2" w:rsidP="001D5C08"/>
        </w:tc>
        <w:tc>
          <w:tcPr>
            <w:tcW w:w="1276" w:type="dxa"/>
            <w:noWrap/>
            <w:vAlign w:val="bottom"/>
            <w:hideMark/>
          </w:tcPr>
          <w:p w14:paraId="131DDBC6" w14:textId="77777777" w:rsidR="005657C2" w:rsidRPr="007445EB" w:rsidRDefault="005657C2" w:rsidP="001D5C08"/>
        </w:tc>
        <w:tc>
          <w:tcPr>
            <w:tcW w:w="709" w:type="dxa"/>
            <w:noWrap/>
            <w:vAlign w:val="bottom"/>
            <w:hideMark/>
          </w:tcPr>
          <w:p w14:paraId="7B84F2E6" w14:textId="77777777" w:rsidR="005657C2" w:rsidRPr="007445EB" w:rsidRDefault="005657C2" w:rsidP="001D5C08"/>
        </w:tc>
        <w:tc>
          <w:tcPr>
            <w:tcW w:w="1276" w:type="dxa"/>
            <w:noWrap/>
            <w:vAlign w:val="bottom"/>
            <w:hideMark/>
          </w:tcPr>
          <w:p w14:paraId="366755B2" w14:textId="77777777" w:rsidR="005657C2" w:rsidRPr="007445EB" w:rsidRDefault="005657C2" w:rsidP="001D5C08"/>
        </w:tc>
        <w:tc>
          <w:tcPr>
            <w:tcW w:w="1276" w:type="dxa"/>
            <w:shd w:val="clear" w:color="auto" w:fill="auto"/>
            <w:noWrap/>
            <w:vAlign w:val="bottom"/>
            <w:hideMark/>
          </w:tcPr>
          <w:p w14:paraId="354F561F" w14:textId="77777777" w:rsidR="005657C2" w:rsidRPr="007445EB" w:rsidRDefault="005657C2" w:rsidP="001D5C08"/>
        </w:tc>
        <w:tc>
          <w:tcPr>
            <w:tcW w:w="425" w:type="dxa"/>
            <w:noWrap/>
            <w:vAlign w:val="bottom"/>
            <w:hideMark/>
          </w:tcPr>
          <w:p w14:paraId="3FA7AF8A" w14:textId="77777777" w:rsidR="005657C2" w:rsidRPr="007445EB" w:rsidRDefault="005657C2" w:rsidP="001D5C08"/>
        </w:tc>
        <w:tc>
          <w:tcPr>
            <w:tcW w:w="708" w:type="dxa"/>
            <w:noWrap/>
            <w:vAlign w:val="bottom"/>
            <w:hideMark/>
          </w:tcPr>
          <w:p w14:paraId="1F061787" w14:textId="77777777" w:rsidR="005657C2" w:rsidRPr="007445EB" w:rsidRDefault="005657C2" w:rsidP="001D5C08"/>
        </w:tc>
        <w:tc>
          <w:tcPr>
            <w:tcW w:w="709" w:type="dxa"/>
            <w:noWrap/>
            <w:vAlign w:val="bottom"/>
            <w:hideMark/>
          </w:tcPr>
          <w:p w14:paraId="47C15A14" w14:textId="77777777" w:rsidR="005657C2" w:rsidRPr="007445EB" w:rsidRDefault="005657C2" w:rsidP="001D5C08"/>
        </w:tc>
        <w:tc>
          <w:tcPr>
            <w:tcW w:w="1270" w:type="dxa"/>
            <w:noWrap/>
            <w:vAlign w:val="bottom"/>
            <w:hideMark/>
          </w:tcPr>
          <w:p w14:paraId="5FA98868" w14:textId="77777777" w:rsidR="005657C2" w:rsidRPr="007445EB" w:rsidRDefault="005657C2" w:rsidP="001D5C08"/>
        </w:tc>
        <w:tc>
          <w:tcPr>
            <w:tcW w:w="1169" w:type="dxa"/>
            <w:noWrap/>
            <w:vAlign w:val="bottom"/>
            <w:hideMark/>
          </w:tcPr>
          <w:p w14:paraId="05E2E124" w14:textId="77777777" w:rsidR="005657C2" w:rsidRPr="007445EB" w:rsidRDefault="005657C2" w:rsidP="001D5C08"/>
        </w:tc>
        <w:tc>
          <w:tcPr>
            <w:tcW w:w="1549" w:type="dxa"/>
            <w:shd w:val="clear" w:color="auto" w:fill="auto"/>
            <w:noWrap/>
            <w:vAlign w:val="bottom"/>
            <w:hideMark/>
          </w:tcPr>
          <w:p w14:paraId="6BE3D002" w14:textId="77777777" w:rsidR="005657C2" w:rsidRPr="007445EB" w:rsidRDefault="005657C2" w:rsidP="001D5C08"/>
        </w:tc>
        <w:tc>
          <w:tcPr>
            <w:tcW w:w="1569" w:type="dxa"/>
            <w:shd w:val="clear" w:color="auto" w:fill="auto"/>
            <w:noWrap/>
            <w:vAlign w:val="bottom"/>
            <w:hideMark/>
          </w:tcPr>
          <w:p w14:paraId="1DAFC3D5" w14:textId="77777777" w:rsidR="005657C2" w:rsidRPr="007445EB" w:rsidRDefault="005657C2" w:rsidP="001D5C08"/>
        </w:tc>
        <w:tc>
          <w:tcPr>
            <w:tcW w:w="851" w:type="dxa"/>
            <w:shd w:val="clear" w:color="auto" w:fill="auto"/>
            <w:noWrap/>
            <w:vAlign w:val="bottom"/>
            <w:hideMark/>
          </w:tcPr>
          <w:p w14:paraId="7AF87374" w14:textId="77777777" w:rsidR="005657C2" w:rsidRPr="007445EB" w:rsidRDefault="005657C2" w:rsidP="001D5C08"/>
        </w:tc>
        <w:tc>
          <w:tcPr>
            <w:tcW w:w="1417" w:type="dxa"/>
          </w:tcPr>
          <w:p w14:paraId="2872285F" w14:textId="77777777" w:rsidR="005657C2" w:rsidRPr="007445EB" w:rsidRDefault="005657C2" w:rsidP="001D5C08"/>
        </w:tc>
      </w:tr>
      <w:tr w:rsidR="005657C2" w:rsidRPr="007445EB" w14:paraId="3B929CD6" w14:textId="77777777" w:rsidTr="001D5C08">
        <w:trPr>
          <w:trHeight w:val="106"/>
        </w:trPr>
        <w:tc>
          <w:tcPr>
            <w:tcW w:w="538" w:type="dxa"/>
            <w:noWrap/>
            <w:vAlign w:val="bottom"/>
            <w:hideMark/>
          </w:tcPr>
          <w:p w14:paraId="57175A21" w14:textId="77777777" w:rsidR="005657C2" w:rsidRPr="007445EB" w:rsidRDefault="005657C2" w:rsidP="001D5C08"/>
        </w:tc>
        <w:tc>
          <w:tcPr>
            <w:tcW w:w="568" w:type="dxa"/>
            <w:noWrap/>
            <w:vAlign w:val="bottom"/>
            <w:hideMark/>
          </w:tcPr>
          <w:p w14:paraId="35E98B77" w14:textId="77777777" w:rsidR="005657C2" w:rsidRPr="007445EB" w:rsidRDefault="005657C2" w:rsidP="001D5C08"/>
        </w:tc>
        <w:tc>
          <w:tcPr>
            <w:tcW w:w="708" w:type="dxa"/>
            <w:noWrap/>
            <w:vAlign w:val="bottom"/>
            <w:hideMark/>
          </w:tcPr>
          <w:p w14:paraId="5B982826" w14:textId="77777777" w:rsidR="005657C2" w:rsidRPr="007445EB" w:rsidRDefault="005657C2" w:rsidP="001D5C08"/>
        </w:tc>
        <w:tc>
          <w:tcPr>
            <w:tcW w:w="1276" w:type="dxa"/>
            <w:noWrap/>
            <w:vAlign w:val="bottom"/>
            <w:hideMark/>
          </w:tcPr>
          <w:p w14:paraId="7749246D" w14:textId="77777777" w:rsidR="005657C2" w:rsidRPr="007445EB" w:rsidRDefault="005657C2" w:rsidP="001D5C08"/>
        </w:tc>
        <w:tc>
          <w:tcPr>
            <w:tcW w:w="709" w:type="dxa"/>
            <w:noWrap/>
            <w:vAlign w:val="bottom"/>
            <w:hideMark/>
          </w:tcPr>
          <w:p w14:paraId="4C0755A5" w14:textId="77777777" w:rsidR="005657C2" w:rsidRPr="007445EB" w:rsidRDefault="005657C2" w:rsidP="001D5C08"/>
        </w:tc>
        <w:tc>
          <w:tcPr>
            <w:tcW w:w="1276" w:type="dxa"/>
            <w:noWrap/>
            <w:vAlign w:val="bottom"/>
            <w:hideMark/>
          </w:tcPr>
          <w:p w14:paraId="506D7215" w14:textId="77777777" w:rsidR="005657C2" w:rsidRPr="007445EB" w:rsidRDefault="005657C2" w:rsidP="001D5C08"/>
        </w:tc>
        <w:tc>
          <w:tcPr>
            <w:tcW w:w="1276" w:type="dxa"/>
            <w:shd w:val="clear" w:color="auto" w:fill="auto"/>
            <w:noWrap/>
            <w:vAlign w:val="bottom"/>
            <w:hideMark/>
          </w:tcPr>
          <w:p w14:paraId="11BE72FD" w14:textId="77777777" w:rsidR="005657C2" w:rsidRPr="007445EB" w:rsidRDefault="005657C2" w:rsidP="001D5C08"/>
        </w:tc>
        <w:tc>
          <w:tcPr>
            <w:tcW w:w="425" w:type="dxa"/>
            <w:noWrap/>
            <w:vAlign w:val="bottom"/>
            <w:hideMark/>
          </w:tcPr>
          <w:p w14:paraId="524E01D7" w14:textId="77777777" w:rsidR="005657C2" w:rsidRPr="007445EB" w:rsidRDefault="005657C2" w:rsidP="001D5C08"/>
        </w:tc>
        <w:tc>
          <w:tcPr>
            <w:tcW w:w="708" w:type="dxa"/>
            <w:noWrap/>
            <w:vAlign w:val="bottom"/>
            <w:hideMark/>
          </w:tcPr>
          <w:p w14:paraId="15A97C36" w14:textId="77777777" w:rsidR="005657C2" w:rsidRPr="007445EB" w:rsidRDefault="005657C2" w:rsidP="001D5C08"/>
        </w:tc>
        <w:tc>
          <w:tcPr>
            <w:tcW w:w="709" w:type="dxa"/>
            <w:noWrap/>
            <w:vAlign w:val="bottom"/>
            <w:hideMark/>
          </w:tcPr>
          <w:p w14:paraId="220ED4B3" w14:textId="77777777" w:rsidR="005657C2" w:rsidRPr="007445EB" w:rsidRDefault="005657C2" w:rsidP="001D5C08"/>
        </w:tc>
        <w:tc>
          <w:tcPr>
            <w:tcW w:w="1270" w:type="dxa"/>
            <w:noWrap/>
            <w:vAlign w:val="bottom"/>
            <w:hideMark/>
          </w:tcPr>
          <w:p w14:paraId="2E028988" w14:textId="77777777" w:rsidR="005657C2" w:rsidRPr="007445EB" w:rsidRDefault="005657C2" w:rsidP="001D5C08"/>
        </w:tc>
        <w:tc>
          <w:tcPr>
            <w:tcW w:w="1169" w:type="dxa"/>
            <w:noWrap/>
            <w:vAlign w:val="bottom"/>
            <w:hideMark/>
          </w:tcPr>
          <w:p w14:paraId="3262EA38" w14:textId="77777777" w:rsidR="005657C2" w:rsidRPr="007445EB" w:rsidRDefault="005657C2" w:rsidP="001D5C08"/>
        </w:tc>
        <w:tc>
          <w:tcPr>
            <w:tcW w:w="1549" w:type="dxa"/>
            <w:shd w:val="clear" w:color="auto" w:fill="auto"/>
            <w:noWrap/>
            <w:vAlign w:val="bottom"/>
            <w:hideMark/>
          </w:tcPr>
          <w:p w14:paraId="17C02895" w14:textId="77777777" w:rsidR="005657C2" w:rsidRPr="007445EB" w:rsidRDefault="005657C2" w:rsidP="001D5C08"/>
        </w:tc>
        <w:tc>
          <w:tcPr>
            <w:tcW w:w="1569" w:type="dxa"/>
            <w:shd w:val="clear" w:color="auto" w:fill="auto"/>
            <w:noWrap/>
            <w:vAlign w:val="bottom"/>
            <w:hideMark/>
          </w:tcPr>
          <w:p w14:paraId="41E1A57C" w14:textId="77777777" w:rsidR="005657C2" w:rsidRPr="007445EB" w:rsidRDefault="005657C2" w:rsidP="001D5C08"/>
        </w:tc>
        <w:tc>
          <w:tcPr>
            <w:tcW w:w="851" w:type="dxa"/>
            <w:shd w:val="clear" w:color="auto" w:fill="auto"/>
            <w:noWrap/>
            <w:vAlign w:val="bottom"/>
            <w:hideMark/>
          </w:tcPr>
          <w:p w14:paraId="08965939" w14:textId="77777777" w:rsidR="005657C2" w:rsidRPr="007445EB" w:rsidRDefault="005657C2" w:rsidP="001D5C08"/>
        </w:tc>
        <w:tc>
          <w:tcPr>
            <w:tcW w:w="1417" w:type="dxa"/>
          </w:tcPr>
          <w:p w14:paraId="0AE984A6" w14:textId="77777777" w:rsidR="005657C2" w:rsidRPr="007445EB" w:rsidRDefault="005657C2" w:rsidP="001D5C08"/>
        </w:tc>
      </w:tr>
    </w:tbl>
    <w:p w14:paraId="029790FE" w14:textId="77777777" w:rsidR="005657C2" w:rsidRPr="007445EB" w:rsidRDefault="005657C2" w:rsidP="005657C2">
      <w:pPr>
        <w:autoSpaceDE w:val="0"/>
        <w:autoSpaceDN w:val="0"/>
        <w:jc w:val="both"/>
        <w:rPr>
          <w:bCs/>
          <w:snapToGrid w:val="0"/>
          <w:sz w:val="28"/>
          <w:szCs w:val="28"/>
        </w:rPr>
      </w:pPr>
    </w:p>
    <w:bookmarkEnd w:id="104"/>
    <w:p w14:paraId="0BA20C2F" w14:textId="77777777" w:rsidR="005657C2" w:rsidRPr="007445EB" w:rsidRDefault="005657C2" w:rsidP="005657C2">
      <w:pPr>
        <w:autoSpaceDE w:val="0"/>
        <w:autoSpaceDN w:val="0"/>
        <w:jc w:val="both"/>
        <w:rPr>
          <w:bCs/>
          <w:snapToGrid w:val="0"/>
          <w:sz w:val="16"/>
          <w:szCs w:val="16"/>
        </w:rPr>
      </w:pPr>
      <w:r w:rsidRPr="007445EB">
        <w:rPr>
          <w:bCs/>
          <w:snapToGrid w:val="0"/>
          <w:sz w:val="16"/>
          <w:szCs w:val="16"/>
        </w:rPr>
        <w:t>_________________________________</w:t>
      </w:r>
      <w:r w:rsidRPr="007445EB">
        <w:rPr>
          <w:bCs/>
          <w:snapToGrid w:val="0"/>
          <w:sz w:val="16"/>
          <w:szCs w:val="16"/>
        </w:rPr>
        <w:tab/>
        <w:t>___</w:t>
      </w:r>
      <w:r w:rsidRPr="007445EB">
        <w:rPr>
          <w:bCs/>
          <w:snapToGrid w:val="0"/>
          <w:sz w:val="16"/>
          <w:szCs w:val="16"/>
        </w:rPr>
        <w:tab/>
      </w:r>
      <w:r w:rsidRPr="007445EB">
        <w:rPr>
          <w:bCs/>
          <w:snapToGrid w:val="0"/>
          <w:sz w:val="16"/>
          <w:szCs w:val="16"/>
        </w:rPr>
        <w:tab/>
        <w:t>___________________________</w:t>
      </w:r>
    </w:p>
    <w:p w14:paraId="62BA2B7C" w14:textId="77777777" w:rsidR="005657C2" w:rsidRPr="007445EB" w:rsidRDefault="005657C2" w:rsidP="005657C2">
      <w:pPr>
        <w:overflowPunct w:val="0"/>
        <w:autoSpaceDE w:val="0"/>
        <w:autoSpaceDN w:val="0"/>
        <w:adjustRightInd w:val="0"/>
        <w:jc w:val="both"/>
        <w:rPr>
          <w:b/>
          <w:i/>
          <w:szCs w:val="22"/>
          <w:vertAlign w:val="superscript"/>
        </w:rPr>
      </w:pPr>
      <w:r w:rsidRPr="007445EB">
        <w:rPr>
          <w:b/>
          <w:bCs/>
          <w:i/>
          <w:szCs w:val="22"/>
          <w:vertAlign w:val="superscript"/>
        </w:rPr>
        <w:t>(Подпись уполномоченного представителя)</w:t>
      </w:r>
      <w:r w:rsidRPr="007445EB">
        <w:rPr>
          <w:bCs/>
          <w:snapToGrid w:val="0"/>
          <w:sz w:val="14"/>
          <w:szCs w:val="14"/>
        </w:rPr>
        <w:tab/>
      </w:r>
      <w:r w:rsidRPr="007445EB">
        <w:rPr>
          <w:bCs/>
          <w:snapToGrid w:val="0"/>
          <w:sz w:val="14"/>
          <w:szCs w:val="14"/>
        </w:rPr>
        <w:tab/>
      </w:r>
      <w:r w:rsidRPr="007445EB">
        <w:rPr>
          <w:b/>
          <w:bCs/>
          <w:i/>
          <w:szCs w:val="22"/>
          <w:vertAlign w:val="superscript"/>
        </w:rPr>
        <w:t>(Имя и должность подписавшего)</w:t>
      </w:r>
    </w:p>
    <w:p w14:paraId="1B231EAA" w14:textId="77777777" w:rsidR="005657C2" w:rsidRPr="007445EB" w:rsidRDefault="005657C2" w:rsidP="005657C2">
      <w:pPr>
        <w:overflowPunct w:val="0"/>
        <w:autoSpaceDE w:val="0"/>
        <w:autoSpaceDN w:val="0"/>
        <w:adjustRightInd w:val="0"/>
        <w:ind w:firstLine="709"/>
        <w:jc w:val="both"/>
        <w:rPr>
          <w:sz w:val="28"/>
          <w:szCs w:val="22"/>
        </w:rPr>
      </w:pPr>
      <w:r w:rsidRPr="007445EB">
        <w:rPr>
          <w:bCs/>
          <w:sz w:val="28"/>
          <w:szCs w:val="22"/>
        </w:rPr>
        <w:t>М.П.</w:t>
      </w:r>
      <w:r>
        <w:rPr>
          <w:bCs/>
          <w:sz w:val="28"/>
          <w:szCs w:val="22"/>
        </w:rPr>
        <w:t xml:space="preserve"> (при наличии)</w:t>
      </w:r>
    </w:p>
    <w:p w14:paraId="2D5C1628" w14:textId="77777777" w:rsidR="005657C2" w:rsidRPr="007445EB" w:rsidRDefault="005657C2" w:rsidP="005657C2">
      <w:pPr>
        <w:jc w:val="center"/>
        <w:rPr>
          <w:b/>
        </w:rPr>
      </w:pPr>
    </w:p>
    <w:p w14:paraId="40CAD16D" w14:textId="77777777" w:rsidR="005657C2" w:rsidRPr="007445EB" w:rsidRDefault="005657C2" w:rsidP="005657C2">
      <w:pPr>
        <w:tabs>
          <w:tab w:val="left" w:pos="1134"/>
        </w:tabs>
        <w:overflowPunct w:val="0"/>
        <w:autoSpaceDE w:val="0"/>
        <w:autoSpaceDN w:val="0"/>
        <w:adjustRightInd w:val="0"/>
        <w:ind w:firstLine="709"/>
        <w:jc w:val="both"/>
        <w:rPr>
          <w:b/>
        </w:rPr>
      </w:pPr>
      <w:r w:rsidRPr="007445EB">
        <w:rPr>
          <w:bCs/>
        </w:rPr>
        <w:t>ИНСТРУКЦИИ ПО</w:t>
      </w:r>
      <w:r w:rsidRPr="007445EB">
        <w:rPr>
          <w:b/>
          <w:bCs/>
        </w:rPr>
        <w:t xml:space="preserve"> </w:t>
      </w:r>
      <w:r w:rsidRPr="007445EB">
        <w:rPr>
          <w:bCs/>
        </w:rPr>
        <w:t>ЗАПОЛНЕНИЮ</w:t>
      </w:r>
    </w:p>
    <w:p w14:paraId="3FD114B8"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Данные инструкции не следует воспроизводить в документах, подготовленных участником закупки.</w:t>
      </w:r>
    </w:p>
    <w:p w14:paraId="5314B3AE"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 xml:space="preserve">Форма </w:t>
      </w:r>
      <w:r>
        <w:rPr>
          <w:bCs/>
        </w:rPr>
        <w:t xml:space="preserve">1.2 </w:t>
      </w:r>
      <w:r w:rsidRPr="007445EB">
        <w:rPr>
          <w:bCs/>
        </w:rPr>
        <w:t>изменению не подлежит. Все сведения и документы обязательны к предоставлению.</w:t>
      </w:r>
    </w:p>
    <w:p w14:paraId="5C3DF612"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 xml:space="preserve">Форма </w:t>
      </w:r>
      <w:r>
        <w:rPr>
          <w:bCs/>
        </w:rPr>
        <w:t xml:space="preserve">1.2 </w:t>
      </w:r>
      <w:r w:rsidRPr="007445EB">
        <w:rPr>
          <w:bCs/>
        </w:rPr>
        <w:t>должна быть представлена в двух форматах *.</w:t>
      </w:r>
      <w:r w:rsidRPr="007445EB">
        <w:rPr>
          <w:bCs/>
          <w:lang w:val="en-US"/>
        </w:rPr>
        <w:t>pdf</w:t>
      </w:r>
      <w:r w:rsidRPr="007445EB">
        <w:rPr>
          <w:bCs/>
        </w:rPr>
        <w:t xml:space="preserve"> и *.</w:t>
      </w:r>
      <w:proofErr w:type="spellStart"/>
      <w:r w:rsidRPr="007445EB">
        <w:rPr>
          <w:bCs/>
        </w:rPr>
        <w:t>xls</w:t>
      </w:r>
      <w:proofErr w:type="spellEnd"/>
      <w:r w:rsidRPr="007445EB">
        <w:rPr>
          <w:bCs/>
        </w:rPr>
        <w:t>;</w:t>
      </w:r>
    </w:p>
    <w:p w14:paraId="501604E7"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2 необходимо указать ИНН.</w:t>
      </w:r>
      <w:r w:rsidRPr="007445EB">
        <w:rPr>
          <w:bCs/>
          <w:szCs w:val="22"/>
        </w:rPr>
        <w:t xml:space="preserve"> </w:t>
      </w:r>
      <w:r w:rsidRPr="007445EB">
        <w:rPr>
          <w:bCs/>
        </w:rPr>
        <w:t>В случае</w:t>
      </w:r>
      <w:proofErr w:type="gramStart"/>
      <w:r w:rsidRPr="007445EB">
        <w:rPr>
          <w:bCs/>
        </w:rPr>
        <w:t>,</w:t>
      </w:r>
      <w:proofErr w:type="gramEnd"/>
      <w:r w:rsidRPr="007445EB">
        <w:rPr>
          <w:bCs/>
        </w:rPr>
        <w:t xml:space="preserve"> если участник/субподрядчик (соисполнитель), изготовитель</w:t>
      </w:r>
      <w:r w:rsidRPr="007445EB" w:rsidDel="006F61DD">
        <w:rPr>
          <w:bCs/>
        </w:rPr>
        <w:t xml:space="preserve"> </w:t>
      </w:r>
      <w:r w:rsidRPr="007445EB">
        <w:rPr>
          <w:bCs/>
        </w:rPr>
        <w:t>российское юридическое лицо указывается 10-значный код. В случае</w:t>
      </w:r>
      <w:proofErr w:type="gramStart"/>
      <w:r w:rsidRPr="007445EB">
        <w:rPr>
          <w:bCs/>
        </w:rPr>
        <w:t>,</w:t>
      </w:r>
      <w:proofErr w:type="gramEnd"/>
      <w:r w:rsidRPr="007445EB">
        <w:rPr>
          <w:bCs/>
        </w:rPr>
        <w:t xml:space="preserve"> если участник/субподрядчик (соисполнитель), изготовитель</w:t>
      </w:r>
      <w:r w:rsidRPr="007445EB" w:rsidDel="006F61DD">
        <w:rPr>
          <w:bCs/>
        </w:rPr>
        <w:t xml:space="preserve"> </w:t>
      </w:r>
      <w:r w:rsidRPr="007445EB">
        <w:rPr>
          <w:bCs/>
        </w:rPr>
        <w:t>российское физическое лицо (как являющееся, так и не являющееся индивидуальным предпринимателем) указывается 12-тизначный код. В случае если участник/субподрядчик (соисполнитель), изготовитель</w:t>
      </w:r>
      <w:r w:rsidRPr="007445EB" w:rsidDel="006F61DD">
        <w:rPr>
          <w:bCs/>
        </w:rPr>
        <w:t xml:space="preserve"> </w:t>
      </w:r>
      <w:r w:rsidRPr="007445EB">
        <w:rPr>
          <w:bCs/>
        </w:rPr>
        <w:t>- иностранное юридическое или физическое лицо в графе указывается «отсутствует».</w:t>
      </w:r>
    </w:p>
    <w:p w14:paraId="77C6EF20"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3 необходимо указать ОГРН.</w:t>
      </w:r>
      <w:r w:rsidRPr="007445EB">
        <w:rPr>
          <w:bCs/>
          <w:szCs w:val="22"/>
        </w:rPr>
        <w:t xml:space="preserve"> </w:t>
      </w:r>
      <w:r w:rsidRPr="007445EB">
        <w:rPr>
          <w:bCs/>
        </w:rPr>
        <w:t>Заполняется в случае, если участник/субподрядчик (соисполнитель), изготовитель</w:t>
      </w:r>
      <w:r w:rsidRPr="007445EB" w:rsidDel="006F61DD">
        <w:rPr>
          <w:bCs/>
        </w:rPr>
        <w:t xml:space="preserve"> </w:t>
      </w:r>
      <w:r w:rsidRPr="007445EB">
        <w:rPr>
          <w:bCs/>
        </w:rPr>
        <w:t>- российское юридическое лицо (13-значный код). В случае если участник/субподрядчик (соисполнитель), изготовитель</w:t>
      </w:r>
      <w:r w:rsidRPr="007445EB" w:rsidDel="006F61DD">
        <w:rPr>
          <w:bCs/>
        </w:rPr>
        <w:t xml:space="preserve"> </w:t>
      </w:r>
      <w:r w:rsidRPr="007445EB">
        <w:rPr>
          <w:bCs/>
        </w:rPr>
        <w:t>российское физическое лицо в качестве индивидуального предпринимателя (ИП), указывается ОГРНИП (15-тизначный код). В случае если участник/субподрядчик (соисполнитель), изготовитель</w:t>
      </w:r>
      <w:r w:rsidRPr="007445EB" w:rsidDel="006F61DD">
        <w:rPr>
          <w:bCs/>
        </w:rPr>
        <w:t xml:space="preserve"> </w:t>
      </w:r>
      <w:r w:rsidRPr="007445EB">
        <w:rPr>
          <w:bCs/>
        </w:rPr>
        <w:t>- российское физическое лицо, иностранное физическое или юридическое лицо в графе указывается «отсутствует».</w:t>
      </w:r>
    </w:p>
    <w:p w14:paraId="25D09D55"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4 указывается организационная форма аббревиатурой и наименование участника/субподрядчика (соисполнителя), изготовителя</w:t>
      </w:r>
      <w:r w:rsidRPr="007445EB" w:rsidDel="006F61DD">
        <w:rPr>
          <w:bCs/>
        </w:rPr>
        <w:t xml:space="preserve"> </w:t>
      </w:r>
      <w:r w:rsidRPr="007445EB">
        <w:rPr>
          <w:bCs/>
        </w:rPr>
        <w:t>(например, ООО, ФГУП, ЗАО и т.д.). В случае</w:t>
      </w:r>
      <w:proofErr w:type="gramStart"/>
      <w:r w:rsidRPr="007445EB">
        <w:rPr>
          <w:bCs/>
        </w:rPr>
        <w:t>,</w:t>
      </w:r>
      <w:proofErr w:type="gramEnd"/>
      <w:r w:rsidRPr="007445EB">
        <w:rPr>
          <w:bCs/>
        </w:rPr>
        <w:t xml:space="preserve"> если участник/субподрядчик (соисполнитель), изготовитель</w:t>
      </w:r>
      <w:r w:rsidRPr="007445EB" w:rsidDel="006F61DD">
        <w:rPr>
          <w:bCs/>
        </w:rPr>
        <w:t xml:space="preserve"> </w:t>
      </w:r>
      <w:r w:rsidRPr="007445EB">
        <w:rPr>
          <w:bCs/>
        </w:rPr>
        <w:t>- физическое лицо указывается ФИО.</w:t>
      </w:r>
    </w:p>
    <w:p w14:paraId="4F307F59"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5 необходимо указать код ОКВЭД.</w:t>
      </w:r>
      <w:r w:rsidRPr="007445EB">
        <w:rPr>
          <w:bCs/>
          <w:szCs w:val="22"/>
        </w:rPr>
        <w:t xml:space="preserve"> </w:t>
      </w:r>
      <w:r w:rsidRPr="007445EB">
        <w:rPr>
          <w:bCs/>
        </w:rPr>
        <w:t>В случае если участник/субподрядчик (соисполнитель), изготовитель</w:t>
      </w:r>
      <w:r w:rsidRPr="007445EB" w:rsidDel="006F61DD">
        <w:rPr>
          <w:bCs/>
        </w:rPr>
        <w:t xml:space="preserve"> </w:t>
      </w:r>
      <w:r w:rsidRPr="007445EB">
        <w:rPr>
          <w:bCs/>
        </w:rPr>
        <w:t>российское юридическое лицо и индивидуальный предприниматель указывается код, который может состоять из 2-6 знаков, разделенных через два знака точками. В случае</w:t>
      </w:r>
      <w:proofErr w:type="gramStart"/>
      <w:r w:rsidRPr="007445EB">
        <w:rPr>
          <w:bCs/>
        </w:rPr>
        <w:t>,</w:t>
      </w:r>
      <w:proofErr w:type="gramEnd"/>
      <w:r w:rsidRPr="007445EB">
        <w:rPr>
          <w:bCs/>
        </w:rPr>
        <w:t xml:space="preserve"> если участник/субподрядчик (соисполнитель), изготовитель</w:t>
      </w:r>
      <w:r w:rsidRPr="007445EB" w:rsidDel="006F61DD">
        <w:rPr>
          <w:bCs/>
        </w:rPr>
        <w:t xml:space="preserve"> </w:t>
      </w:r>
      <w:r w:rsidRPr="007445EB">
        <w:rPr>
          <w:bCs/>
        </w:rPr>
        <w:t>российское физическое лицо, иностранное физическое или юридическое лицо в графе указывается «отсутствует».</w:t>
      </w:r>
    </w:p>
    <w:p w14:paraId="12925F63"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Столбец 6 заполняется в формате Фамилия Имя Отчество, например</w:t>
      </w:r>
      <w:r>
        <w:rPr>
          <w:bCs/>
        </w:rPr>
        <w:t>,</w:t>
      </w:r>
      <w:r w:rsidRPr="007445EB">
        <w:rPr>
          <w:bCs/>
        </w:rPr>
        <w:t xml:space="preserve"> Иванов Иван Степанович.</w:t>
      </w:r>
    </w:p>
    <w:p w14:paraId="14621B94"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Столбец 7 заполняется в формате серия (пробел) номер, например</w:t>
      </w:r>
      <w:r>
        <w:rPr>
          <w:bCs/>
        </w:rPr>
        <w:t>,</w:t>
      </w:r>
      <w:r w:rsidRPr="007445EB">
        <w:rPr>
          <w:bCs/>
        </w:rPr>
        <w:t xml:space="preserve"> 5003 143877. Для иностранцев допускается заполнение в формате, отраженном в национальном паспорте.</w:t>
      </w:r>
    </w:p>
    <w:p w14:paraId="12C8C29A"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Столбец 8 заполняется согласно образцу.</w:t>
      </w:r>
    </w:p>
    <w:p w14:paraId="3ADE4C83"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 xml:space="preserve">Столбцы 9, 10 заполняются в порядке пунктов 4, 5 настоящей инструкции. </w:t>
      </w:r>
    </w:p>
    <w:p w14:paraId="7D2A0AC3"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11 указывается организационная форма аббревиатурой и наименование участника/субподрядчика (соисполнителя), изготовителя</w:t>
      </w:r>
      <w:r w:rsidRPr="007445EB" w:rsidDel="006F61DD">
        <w:rPr>
          <w:bCs/>
        </w:rPr>
        <w:t xml:space="preserve"> </w:t>
      </w:r>
      <w:r w:rsidRPr="007445EB">
        <w:rPr>
          <w:bCs/>
        </w:rPr>
        <w:t>(например, ООО, ФГУП, ЗАО и т.д.). В случае</w:t>
      </w:r>
      <w:proofErr w:type="gramStart"/>
      <w:r w:rsidRPr="007445EB">
        <w:rPr>
          <w:bCs/>
        </w:rPr>
        <w:t>,</w:t>
      </w:r>
      <w:proofErr w:type="gramEnd"/>
      <w:r w:rsidRPr="007445EB">
        <w:rPr>
          <w:bCs/>
        </w:rPr>
        <w:t xml:space="preserve"> если собственник физическое лицо указывается ФИО. Так же, при наличии информации о руководителе юридического лица – собственника участника/субподрядчика (соисполнителя), изготовителя, указывается ФИО полностью.</w:t>
      </w:r>
    </w:p>
    <w:p w14:paraId="50EBDE7D"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Столбец 12 заполняется в формате географической иерархии в нисходящем порядке, например, Тула, ул. Пионеров, 56-89.</w:t>
      </w:r>
    </w:p>
    <w:p w14:paraId="03C340CC"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Столбец 13 заполняется в порядке пункта 9 настоящей инструкции.</w:t>
      </w:r>
    </w:p>
    <w:p w14:paraId="74998E59"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14 указывается, какое отношение имеет данный субъект к вышестоящему звену в цепочке "</w:t>
      </w:r>
      <w:r w:rsidRPr="007445EB">
        <w:t xml:space="preserve"> </w:t>
      </w:r>
      <w:r w:rsidRPr="007445EB">
        <w:rPr>
          <w:bCs/>
        </w:rPr>
        <w:t>участник/субподрядчик (соисполнитель), изготовитель</w:t>
      </w:r>
      <w:r w:rsidRPr="007445EB" w:rsidDel="006F61DD">
        <w:rPr>
          <w:bCs/>
        </w:rPr>
        <w:t xml:space="preserve"> </w:t>
      </w:r>
      <w:r w:rsidRPr="007445EB">
        <w:rPr>
          <w:bCs/>
        </w:rPr>
        <w:t>- бенефициар" согласно примеру, указанному в образце.</w:t>
      </w:r>
    </w:p>
    <w:p w14:paraId="41F6EE08"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15 указывается доля участия</w:t>
      </w:r>
      <w:r>
        <w:rPr>
          <w:bCs/>
        </w:rPr>
        <w:t>.</w:t>
      </w:r>
    </w:p>
    <w:p w14:paraId="391692EE"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В столбце 16 указываются юридический статус и реквизиты подтверждающих документов, например</w:t>
      </w:r>
      <w:r>
        <w:rPr>
          <w:bCs/>
        </w:rPr>
        <w:t>,</w:t>
      </w:r>
      <w:r w:rsidRPr="007445EB">
        <w:rPr>
          <w:bCs/>
        </w:rPr>
        <w:t xml:space="preserve"> учредительный договор от 23.01.2008.</w:t>
      </w:r>
    </w:p>
    <w:p w14:paraId="320F8F20"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jc w:val="both"/>
        <w:rPr>
          <w:bCs/>
        </w:rPr>
      </w:pPr>
      <w:r w:rsidRPr="007445EB">
        <w:rPr>
          <w:bCs/>
        </w:rPr>
        <w:t>Раскрытие информации о бенефициарах осуществляется в рамках исполнения поручений, постановлений Правительства Российской Федерации и не связано с термином «</w:t>
      </w:r>
      <w:proofErr w:type="spellStart"/>
      <w:r w:rsidRPr="007445EB">
        <w:rPr>
          <w:bCs/>
        </w:rPr>
        <w:t>бенефициарный</w:t>
      </w:r>
      <w:proofErr w:type="spellEnd"/>
      <w:r w:rsidRPr="007445EB">
        <w:rPr>
          <w:bCs/>
        </w:rPr>
        <w:t xml:space="preserve"> владелец», применяемым в Федеральном законе от 07.08.2001 № 115-ФЗ «О противодействии легализации (отмыванию) доходов, полученных преступным путем, и финансированию терроризма».</w:t>
      </w:r>
    </w:p>
    <w:p w14:paraId="19F29039" w14:textId="77777777" w:rsidR="005657C2" w:rsidRPr="007445EB" w:rsidRDefault="005657C2" w:rsidP="002A2601">
      <w:pPr>
        <w:numPr>
          <w:ilvl w:val="0"/>
          <w:numId w:val="41"/>
        </w:numPr>
        <w:tabs>
          <w:tab w:val="clear" w:pos="960"/>
          <w:tab w:val="num" w:pos="0"/>
          <w:tab w:val="left" w:pos="1134"/>
        </w:tabs>
        <w:overflowPunct w:val="0"/>
        <w:autoSpaceDE w:val="0"/>
        <w:autoSpaceDN w:val="0"/>
        <w:adjustRightInd w:val="0"/>
        <w:ind w:left="0" w:firstLine="709"/>
        <w:rPr>
          <w:bCs/>
        </w:rPr>
      </w:pPr>
      <w:r w:rsidRPr="007445EB">
        <w:rPr>
          <w:bCs/>
        </w:rPr>
        <w:t> Образец заполнения таблицы сведений о цепочке не является исчерпывающим списком либо эталоном полностью раскрытой цепочки собственников, знак «…» обозначает необходимость раскрытия цепочки до конечных собственников (бенефициаров).</w:t>
      </w:r>
    </w:p>
    <w:p w14:paraId="0993AD22" w14:textId="77777777" w:rsidR="005657C2" w:rsidRPr="007445EB" w:rsidRDefault="005657C2" w:rsidP="005657C2">
      <w:pPr>
        <w:overflowPunct w:val="0"/>
        <w:autoSpaceDE w:val="0"/>
        <w:autoSpaceDN w:val="0"/>
        <w:adjustRightInd w:val="0"/>
        <w:jc w:val="center"/>
        <w:rPr>
          <w:bCs/>
          <w:i/>
        </w:rPr>
      </w:pPr>
      <w:r w:rsidRPr="007445EB">
        <w:rPr>
          <w:bCs/>
        </w:rPr>
        <w:br w:type="page"/>
      </w:r>
      <w:r w:rsidRPr="007445EB">
        <w:rPr>
          <w:bCs/>
          <w:i/>
        </w:rPr>
        <w:t>ОБРАЗЕЦ ЗАПОЛНЕНИЯ ТАБЛИЦЫ СВЕДЕНИЙ О ЦЕПОЧКЕ СОБСТВЕННИКОВ</w:t>
      </w:r>
    </w:p>
    <w:p w14:paraId="01659D57" w14:textId="77777777" w:rsidR="005657C2" w:rsidRPr="007445EB" w:rsidRDefault="005657C2" w:rsidP="005657C2">
      <w:pPr>
        <w:overflowPunct w:val="0"/>
        <w:autoSpaceDE w:val="0"/>
        <w:autoSpaceDN w:val="0"/>
        <w:adjustRightInd w:val="0"/>
        <w:ind w:left="10635" w:firstLine="709"/>
        <w:jc w:val="center"/>
        <w:rPr>
          <w:bCs/>
          <w:i/>
        </w:rPr>
      </w:pPr>
      <w:r w:rsidRPr="007445EB">
        <w:rPr>
          <w:bCs/>
          <w:i/>
        </w:rPr>
        <w:t>начало</w:t>
      </w:r>
    </w:p>
    <w:tbl>
      <w:tblPr>
        <w:tblW w:w="14319"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6"/>
        <w:gridCol w:w="1561"/>
        <w:gridCol w:w="1844"/>
        <w:gridCol w:w="2552"/>
        <w:gridCol w:w="1985"/>
        <w:gridCol w:w="2976"/>
        <w:gridCol w:w="2835"/>
      </w:tblGrid>
      <w:tr w:rsidR="005657C2" w:rsidRPr="007445EB" w14:paraId="46DBCAF7" w14:textId="77777777" w:rsidTr="001D5C08">
        <w:trPr>
          <w:trHeight w:val="510"/>
        </w:trPr>
        <w:tc>
          <w:tcPr>
            <w:tcW w:w="566" w:type="dxa"/>
            <w:vMerge w:val="restart"/>
            <w:shd w:val="clear" w:color="auto" w:fill="auto"/>
            <w:vAlign w:val="center"/>
            <w:hideMark/>
          </w:tcPr>
          <w:p w14:paraId="3251B79F" w14:textId="77777777" w:rsidR="005657C2" w:rsidRPr="007445EB" w:rsidRDefault="005657C2" w:rsidP="001D5C08">
            <w:pPr>
              <w:jc w:val="center"/>
              <w:rPr>
                <w:i/>
                <w:sz w:val="20"/>
                <w:szCs w:val="20"/>
              </w:rPr>
            </w:pPr>
            <w:r w:rsidRPr="007445EB">
              <w:rPr>
                <w:i/>
                <w:sz w:val="20"/>
                <w:szCs w:val="20"/>
              </w:rPr>
              <w:t xml:space="preserve">№ </w:t>
            </w:r>
            <w:proofErr w:type="gramStart"/>
            <w:r w:rsidRPr="007445EB">
              <w:rPr>
                <w:i/>
                <w:sz w:val="20"/>
                <w:szCs w:val="20"/>
              </w:rPr>
              <w:t>п</w:t>
            </w:r>
            <w:proofErr w:type="gramEnd"/>
            <w:r w:rsidRPr="007445EB">
              <w:rPr>
                <w:i/>
                <w:sz w:val="20"/>
                <w:szCs w:val="20"/>
              </w:rPr>
              <w:t>/п</w:t>
            </w:r>
          </w:p>
        </w:tc>
        <w:tc>
          <w:tcPr>
            <w:tcW w:w="13753" w:type="dxa"/>
            <w:gridSpan w:val="6"/>
            <w:shd w:val="clear" w:color="auto" w:fill="auto"/>
            <w:vAlign w:val="center"/>
            <w:hideMark/>
          </w:tcPr>
          <w:p w14:paraId="03FE1E44" w14:textId="77777777" w:rsidR="005657C2" w:rsidRPr="007445EB" w:rsidRDefault="005657C2" w:rsidP="001D5C08">
            <w:pPr>
              <w:jc w:val="center"/>
              <w:rPr>
                <w:i/>
                <w:sz w:val="20"/>
                <w:szCs w:val="20"/>
              </w:rPr>
            </w:pPr>
            <w:r w:rsidRPr="007445EB">
              <w:rPr>
                <w:i/>
                <w:sz w:val="20"/>
                <w:szCs w:val="20"/>
              </w:rPr>
              <w:t>Информация об участнике / субподрядчике (соисполнителе) / изготовителе</w:t>
            </w:r>
          </w:p>
        </w:tc>
      </w:tr>
      <w:tr w:rsidR="005657C2" w:rsidRPr="007445EB" w14:paraId="44759F8C" w14:textId="77777777" w:rsidTr="001D5C08">
        <w:trPr>
          <w:trHeight w:val="1590"/>
        </w:trPr>
        <w:tc>
          <w:tcPr>
            <w:tcW w:w="566" w:type="dxa"/>
            <w:vMerge/>
            <w:vAlign w:val="center"/>
            <w:hideMark/>
          </w:tcPr>
          <w:p w14:paraId="79064706" w14:textId="77777777" w:rsidR="005657C2" w:rsidRPr="007445EB" w:rsidRDefault="005657C2" w:rsidP="001D5C08">
            <w:pPr>
              <w:rPr>
                <w:i/>
                <w:sz w:val="20"/>
                <w:szCs w:val="20"/>
              </w:rPr>
            </w:pPr>
          </w:p>
        </w:tc>
        <w:tc>
          <w:tcPr>
            <w:tcW w:w="1561" w:type="dxa"/>
            <w:vAlign w:val="center"/>
            <w:hideMark/>
          </w:tcPr>
          <w:p w14:paraId="00DF98E2" w14:textId="77777777" w:rsidR="005657C2" w:rsidRPr="007445EB" w:rsidRDefault="005657C2" w:rsidP="001D5C08">
            <w:pPr>
              <w:ind w:left="-108" w:right="-108"/>
              <w:jc w:val="center"/>
              <w:rPr>
                <w:i/>
                <w:sz w:val="20"/>
                <w:szCs w:val="20"/>
              </w:rPr>
            </w:pPr>
            <w:r w:rsidRPr="007445EB">
              <w:rPr>
                <w:i/>
                <w:sz w:val="20"/>
                <w:szCs w:val="20"/>
              </w:rPr>
              <w:t>ИНН</w:t>
            </w:r>
          </w:p>
        </w:tc>
        <w:tc>
          <w:tcPr>
            <w:tcW w:w="1844" w:type="dxa"/>
            <w:vAlign w:val="center"/>
            <w:hideMark/>
          </w:tcPr>
          <w:p w14:paraId="1CF8D891" w14:textId="77777777" w:rsidR="005657C2" w:rsidRPr="007445EB" w:rsidRDefault="005657C2" w:rsidP="001D5C08">
            <w:pPr>
              <w:ind w:left="-108" w:right="-108"/>
              <w:jc w:val="center"/>
              <w:rPr>
                <w:i/>
                <w:sz w:val="20"/>
                <w:szCs w:val="20"/>
              </w:rPr>
            </w:pPr>
            <w:r w:rsidRPr="007445EB">
              <w:rPr>
                <w:i/>
                <w:sz w:val="20"/>
                <w:szCs w:val="20"/>
              </w:rPr>
              <w:t>ОГРН</w:t>
            </w:r>
          </w:p>
        </w:tc>
        <w:tc>
          <w:tcPr>
            <w:tcW w:w="2552" w:type="dxa"/>
            <w:vAlign w:val="center"/>
            <w:hideMark/>
          </w:tcPr>
          <w:p w14:paraId="1198EA94" w14:textId="77777777" w:rsidR="005657C2" w:rsidRPr="007445EB" w:rsidRDefault="005657C2" w:rsidP="001D5C08">
            <w:pPr>
              <w:ind w:left="-108" w:right="-108"/>
              <w:jc w:val="center"/>
              <w:rPr>
                <w:i/>
                <w:sz w:val="20"/>
                <w:szCs w:val="20"/>
              </w:rPr>
            </w:pPr>
            <w:r w:rsidRPr="007445EB">
              <w:rPr>
                <w:i/>
                <w:sz w:val="20"/>
                <w:szCs w:val="20"/>
              </w:rPr>
              <w:t>Наименование краткое</w:t>
            </w:r>
          </w:p>
        </w:tc>
        <w:tc>
          <w:tcPr>
            <w:tcW w:w="1985" w:type="dxa"/>
            <w:vAlign w:val="center"/>
            <w:hideMark/>
          </w:tcPr>
          <w:p w14:paraId="326BDBB6" w14:textId="77777777" w:rsidR="005657C2" w:rsidRPr="007445EB" w:rsidRDefault="005657C2" w:rsidP="001D5C08">
            <w:pPr>
              <w:ind w:left="-108" w:right="-108"/>
              <w:jc w:val="center"/>
              <w:rPr>
                <w:i/>
                <w:sz w:val="20"/>
                <w:szCs w:val="20"/>
              </w:rPr>
            </w:pPr>
            <w:r w:rsidRPr="007445EB">
              <w:rPr>
                <w:i/>
                <w:sz w:val="20"/>
                <w:szCs w:val="20"/>
              </w:rPr>
              <w:t>Код ОКВЭД</w:t>
            </w:r>
          </w:p>
        </w:tc>
        <w:tc>
          <w:tcPr>
            <w:tcW w:w="2976" w:type="dxa"/>
            <w:vAlign w:val="center"/>
            <w:hideMark/>
          </w:tcPr>
          <w:p w14:paraId="6ED8B031" w14:textId="77777777" w:rsidR="005657C2" w:rsidRPr="007445EB" w:rsidRDefault="005657C2" w:rsidP="001D5C08">
            <w:pPr>
              <w:ind w:left="-108" w:right="-108"/>
              <w:jc w:val="center"/>
              <w:rPr>
                <w:i/>
                <w:sz w:val="20"/>
                <w:szCs w:val="20"/>
              </w:rPr>
            </w:pPr>
            <w:r w:rsidRPr="007445EB">
              <w:rPr>
                <w:i/>
                <w:sz w:val="20"/>
                <w:szCs w:val="20"/>
              </w:rPr>
              <w:t>Фамилия, Имя, Отчество руководителя</w:t>
            </w:r>
          </w:p>
        </w:tc>
        <w:tc>
          <w:tcPr>
            <w:tcW w:w="2835" w:type="dxa"/>
            <w:shd w:val="clear" w:color="auto" w:fill="auto"/>
            <w:vAlign w:val="center"/>
            <w:hideMark/>
          </w:tcPr>
          <w:p w14:paraId="09EC2C8C" w14:textId="77777777" w:rsidR="005657C2" w:rsidRPr="007445EB" w:rsidRDefault="005657C2" w:rsidP="001D5C08">
            <w:pPr>
              <w:ind w:left="-108" w:right="-108"/>
              <w:jc w:val="center"/>
              <w:rPr>
                <w:i/>
                <w:sz w:val="20"/>
                <w:szCs w:val="20"/>
              </w:rPr>
            </w:pPr>
            <w:r w:rsidRPr="007445EB">
              <w:rPr>
                <w:i/>
                <w:sz w:val="20"/>
                <w:szCs w:val="20"/>
              </w:rPr>
              <w:t>Серия и номер документа, удостоверяющего личность руководителя</w:t>
            </w:r>
          </w:p>
        </w:tc>
      </w:tr>
      <w:tr w:rsidR="005657C2" w:rsidRPr="007445EB" w14:paraId="79D43444" w14:textId="77777777" w:rsidTr="001D5C08">
        <w:trPr>
          <w:trHeight w:val="315"/>
        </w:trPr>
        <w:tc>
          <w:tcPr>
            <w:tcW w:w="566" w:type="dxa"/>
            <w:noWrap/>
            <w:vAlign w:val="center"/>
            <w:hideMark/>
          </w:tcPr>
          <w:p w14:paraId="6F768989" w14:textId="77777777" w:rsidR="005657C2" w:rsidRPr="007445EB" w:rsidRDefault="005657C2" w:rsidP="001D5C08">
            <w:pPr>
              <w:jc w:val="center"/>
              <w:rPr>
                <w:i/>
                <w:iCs/>
                <w:sz w:val="20"/>
                <w:szCs w:val="20"/>
              </w:rPr>
            </w:pPr>
            <w:r w:rsidRPr="007445EB">
              <w:rPr>
                <w:i/>
                <w:iCs/>
                <w:sz w:val="20"/>
                <w:szCs w:val="20"/>
              </w:rPr>
              <w:t>1</w:t>
            </w:r>
          </w:p>
        </w:tc>
        <w:tc>
          <w:tcPr>
            <w:tcW w:w="1561" w:type="dxa"/>
            <w:noWrap/>
            <w:vAlign w:val="center"/>
            <w:hideMark/>
          </w:tcPr>
          <w:p w14:paraId="31873825" w14:textId="77777777" w:rsidR="005657C2" w:rsidRPr="007445EB" w:rsidRDefault="005657C2" w:rsidP="001D5C08">
            <w:pPr>
              <w:jc w:val="center"/>
              <w:rPr>
                <w:i/>
                <w:iCs/>
                <w:sz w:val="20"/>
                <w:szCs w:val="20"/>
              </w:rPr>
            </w:pPr>
            <w:r w:rsidRPr="007445EB">
              <w:rPr>
                <w:i/>
                <w:iCs/>
                <w:sz w:val="20"/>
                <w:szCs w:val="20"/>
              </w:rPr>
              <w:t>2</w:t>
            </w:r>
          </w:p>
        </w:tc>
        <w:tc>
          <w:tcPr>
            <w:tcW w:w="1844" w:type="dxa"/>
            <w:noWrap/>
            <w:vAlign w:val="center"/>
            <w:hideMark/>
          </w:tcPr>
          <w:p w14:paraId="2B81A228" w14:textId="77777777" w:rsidR="005657C2" w:rsidRPr="007445EB" w:rsidRDefault="005657C2" w:rsidP="001D5C08">
            <w:pPr>
              <w:jc w:val="center"/>
              <w:rPr>
                <w:i/>
                <w:iCs/>
                <w:sz w:val="20"/>
                <w:szCs w:val="20"/>
              </w:rPr>
            </w:pPr>
            <w:r w:rsidRPr="007445EB">
              <w:rPr>
                <w:i/>
                <w:iCs/>
                <w:sz w:val="20"/>
                <w:szCs w:val="20"/>
              </w:rPr>
              <w:t>3</w:t>
            </w:r>
          </w:p>
        </w:tc>
        <w:tc>
          <w:tcPr>
            <w:tcW w:w="2552" w:type="dxa"/>
            <w:noWrap/>
            <w:vAlign w:val="center"/>
            <w:hideMark/>
          </w:tcPr>
          <w:p w14:paraId="2736B3A5" w14:textId="77777777" w:rsidR="005657C2" w:rsidRPr="007445EB" w:rsidRDefault="005657C2" w:rsidP="001D5C08">
            <w:pPr>
              <w:jc w:val="center"/>
              <w:rPr>
                <w:i/>
                <w:iCs/>
                <w:sz w:val="20"/>
                <w:szCs w:val="20"/>
              </w:rPr>
            </w:pPr>
            <w:r w:rsidRPr="007445EB">
              <w:rPr>
                <w:i/>
                <w:iCs/>
                <w:sz w:val="20"/>
                <w:szCs w:val="20"/>
              </w:rPr>
              <w:t>4</w:t>
            </w:r>
          </w:p>
        </w:tc>
        <w:tc>
          <w:tcPr>
            <w:tcW w:w="1985" w:type="dxa"/>
            <w:noWrap/>
            <w:vAlign w:val="center"/>
            <w:hideMark/>
          </w:tcPr>
          <w:p w14:paraId="789695FB" w14:textId="77777777" w:rsidR="005657C2" w:rsidRPr="007445EB" w:rsidRDefault="005657C2" w:rsidP="001D5C08">
            <w:pPr>
              <w:jc w:val="center"/>
              <w:rPr>
                <w:i/>
                <w:iCs/>
                <w:sz w:val="20"/>
                <w:szCs w:val="20"/>
              </w:rPr>
            </w:pPr>
            <w:r w:rsidRPr="007445EB">
              <w:rPr>
                <w:i/>
                <w:iCs/>
                <w:sz w:val="20"/>
                <w:szCs w:val="20"/>
              </w:rPr>
              <w:t>5</w:t>
            </w:r>
          </w:p>
        </w:tc>
        <w:tc>
          <w:tcPr>
            <w:tcW w:w="2976" w:type="dxa"/>
            <w:noWrap/>
            <w:vAlign w:val="center"/>
            <w:hideMark/>
          </w:tcPr>
          <w:p w14:paraId="4404C49B" w14:textId="77777777" w:rsidR="005657C2" w:rsidRPr="007445EB" w:rsidRDefault="005657C2" w:rsidP="001D5C08">
            <w:pPr>
              <w:jc w:val="center"/>
              <w:rPr>
                <w:i/>
                <w:iCs/>
                <w:sz w:val="20"/>
                <w:szCs w:val="20"/>
              </w:rPr>
            </w:pPr>
            <w:r w:rsidRPr="007445EB">
              <w:rPr>
                <w:i/>
                <w:iCs/>
                <w:sz w:val="20"/>
                <w:szCs w:val="20"/>
              </w:rPr>
              <w:t>6</w:t>
            </w:r>
          </w:p>
        </w:tc>
        <w:tc>
          <w:tcPr>
            <w:tcW w:w="2835" w:type="dxa"/>
            <w:shd w:val="clear" w:color="auto" w:fill="auto"/>
            <w:noWrap/>
            <w:vAlign w:val="center"/>
            <w:hideMark/>
          </w:tcPr>
          <w:p w14:paraId="05F7430E" w14:textId="77777777" w:rsidR="005657C2" w:rsidRPr="007445EB" w:rsidRDefault="005657C2" w:rsidP="001D5C08">
            <w:pPr>
              <w:jc w:val="center"/>
              <w:rPr>
                <w:i/>
                <w:iCs/>
                <w:sz w:val="20"/>
                <w:szCs w:val="20"/>
              </w:rPr>
            </w:pPr>
            <w:r w:rsidRPr="007445EB">
              <w:rPr>
                <w:i/>
                <w:iCs/>
                <w:sz w:val="20"/>
                <w:szCs w:val="20"/>
              </w:rPr>
              <w:t>7</w:t>
            </w:r>
          </w:p>
        </w:tc>
      </w:tr>
      <w:tr w:rsidR="005657C2" w:rsidRPr="007445EB" w14:paraId="0B878F10" w14:textId="77777777" w:rsidTr="001D5C08">
        <w:trPr>
          <w:trHeight w:val="630"/>
        </w:trPr>
        <w:tc>
          <w:tcPr>
            <w:tcW w:w="566" w:type="dxa"/>
            <w:noWrap/>
            <w:vAlign w:val="bottom"/>
            <w:hideMark/>
          </w:tcPr>
          <w:p w14:paraId="5CE62025" w14:textId="77777777" w:rsidR="005657C2" w:rsidRPr="007445EB" w:rsidRDefault="005657C2" w:rsidP="001D5C08">
            <w:pPr>
              <w:jc w:val="right"/>
              <w:rPr>
                <w:iCs/>
                <w:sz w:val="20"/>
                <w:szCs w:val="20"/>
              </w:rPr>
            </w:pPr>
            <w:r w:rsidRPr="007445EB">
              <w:rPr>
                <w:i/>
                <w:iCs/>
                <w:sz w:val="20"/>
                <w:szCs w:val="20"/>
              </w:rPr>
              <w:t>1</w:t>
            </w:r>
          </w:p>
        </w:tc>
        <w:tc>
          <w:tcPr>
            <w:tcW w:w="1561" w:type="dxa"/>
            <w:noWrap/>
            <w:vAlign w:val="bottom"/>
            <w:hideMark/>
          </w:tcPr>
          <w:p w14:paraId="036C06A2" w14:textId="77777777" w:rsidR="005657C2" w:rsidRPr="007445EB" w:rsidRDefault="005657C2" w:rsidP="001D5C08">
            <w:pPr>
              <w:jc w:val="right"/>
              <w:rPr>
                <w:iCs/>
                <w:sz w:val="20"/>
                <w:szCs w:val="20"/>
              </w:rPr>
            </w:pPr>
            <w:r w:rsidRPr="007445EB">
              <w:rPr>
                <w:i/>
                <w:iCs/>
                <w:sz w:val="20"/>
                <w:szCs w:val="20"/>
              </w:rPr>
              <w:t>7734567890</w:t>
            </w:r>
          </w:p>
        </w:tc>
        <w:tc>
          <w:tcPr>
            <w:tcW w:w="1844" w:type="dxa"/>
            <w:noWrap/>
            <w:vAlign w:val="bottom"/>
            <w:hideMark/>
          </w:tcPr>
          <w:p w14:paraId="62472A80" w14:textId="77777777" w:rsidR="005657C2" w:rsidRPr="007445EB" w:rsidRDefault="005657C2" w:rsidP="001D5C08">
            <w:pPr>
              <w:rPr>
                <w:iCs/>
                <w:sz w:val="20"/>
                <w:szCs w:val="20"/>
              </w:rPr>
            </w:pPr>
            <w:r w:rsidRPr="007445EB">
              <w:rPr>
                <w:i/>
                <w:iCs/>
                <w:sz w:val="20"/>
                <w:szCs w:val="20"/>
              </w:rPr>
              <w:t>1044567890123</w:t>
            </w:r>
          </w:p>
        </w:tc>
        <w:tc>
          <w:tcPr>
            <w:tcW w:w="2552" w:type="dxa"/>
            <w:noWrap/>
            <w:vAlign w:val="bottom"/>
            <w:hideMark/>
          </w:tcPr>
          <w:p w14:paraId="5F364C6F" w14:textId="77777777" w:rsidR="005657C2" w:rsidRPr="007445EB" w:rsidRDefault="005657C2" w:rsidP="001D5C08">
            <w:pPr>
              <w:rPr>
                <w:iCs/>
                <w:sz w:val="20"/>
                <w:szCs w:val="20"/>
              </w:rPr>
            </w:pPr>
            <w:r w:rsidRPr="007445EB">
              <w:rPr>
                <w:i/>
                <w:iCs/>
                <w:sz w:val="20"/>
                <w:szCs w:val="20"/>
              </w:rPr>
              <w:t>ООО "Ромашка"</w:t>
            </w:r>
          </w:p>
        </w:tc>
        <w:tc>
          <w:tcPr>
            <w:tcW w:w="1985" w:type="dxa"/>
            <w:noWrap/>
            <w:vAlign w:val="bottom"/>
            <w:hideMark/>
          </w:tcPr>
          <w:p w14:paraId="411F39A8" w14:textId="77777777" w:rsidR="005657C2" w:rsidRPr="007445EB" w:rsidRDefault="005657C2" w:rsidP="001D5C08">
            <w:pPr>
              <w:rPr>
                <w:iCs/>
                <w:sz w:val="20"/>
                <w:szCs w:val="20"/>
              </w:rPr>
            </w:pPr>
            <w:r w:rsidRPr="007445EB">
              <w:rPr>
                <w:i/>
                <w:iCs/>
                <w:sz w:val="20"/>
                <w:szCs w:val="20"/>
              </w:rPr>
              <w:t>45.xx.xx</w:t>
            </w:r>
          </w:p>
        </w:tc>
        <w:tc>
          <w:tcPr>
            <w:tcW w:w="2976" w:type="dxa"/>
            <w:noWrap/>
            <w:vAlign w:val="bottom"/>
            <w:hideMark/>
          </w:tcPr>
          <w:p w14:paraId="65F3BB1E" w14:textId="77777777" w:rsidR="005657C2" w:rsidRPr="007445EB" w:rsidRDefault="005657C2" w:rsidP="001D5C08">
            <w:pPr>
              <w:rPr>
                <w:iCs/>
                <w:sz w:val="20"/>
                <w:szCs w:val="20"/>
              </w:rPr>
            </w:pPr>
            <w:r w:rsidRPr="007445EB">
              <w:rPr>
                <w:i/>
                <w:iCs/>
                <w:sz w:val="20"/>
                <w:szCs w:val="20"/>
              </w:rPr>
              <w:t>Иванов Иван Степанович</w:t>
            </w:r>
          </w:p>
        </w:tc>
        <w:tc>
          <w:tcPr>
            <w:tcW w:w="2835" w:type="dxa"/>
            <w:shd w:val="clear" w:color="auto" w:fill="auto"/>
            <w:noWrap/>
            <w:vAlign w:val="bottom"/>
            <w:hideMark/>
          </w:tcPr>
          <w:p w14:paraId="525E6CFA" w14:textId="77777777" w:rsidR="005657C2" w:rsidRPr="007445EB" w:rsidRDefault="005657C2" w:rsidP="001D5C08">
            <w:pPr>
              <w:rPr>
                <w:iCs/>
                <w:sz w:val="20"/>
                <w:szCs w:val="20"/>
              </w:rPr>
            </w:pPr>
            <w:r w:rsidRPr="007445EB">
              <w:rPr>
                <w:i/>
                <w:iCs/>
                <w:sz w:val="20"/>
                <w:szCs w:val="20"/>
              </w:rPr>
              <w:t>5003 143877</w:t>
            </w:r>
          </w:p>
        </w:tc>
      </w:tr>
      <w:tr w:rsidR="005657C2" w:rsidRPr="007445EB" w14:paraId="76568C3D" w14:textId="77777777" w:rsidTr="001D5C08">
        <w:trPr>
          <w:trHeight w:val="315"/>
        </w:trPr>
        <w:tc>
          <w:tcPr>
            <w:tcW w:w="566" w:type="dxa"/>
            <w:noWrap/>
            <w:vAlign w:val="bottom"/>
            <w:hideMark/>
          </w:tcPr>
          <w:p w14:paraId="6A87FCED" w14:textId="77777777" w:rsidR="005657C2" w:rsidRPr="007445EB" w:rsidRDefault="005657C2" w:rsidP="001D5C08">
            <w:pPr>
              <w:rPr>
                <w:iCs/>
                <w:sz w:val="20"/>
                <w:szCs w:val="20"/>
              </w:rPr>
            </w:pPr>
          </w:p>
        </w:tc>
        <w:tc>
          <w:tcPr>
            <w:tcW w:w="1561" w:type="dxa"/>
            <w:noWrap/>
            <w:vAlign w:val="bottom"/>
            <w:hideMark/>
          </w:tcPr>
          <w:p w14:paraId="7DFEFF10" w14:textId="77777777" w:rsidR="005657C2" w:rsidRPr="007445EB" w:rsidRDefault="005657C2" w:rsidP="001D5C08">
            <w:pPr>
              <w:rPr>
                <w:iCs/>
                <w:sz w:val="20"/>
                <w:szCs w:val="20"/>
              </w:rPr>
            </w:pPr>
          </w:p>
        </w:tc>
        <w:tc>
          <w:tcPr>
            <w:tcW w:w="1844" w:type="dxa"/>
            <w:noWrap/>
            <w:vAlign w:val="bottom"/>
            <w:hideMark/>
          </w:tcPr>
          <w:p w14:paraId="3A8C0964" w14:textId="77777777" w:rsidR="005657C2" w:rsidRPr="007445EB" w:rsidRDefault="005657C2" w:rsidP="001D5C08">
            <w:pPr>
              <w:rPr>
                <w:iCs/>
                <w:sz w:val="20"/>
                <w:szCs w:val="20"/>
              </w:rPr>
            </w:pPr>
          </w:p>
        </w:tc>
        <w:tc>
          <w:tcPr>
            <w:tcW w:w="2552" w:type="dxa"/>
            <w:noWrap/>
            <w:vAlign w:val="bottom"/>
            <w:hideMark/>
          </w:tcPr>
          <w:p w14:paraId="29510F7B" w14:textId="77777777" w:rsidR="005657C2" w:rsidRPr="007445EB" w:rsidRDefault="005657C2" w:rsidP="001D5C08">
            <w:pPr>
              <w:rPr>
                <w:iCs/>
                <w:sz w:val="20"/>
                <w:szCs w:val="20"/>
              </w:rPr>
            </w:pPr>
          </w:p>
        </w:tc>
        <w:tc>
          <w:tcPr>
            <w:tcW w:w="1985" w:type="dxa"/>
            <w:noWrap/>
            <w:vAlign w:val="bottom"/>
            <w:hideMark/>
          </w:tcPr>
          <w:p w14:paraId="25CBA678" w14:textId="77777777" w:rsidR="005657C2" w:rsidRPr="007445EB" w:rsidRDefault="005657C2" w:rsidP="001D5C08">
            <w:pPr>
              <w:rPr>
                <w:iCs/>
                <w:sz w:val="20"/>
                <w:szCs w:val="20"/>
              </w:rPr>
            </w:pPr>
          </w:p>
        </w:tc>
        <w:tc>
          <w:tcPr>
            <w:tcW w:w="2976" w:type="dxa"/>
            <w:noWrap/>
            <w:vAlign w:val="bottom"/>
            <w:hideMark/>
          </w:tcPr>
          <w:p w14:paraId="10BE19B2" w14:textId="77777777" w:rsidR="005657C2" w:rsidRPr="007445EB" w:rsidRDefault="005657C2" w:rsidP="001D5C08">
            <w:pPr>
              <w:rPr>
                <w:iCs/>
                <w:sz w:val="20"/>
                <w:szCs w:val="20"/>
              </w:rPr>
            </w:pPr>
          </w:p>
        </w:tc>
        <w:tc>
          <w:tcPr>
            <w:tcW w:w="2835" w:type="dxa"/>
            <w:shd w:val="clear" w:color="auto" w:fill="auto"/>
            <w:noWrap/>
            <w:vAlign w:val="bottom"/>
            <w:hideMark/>
          </w:tcPr>
          <w:p w14:paraId="67EC7BCE" w14:textId="77777777" w:rsidR="005657C2" w:rsidRPr="007445EB" w:rsidRDefault="005657C2" w:rsidP="001D5C08">
            <w:pPr>
              <w:rPr>
                <w:iCs/>
                <w:sz w:val="20"/>
                <w:szCs w:val="20"/>
              </w:rPr>
            </w:pPr>
          </w:p>
        </w:tc>
      </w:tr>
      <w:tr w:rsidR="005657C2" w:rsidRPr="007445EB" w14:paraId="7993E859" w14:textId="77777777" w:rsidTr="001D5C08">
        <w:trPr>
          <w:trHeight w:val="315"/>
        </w:trPr>
        <w:tc>
          <w:tcPr>
            <w:tcW w:w="566" w:type="dxa"/>
            <w:noWrap/>
            <w:vAlign w:val="bottom"/>
            <w:hideMark/>
          </w:tcPr>
          <w:p w14:paraId="714EEA68" w14:textId="77777777" w:rsidR="005657C2" w:rsidRPr="007445EB" w:rsidRDefault="005657C2" w:rsidP="001D5C08">
            <w:pPr>
              <w:rPr>
                <w:iCs/>
                <w:sz w:val="20"/>
                <w:szCs w:val="20"/>
              </w:rPr>
            </w:pPr>
            <w:r w:rsidRPr="007445EB">
              <w:rPr>
                <w:iCs/>
                <w:sz w:val="20"/>
                <w:szCs w:val="20"/>
              </w:rPr>
              <w:t> </w:t>
            </w:r>
          </w:p>
        </w:tc>
        <w:tc>
          <w:tcPr>
            <w:tcW w:w="1561" w:type="dxa"/>
            <w:noWrap/>
            <w:vAlign w:val="bottom"/>
            <w:hideMark/>
          </w:tcPr>
          <w:p w14:paraId="7B83877F" w14:textId="77777777" w:rsidR="005657C2" w:rsidRPr="007445EB" w:rsidRDefault="005657C2" w:rsidP="001D5C08">
            <w:pPr>
              <w:rPr>
                <w:iCs/>
                <w:sz w:val="20"/>
                <w:szCs w:val="20"/>
              </w:rPr>
            </w:pPr>
            <w:r w:rsidRPr="007445EB">
              <w:rPr>
                <w:iCs/>
                <w:sz w:val="20"/>
                <w:szCs w:val="20"/>
              </w:rPr>
              <w:t> </w:t>
            </w:r>
          </w:p>
        </w:tc>
        <w:tc>
          <w:tcPr>
            <w:tcW w:w="1844" w:type="dxa"/>
            <w:noWrap/>
            <w:vAlign w:val="bottom"/>
            <w:hideMark/>
          </w:tcPr>
          <w:p w14:paraId="7FF20CBE" w14:textId="77777777" w:rsidR="005657C2" w:rsidRPr="007445EB" w:rsidRDefault="005657C2" w:rsidP="001D5C08">
            <w:pPr>
              <w:rPr>
                <w:iCs/>
                <w:sz w:val="20"/>
                <w:szCs w:val="20"/>
              </w:rPr>
            </w:pPr>
            <w:r w:rsidRPr="007445EB">
              <w:rPr>
                <w:iCs/>
                <w:sz w:val="20"/>
                <w:szCs w:val="20"/>
              </w:rPr>
              <w:t> </w:t>
            </w:r>
          </w:p>
        </w:tc>
        <w:tc>
          <w:tcPr>
            <w:tcW w:w="2552" w:type="dxa"/>
            <w:noWrap/>
            <w:vAlign w:val="bottom"/>
            <w:hideMark/>
          </w:tcPr>
          <w:p w14:paraId="03DFCDBD" w14:textId="77777777" w:rsidR="005657C2" w:rsidRPr="007445EB" w:rsidRDefault="005657C2" w:rsidP="001D5C08">
            <w:pPr>
              <w:rPr>
                <w:iCs/>
                <w:sz w:val="20"/>
                <w:szCs w:val="20"/>
              </w:rPr>
            </w:pPr>
            <w:r w:rsidRPr="007445EB">
              <w:rPr>
                <w:iCs/>
                <w:sz w:val="20"/>
                <w:szCs w:val="20"/>
              </w:rPr>
              <w:t> </w:t>
            </w:r>
          </w:p>
        </w:tc>
        <w:tc>
          <w:tcPr>
            <w:tcW w:w="1985" w:type="dxa"/>
            <w:noWrap/>
            <w:vAlign w:val="bottom"/>
            <w:hideMark/>
          </w:tcPr>
          <w:p w14:paraId="3BE470C0" w14:textId="77777777" w:rsidR="005657C2" w:rsidRPr="007445EB" w:rsidRDefault="005657C2" w:rsidP="001D5C08">
            <w:pPr>
              <w:rPr>
                <w:iCs/>
                <w:sz w:val="20"/>
                <w:szCs w:val="20"/>
              </w:rPr>
            </w:pPr>
            <w:r w:rsidRPr="007445EB">
              <w:rPr>
                <w:iCs/>
                <w:sz w:val="20"/>
                <w:szCs w:val="20"/>
              </w:rPr>
              <w:t> </w:t>
            </w:r>
          </w:p>
        </w:tc>
        <w:tc>
          <w:tcPr>
            <w:tcW w:w="2976" w:type="dxa"/>
            <w:noWrap/>
            <w:vAlign w:val="bottom"/>
            <w:hideMark/>
          </w:tcPr>
          <w:p w14:paraId="45C64C38" w14:textId="77777777" w:rsidR="005657C2" w:rsidRPr="007445EB" w:rsidRDefault="005657C2" w:rsidP="001D5C08">
            <w:pPr>
              <w:rPr>
                <w:iCs/>
                <w:sz w:val="20"/>
                <w:szCs w:val="20"/>
              </w:rPr>
            </w:pPr>
            <w:r w:rsidRPr="007445EB">
              <w:rPr>
                <w:iCs/>
                <w:sz w:val="20"/>
                <w:szCs w:val="20"/>
              </w:rPr>
              <w:t> </w:t>
            </w:r>
          </w:p>
        </w:tc>
        <w:tc>
          <w:tcPr>
            <w:tcW w:w="2835" w:type="dxa"/>
            <w:shd w:val="clear" w:color="auto" w:fill="auto"/>
            <w:noWrap/>
            <w:vAlign w:val="bottom"/>
            <w:hideMark/>
          </w:tcPr>
          <w:p w14:paraId="6366CB58" w14:textId="77777777" w:rsidR="005657C2" w:rsidRPr="007445EB" w:rsidRDefault="005657C2" w:rsidP="001D5C08">
            <w:pPr>
              <w:rPr>
                <w:iCs/>
                <w:sz w:val="20"/>
                <w:szCs w:val="20"/>
              </w:rPr>
            </w:pPr>
            <w:r w:rsidRPr="007445EB">
              <w:rPr>
                <w:iCs/>
                <w:sz w:val="20"/>
                <w:szCs w:val="20"/>
              </w:rPr>
              <w:t> </w:t>
            </w:r>
          </w:p>
        </w:tc>
      </w:tr>
      <w:tr w:rsidR="005657C2" w:rsidRPr="007445EB" w14:paraId="023C5FA7" w14:textId="77777777" w:rsidTr="001D5C08">
        <w:trPr>
          <w:trHeight w:val="315"/>
        </w:trPr>
        <w:tc>
          <w:tcPr>
            <w:tcW w:w="566" w:type="dxa"/>
            <w:noWrap/>
            <w:vAlign w:val="bottom"/>
            <w:hideMark/>
          </w:tcPr>
          <w:p w14:paraId="3A45A86D" w14:textId="77777777" w:rsidR="005657C2" w:rsidRPr="007445EB" w:rsidRDefault="005657C2" w:rsidP="001D5C08">
            <w:pPr>
              <w:rPr>
                <w:sz w:val="20"/>
                <w:szCs w:val="20"/>
              </w:rPr>
            </w:pPr>
          </w:p>
        </w:tc>
        <w:tc>
          <w:tcPr>
            <w:tcW w:w="1561" w:type="dxa"/>
            <w:noWrap/>
            <w:vAlign w:val="bottom"/>
            <w:hideMark/>
          </w:tcPr>
          <w:p w14:paraId="1D5B2E73" w14:textId="77777777" w:rsidR="005657C2" w:rsidRPr="007445EB" w:rsidRDefault="005657C2" w:rsidP="001D5C08">
            <w:pPr>
              <w:rPr>
                <w:sz w:val="20"/>
                <w:szCs w:val="20"/>
              </w:rPr>
            </w:pPr>
          </w:p>
        </w:tc>
        <w:tc>
          <w:tcPr>
            <w:tcW w:w="1844" w:type="dxa"/>
            <w:noWrap/>
            <w:vAlign w:val="bottom"/>
            <w:hideMark/>
          </w:tcPr>
          <w:p w14:paraId="4E11A4E1" w14:textId="77777777" w:rsidR="005657C2" w:rsidRPr="007445EB" w:rsidRDefault="005657C2" w:rsidP="001D5C08">
            <w:pPr>
              <w:rPr>
                <w:sz w:val="20"/>
                <w:szCs w:val="20"/>
              </w:rPr>
            </w:pPr>
          </w:p>
        </w:tc>
        <w:tc>
          <w:tcPr>
            <w:tcW w:w="2552" w:type="dxa"/>
            <w:noWrap/>
            <w:vAlign w:val="bottom"/>
            <w:hideMark/>
          </w:tcPr>
          <w:p w14:paraId="15EF20EF" w14:textId="77777777" w:rsidR="005657C2" w:rsidRPr="007445EB" w:rsidRDefault="005657C2" w:rsidP="001D5C08">
            <w:pPr>
              <w:rPr>
                <w:sz w:val="20"/>
                <w:szCs w:val="20"/>
              </w:rPr>
            </w:pPr>
          </w:p>
        </w:tc>
        <w:tc>
          <w:tcPr>
            <w:tcW w:w="1985" w:type="dxa"/>
            <w:noWrap/>
            <w:vAlign w:val="bottom"/>
            <w:hideMark/>
          </w:tcPr>
          <w:p w14:paraId="11CF3875" w14:textId="77777777" w:rsidR="005657C2" w:rsidRPr="007445EB" w:rsidRDefault="005657C2" w:rsidP="001D5C08">
            <w:pPr>
              <w:rPr>
                <w:sz w:val="20"/>
                <w:szCs w:val="20"/>
              </w:rPr>
            </w:pPr>
          </w:p>
        </w:tc>
        <w:tc>
          <w:tcPr>
            <w:tcW w:w="2976" w:type="dxa"/>
            <w:noWrap/>
            <w:vAlign w:val="bottom"/>
            <w:hideMark/>
          </w:tcPr>
          <w:p w14:paraId="55B5ACDB" w14:textId="77777777" w:rsidR="005657C2" w:rsidRPr="007445EB" w:rsidRDefault="005657C2" w:rsidP="001D5C08">
            <w:pPr>
              <w:rPr>
                <w:sz w:val="20"/>
                <w:szCs w:val="20"/>
              </w:rPr>
            </w:pPr>
          </w:p>
        </w:tc>
        <w:tc>
          <w:tcPr>
            <w:tcW w:w="2835" w:type="dxa"/>
            <w:shd w:val="clear" w:color="auto" w:fill="auto"/>
            <w:noWrap/>
            <w:vAlign w:val="bottom"/>
            <w:hideMark/>
          </w:tcPr>
          <w:p w14:paraId="35B52AEC" w14:textId="77777777" w:rsidR="005657C2" w:rsidRPr="007445EB" w:rsidRDefault="005657C2" w:rsidP="001D5C08">
            <w:pPr>
              <w:rPr>
                <w:sz w:val="20"/>
                <w:szCs w:val="20"/>
              </w:rPr>
            </w:pPr>
          </w:p>
        </w:tc>
      </w:tr>
      <w:tr w:rsidR="005657C2" w:rsidRPr="007445EB" w14:paraId="52D5E82D" w14:textId="77777777" w:rsidTr="001D5C08">
        <w:trPr>
          <w:trHeight w:val="315"/>
        </w:trPr>
        <w:tc>
          <w:tcPr>
            <w:tcW w:w="566" w:type="dxa"/>
            <w:noWrap/>
            <w:vAlign w:val="bottom"/>
            <w:hideMark/>
          </w:tcPr>
          <w:p w14:paraId="612E3AD2" w14:textId="77777777" w:rsidR="005657C2" w:rsidRPr="007445EB" w:rsidRDefault="005657C2" w:rsidP="001D5C08">
            <w:pPr>
              <w:rPr>
                <w:sz w:val="20"/>
                <w:szCs w:val="20"/>
              </w:rPr>
            </w:pPr>
          </w:p>
        </w:tc>
        <w:tc>
          <w:tcPr>
            <w:tcW w:w="1561" w:type="dxa"/>
            <w:noWrap/>
            <w:vAlign w:val="bottom"/>
            <w:hideMark/>
          </w:tcPr>
          <w:p w14:paraId="45936A20" w14:textId="77777777" w:rsidR="005657C2" w:rsidRPr="007445EB" w:rsidRDefault="005657C2" w:rsidP="001D5C08">
            <w:pPr>
              <w:rPr>
                <w:sz w:val="20"/>
                <w:szCs w:val="20"/>
              </w:rPr>
            </w:pPr>
          </w:p>
        </w:tc>
        <w:tc>
          <w:tcPr>
            <w:tcW w:w="1844" w:type="dxa"/>
            <w:noWrap/>
            <w:vAlign w:val="bottom"/>
            <w:hideMark/>
          </w:tcPr>
          <w:p w14:paraId="435B2451" w14:textId="77777777" w:rsidR="005657C2" w:rsidRPr="007445EB" w:rsidRDefault="005657C2" w:rsidP="001D5C08">
            <w:pPr>
              <w:rPr>
                <w:sz w:val="20"/>
                <w:szCs w:val="20"/>
              </w:rPr>
            </w:pPr>
          </w:p>
        </w:tc>
        <w:tc>
          <w:tcPr>
            <w:tcW w:w="2552" w:type="dxa"/>
            <w:noWrap/>
            <w:vAlign w:val="bottom"/>
            <w:hideMark/>
          </w:tcPr>
          <w:p w14:paraId="1A8D1756" w14:textId="77777777" w:rsidR="005657C2" w:rsidRPr="007445EB" w:rsidRDefault="005657C2" w:rsidP="001D5C08">
            <w:pPr>
              <w:rPr>
                <w:sz w:val="20"/>
                <w:szCs w:val="20"/>
              </w:rPr>
            </w:pPr>
          </w:p>
        </w:tc>
        <w:tc>
          <w:tcPr>
            <w:tcW w:w="1985" w:type="dxa"/>
            <w:noWrap/>
            <w:vAlign w:val="bottom"/>
            <w:hideMark/>
          </w:tcPr>
          <w:p w14:paraId="31C504E7" w14:textId="77777777" w:rsidR="005657C2" w:rsidRPr="007445EB" w:rsidRDefault="005657C2" w:rsidP="001D5C08">
            <w:pPr>
              <w:rPr>
                <w:sz w:val="20"/>
                <w:szCs w:val="20"/>
              </w:rPr>
            </w:pPr>
          </w:p>
        </w:tc>
        <w:tc>
          <w:tcPr>
            <w:tcW w:w="2976" w:type="dxa"/>
            <w:noWrap/>
            <w:vAlign w:val="bottom"/>
            <w:hideMark/>
          </w:tcPr>
          <w:p w14:paraId="6E59D068" w14:textId="77777777" w:rsidR="005657C2" w:rsidRPr="007445EB" w:rsidRDefault="005657C2" w:rsidP="001D5C08">
            <w:pPr>
              <w:rPr>
                <w:sz w:val="20"/>
                <w:szCs w:val="20"/>
              </w:rPr>
            </w:pPr>
          </w:p>
        </w:tc>
        <w:tc>
          <w:tcPr>
            <w:tcW w:w="2835" w:type="dxa"/>
            <w:shd w:val="clear" w:color="auto" w:fill="auto"/>
            <w:noWrap/>
            <w:vAlign w:val="bottom"/>
            <w:hideMark/>
          </w:tcPr>
          <w:p w14:paraId="069D125B" w14:textId="77777777" w:rsidR="005657C2" w:rsidRPr="007445EB" w:rsidRDefault="005657C2" w:rsidP="001D5C08">
            <w:pPr>
              <w:rPr>
                <w:sz w:val="20"/>
                <w:szCs w:val="20"/>
              </w:rPr>
            </w:pPr>
          </w:p>
        </w:tc>
      </w:tr>
      <w:tr w:rsidR="005657C2" w:rsidRPr="007445EB" w14:paraId="200B64DF" w14:textId="77777777" w:rsidTr="001D5C08">
        <w:trPr>
          <w:trHeight w:val="315"/>
        </w:trPr>
        <w:tc>
          <w:tcPr>
            <w:tcW w:w="566" w:type="dxa"/>
            <w:noWrap/>
            <w:vAlign w:val="bottom"/>
            <w:hideMark/>
          </w:tcPr>
          <w:p w14:paraId="7338EC3F" w14:textId="77777777" w:rsidR="005657C2" w:rsidRPr="007445EB" w:rsidRDefault="005657C2" w:rsidP="001D5C08">
            <w:pPr>
              <w:rPr>
                <w:sz w:val="20"/>
                <w:szCs w:val="20"/>
              </w:rPr>
            </w:pPr>
          </w:p>
        </w:tc>
        <w:tc>
          <w:tcPr>
            <w:tcW w:w="1561" w:type="dxa"/>
            <w:noWrap/>
            <w:vAlign w:val="bottom"/>
            <w:hideMark/>
          </w:tcPr>
          <w:p w14:paraId="69CC2E49" w14:textId="77777777" w:rsidR="005657C2" w:rsidRPr="007445EB" w:rsidRDefault="005657C2" w:rsidP="001D5C08">
            <w:pPr>
              <w:rPr>
                <w:sz w:val="20"/>
                <w:szCs w:val="20"/>
              </w:rPr>
            </w:pPr>
          </w:p>
        </w:tc>
        <w:tc>
          <w:tcPr>
            <w:tcW w:w="1844" w:type="dxa"/>
            <w:noWrap/>
            <w:vAlign w:val="bottom"/>
            <w:hideMark/>
          </w:tcPr>
          <w:p w14:paraId="59189B08" w14:textId="77777777" w:rsidR="005657C2" w:rsidRPr="007445EB" w:rsidRDefault="005657C2" w:rsidP="001D5C08">
            <w:pPr>
              <w:rPr>
                <w:sz w:val="20"/>
                <w:szCs w:val="20"/>
              </w:rPr>
            </w:pPr>
          </w:p>
        </w:tc>
        <w:tc>
          <w:tcPr>
            <w:tcW w:w="2552" w:type="dxa"/>
            <w:noWrap/>
            <w:vAlign w:val="bottom"/>
            <w:hideMark/>
          </w:tcPr>
          <w:p w14:paraId="20006D0E" w14:textId="77777777" w:rsidR="005657C2" w:rsidRPr="007445EB" w:rsidRDefault="005657C2" w:rsidP="001D5C08">
            <w:pPr>
              <w:rPr>
                <w:sz w:val="20"/>
                <w:szCs w:val="20"/>
              </w:rPr>
            </w:pPr>
          </w:p>
        </w:tc>
        <w:tc>
          <w:tcPr>
            <w:tcW w:w="1985" w:type="dxa"/>
            <w:noWrap/>
            <w:vAlign w:val="bottom"/>
            <w:hideMark/>
          </w:tcPr>
          <w:p w14:paraId="4B64822F" w14:textId="77777777" w:rsidR="005657C2" w:rsidRPr="007445EB" w:rsidRDefault="005657C2" w:rsidP="001D5C08">
            <w:pPr>
              <w:rPr>
                <w:sz w:val="20"/>
                <w:szCs w:val="20"/>
              </w:rPr>
            </w:pPr>
          </w:p>
        </w:tc>
        <w:tc>
          <w:tcPr>
            <w:tcW w:w="2976" w:type="dxa"/>
            <w:noWrap/>
            <w:vAlign w:val="bottom"/>
            <w:hideMark/>
          </w:tcPr>
          <w:p w14:paraId="69E32594" w14:textId="77777777" w:rsidR="005657C2" w:rsidRPr="007445EB" w:rsidRDefault="005657C2" w:rsidP="001D5C08">
            <w:pPr>
              <w:rPr>
                <w:sz w:val="20"/>
                <w:szCs w:val="20"/>
              </w:rPr>
            </w:pPr>
          </w:p>
        </w:tc>
        <w:tc>
          <w:tcPr>
            <w:tcW w:w="2835" w:type="dxa"/>
            <w:shd w:val="clear" w:color="auto" w:fill="auto"/>
            <w:noWrap/>
            <w:vAlign w:val="bottom"/>
            <w:hideMark/>
          </w:tcPr>
          <w:p w14:paraId="4A259D2B" w14:textId="77777777" w:rsidR="005657C2" w:rsidRPr="007445EB" w:rsidRDefault="005657C2" w:rsidP="001D5C08">
            <w:pPr>
              <w:rPr>
                <w:sz w:val="20"/>
                <w:szCs w:val="20"/>
              </w:rPr>
            </w:pPr>
          </w:p>
        </w:tc>
      </w:tr>
      <w:tr w:rsidR="005657C2" w:rsidRPr="007445EB" w14:paraId="22ED085D" w14:textId="77777777" w:rsidTr="001D5C08">
        <w:trPr>
          <w:trHeight w:val="315"/>
        </w:trPr>
        <w:tc>
          <w:tcPr>
            <w:tcW w:w="566" w:type="dxa"/>
            <w:noWrap/>
            <w:vAlign w:val="bottom"/>
            <w:hideMark/>
          </w:tcPr>
          <w:p w14:paraId="70298837" w14:textId="77777777" w:rsidR="005657C2" w:rsidRPr="007445EB" w:rsidRDefault="005657C2" w:rsidP="001D5C08">
            <w:pPr>
              <w:rPr>
                <w:sz w:val="20"/>
                <w:szCs w:val="20"/>
              </w:rPr>
            </w:pPr>
          </w:p>
        </w:tc>
        <w:tc>
          <w:tcPr>
            <w:tcW w:w="1561" w:type="dxa"/>
            <w:noWrap/>
            <w:vAlign w:val="bottom"/>
            <w:hideMark/>
          </w:tcPr>
          <w:p w14:paraId="045B9195" w14:textId="77777777" w:rsidR="005657C2" w:rsidRPr="007445EB" w:rsidRDefault="005657C2" w:rsidP="001D5C08">
            <w:pPr>
              <w:rPr>
                <w:sz w:val="20"/>
                <w:szCs w:val="20"/>
              </w:rPr>
            </w:pPr>
          </w:p>
        </w:tc>
        <w:tc>
          <w:tcPr>
            <w:tcW w:w="1844" w:type="dxa"/>
            <w:noWrap/>
            <w:vAlign w:val="bottom"/>
            <w:hideMark/>
          </w:tcPr>
          <w:p w14:paraId="47ECAE4F" w14:textId="77777777" w:rsidR="005657C2" w:rsidRPr="007445EB" w:rsidRDefault="005657C2" w:rsidP="001D5C08">
            <w:pPr>
              <w:rPr>
                <w:sz w:val="20"/>
                <w:szCs w:val="20"/>
              </w:rPr>
            </w:pPr>
          </w:p>
        </w:tc>
        <w:tc>
          <w:tcPr>
            <w:tcW w:w="2552" w:type="dxa"/>
            <w:noWrap/>
            <w:vAlign w:val="bottom"/>
            <w:hideMark/>
          </w:tcPr>
          <w:p w14:paraId="5DE7FAD8" w14:textId="77777777" w:rsidR="005657C2" w:rsidRPr="007445EB" w:rsidRDefault="005657C2" w:rsidP="001D5C08">
            <w:pPr>
              <w:rPr>
                <w:sz w:val="20"/>
                <w:szCs w:val="20"/>
              </w:rPr>
            </w:pPr>
          </w:p>
        </w:tc>
        <w:tc>
          <w:tcPr>
            <w:tcW w:w="1985" w:type="dxa"/>
            <w:noWrap/>
            <w:vAlign w:val="bottom"/>
            <w:hideMark/>
          </w:tcPr>
          <w:p w14:paraId="278F0AC2" w14:textId="77777777" w:rsidR="005657C2" w:rsidRPr="007445EB" w:rsidRDefault="005657C2" w:rsidP="001D5C08">
            <w:pPr>
              <w:rPr>
                <w:sz w:val="20"/>
                <w:szCs w:val="20"/>
              </w:rPr>
            </w:pPr>
          </w:p>
        </w:tc>
        <w:tc>
          <w:tcPr>
            <w:tcW w:w="2976" w:type="dxa"/>
            <w:noWrap/>
            <w:vAlign w:val="bottom"/>
            <w:hideMark/>
          </w:tcPr>
          <w:p w14:paraId="359C8999" w14:textId="77777777" w:rsidR="005657C2" w:rsidRPr="007445EB" w:rsidRDefault="005657C2" w:rsidP="001D5C08">
            <w:pPr>
              <w:rPr>
                <w:sz w:val="20"/>
                <w:szCs w:val="20"/>
              </w:rPr>
            </w:pPr>
          </w:p>
        </w:tc>
        <w:tc>
          <w:tcPr>
            <w:tcW w:w="2835" w:type="dxa"/>
            <w:shd w:val="clear" w:color="auto" w:fill="auto"/>
            <w:noWrap/>
            <w:vAlign w:val="bottom"/>
            <w:hideMark/>
          </w:tcPr>
          <w:p w14:paraId="5157733F" w14:textId="77777777" w:rsidR="005657C2" w:rsidRPr="007445EB" w:rsidRDefault="005657C2" w:rsidP="001D5C08">
            <w:pPr>
              <w:rPr>
                <w:sz w:val="20"/>
                <w:szCs w:val="20"/>
              </w:rPr>
            </w:pPr>
          </w:p>
        </w:tc>
      </w:tr>
      <w:tr w:rsidR="005657C2" w:rsidRPr="007445EB" w14:paraId="3CFE4614" w14:textId="77777777" w:rsidTr="001D5C08">
        <w:trPr>
          <w:trHeight w:val="315"/>
        </w:trPr>
        <w:tc>
          <w:tcPr>
            <w:tcW w:w="566" w:type="dxa"/>
            <w:noWrap/>
            <w:vAlign w:val="bottom"/>
            <w:hideMark/>
          </w:tcPr>
          <w:p w14:paraId="7A668E68" w14:textId="77777777" w:rsidR="005657C2" w:rsidRPr="007445EB" w:rsidRDefault="005657C2" w:rsidP="001D5C08">
            <w:pPr>
              <w:rPr>
                <w:sz w:val="20"/>
                <w:szCs w:val="20"/>
              </w:rPr>
            </w:pPr>
          </w:p>
        </w:tc>
        <w:tc>
          <w:tcPr>
            <w:tcW w:w="1561" w:type="dxa"/>
            <w:noWrap/>
            <w:vAlign w:val="bottom"/>
            <w:hideMark/>
          </w:tcPr>
          <w:p w14:paraId="4B721594" w14:textId="77777777" w:rsidR="005657C2" w:rsidRPr="007445EB" w:rsidRDefault="005657C2" w:rsidP="001D5C08">
            <w:pPr>
              <w:rPr>
                <w:sz w:val="20"/>
                <w:szCs w:val="20"/>
              </w:rPr>
            </w:pPr>
          </w:p>
        </w:tc>
        <w:tc>
          <w:tcPr>
            <w:tcW w:w="1844" w:type="dxa"/>
            <w:noWrap/>
            <w:vAlign w:val="bottom"/>
            <w:hideMark/>
          </w:tcPr>
          <w:p w14:paraId="72B2BAE2" w14:textId="77777777" w:rsidR="005657C2" w:rsidRPr="007445EB" w:rsidRDefault="005657C2" w:rsidP="001D5C08">
            <w:pPr>
              <w:rPr>
                <w:sz w:val="20"/>
                <w:szCs w:val="20"/>
              </w:rPr>
            </w:pPr>
          </w:p>
        </w:tc>
        <w:tc>
          <w:tcPr>
            <w:tcW w:w="2552" w:type="dxa"/>
            <w:noWrap/>
            <w:vAlign w:val="bottom"/>
            <w:hideMark/>
          </w:tcPr>
          <w:p w14:paraId="4DB8746D" w14:textId="77777777" w:rsidR="005657C2" w:rsidRPr="007445EB" w:rsidRDefault="005657C2" w:rsidP="001D5C08">
            <w:pPr>
              <w:rPr>
                <w:sz w:val="20"/>
                <w:szCs w:val="20"/>
              </w:rPr>
            </w:pPr>
          </w:p>
        </w:tc>
        <w:tc>
          <w:tcPr>
            <w:tcW w:w="1985" w:type="dxa"/>
            <w:noWrap/>
            <w:vAlign w:val="bottom"/>
            <w:hideMark/>
          </w:tcPr>
          <w:p w14:paraId="38574B0C" w14:textId="77777777" w:rsidR="005657C2" w:rsidRPr="007445EB" w:rsidRDefault="005657C2" w:rsidP="001D5C08">
            <w:pPr>
              <w:rPr>
                <w:sz w:val="20"/>
                <w:szCs w:val="20"/>
              </w:rPr>
            </w:pPr>
          </w:p>
        </w:tc>
        <w:tc>
          <w:tcPr>
            <w:tcW w:w="2976" w:type="dxa"/>
            <w:noWrap/>
            <w:vAlign w:val="bottom"/>
            <w:hideMark/>
          </w:tcPr>
          <w:p w14:paraId="07E6CFD9" w14:textId="77777777" w:rsidR="005657C2" w:rsidRPr="007445EB" w:rsidRDefault="005657C2" w:rsidP="001D5C08">
            <w:pPr>
              <w:rPr>
                <w:sz w:val="20"/>
                <w:szCs w:val="20"/>
              </w:rPr>
            </w:pPr>
          </w:p>
        </w:tc>
        <w:tc>
          <w:tcPr>
            <w:tcW w:w="2835" w:type="dxa"/>
            <w:shd w:val="clear" w:color="auto" w:fill="auto"/>
            <w:noWrap/>
            <w:vAlign w:val="bottom"/>
            <w:hideMark/>
          </w:tcPr>
          <w:p w14:paraId="3CC06C0F" w14:textId="77777777" w:rsidR="005657C2" w:rsidRPr="007445EB" w:rsidRDefault="005657C2" w:rsidP="001D5C08">
            <w:pPr>
              <w:rPr>
                <w:sz w:val="20"/>
                <w:szCs w:val="20"/>
              </w:rPr>
            </w:pPr>
          </w:p>
        </w:tc>
      </w:tr>
      <w:tr w:rsidR="005657C2" w:rsidRPr="007445EB" w14:paraId="1FE9C529" w14:textId="77777777" w:rsidTr="001D5C08">
        <w:trPr>
          <w:trHeight w:val="315"/>
        </w:trPr>
        <w:tc>
          <w:tcPr>
            <w:tcW w:w="566" w:type="dxa"/>
            <w:noWrap/>
            <w:vAlign w:val="bottom"/>
            <w:hideMark/>
          </w:tcPr>
          <w:p w14:paraId="01D343D0" w14:textId="77777777" w:rsidR="005657C2" w:rsidRPr="007445EB" w:rsidRDefault="005657C2" w:rsidP="001D5C08">
            <w:pPr>
              <w:rPr>
                <w:sz w:val="20"/>
                <w:szCs w:val="20"/>
              </w:rPr>
            </w:pPr>
          </w:p>
        </w:tc>
        <w:tc>
          <w:tcPr>
            <w:tcW w:w="1561" w:type="dxa"/>
            <w:noWrap/>
            <w:vAlign w:val="bottom"/>
            <w:hideMark/>
          </w:tcPr>
          <w:p w14:paraId="20DD2E2C" w14:textId="77777777" w:rsidR="005657C2" w:rsidRPr="007445EB" w:rsidRDefault="005657C2" w:rsidP="001D5C08">
            <w:pPr>
              <w:rPr>
                <w:sz w:val="20"/>
                <w:szCs w:val="20"/>
              </w:rPr>
            </w:pPr>
          </w:p>
        </w:tc>
        <w:tc>
          <w:tcPr>
            <w:tcW w:w="1844" w:type="dxa"/>
            <w:noWrap/>
            <w:vAlign w:val="bottom"/>
            <w:hideMark/>
          </w:tcPr>
          <w:p w14:paraId="60411CE2" w14:textId="77777777" w:rsidR="005657C2" w:rsidRPr="007445EB" w:rsidRDefault="005657C2" w:rsidP="001D5C08">
            <w:pPr>
              <w:rPr>
                <w:sz w:val="20"/>
                <w:szCs w:val="20"/>
              </w:rPr>
            </w:pPr>
          </w:p>
        </w:tc>
        <w:tc>
          <w:tcPr>
            <w:tcW w:w="2552" w:type="dxa"/>
            <w:noWrap/>
            <w:vAlign w:val="bottom"/>
            <w:hideMark/>
          </w:tcPr>
          <w:p w14:paraId="3CFE0536" w14:textId="77777777" w:rsidR="005657C2" w:rsidRPr="007445EB" w:rsidRDefault="005657C2" w:rsidP="001D5C08">
            <w:pPr>
              <w:rPr>
                <w:sz w:val="20"/>
                <w:szCs w:val="20"/>
              </w:rPr>
            </w:pPr>
          </w:p>
        </w:tc>
        <w:tc>
          <w:tcPr>
            <w:tcW w:w="1985" w:type="dxa"/>
            <w:noWrap/>
            <w:vAlign w:val="bottom"/>
            <w:hideMark/>
          </w:tcPr>
          <w:p w14:paraId="781AACCD" w14:textId="77777777" w:rsidR="005657C2" w:rsidRPr="007445EB" w:rsidRDefault="005657C2" w:rsidP="001D5C08">
            <w:pPr>
              <w:rPr>
                <w:sz w:val="20"/>
                <w:szCs w:val="20"/>
              </w:rPr>
            </w:pPr>
          </w:p>
        </w:tc>
        <w:tc>
          <w:tcPr>
            <w:tcW w:w="2976" w:type="dxa"/>
            <w:noWrap/>
            <w:vAlign w:val="bottom"/>
            <w:hideMark/>
          </w:tcPr>
          <w:p w14:paraId="3264198D" w14:textId="77777777" w:rsidR="005657C2" w:rsidRPr="007445EB" w:rsidRDefault="005657C2" w:rsidP="001D5C08">
            <w:pPr>
              <w:rPr>
                <w:sz w:val="20"/>
                <w:szCs w:val="20"/>
              </w:rPr>
            </w:pPr>
          </w:p>
        </w:tc>
        <w:tc>
          <w:tcPr>
            <w:tcW w:w="2835" w:type="dxa"/>
            <w:shd w:val="clear" w:color="auto" w:fill="auto"/>
            <w:noWrap/>
            <w:vAlign w:val="bottom"/>
            <w:hideMark/>
          </w:tcPr>
          <w:p w14:paraId="45351169" w14:textId="77777777" w:rsidR="005657C2" w:rsidRPr="007445EB" w:rsidRDefault="005657C2" w:rsidP="001D5C08">
            <w:pPr>
              <w:rPr>
                <w:sz w:val="20"/>
                <w:szCs w:val="20"/>
              </w:rPr>
            </w:pPr>
          </w:p>
        </w:tc>
      </w:tr>
      <w:tr w:rsidR="005657C2" w:rsidRPr="007445EB" w14:paraId="3AFB76F0" w14:textId="77777777" w:rsidTr="001D5C08">
        <w:trPr>
          <w:trHeight w:val="315"/>
        </w:trPr>
        <w:tc>
          <w:tcPr>
            <w:tcW w:w="566" w:type="dxa"/>
            <w:noWrap/>
            <w:vAlign w:val="bottom"/>
            <w:hideMark/>
          </w:tcPr>
          <w:p w14:paraId="663D6B77" w14:textId="77777777" w:rsidR="005657C2" w:rsidRPr="007445EB" w:rsidRDefault="005657C2" w:rsidP="001D5C08">
            <w:pPr>
              <w:rPr>
                <w:sz w:val="20"/>
                <w:szCs w:val="20"/>
              </w:rPr>
            </w:pPr>
          </w:p>
        </w:tc>
        <w:tc>
          <w:tcPr>
            <w:tcW w:w="1561" w:type="dxa"/>
            <w:noWrap/>
            <w:vAlign w:val="bottom"/>
            <w:hideMark/>
          </w:tcPr>
          <w:p w14:paraId="5D50AF90" w14:textId="77777777" w:rsidR="005657C2" w:rsidRPr="007445EB" w:rsidRDefault="005657C2" w:rsidP="001D5C08">
            <w:pPr>
              <w:rPr>
                <w:sz w:val="20"/>
                <w:szCs w:val="20"/>
              </w:rPr>
            </w:pPr>
          </w:p>
        </w:tc>
        <w:tc>
          <w:tcPr>
            <w:tcW w:w="1844" w:type="dxa"/>
            <w:noWrap/>
            <w:vAlign w:val="bottom"/>
            <w:hideMark/>
          </w:tcPr>
          <w:p w14:paraId="7B6C0066" w14:textId="77777777" w:rsidR="005657C2" w:rsidRPr="007445EB" w:rsidRDefault="005657C2" w:rsidP="001D5C08">
            <w:pPr>
              <w:rPr>
                <w:sz w:val="20"/>
                <w:szCs w:val="20"/>
              </w:rPr>
            </w:pPr>
          </w:p>
        </w:tc>
        <w:tc>
          <w:tcPr>
            <w:tcW w:w="2552" w:type="dxa"/>
            <w:noWrap/>
            <w:vAlign w:val="bottom"/>
            <w:hideMark/>
          </w:tcPr>
          <w:p w14:paraId="79584821" w14:textId="77777777" w:rsidR="005657C2" w:rsidRPr="007445EB" w:rsidRDefault="005657C2" w:rsidP="001D5C08">
            <w:pPr>
              <w:rPr>
                <w:sz w:val="20"/>
                <w:szCs w:val="20"/>
              </w:rPr>
            </w:pPr>
          </w:p>
        </w:tc>
        <w:tc>
          <w:tcPr>
            <w:tcW w:w="1985" w:type="dxa"/>
            <w:noWrap/>
            <w:vAlign w:val="bottom"/>
            <w:hideMark/>
          </w:tcPr>
          <w:p w14:paraId="4AD41C97" w14:textId="77777777" w:rsidR="005657C2" w:rsidRPr="007445EB" w:rsidRDefault="005657C2" w:rsidP="001D5C08">
            <w:pPr>
              <w:rPr>
                <w:sz w:val="20"/>
                <w:szCs w:val="20"/>
              </w:rPr>
            </w:pPr>
          </w:p>
        </w:tc>
        <w:tc>
          <w:tcPr>
            <w:tcW w:w="2976" w:type="dxa"/>
            <w:noWrap/>
            <w:vAlign w:val="bottom"/>
            <w:hideMark/>
          </w:tcPr>
          <w:p w14:paraId="46599769" w14:textId="77777777" w:rsidR="005657C2" w:rsidRPr="007445EB" w:rsidRDefault="005657C2" w:rsidP="001D5C08">
            <w:pPr>
              <w:rPr>
                <w:sz w:val="20"/>
                <w:szCs w:val="20"/>
              </w:rPr>
            </w:pPr>
          </w:p>
        </w:tc>
        <w:tc>
          <w:tcPr>
            <w:tcW w:w="2835" w:type="dxa"/>
            <w:shd w:val="clear" w:color="auto" w:fill="auto"/>
            <w:noWrap/>
            <w:vAlign w:val="bottom"/>
            <w:hideMark/>
          </w:tcPr>
          <w:p w14:paraId="761266B7" w14:textId="77777777" w:rsidR="005657C2" w:rsidRPr="007445EB" w:rsidRDefault="005657C2" w:rsidP="001D5C08">
            <w:pPr>
              <w:rPr>
                <w:sz w:val="20"/>
                <w:szCs w:val="20"/>
              </w:rPr>
            </w:pPr>
          </w:p>
        </w:tc>
      </w:tr>
      <w:tr w:rsidR="005657C2" w:rsidRPr="007445EB" w14:paraId="16785F84" w14:textId="77777777" w:rsidTr="001D5C08">
        <w:trPr>
          <w:trHeight w:val="315"/>
        </w:trPr>
        <w:tc>
          <w:tcPr>
            <w:tcW w:w="566" w:type="dxa"/>
            <w:noWrap/>
            <w:vAlign w:val="bottom"/>
            <w:hideMark/>
          </w:tcPr>
          <w:p w14:paraId="5C0EA3C9" w14:textId="77777777" w:rsidR="005657C2" w:rsidRPr="007445EB" w:rsidRDefault="005657C2" w:rsidP="001D5C08">
            <w:pPr>
              <w:rPr>
                <w:sz w:val="20"/>
                <w:szCs w:val="20"/>
              </w:rPr>
            </w:pPr>
          </w:p>
        </w:tc>
        <w:tc>
          <w:tcPr>
            <w:tcW w:w="1561" w:type="dxa"/>
            <w:noWrap/>
            <w:vAlign w:val="bottom"/>
            <w:hideMark/>
          </w:tcPr>
          <w:p w14:paraId="38AE449D" w14:textId="77777777" w:rsidR="005657C2" w:rsidRPr="007445EB" w:rsidRDefault="005657C2" w:rsidP="001D5C08">
            <w:pPr>
              <w:rPr>
                <w:sz w:val="20"/>
                <w:szCs w:val="20"/>
              </w:rPr>
            </w:pPr>
          </w:p>
        </w:tc>
        <w:tc>
          <w:tcPr>
            <w:tcW w:w="1844" w:type="dxa"/>
            <w:noWrap/>
            <w:vAlign w:val="bottom"/>
            <w:hideMark/>
          </w:tcPr>
          <w:p w14:paraId="108B18C6" w14:textId="77777777" w:rsidR="005657C2" w:rsidRPr="007445EB" w:rsidRDefault="005657C2" w:rsidP="001D5C08">
            <w:pPr>
              <w:rPr>
                <w:sz w:val="20"/>
                <w:szCs w:val="20"/>
              </w:rPr>
            </w:pPr>
          </w:p>
        </w:tc>
        <w:tc>
          <w:tcPr>
            <w:tcW w:w="2552" w:type="dxa"/>
            <w:noWrap/>
            <w:vAlign w:val="bottom"/>
            <w:hideMark/>
          </w:tcPr>
          <w:p w14:paraId="43422052" w14:textId="77777777" w:rsidR="005657C2" w:rsidRPr="007445EB" w:rsidRDefault="005657C2" w:rsidP="001D5C08">
            <w:pPr>
              <w:rPr>
                <w:sz w:val="20"/>
                <w:szCs w:val="20"/>
              </w:rPr>
            </w:pPr>
          </w:p>
        </w:tc>
        <w:tc>
          <w:tcPr>
            <w:tcW w:w="1985" w:type="dxa"/>
            <w:noWrap/>
            <w:vAlign w:val="bottom"/>
            <w:hideMark/>
          </w:tcPr>
          <w:p w14:paraId="5ADED310" w14:textId="77777777" w:rsidR="005657C2" w:rsidRPr="007445EB" w:rsidRDefault="005657C2" w:rsidP="001D5C08">
            <w:pPr>
              <w:rPr>
                <w:sz w:val="20"/>
                <w:szCs w:val="20"/>
              </w:rPr>
            </w:pPr>
          </w:p>
        </w:tc>
        <w:tc>
          <w:tcPr>
            <w:tcW w:w="2976" w:type="dxa"/>
            <w:noWrap/>
            <w:vAlign w:val="bottom"/>
            <w:hideMark/>
          </w:tcPr>
          <w:p w14:paraId="3153EE85" w14:textId="77777777" w:rsidR="005657C2" w:rsidRPr="007445EB" w:rsidRDefault="005657C2" w:rsidP="001D5C08">
            <w:pPr>
              <w:rPr>
                <w:sz w:val="20"/>
                <w:szCs w:val="20"/>
              </w:rPr>
            </w:pPr>
          </w:p>
        </w:tc>
        <w:tc>
          <w:tcPr>
            <w:tcW w:w="2835" w:type="dxa"/>
            <w:shd w:val="clear" w:color="auto" w:fill="auto"/>
            <w:noWrap/>
            <w:vAlign w:val="bottom"/>
            <w:hideMark/>
          </w:tcPr>
          <w:p w14:paraId="7BF238C2" w14:textId="77777777" w:rsidR="005657C2" w:rsidRPr="007445EB" w:rsidRDefault="005657C2" w:rsidP="001D5C08">
            <w:pPr>
              <w:rPr>
                <w:sz w:val="20"/>
                <w:szCs w:val="20"/>
              </w:rPr>
            </w:pPr>
          </w:p>
        </w:tc>
      </w:tr>
      <w:tr w:rsidR="005657C2" w:rsidRPr="007445EB" w14:paraId="3A5445D3" w14:textId="77777777" w:rsidTr="001D5C08">
        <w:trPr>
          <w:trHeight w:val="315"/>
        </w:trPr>
        <w:tc>
          <w:tcPr>
            <w:tcW w:w="566" w:type="dxa"/>
            <w:noWrap/>
            <w:vAlign w:val="bottom"/>
            <w:hideMark/>
          </w:tcPr>
          <w:p w14:paraId="22F51A4E" w14:textId="77777777" w:rsidR="005657C2" w:rsidRPr="007445EB" w:rsidRDefault="005657C2" w:rsidP="001D5C08">
            <w:pPr>
              <w:rPr>
                <w:sz w:val="20"/>
                <w:szCs w:val="20"/>
              </w:rPr>
            </w:pPr>
          </w:p>
        </w:tc>
        <w:tc>
          <w:tcPr>
            <w:tcW w:w="1561" w:type="dxa"/>
            <w:noWrap/>
            <w:vAlign w:val="bottom"/>
            <w:hideMark/>
          </w:tcPr>
          <w:p w14:paraId="2FFEE386" w14:textId="77777777" w:rsidR="005657C2" w:rsidRPr="007445EB" w:rsidRDefault="005657C2" w:rsidP="001D5C08">
            <w:pPr>
              <w:rPr>
                <w:sz w:val="20"/>
                <w:szCs w:val="20"/>
              </w:rPr>
            </w:pPr>
          </w:p>
        </w:tc>
        <w:tc>
          <w:tcPr>
            <w:tcW w:w="1844" w:type="dxa"/>
            <w:noWrap/>
            <w:vAlign w:val="bottom"/>
            <w:hideMark/>
          </w:tcPr>
          <w:p w14:paraId="606B6691" w14:textId="77777777" w:rsidR="005657C2" w:rsidRPr="007445EB" w:rsidRDefault="005657C2" w:rsidP="001D5C08">
            <w:pPr>
              <w:rPr>
                <w:sz w:val="20"/>
                <w:szCs w:val="20"/>
              </w:rPr>
            </w:pPr>
          </w:p>
        </w:tc>
        <w:tc>
          <w:tcPr>
            <w:tcW w:w="2552" w:type="dxa"/>
            <w:noWrap/>
            <w:vAlign w:val="bottom"/>
            <w:hideMark/>
          </w:tcPr>
          <w:p w14:paraId="134AAF2E" w14:textId="77777777" w:rsidR="005657C2" w:rsidRPr="007445EB" w:rsidRDefault="005657C2" w:rsidP="001D5C08">
            <w:pPr>
              <w:rPr>
                <w:sz w:val="20"/>
                <w:szCs w:val="20"/>
              </w:rPr>
            </w:pPr>
          </w:p>
        </w:tc>
        <w:tc>
          <w:tcPr>
            <w:tcW w:w="1985" w:type="dxa"/>
            <w:noWrap/>
            <w:vAlign w:val="bottom"/>
            <w:hideMark/>
          </w:tcPr>
          <w:p w14:paraId="332F3DC5" w14:textId="77777777" w:rsidR="005657C2" w:rsidRPr="007445EB" w:rsidRDefault="005657C2" w:rsidP="001D5C08">
            <w:pPr>
              <w:rPr>
                <w:sz w:val="20"/>
                <w:szCs w:val="20"/>
              </w:rPr>
            </w:pPr>
          </w:p>
        </w:tc>
        <w:tc>
          <w:tcPr>
            <w:tcW w:w="2976" w:type="dxa"/>
            <w:noWrap/>
            <w:vAlign w:val="bottom"/>
            <w:hideMark/>
          </w:tcPr>
          <w:p w14:paraId="3661820A" w14:textId="77777777" w:rsidR="005657C2" w:rsidRPr="007445EB" w:rsidRDefault="005657C2" w:rsidP="001D5C08">
            <w:pPr>
              <w:rPr>
                <w:sz w:val="20"/>
                <w:szCs w:val="20"/>
              </w:rPr>
            </w:pPr>
          </w:p>
        </w:tc>
        <w:tc>
          <w:tcPr>
            <w:tcW w:w="2835" w:type="dxa"/>
            <w:shd w:val="clear" w:color="auto" w:fill="auto"/>
            <w:noWrap/>
            <w:vAlign w:val="bottom"/>
            <w:hideMark/>
          </w:tcPr>
          <w:p w14:paraId="55C67A72" w14:textId="77777777" w:rsidR="005657C2" w:rsidRPr="007445EB" w:rsidRDefault="005657C2" w:rsidP="001D5C08">
            <w:pPr>
              <w:rPr>
                <w:sz w:val="20"/>
                <w:szCs w:val="20"/>
              </w:rPr>
            </w:pPr>
          </w:p>
        </w:tc>
      </w:tr>
      <w:tr w:rsidR="005657C2" w:rsidRPr="007445EB" w14:paraId="10D267F9" w14:textId="77777777" w:rsidTr="001D5C08">
        <w:trPr>
          <w:trHeight w:val="315"/>
        </w:trPr>
        <w:tc>
          <w:tcPr>
            <w:tcW w:w="566" w:type="dxa"/>
            <w:noWrap/>
            <w:vAlign w:val="bottom"/>
            <w:hideMark/>
          </w:tcPr>
          <w:p w14:paraId="4E078465" w14:textId="77777777" w:rsidR="005657C2" w:rsidRPr="007445EB" w:rsidRDefault="005657C2" w:rsidP="001D5C08">
            <w:pPr>
              <w:rPr>
                <w:sz w:val="20"/>
                <w:szCs w:val="20"/>
              </w:rPr>
            </w:pPr>
          </w:p>
        </w:tc>
        <w:tc>
          <w:tcPr>
            <w:tcW w:w="1561" w:type="dxa"/>
            <w:noWrap/>
            <w:vAlign w:val="bottom"/>
            <w:hideMark/>
          </w:tcPr>
          <w:p w14:paraId="116F013E" w14:textId="77777777" w:rsidR="005657C2" w:rsidRPr="007445EB" w:rsidRDefault="005657C2" w:rsidP="001D5C08">
            <w:pPr>
              <w:rPr>
                <w:sz w:val="20"/>
                <w:szCs w:val="20"/>
              </w:rPr>
            </w:pPr>
          </w:p>
        </w:tc>
        <w:tc>
          <w:tcPr>
            <w:tcW w:w="1844" w:type="dxa"/>
            <w:noWrap/>
            <w:vAlign w:val="bottom"/>
            <w:hideMark/>
          </w:tcPr>
          <w:p w14:paraId="6A8F663C" w14:textId="77777777" w:rsidR="005657C2" w:rsidRPr="007445EB" w:rsidRDefault="005657C2" w:rsidP="001D5C08">
            <w:pPr>
              <w:rPr>
                <w:sz w:val="20"/>
                <w:szCs w:val="20"/>
              </w:rPr>
            </w:pPr>
          </w:p>
        </w:tc>
        <w:tc>
          <w:tcPr>
            <w:tcW w:w="2552" w:type="dxa"/>
            <w:noWrap/>
            <w:vAlign w:val="bottom"/>
            <w:hideMark/>
          </w:tcPr>
          <w:p w14:paraId="1A520D47" w14:textId="77777777" w:rsidR="005657C2" w:rsidRPr="007445EB" w:rsidRDefault="005657C2" w:rsidP="001D5C08">
            <w:pPr>
              <w:rPr>
                <w:sz w:val="20"/>
                <w:szCs w:val="20"/>
              </w:rPr>
            </w:pPr>
          </w:p>
        </w:tc>
        <w:tc>
          <w:tcPr>
            <w:tcW w:w="1985" w:type="dxa"/>
            <w:noWrap/>
            <w:vAlign w:val="bottom"/>
            <w:hideMark/>
          </w:tcPr>
          <w:p w14:paraId="58D40B79" w14:textId="77777777" w:rsidR="005657C2" w:rsidRPr="007445EB" w:rsidRDefault="005657C2" w:rsidP="001D5C08">
            <w:pPr>
              <w:rPr>
                <w:sz w:val="20"/>
                <w:szCs w:val="20"/>
              </w:rPr>
            </w:pPr>
          </w:p>
        </w:tc>
        <w:tc>
          <w:tcPr>
            <w:tcW w:w="2976" w:type="dxa"/>
            <w:noWrap/>
            <w:vAlign w:val="bottom"/>
            <w:hideMark/>
          </w:tcPr>
          <w:p w14:paraId="59C90104" w14:textId="77777777" w:rsidR="005657C2" w:rsidRPr="007445EB" w:rsidRDefault="005657C2" w:rsidP="001D5C08">
            <w:pPr>
              <w:rPr>
                <w:sz w:val="20"/>
                <w:szCs w:val="20"/>
              </w:rPr>
            </w:pPr>
          </w:p>
        </w:tc>
        <w:tc>
          <w:tcPr>
            <w:tcW w:w="2835" w:type="dxa"/>
            <w:shd w:val="clear" w:color="auto" w:fill="auto"/>
            <w:noWrap/>
            <w:vAlign w:val="bottom"/>
            <w:hideMark/>
          </w:tcPr>
          <w:p w14:paraId="0F38CB0D" w14:textId="77777777" w:rsidR="005657C2" w:rsidRPr="007445EB" w:rsidRDefault="005657C2" w:rsidP="001D5C08">
            <w:pPr>
              <w:rPr>
                <w:sz w:val="20"/>
                <w:szCs w:val="20"/>
              </w:rPr>
            </w:pPr>
          </w:p>
        </w:tc>
      </w:tr>
      <w:tr w:rsidR="005657C2" w:rsidRPr="007445EB" w14:paraId="67FAA32F" w14:textId="77777777" w:rsidTr="001D5C08">
        <w:trPr>
          <w:trHeight w:val="315"/>
        </w:trPr>
        <w:tc>
          <w:tcPr>
            <w:tcW w:w="566" w:type="dxa"/>
            <w:noWrap/>
            <w:vAlign w:val="bottom"/>
            <w:hideMark/>
          </w:tcPr>
          <w:p w14:paraId="72EB8269" w14:textId="77777777" w:rsidR="005657C2" w:rsidRPr="007445EB" w:rsidRDefault="005657C2" w:rsidP="001D5C08">
            <w:pPr>
              <w:rPr>
                <w:sz w:val="20"/>
                <w:szCs w:val="20"/>
              </w:rPr>
            </w:pPr>
          </w:p>
        </w:tc>
        <w:tc>
          <w:tcPr>
            <w:tcW w:w="1561" w:type="dxa"/>
            <w:noWrap/>
            <w:vAlign w:val="bottom"/>
            <w:hideMark/>
          </w:tcPr>
          <w:p w14:paraId="4FF6F6DF" w14:textId="77777777" w:rsidR="005657C2" w:rsidRPr="007445EB" w:rsidRDefault="005657C2" w:rsidP="001D5C08">
            <w:pPr>
              <w:rPr>
                <w:sz w:val="20"/>
                <w:szCs w:val="20"/>
              </w:rPr>
            </w:pPr>
          </w:p>
        </w:tc>
        <w:tc>
          <w:tcPr>
            <w:tcW w:w="1844" w:type="dxa"/>
            <w:noWrap/>
            <w:vAlign w:val="bottom"/>
            <w:hideMark/>
          </w:tcPr>
          <w:p w14:paraId="5069A53F" w14:textId="77777777" w:rsidR="005657C2" w:rsidRPr="007445EB" w:rsidRDefault="005657C2" w:rsidP="001D5C08">
            <w:pPr>
              <w:rPr>
                <w:sz w:val="20"/>
                <w:szCs w:val="20"/>
              </w:rPr>
            </w:pPr>
          </w:p>
        </w:tc>
        <w:tc>
          <w:tcPr>
            <w:tcW w:w="2552" w:type="dxa"/>
            <w:noWrap/>
            <w:vAlign w:val="bottom"/>
            <w:hideMark/>
          </w:tcPr>
          <w:p w14:paraId="7FF552BA" w14:textId="77777777" w:rsidR="005657C2" w:rsidRPr="007445EB" w:rsidRDefault="005657C2" w:rsidP="001D5C08">
            <w:pPr>
              <w:rPr>
                <w:sz w:val="20"/>
                <w:szCs w:val="20"/>
              </w:rPr>
            </w:pPr>
          </w:p>
        </w:tc>
        <w:tc>
          <w:tcPr>
            <w:tcW w:w="1985" w:type="dxa"/>
            <w:noWrap/>
            <w:vAlign w:val="bottom"/>
            <w:hideMark/>
          </w:tcPr>
          <w:p w14:paraId="0173988B" w14:textId="77777777" w:rsidR="005657C2" w:rsidRPr="007445EB" w:rsidRDefault="005657C2" w:rsidP="001D5C08">
            <w:pPr>
              <w:rPr>
                <w:sz w:val="20"/>
                <w:szCs w:val="20"/>
              </w:rPr>
            </w:pPr>
          </w:p>
        </w:tc>
        <w:tc>
          <w:tcPr>
            <w:tcW w:w="2976" w:type="dxa"/>
            <w:noWrap/>
            <w:vAlign w:val="bottom"/>
            <w:hideMark/>
          </w:tcPr>
          <w:p w14:paraId="4AAFC06C" w14:textId="77777777" w:rsidR="005657C2" w:rsidRPr="007445EB" w:rsidRDefault="005657C2" w:rsidP="001D5C08">
            <w:pPr>
              <w:rPr>
                <w:sz w:val="20"/>
                <w:szCs w:val="20"/>
              </w:rPr>
            </w:pPr>
          </w:p>
        </w:tc>
        <w:tc>
          <w:tcPr>
            <w:tcW w:w="2835" w:type="dxa"/>
            <w:shd w:val="clear" w:color="auto" w:fill="auto"/>
            <w:noWrap/>
            <w:vAlign w:val="bottom"/>
            <w:hideMark/>
          </w:tcPr>
          <w:p w14:paraId="5375C45A" w14:textId="77777777" w:rsidR="005657C2" w:rsidRPr="007445EB" w:rsidRDefault="005657C2" w:rsidP="001D5C08">
            <w:pPr>
              <w:rPr>
                <w:sz w:val="20"/>
                <w:szCs w:val="20"/>
              </w:rPr>
            </w:pPr>
          </w:p>
        </w:tc>
      </w:tr>
      <w:tr w:rsidR="005657C2" w:rsidRPr="007445EB" w14:paraId="4783D012" w14:textId="77777777" w:rsidTr="001D5C08">
        <w:trPr>
          <w:trHeight w:val="315"/>
        </w:trPr>
        <w:tc>
          <w:tcPr>
            <w:tcW w:w="566" w:type="dxa"/>
            <w:noWrap/>
            <w:vAlign w:val="bottom"/>
            <w:hideMark/>
          </w:tcPr>
          <w:p w14:paraId="155330E5" w14:textId="77777777" w:rsidR="005657C2" w:rsidRPr="007445EB" w:rsidRDefault="005657C2" w:rsidP="001D5C08">
            <w:pPr>
              <w:rPr>
                <w:sz w:val="20"/>
                <w:szCs w:val="20"/>
              </w:rPr>
            </w:pPr>
          </w:p>
        </w:tc>
        <w:tc>
          <w:tcPr>
            <w:tcW w:w="1561" w:type="dxa"/>
            <w:noWrap/>
            <w:vAlign w:val="bottom"/>
            <w:hideMark/>
          </w:tcPr>
          <w:p w14:paraId="33878D78" w14:textId="77777777" w:rsidR="005657C2" w:rsidRPr="007445EB" w:rsidRDefault="005657C2" w:rsidP="001D5C08">
            <w:pPr>
              <w:rPr>
                <w:sz w:val="20"/>
                <w:szCs w:val="20"/>
              </w:rPr>
            </w:pPr>
          </w:p>
        </w:tc>
        <w:tc>
          <w:tcPr>
            <w:tcW w:w="1844" w:type="dxa"/>
            <w:noWrap/>
            <w:vAlign w:val="bottom"/>
            <w:hideMark/>
          </w:tcPr>
          <w:p w14:paraId="724B0AFC" w14:textId="77777777" w:rsidR="005657C2" w:rsidRPr="007445EB" w:rsidRDefault="005657C2" w:rsidP="001D5C08">
            <w:pPr>
              <w:rPr>
                <w:sz w:val="20"/>
                <w:szCs w:val="20"/>
              </w:rPr>
            </w:pPr>
          </w:p>
        </w:tc>
        <w:tc>
          <w:tcPr>
            <w:tcW w:w="2552" w:type="dxa"/>
            <w:noWrap/>
            <w:vAlign w:val="bottom"/>
            <w:hideMark/>
          </w:tcPr>
          <w:p w14:paraId="43F14FF2" w14:textId="77777777" w:rsidR="005657C2" w:rsidRPr="007445EB" w:rsidRDefault="005657C2" w:rsidP="001D5C08">
            <w:pPr>
              <w:rPr>
                <w:sz w:val="20"/>
                <w:szCs w:val="20"/>
              </w:rPr>
            </w:pPr>
          </w:p>
        </w:tc>
        <w:tc>
          <w:tcPr>
            <w:tcW w:w="1985" w:type="dxa"/>
            <w:noWrap/>
            <w:vAlign w:val="bottom"/>
            <w:hideMark/>
          </w:tcPr>
          <w:p w14:paraId="1B94CE0F" w14:textId="77777777" w:rsidR="005657C2" w:rsidRPr="007445EB" w:rsidRDefault="005657C2" w:rsidP="001D5C08">
            <w:pPr>
              <w:rPr>
                <w:sz w:val="20"/>
                <w:szCs w:val="20"/>
              </w:rPr>
            </w:pPr>
          </w:p>
        </w:tc>
        <w:tc>
          <w:tcPr>
            <w:tcW w:w="2976" w:type="dxa"/>
            <w:noWrap/>
            <w:vAlign w:val="bottom"/>
            <w:hideMark/>
          </w:tcPr>
          <w:p w14:paraId="36B1D271" w14:textId="77777777" w:rsidR="005657C2" w:rsidRPr="007445EB" w:rsidRDefault="005657C2" w:rsidP="001D5C08">
            <w:pPr>
              <w:rPr>
                <w:sz w:val="20"/>
                <w:szCs w:val="20"/>
              </w:rPr>
            </w:pPr>
          </w:p>
        </w:tc>
        <w:tc>
          <w:tcPr>
            <w:tcW w:w="2835" w:type="dxa"/>
            <w:shd w:val="clear" w:color="auto" w:fill="auto"/>
            <w:noWrap/>
            <w:vAlign w:val="bottom"/>
            <w:hideMark/>
          </w:tcPr>
          <w:p w14:paraId="5EE30D58" w14:textId="77777777" w:rsidR="005657C2" w:rsidRPr="007445EB" w:rsidRDefault="005657C2" w:rsidP="001D5C08">
            <w:pPr>
              <w:rPr>
                <w:sz w:val="20"/>
                <w:szCs w:val="20"/>
              </w:rPr>
            </w:pPr>
          </w:p>
        </w:tc>
      </w:tr>
    </w:tbl>
    <w:p w14:paraId="26D219FB" w14:textId="77777777" w:rsidR="005657C2" w:rsidRPr="007445EB" w:rsidRDefault="005657C2" w:rsidP="005657C2">
      <w:pPr>
        <w:overflowPunct w:val="0"/>
        <w:autoSpaceDE w:val="0"/>
        <w:autoSpaceDN w:val="0"/>
        <w:adjustRightInd w:val="0"/>
        <w:rPr>
          <w:bCs/>
        </w:rPr>
        <w:sectPr w:rsidR="005657C2" w:rsidRPr="007445EB" w:rsidSect="001D5C08">
          <w:pgSz w:w="16840" w:h="11907" w:orient="landscape" w:code="9"/>
          <w:pgMar w:top="993" w:right="1134" w:bottom="567" w:left="1134" w:header="567" w:footer="567" w:gutter="0"/>
          <w:cols w:space="708"/>
          <w:docGrid w:linePitch="360"/>
        </w:sectPr>
      </w:pPr>
    </w:p>
    <w:tbl>
      <w:tblPr>
        <w:tblpPr w:leftFromText="180" w:rightFromText="180" w:vertAnchor="text" w:horzAnchor="margin" w:tblpXSpec="center" w:tblpY="325"/>
        <w:tblOverlap w:val="never"/>
        <w:tblW w:w="15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559"/>
        <w:gridCol w:w="1843"/>
        <w:gridCol w:w="2693"/>
        <w:gridCol w:w="2410"/>
        <w:gridCol w:w="1559"/>
        <w:gridCol w:w="1560"/>
        <w:gridCol w:w="1128"/>
        <w:gridCol w:w="2127"/>
      </w:tblGrid>
      <w:tr w:rsidR="005657C2" w:rsidRPr="007445EB" w14:paraId="44DC8B02" w14:textId="77777777" w:rsidTr="001D5C08">
        <w:trPr>
          <w:trHeight w:val="510"/>
        </w:trPr>
        <w:tc>
          <w:tcPr>
            <w:tcW w:w="13603" w:type="dxa"/>
            <w:gridSpan w:val="8"/>
            <w:shd w:val="clear" w:color="auto" w:fill="auto"/>
            <w:vAlign w:val="bottom"/>
            <w:hideMark/>
          </w:tcPr>
          <w:p w14:paraId="653B8B0C"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Информация о цепочке собственников, включая бенефициаров (в том числе, конечных)</w:t>
            </w:r>
          </w:p>
        </w:tc>
        <w:tc>
          <w:tcPr>
            <w:tcW w:w="2127" w:type="dxa"/>
            <w:vMerge w:val="restart"/>
            <w:shd w:val="clear" w:color="auto" w:fill="auto"/>
            <w:vAlign w:val="center"/>
            <w:hideMark/>
          </w:tcPr>
          <w:p w14:paraId="38523589"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Информация о подтверждающих документах (наименование, реквизиты и т.д.)</w:t>
            </w:r>
          </w:p>
        </w:tc>
      </w:tr>
      <w:tr w:rsidR="005657C2" w:rsidRPr="007445EB" w14:paraId="358F1FD3" w14:textId="77777777" w:rsidTr="001D5C08">
        <w:trPr>
          <w:trHeight w:val="1590"/>
        </w:trPr>
        <w:tc>
          <w:tcPr>
            <w:tcW w:w="851" w:type="dxa"/>
            <w:vAlign w:val="center"/>
            <w:hideMark/>
          </w:tcPr>
          <w:p w14:paraId="5BCD9514"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 xml:space="preserve">№ </w:t>
            </w:r>
          </w:p>
        </w:tc>
        <w:tc>
          <w:tcPr>
            <w:tcW w:w="1559" w:type="dxa"/>
            <w:vAlign w:val="center"/>
            <w:hideMark/>
          </w:tcPr>
          <w:p w14:paraId="78DD19CC"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 xml:space="preserve">ИНН </w:t>
            </w:r>
          </w:p>
        </w:tc>
        <w:tc>
          <w:tcPr>
            <w:tcW w:w="1843" w:type="dxa"/>
            <w:vAlign w:val="center"/>
            <w:hideMark/>
          </w:tcPr>
          <w:p w14:paraId="553398C6"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ОГРН</w:t>
            </w:r>
          </w:p>
        </w:tc>
        <w:tc>
          <w:tcPr>
            <w:tcW w:w="2693" w:type="dxa"/>
            <w:vAlign w:val="center"/>
            <w:hideMark/>
          </w:tcPr>
          <w:p w14:paraId="3778D2E6"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Наименование / ФИО</w:t>
            </w:r>
          </w:p>
        </w:tc>
        <w:tc>
          <w:tcPr>
            <w:tcW w:w="2410" w:type="dxa"/>
            <w:vAlign w:val="center"/>
            <w:hideMark/>
          </w:tcPr>
          <w:p w14:paraId="313F9BC5"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Адрес регистрации</w:t>
            </w:r>
          </w:p>
        </w:tc>
        <w:tc>
          <w:tcPr>
            <w:tcW w:w="1559" w:type="dxa"/>
            <w:shd w:val="clear" w:color="auto" w:fill="auto"/>
            <w:vAlign w:val="center"/>
            <w:hideMark/>
          </w:tcPr>
          <w:p w14:paraId="7047A2B7" w14:textId="77777777" w:rsidR="005657C2" w:rsidRPr="007445EB" w:rsidRDefault="005657C2" w:rsidP="001D5C08">
            <w:pPr>
              <w:suppressAutoHyphens/>
              <w:ind w:left="-108" w:right="-108"/>
              <w:jc w:val="center"/>
              <w:rPr>
                <w:i/>
                <w:sz w:val="20"/>
                <w:szCs w:val="20"/>
                <w:lang w:eastAsia="ar-SA"/>
              </w:rPr>
            </w:pPr>
            <w:r w:rsidRPr="007445EB">
              <w:rPr>
                <w:i/>
                <w:sz w:val="20"/>
                <w:szCs w:val="20"/>
                <w:lang w:eastAsia="ar-SA"/>
              </w:rPr>
              <w:t>Серия и номер документа, удостоверяющего личность (для физического лица)</w:t>
            </w:r>
          </w:p>
        </w:tc>
        <w:tc>
          <w:tcPr>
            <w:tcW w:w="1560" w:type="dxa"/>
            <w:shd w:val="clear" w:color="auto" w:fill="auto"/>
            <w:vAlign w:val="center"/>
            <w:hideMark/>
          </w:tcPr>
          <w:p w14:paraId="073A31A2" w14:textId="77777777" w:rsidR="005657C2" w:rsidRPr="007445EB" w:rsidRDefault="005657C2" w:rsidP="001D5C08">
            <w:pPr>
              <w:suppressAutoHyphens/>
              <w:jc w:val="center"/>
              <w:rPr>
                <w:i/>
                <w:sz w:val="20"/>
                <w:szCs w:val="20"/>
                <w:lang w:eastAsia="ar-SA"/>
              </w:rPr>
            </w:pPr>
            <w:r w:rsidRPr="007445EB">
              <w:rPr>
                <w:i/>
                <w:sz w:val="20"/>
                <w:szCs w:val="20"/>
                <w:lang w:eastAsia="ar-SA"/>
              </w:rPr>
              <w:t>Руководитель / участник / акционер / бенефициар</w:t>
            </w:r>
          </w:p>
        </w:tc>
        <w:tc>
          <w:tcPr>
            <w:tcW w:w="1128" w:type="dxa"/>
            <w:vAlign w:val="center"/>
          </w:tcPr>
          <w:p w14:paraId="5E8EBDBC" w14:textId="77777777" w:rsidR="005657C2" w:rsidRPr="007445EB" w:rsidRDefault="005657C2" w:rsidP="001D5C08">
            <w:pPr>
              <w:suppressAutoHyphens/>
              <w:jc w:val="center"/>
              <w:rPr>
                <w:i/>
                <w:sz w:val="20"/>
                <w:szCs w:val="20"/>
                <w:lang w:eastAsia="ar-SA"/>
              </w:rPr>
            </w:pPr>
            <w:r w:rsidRPr="007445EB">
              <w:rPr>
                <w:i/>
                <w:sz w:val="20"/>
                <w:szCs w:val="20"/>
                <w:lang w:eastAsia="ar-SA"/>
              </w:rPr>
              <w:t>Доля участия</w:t>
            </w:r>
          </w:p>
        </w:tc>
        <w:tc>
          <w:tcPr>
            <w:tcW w:w="2127" w:type="dxa"/>
            <w:vMerge/>
            <w:vAlign w:val="center"/>
            <w:hideMark/>
          </w:tcPr>
          <w:p w14:paraId="2511C3BE" w14:textId="77777777" w:rsidR="005657C2" w:rsidRPr="007445EB" w:rsidRDefault="005657C2" w:rsidP="001D5C08">
            <w:pPr>
              <w:suppressAutoHyphens/>
              <w:rPr>
                <w:i/>
                <w:sz w:val="20"/>
                <w:szCs w:val="20"/>
                <w:lang w:eastAsia="ar-SA"/>
              </w:rPr>
            </w:pPr>
          </w:p>
        </w:tc>
      </w:tr>
      <w:tr w:rsidR="005657C2" w:rsidRPr="007445EB" w14:paraId="0A72869B" w14:textId="77777777" w:rsidTr="001D5C08">
        <w:trPr>
          <w:trHeight w:val="315"/>
        </w:trPr>
        <w:tc>
          <w:tcPr>
            <w:tcW w:w="851" w:type="dxa"/>
            <w:noWrap/>
            <w:vAlign w:val="center"/>
            <w:hideMark/>
          </w:tcPr>
          <w:p w14:paraId="4EC4A649"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8</w:t>
            </w:r>
          </w:p>
        </w:tc>
        <w:tc>
          <w:tcPr>
            <w:tcW w:w="1559" w:type="dxa"/>
            <w:noWrap/>
            <w:vAlign w:val="center"/>
            <w:hideMark/>
          </w:tcPr>
          <w:p w14:paraId="692C270B"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9</w:t>
            </w:r>
          </w:p>
        </w:tc>
        <w:tc>
          <w:tcPr>
            <w:tcW w:w="1843" w:type="dxa"/>
            <w:noWrap/>
            <w:vAlign w:val="center"/>
            <w:hideMark/>
          </w:tcPr>
          <w:p w14:paraId="5DE2B9BF"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10</w:t>
            </w:r>
          </w:p>
        </w:tc>
        <w:tc>
          <w:tcPr>
            <w:tcW w:w="2693" w:type="dxa"/>
            <w:noWrap/>
            <w:vAlign w:val="center"/>
            <w:hideMark/>
          </w:tcPr>
          <w:p w14:paraId="5DFCABAD"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11</w:t>
            </w:r>
          </w:p>
        </w:tc>
        <w:tc>
          <w:tcPr>
            <w:tcW w:w="2410" w:type="dxa"/>
            <w:noWrap/>
            <w:vAlign w:val="center"/>
            <w:hideMark/>
          </w:tcPr>
          <w:p w14:paraId="4152FD24"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12</w:t>
            </w:r>
          </w:p>
        </w:tc>
        <w:tc>
          <w:tcPr>
            <w:tcW w:w="1559" w:type="dxa"/>
            <w:shd w:val="clear" w:color="auto" w:fill="auto"/>
            <w:noWrap/>
            <w:vAlign w:val="center"/>
            <w:hideMark/>
          </w:tcPr>
          <w:p w14:paraId="27C61A22"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13</w:t>
            </w:r>
          </w:p>
        </w:tc>
        <w:tc>
          <w:tcPr>
            <w:tcW w:w="1560" w:type="dxa"/>
            <w:shd w:val="clear" w:color="auto" w:fill="auto"/>
            <w:noWrap/>
            <w:vAlign w:val="center"/>
            <w:hideMark/>
          </w:tcPr>
          <w:p w14:paraId="75E54BD6"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14</w:t>
            </w:r>
          </w:p>
        </w:tc>
        <w:tc>
          <w:tcPr>
            <w:tcW w:w="1128" w:type="dxa"/>
          </w:tcPr>
          <w:p w14:paraId="789B4780"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15</w:t>
            </w:r>
          </w:p>
        </w:tc>
        <w:tc>
          <w:tcPr>
            <w:tcW w:w="2127" w:type="dxa"/>
            <w:shd w:val="clear" w:color="auto" w:fill="auto"/>
            <w:noWrap/>
            <w:vAlign w:val="center"/>
            <w:hideMark/>
          </w:tcPr>
          <w:p w14:paraId="7812F5F4"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16</w:t>
            </w:r>
          </w:p>
        </w:tc>
      </w:tr>
      <w:tr w:rsidR="005657C2" w:rsidRPr="007445EB" w14:paraId="1216C9FD" w14:textId="77777777" w:rsidTr="001D5C08">
        <w:trPr>
          <w:trHeight w:val="386"/>
        </w:trPr>
        <w:tc>
          <w:tcPr>
            <w:tcW w:w="851" w:type="dxa"/>
            <w:noWrap/>
            <w:vAlign w:val="bottom"/>
            <w:hideMark/>
          </w:tcPr>
          <w:p w14:paraId="66A2B09D" w14:textId="77777777" w:rsidR="005657C2" w:rsidRPr="007445EB" w:rsidRDefault="005657C2" w:rsidP="001D5C08">
            <w:pPr>
              <w:suppressAutoHyphens/>
              <w:rPr>
                <w:iCs/>
                <w:sz w:val="20"/>
                <w:szCs w:val="20"/>
                <w:lang w:eastAsia="ar-SA"/>
              </w:rPr>
            </w:pPr>
            <w:r w:rsidRPr="007445EB">
              <w:rPr>
                <w:i/>
                <w:iCs/>
                <w:sz w:val="20"/>
                <w:szCs w:val="20"/>
                <w:lang w:eastAsia="ar-SA"/>
              </w:rPr>
              <w:t>1.1</w:t>
            </w:r>
          </w:p>
        </w:tc>
        <w:tc>
          <w:tcPr>
            <w:tcW w:w="1559" w:type="dxa"/>
            <w:noWrap/>
            <w:vAlign w:val="bottom"/>
            <w:hideMark/>
          </w:tcPr>
          <w:p w14:paraId="0A5E5BBE" w14:textId="77777777" w:rsidR="005657C2" w:rsidRPr="007445EB" w:rsidRDefault="005657C2" w:rsidP="001D5C08">
            <w:pPr>
              <w:suppressAutoHyphens/>
              <w:rPr>
                <w:iCs/>
                <w:sz w:val="20"/>
                <w:szCs w:val="20"/>
                <w:lang w:eastAsia="ar-SA"/>
              </w:rPr>
            </w:pPr>
            <w:r w:rsidRPr="007445EB">
              <w:rPr>
                <w:i/>
                <w:iCs/>
                <w:sz w:val="20"/>
                <w:szCs w:val="20"/>
                <w:lang w:eastAsia="ar-SA"/>
              </w:rPr>
              <w:t>7754467990</w:t>
            </w:r>
          </w:p>
        </w:tc>
        <w:tc>
          <w:tcPr>
            <w:tcW w:w="1843" w:type="dxa"/>
            <w:noWrap/>
            <w:vAlign w:val="bottom"/>
            <w:hideMark/>
          </w:tcPr>
          <w:p w14:paraId="60F2404B" w14:textId="77777777" w:rsidR="005657C2" w:rsidRPr="007445EB" w:rsidRDefault="005657C2" w:rsidP="001D5C08">
            <w:pPr>
              <w:suppressAutoHyphens/>
              <w:rPr>
                <w:iCs/>
                <w:sz w:val="20"/>
                <w:szCs w:val="20"/>
                <w:lang w:eastAsia="ar-SA"/>
              </w:rPr>
            </w:pPr>
            <w:r w:rsidRPr="007445EB">
              <w:rPr>
                <w:i/>
                <w:iCs/>
                <w:sz w:val="20"/>
                <w:szCs w:val="20"/>
                <w:lang w:eastAsia="ar-SA"/>
              </w:rPr>
              <w:t>108323232323232</w:t>
            </w:r>
          </w:p>
        </w:tc>
        <w:tc>
          <w:tcPr>
            <w:tcW w:w="2693" w:type="dxa"/>
            <w:noWrap/>
            <w:vAlign w:val="bottom"/>
            <w:hideMark/>
          </w:tcPr>
          <w:p w14:paraId="489966E5" w14:textId="77777777" w:rsidR="005657C2" w:rsidRPr="007445EB" w:rsidRDefault="005657C2" w:rsidP="001D5C08">
            <w:pPr>
              <w:suppressAutoHyphens/>
              <w:rPr>
                <w:iCs/>
                <w:sz w:val="20"/>
                <w:szCs w:val="20"/>
                <w:lang w:eastAsia="ar-SA"/>
              </w:rPr>
            </w:pPr>
            <w:r w:rsidRPr="007445EB">
              <w:rPr>
                <w:i/>
                <w:iCs/>
                <w:sz w:val="20"/>
                <w:szCs w:val="20"/>
                <w:lang w:eastAsia="ar-SA"/>
              </w:rPr>
              <w:t>ЗАО "Свет 1"</w:t>
            </w:r>
          </w:p>
        </w:tc>
        <w:tc>
          <w:tcPr>
            <w:tcW w:w="2410" w:type="dxa"/>
            <w:noWrap/>
            <w:vAlign w:val="bottom"/>
            <w:hideMark/>
          </w:tcPr>
          <w:p w14:paraId="400D3D60" w14:textId="77777777" w:rsidR="005657C2" w:rsidRPr="007445EB" w:rsidRDefault="005657C2" w:rsidP="001D5C08">
            <w:pPr>
              <w:suppressAutoHyphens/>
              <w:rPr>
                <w:iCs/>
                <w:sz w:val="20"/>
                <w:szCs w:val="20"/>
                <w:lang w:eastAsia="ar-SA"/>
              </w:rPr>
            </w:pPr>
            <w:r w:rsidRPr="007445EB">
              <w:rPr>
                <w:i/>
                <w:iCs/>
                <w:sz w:val="20"/>
                <w:szCs w:val="20"/>
                <w:lang w:eastAsia="ar-SA"/>
              </w:rPr>
              <w:t xml:space="preserve">Москва, </w:t>
            </w:r>
            <w:proofErr w:type="spellStart"/>
            <w:r w:rsidRPr="007445EB">
              <w:rPr>
                <w:i/>
                <w:iCs/>
                <w:sz w:val="20"/>
                <w:szCs w:val="20"/>
                <w:lang w:eastAsia="ar-SA"/>
              </w:rPr>
              <w:t>ул</w:t>
            </w:r>
            <w:proofErr w:type="gramStart"/>
            <w:r w:rsidRPr="007445EB">
              <w:rPr>
                <w:i/>
                <w:iCs/>
                <w:sz w:val="20"/>
                <w:szCs w:val="20"/>
                <w:lang w:eastAsia="ar-SA"/>
              </w:rPr>
              <w:t>.Л</w:t>
            </w:r>
            <w:proofErr w:type="gramEnd"/>
            <w:r w:rsidRPr="007445EB">
              <w:rPr>
                <w:i/>
                <w:iCs/>
                <w:sz w:val="20"/>
                <w:szCs w:val="20"/>
                <w:lang w:eastAsia="ar-SA"/>
              </w:rPr>
              <w:t>убянка</w:t>
            </w:r>
            <w:proofErr w:type="spellEnd"/>
            <w:r w:rsidRPr="007445EB">
              <w:rPr>
                <w:i/>
                <w:iCs/>
                <w:sz w:val="20"/>
                <w:szCs w:val="20"/>
                <w:lang w:eastAsia="ar-SA"/>
              </w:rPr>
              <w:t>, 3</w:t>
            </w:r>
          </w:p>
        </w:tc>
        <w:tc>
          <w:tcPr>
            <w:tcW w:w="1559" w:type="dxa"/>
            <w:shd w:val="clear" w:color="auto" w:fill="auto"/>
            <w:noWrap/>
            <w:vAlign w:val="bottom"/>
            <w:hideMark/>
          </w:tcPr>
          <w:p w14:paraId="56F87213" w14:textId="77777777" w:rsidR="005657C2" w:rsidRPr="007445EB" w:rsidRDefault="005657C2" w:rsidP="001D5C08">
            <w:pPr>
              <w:suppressAutoHyphens/>
              <w:rPr>
                <w:iCs/>
                <w:sz w:val="20"/>
                <w:szCs w:val="20"/>
                <w:lang w:eastAsia="ar-SA"/>
              </w:rPr>
            </w:pPr>
            <w:r w:rsidRPr="007445EB">
              <w:rPr>
                <w:i/>
                <w:iCs/>
                <w:sz w:val="20"/>
                <w:szCs w:val="20"/>
                <w:lang w:eastAsia="ar-SA"/>
              </w:rPr>
              <w:t> </w:t>
            </w:r>
          </w:p>
        </w:tc>
        <w:tc>
          <w:tcPr>
            <w:tcW w:w="1560" w:type="dxa"/>
            <w:shd w:val="clear" w:color="auto" w:fill="auto"/>
            <w:noWrap/>
            <w:vAlign w:val="bottom"/>
            <w:hideMark/>
          </w:tcPr>
          <w:p w14:paraId="143D39D1" w14:textId="77777777" w:rsidR="005657C2" w:rsidRPr="007445EB" w:rsidRDefault="005657C2" w:rsidP="001D5C08">
            <w:pPr>
              <w:suppressAutoHyphens/>
              <w:rPr>
                <w:iCs/>
                <w:sz w:val="20"/>
                <w:szCs w:val="20"/>
                <w:lang w:eastAsia="ar-SA"/>
              </w:rPr>
            </w:pPr>
            <w:r w:rsidRPr="007445EB">
              <w:rPr>
                <w:i/>
                <w:iCs/>
                <w:sz w:val="20"/>
                <w:szCs w:val="20"/>
                <w:lang w:eastAsia="ar-SA"/>
              </w:rPr>
              <w:t>Участник</w:t>
            </w:r>
          </w:p>
        </w:tc>
        <w:tc>
          <w:tcPr>
            <w:tcW w:w="1128" w:type="dxa"/>
            <w:vAlign w:val="center"/>
          </w:tcPr>
          <w:p w14:paraId="0BDFC485" w14:textId="77777777" w:rsidR="005657C2" w:rsidRPr="007445EB" w:rsidRDefault="005657C2" w:rsidP="001D5C08">
            <w:pPr>
              <w:suppressAutoHyphens/>
              <w:jc w:val="center"/>
              <w:rPr>
                <w:i/>
                <w:iCs/>
                <w:sz w:val="20"/>
                <w:szCs w:val="20"/>
                <w:lang w:eastAsia="ar-SA"/>
              </w:rPr>
            </w:pPr>
            <w:r w:rsidRPr="007445EB">
              <w:rPr>
                <w:i/>
                <w:iCs/>
                <w:sz w:val="20"/>
                <w:szCs w:val="20"/>
                <w:lang w:val="en-US" w:eastAsia="ar-SA"/>
              </w:rPr>
              <w:t>25</w:t>
            </w:r>
            <w:r w:rsidRPr="007445EB">
              <w:rPr>
                <w:i/>
                <w:iCs/>
                <w:sz w:val="20"/>
                <w:szCs w:val="20"/>
                <w:lang w:eastAsia="ar-SA"/>
              </w:rPr>
              <w:t>%</w:t>
            </w:r>
          </w:p>
        </w:tc>
        <w:tc>
          <w:tcPr>
            <w:tcW w:w="2127" w:type="dxa"/>
            <w:shd w:val="clear" w:color="auto" w:fill="auto"/>
            <w:noWrap/>
            <w:vAlign w:val="bottom"/>
            <w:hideMark/>
          </w:tcPr>
          <w:p w14:paraId="2282E1A2" w14:textId="77777777" w:rsidR="005657C2" w:rsidRPr="007445EB" w:rsidRDefault="005657C2" w:rsidP="001D5C08">
            <w:pPr>
              <w:suppressAutoHyphens/>
              <w:rPr>
                <w:iCs/>
                <w:sz w:val="20"/>
                <w:szCs w:val="20"/>
                <w:lang w:eastAsia="ar-SA"/>
              </w:rPr>
            </w:pPr>
            <w:r w:rsidRPr="007445EB">
              <w:rPr>
                <w:i/>
                <w:iCs/>
                <w:sz w:val="20"/>
                <w:szCs w:val="20"/>
                <w:lang w:eastAsia="ar-SA"/>
              </w:rPr>
              <w:t>учредительный договор от 23.01.2008</w:t>
            </w:r>
          </w:p>
        </w:tc>
      </w:tr>
      <w:tr w:rsidR="005657C2" w:rsidRPr="007445EB" w14:paraId="59E26AD8" w14:textId="77777777" w:rsidTr="001D5C08">
        <w:trPr>
          <w:trHeight w:val="407"/>
        </w:trPr>
        <w:tc>
          <w:tcPr>
            <w:tcW w:w="851" w:type="dxa"/>
            <w:noWrap/>
            <w:vAlign w:val="bottom"/>
            <w:hideMark/>
          </w:tcPr>
          <w:p w14:paraId="0F4FA2FD" w14:textId="77777777" w:rsidR="005657C2" w:rsidRPr="007445EB" w:rsidRDefault="005657C2" w:rsidP="001D5C08">
            <w:pPr>
              <w:suppressAutoHyphens/>
              <w:rPr>
                <w:iCs/>
                <w:sz w:val="20"/>
                <w:szCs w:val="20"/>
                <w:lang w:eastAsia="ar-SA"/>
              </w:rPr>
            </w:pPr>
            <w:r w:rsidRPr="007445EB">
              <w:rPr>
                <w:i/>
                <w:iCs/>
                <w:sz w:val="20"/>
                <w:szCs w:val="20"/>
                <w:lang w:eastAsia="ar-SA"/>
              </w:rPr>
              <w:t>1.1.0</w:t>
            </w:r>
          </w:p>
        </w:tc>
        <w:tc>
          <w:tcPr>
            <w:tcW w:w="1559" w:type="dxa"/>
            <w:noWrap/>
            <w:vAlign w:val="bottom"/>
            <w:hideMark/>
          </w:tcPr>
          <w:p w14:paraId="7D2C8099" w14:textId="77777777" w:rsidR="005657C2" w:rsidRPr="007445EB" w:rsidRDefault="005657C2" w:rsidP="001D5C08">
            <w:pPr>
              <w:suppressAutoHyphens/>
              <w:rPr>
                <w:iCs/>
                <w:sz w:val="20"/>
                <w:szCs w:val="20"/>
                <w:lang w:eastAsia="ar-SA"/>
              </w:rPr>
            </w:pPr>
            <w:r w:rsidRPr="007445EB">
              <w:rPr>
                <w:i/>
                <w:iCs/>
                <w:sz w:val="20"/>
                <w:szCs w:val="20"/>
                <w:lang w:eastAsia="ar-SA"/>
              </w:rPr>
              <w:t>111222333444</w:t>
            </w:r>
          </w:p>
        </w:tc>
        <w:tc>
          <w:tcPr>
            <w:tcW w:w="1843" w:type="dxa"/>
            <w:noWrap/>
            <w:vAlign w:val="bottom"/>
            <w:hideMark/>
          </w:tcPr>
          <w:p w14:paraId="2F4E72BB" w14:textId="77777777" w:rsidR="005657C2" w:rsidRPr="007445EB" w:rsidRDefault="005657C2" w:rsidP="001D5C08">
            <w:pPr>
              <w:suppressAutoHyphens/>
              <w:rPr>
                <w:iCs/>
                <w:sz w:val="20"/>
                <w:szCs w:val="20"/>
                <w:lang w:eastAsia="ar-SA"/>
              </w:rPr>
            </w:pPr>
            <w:r w:rsidRPr="007445EB">
              <w:rPr>
                <w:i/>
                <w:iCs/>
                <w:sz w:val="20"/>
                <w:szCs w:val="20"/>
                <w:lang w:eastAsia="ar-SA"/>
              </w:rPr>
              <w:t> </w:t>
            </w:r>
          </w:p>
        </w:tc>
        <w:tc>
          <w:tcPr>
            <w:tcW w:w="2693" w:type="dxa"/>
            <w:noWrap/>
            <w:vAlign w:val="bottom"/>
            <w:hideMark/>
          </w:tcPr>
          <w:p w14:paraId="6F94413A" w14:textId="77777777" w:rsidR="005657C2" w:rsidRPr="007445EB" w:rsidRDefault="005657C2" w:rsidP="001D5C08">
            <w:pPr>
              <w:suppressAutoHyphens/>
              <w:rPr>
                <w:iCs/>
                <w:sz w:val="20"/>
                <w:szCs w:val="20"/>
                <w:lang w:eastAsia="ar-SA"/>
              </w:rPr>
            </w:pPr>
            <w:r w:rsidRPr="007445EB">
              <w:rPr>
                <w:i/>
                <w:iCs/>
                <w:sz w:val="20"/>
                <w:szCs w:val="20"/>
                <w:lang w:eastAsia="ar-SA"/>
              </w:rPr>
              <w:t>Петрова Анна Ивановна</w:t>
            </w:r>
          </w:p>
        </w:tc>
        <w:tc>
          <w:tcPr>
            <w:tcW w:w="2410" w:type="dxa"/>
            <w:noWrap/>
            <w:vAlign w:val="bottom"/>
            <w:hideMark/>
          </w:tcPr>
          <w:p w14:paraId="25975159" w14:textId="77777777" w:rsidR="005657C2" w:rsidRPr="007445EB" w:rsidRDefault="005657C2" w:rsidP="001D5C08">
            <w:pPr>
              <w:suppressAutoHyphens/>
              <w:rPr>
                <w:iCs/>
                <w:sz w:val="20"/>
                <w:szCs w:val="20"/>
                <w:lang w:eastAsia="ar-SA"/>
              </w:rPr>
            </w:pPr>
            <w:r w:rsidRPr="007445EB">
              <w:rPr>
                <w:i/>
                <w:iCs/>
                <w:sz w:val="20"/>
                <w:szCs w:val="20"/>
                <w:lang w:eastAsia="ar-SA"/>
              </w:rPr>
              <w:t xml:space="preserve">Москва, </w:t>
            </w:r>
            <w:proofErr w:type="spellStart"/>
            <w:r w:rsidRPr="007445EB">
              <w:rPr>
                <w:i/>
                <w:iCs/>
                <w:sz w:val="20"/>
                <w:szCs w:val="20"/>
                <w:lang w:eastAsia="ar-SA"/>
              </w:rPr>
              <w:t>ул</w:t>
            </w:r>
            <w:proofErr w:type="gramStart"/>
            <w:r w:rsidRPr="007445EB">
              <w:rPr>
                <w:i/>
                <w:iCs/>
                <w:sz w:val="20"/>
                <w:szCs w:val="20"/>
                <w:lang w:eastAsia="ar-SA"/>
              </w:rPr>
              <w:t>.Щ</w:t>
            </w:r>
            <w:proofErr w:type="gramEnd"/>
            <w:r w:rsidRPr="007445EB">
              <w:rPr>
                <w:i/>
                <w:iCs/>
                <w:sz w:val="20"/>
                <w:szCs w:val="20"/>
                <w:lang w:eastAsia="ar-SA"/>
              </w:rPr>
              <w:t>епкина</w:t>
            </w:r>
            <w:proofErr w:type="spellEnd"/>
            <w:r w:rsidRPr="007445EB">
              <w:rPr>
                <w:i/>
                <w:iCs/>
                <w:sz w:val="20"/>
                <w:szCs w:val="20"/>
                <w:lang w:eastAsia="ar-SA"/>
              </w:rPr>
              <w:t>, 33</w:t>
            </w:r>
          </w:p>
        </w:tc>
        <w:tc>
          <w:tcPr>
            <w:tcW w:w="1559" w:type="dxa"/>
            <w:shd w:val="clear" w:color="auto" w:fill="auto"/>
            <w:noWrap/>
            <w:vAlign w:val="bottom"/>
            <w:hideMark/>
          </w:tcPr>
          <w:p w14:paraId="39187FCD" w14:textId="77777777" w:rsidR="005657C2" w:rsidRPr="007445EB" w:rsidRDefault="005657C2" w:rsidP="001D5C08">
            <w:pPr>
              <w:suppressAutoHyphens/>
              <w:rPr>
                <w:iCs/>
                <w:sz w:val="20"/>
                <w:szCs w:val="20"/>
                <w:lang w:eastAsia="ar-SA"/>
              </w:rPr>
            </w:pPr>
            <w:r w:rsidRPr="007445EB">
              <w:rPr>
                <w:i/>
                <w:iCs/>
                <w:sz w:val="20"/>
                <w:szCs w:val="20"/>
                <w:lang w:eastAsia="ar-SA"/>
              </w:rPr>
              <w:t>44 55 666777</w:t>
            </w:r>
          </w:p>
        </w:tc>
        <w:tc>
          <w:tcPr>
            <w:tcW w:w="1560" w:type="dxa"/>
            <w:shd w:val="clear" w:color="auto" w:fill="auto"/>
            <w:noWrap/>
            <w:vAlign w:val="bottom"/>
            <w:hideMark/>
          </w:tcPr>
          <w:p w14:paraId="7BEBA559" w14:textId="77777777" w:rsidR="005657C2" w:rsidRPr="007445EB" w:rsidRDefault="005657C2" w:rsidP="001D5C08">
            <w:pPr>
              <w:suppressAutoHyphens/>
              <w:rPr>
                <w:iCs/>
                <w:sz w:val="20"/>
                <w:szCs w:val="20"/>
                <w:lang w:eastAsia="ar-SA"/>
              </w:rPr>
            </w:pPr>
            <w:r w:rsidRPr="007445EB">
              <w:rPr>
                <w:i/>
                <w:iCs/>
                <w:sz w:val="20"/>
                <w:szCs w:val="20"/>
                <w:lang w:eastAsia="ar-SA"/>
              </w:rPr>
              <w:t>Руководитель</w:t>
            </w:r>
          </w:p>
        </w:tc>
        <w:tc>
          <w:tcPr>
            <w:tcW w:w="1128" w:type="dxa"/>
            <w:vAlign w:val="center"/>
          </w:tcPr>
          <w:p w14:paraId="1A334B49" w14:textId="77777777" w:rsidR="005657C2" w:rsidRPr="007445EB" w:rsidRDefault="005657C2" w:rsidP="001D5C08">
            <w:pPr>
              <w:suppressAutoHyphens/>
              <w:jc w:val="center"/>
              <w:rPr>
                <w:i/>
                <w:iCs/>
                <w:sz w:val="20"/>
                <w:szCs w:val="20"/>
                <w:lang w:eastAsia="ar-SA"/>
              </w:rPr>
            </w:pPr>
          </w:p>
        </w:tc>
        <w:tc>
          <w:tcPr>
            <w:tcW w:w="2127" w:type="dxa"/>
            <w:shd w:val="clear" w:color="auto" w:fill="auto"/>
            <w:noWrap/>
            <w:vAlign w:val="bottom"/>
            <w:hideMark/>
          </w:tcPr>
          <w:p w14:paraId="3CDBDE0D" w14:textId="77777777" w:rsidR="005657C2" w:rsidRPr="007445EB" w:rsidRDefault="005657C2" w:rsidP="001D5C08">
            <w:pPr>
              <w:suppressAutoHyphens/>
              <w:rPr>
                <w:iCs/>
                <w:sz w:val="20"/>
                <w:szCs w:val="20"/>
                <w:lang w:eastAsia="ar-SA"/>
              </w:rPr>
            </w:pPr>
            <w:r w:rsidRPr="007445EB">
              <w:rPr>
                <w:i/>
                <w:iCs/>
                <w:sz w:val="20"/>
                <w:szCs w:val="20"/>
                <w:lang w:eastAsia="ar-SA"/>
              </w:rPr>
              <w:t>устав, приказ №45-л/</w:t>
            </w:r>
            <w:proofErr w:type="gramStart"/>
            <w:r w:rsidRPr="007445EB">
              <w:rPr>
                <w:i/>
                <w:iCs/>
                <w:sz w:val="20"/>
                <w:szCs w:val="20"/>
                <w:lang w:eastAsia="ar-SA"/>
              </w:rPr>
              <w:t>с</w:t>
            </w:r>
            <w:proofErr w:type="gramEnd"/>
            <w:r w:rsidRPr="007445EB">
              <w:rPr>
                <w:i/>
                <w:iCs/>
                <w:sz w:val="20"/>
                <w:szCs w:val="20"/>
                <w:lang w:eastAsia="ar-SA"/>
              </w:rPr>
              <w:t xml:space="preserve"> от 22.03.10</w:t>
            </w:r>
          </w:p>
        </w:tc>
      </w:tr>
      <w:tr w:rsidR="005657C2" w:rsidRPr="007445EB" w14:paraId="2FBF447E" w14:textId="77777777" w:rsidTr="001D5C08">
        <w:trPr>
          <w:trHeight w:val="427"/>
        </w:trPr>
        <w:tc>
          <w:tcPr>
            <w:tcW w:w="851" w:type="dxa"/>
            <w:noWrap/>
            <w:vAlign w:val="bottom"/>
            <w:hideMark/>
          </w:tcPr>
          <w:p w14:paraId="5E29BD4E" w14:textId="77777777" w:rsidR="005657C2" w:rsidRPr="007445EB" w:rsidRDefault="005657C2" w:rsidP="001D5C08">
            <w:pPr>
              <w:suppressAutoHyphens/>
              <w:rPr>
                <w:iCs/>
                <w:sz w:val="20"/>
                <w:szCs w:val="20"/>
                <w:lang w:eastAsia="ar-SA"/>
              </w:rPr>
            </w:pPr>
            <w:r w:rsidRPr="007445EB">
              <w:rPr>
                <w:i/>
                <w:iCs/>
                <w:sz w:val="20"/>
                <w:szCs w:val="20"/>
                <w:lang w:eastAsia="ar-SA"/>
              </w:rPr>
              <w:t>1.1.1</w:t>
            </w:r>
          </w:p>
        </w:tc>
        <w:tc>
          <w:tcPr>
            <w:tcW w:w="1559" w:type="dxa"/>
            <w:noWrap/>
            <w:vAlign w:val="bottom"/>
            <w:hideMark/>
          </w:tcPr>
          <w:p w14:paraId="02503534" w14:textId="77777777" w:rsidR="005657C2" w:rsidRPr="007445EB" w:rsidRDefault="005657C2" w:rsidP="001D5C08">
            <w:pPr>
              <w:suppressAutoHyphens/>
              <w:rPr>
                <w:iCs/>
                <w:sz w:val="20"/>
                <w:szCs w:val="20"/>
                <w:lang w:eastAsia="ar-SA"/>
              </w:rPr>
            </w:pPr>
            <w:r w:rsidRPr="007445EB">
              <w:rPr>
                <w:i/>
                <w:iCs/>
                <w:sz w:val="20"/>
                <w:szCs w:val="20"/>
                <w:lang w:eastAsia="ar-SA"/>
              </w:rPr>
              <w:t>333222444555</w:t>
            </w:r>
          </w:p>
        </w:tc>
        <w:tc>
          <w:tcPr>
            <w:tcW w:w="1843" w:type="dxa"/>
            <w:noWrap/>
            <w:vAlign w:val="bottom"/>
            <w:hideMark/>
          </w:tcPr>
          <w:p w14:paraId="5A15B387" w14:textId="77777777" w:rsidR="005657C2" w:rsidRPr="007445EB" w:rsidRDefault="005657C2" w:rsidP="001D5C08">
            <w:pPr>
              <w:suppressAutoHyphens/>
              <w:rPr>
                <w:iCs/>
                <w:sz w:val="20"/>
                <w:szCs w:val="20"/>
                <w:lang w:eastAsia="ar-SA"/>
              </w:rPr>
            </w:pPr>
            <w:r w:rsidRPr="007445EB">
              <w:rPr>
                <w:i/>
                <w:iCs/>
                <w:sz w:val="20"/>
                <w:szCs w:val="20"/>
                <w:lang w:eastAsia="ar-SA"/>
              </w:rPr>
              <w:t> </w:t>
            </w:r>
          </w:p>
        </w:tc>
        <w:tc>
          <w:tcPr>
            <w:tcW w:w="2693" w:type="dxa"/>
            <w:noWrap/>
            <w:vAlign w:val="bottom"/>
            <w:hideMark/>
          </w:tcPr>
          <w:p w14:paraId="0D951F42" w14:textId="77777777" w:rsidR="005657C2" w:rsidRPr="007445EB" w:rsidRDefault="005657C2" w:rsidP="001D5C08">
            <w:pPr>
              <w:suppressAutoHyphens/>
              <w:rPr>
                <w:iCs/>
                <w:sz w:val="20"/>
                <w:szCs w:val="20"/>
                <w:lang w:eastAsia="ar-SA"/>
              </w:rPr>
            </w:pPr>
            <w:r w:rsidRPr="007445EB">
              <w:rPr>
                <w:i/>
                <w:iCs/>
                <w:sz w:val="20"/>
                <w:szCs w:val="20"/>
                <w:lang w:eastAsia="ar-SA"/>
              </w:rPr>
              <w:t>Сидоров Пётр Иванович</w:t>
            </w:r>
          </w:p>
        </w:tc>
        <w:tc>
          <w:tcPr>
            <w:tcW w:w="2410" w:type="dxa"/>
            <w:noWrap/>
            <w:vAlign w:val="bottom"/>
            <w:hideMark/>
          </w:tcPr>
          <w:p w14:paraId="2CDCEFF5" w14:textId="77777777" w:rsidR="005657C2" w:rsidRPr="007445EB" w:rsidRDefault="005657C2" w:rsidP="001D5C08">
            <w:pPr>
              <w:suppressAutoHyphens/>
              <w:rPr>
                <w:iCs/>
                <w:sz w:val="20"/>
                <w:szCs w:val="20"/>
                <w:lang w:eastAsia="ar-SA"/>
              </w:rPr>
            </w:pPr>
            <w:r w:rsidRPr="007445EB">
              <w:rPr>
                <w:i/>
                <w:iCs/>
                <w:sz w:val="20"/>
                <w:szCs w:val="20"/>
                <w:lang w:eastAsia="ar-SA"/>
              </w:rPr>
              <w:t>Саратов, ул. Ленина, 45-34</w:t>
            </w:r>
          </w:p>
        </w:tc>
        <w:tc>
          <w:tcPr>
            <w:tcW w:w="1559" w:type="dxa"/>
            <w:shd w:val="clear" w:color="auto" w:fill="auto"/>
            <w:noWrap/>
            <w:vAlign w:val="bottom"/>
            <w:hideMark/>
          </w:tcPr>
          <w:p w14:paraId="32EE60B2" w14:textId="77777777" w:rsidR="005657C2" w:rsidRPr="007445EB" w:rsidRDefault="005657C2" w:rsidP="001D5C08">
            <w:pPr>
              <w:suppressAutoHyphens/>
              <w:rPr>
                <w:iCs/>
                <w:sz w:val="20"/>
                <w:szCs w:val="20"/>
                <w:lang w:eastAsia="ar-SA"/>
              </w:rPr>
            </w:pPr>
            <w:r w:rsidRPr="007445EB">
              <w:rPr>
                <w:i/>
                <w:iCs/>
                <w:sz w:val="20"/>
                <w:szCs w:val="20"/>
                <w:lang w:eastAsia="ar-SA"/>
              </w:rPr>
              <w:t>55 66 777888</w:t>
            </w:r>
          </w:p>
        </w:tc>
        <w:tc>
          <w:tcPr>
            <w:tcW w:w="1560" w:type="dxa"/>
            <w:shd w:val="clear" w:color="auto" w:fill="auto"/>
            <w:noWrap/>
            <w:vAlign w:val="bottom"/>
            <w:hideMark/>
          </w:tcPr>
          <w:p w14:paraId="7E006C92" w14:textId="77777777" w:rsidR="005657C2" w:rsidRPr="007445EB" w:rsidRDefault="005657C2" w:rsidP="001D5C08">
            <w:pPr>
              <w:suppressAutoHyphens/>
              <w:rPr>
                <w:iCs/>
                <w:sz w:val="20"/>
                <w:szCs w:val="20"/>
                <w:lang w:eastAsia="ar-SA"/>
              </w:rPr>
            </w:pPr>
            <w:r w:rsidRPr="007445EB">
              <w:rPr>
                <w:i/>
                <w:iCs/>
                <w:sz w:val="20"/>
                <w:szCs w:val="20"/>
                <w:lang w:eastAsia="ar-SA"/>
              </w:rPr>
              <w:t>Акционер</w:t>
            </w:r>
          </w:p>
        </w:tc>
        <w:tc>
          <w:tcPr>
            <w:tcW w:w="1128" w:type="dxa"/>
            <w:vAlign w:val="center"/>
          </w:tcPr>
          <w:p w14:paraId="71520A0F" w14:textId="77777777" w:rsidR="005657C2" w:rsidRPr="007445EB" w:rsidRDefault="005657C2" w:rsidP="001D5C08">
            <w:pPr>
              <w:suppressAutoHyphens/>
              <w:jc w:val="center"/>
              <w:rPr>
                <w:i/>
                <w:iCs/>
                <w:sz w:val="20"/>
                <w:szCs w:val="20"/>
                <w:lang w:eastAsia="ar-SA"/>
              </w:rPr>
            </w:pPr>
            <w:r w:rsidRPr="007445EB">
              <w:rPr>
                <w:i/>
                <w:iCs/>
                <w:sz w:val="20"/>
                <w:szCs w:val="20"/>
                <w:lang w:val="en-US" w:eastAsia="ar-SA"/>
              </w:rPr>
              <w:t>4</w:t>
            </w:r>
            <w:r w:rsidRPr="007445EB">
              <w:rPr>
                <w:i/>
                <w:iCs/>
                <w:sz w:val="20"/>
                <w:szCs w:val="20"/>
                <w:lang w:eastAsia="ar-SA"/>
              </w:rPr>
              <w:t>5%</w:t>
            </w:r>
          </w:p>
        </w:tc>
        <w:tc>
          <w:tcPr>
            <w:tcW w:w="2127" w:type="dxa"/>
            <w:shd w:val="clear" w:color="auto" w:fill="auto"/>
            <w:noWrap/>
            <w:vAlign w:val="bottom"/>
            <w:hideMark/>
          </w:tcPr>
          <w:p w14:paraId="7358C660" w14:textId="77777777" w:rsidR="005657C2" w:rsidRPr="007445EB" w:rsidRDefault="005657C2" w:rsidP="001D5C08">
            <w:pPr>
              <w:suppressAutoHyphens/>
              <w:rPr>
                <w:iCs/>
                <w:sz w:val="20"/>
                <w:szCs w:val="20"/>
                <w:lang w:eastAsia="ar-SA"/>
              </w:rPr>
            </w:pPr>
            <w:r w:rsidRPr="007445EB">
              <w:rPr>
                <w:i/>
                <w:iCs/>
                <w:sz w:val="20"/>
                <w:szCs w:val="20"/>
                <w:lang w:eastAsia="ar-SA"/>
              </w:rPr>
              <w:t>учредительный договор от 12.03.2004</w:t>
            </w:r>
          </w:p>
        </w:tc>
      </w:tr>
      <w:tr w:rsidR="005657C2" w:rsidRPr="007445EB" w14:paraId="661AEB7B" w14:textId="77777777" w:rsidTr="001D5C08">
        <w:trPr>
          <w:trHeight w:val="405"/>
        </w:trPr>
        <w:tc>
          <w:tcPr>
            <w:tcW w:w="851" w:type="dxa"/>
            <w:noWrap/>
            <w:vAlign w:val="bottom"/>
            <w:hideMark/>
          </w:tcPr>
          <w:p w14:paraId="57B353BD" w14:textId="77777777" w:rsidR="005657C2" w:rsidRPr="007445EB" w:rsidRDefault="005657C2" w:rsidP="001D5C08">
            <w:pPr>
              <w:suppressAutoHyphens/>
              <w:rPr>
                <w:iCs/>
                <w:sz w:val="20"/>
                <w:szCs w:val="20"/>
                <w:lang w:eastAsia="ar-SA"/>
              </w:rPr>
            </w:pPr>
            <w:r w:rsidRPr="007445EB">
              <w:rPr>
                <w:i/>
                <w:iCs/>
                <w:sz w:val="20"/>
                <w:szCs w:val="20"/>
                <w:lang w:eastAsia="ar-SA"/>
              </w:rPr>
              <w:t>1.1.2</w:t>
            </w:r>
          </w:p>
        </w:tc>
        <w:tc>
          <w:tcPr>
            <w:tcW w:w="1559" w:type="dxa"/>
            <w:noWrap/>
            <w:vAlign w:val="bottom"/>
            <w:hideMark/>
          </w:tcPr>
          <w:p w14:paraId="15A05BD2" w14:textId="77777777" w:rsidR="005657C2" w:rsidRPr="007445EB" w:rsidRDefault="005657C2" w:rsidP="001D5C08">
            <w:pPr>
              <w:suppressAutoHyphens/>
              <w:rPr>
                <w:iCs/>
                <w:sz w:val="20"/>
                <w:szCs w:val="20"/>
                <w:lang w:eastAsia="ar-SA"/>
              </w:rPr>
            </w:pPr>
            <w:r w:rsidRPr="007445EB">
              <w:rPr>
                <w:i/>
                <w:iCs/>
                <w:sz w:val="20"/>
                <w:szCs w:val="20"/>
                <w:lang w:eastAsia="ar-SA"/>
              </w:rPr>
              <w:t>6277777777</w:t>
            </w:r>
          </w:p>
        </w:tc>
        <w:tc>
          <w:tcPr>
            <w:tcW w:w="1843" w:type="dxa"/>
            <w:noWrap/>
            <w:vAlign w:val="bottom"/>
            <w:hideMark/>
          </w:tcPr>
          <w:p w14:paraId="43EF38D1" w14:textId="77777777" w:rsidR="005657C2" w:rsidRPr="007445EB" w:rsidRDefault="005657C2" w:rsidP="001D5C08">
            <w:pPr>
              <w:suppressAutoHyphens/>
              <w:rPr>
                <w:iCs/>
                <w:sz w:val="20"/>
                <w:szCs w:val="20"/>
                <w:lang w:eastAsia="ar-SA"/>
              </w:rPr>
            </w:pPr>
            <w:r w:rsidRPr="007445EB">
              <w:rPr>
                <w:i/>
                <w:iCs/>
                <w:sz w:val="20"/>
                <w:szCs w:val="20"/>
                <w:lang w:eastAsia="ar-SA"/>
              </w:rPr>
              <w:t>104567567567436</w:t>
            </w:r>
          </w:p>
        </w:tc>
        <w:tc>
          <w:tcPr>
            <w:tcW w:w="2693" w:type="dxa"/>
            <w:noWrap/>
            <w:vAlign w:val="bottom"/>
            <w:hideMark/>
          </w:tcPr>
          <w:p w14:paraId="4B63863D" w14:textId="77777777" w:rsidR="005657C2" w:rsidRPr="007445EB" w:rsidRDefault="005657C2" w:rsidP="001D5C08">
            <w:pPr>
              <w:suppressAutoHyphens/>
              <w:rPr>
                <w:iCs/>
                <w:sz w:val="20"/>
                <w:szCs w:val="20"/>
                <w:lang w:eastAsia="ar-SA"/>
              </w:rPr>
            </w:pPr>
            <w:r w:rsidRPr="007445EB">
              <w:rPr>
                <w:i/>
                <w:iCs/>
                <w:sz w:val="20"/>
                <w:szCs w:val="20"/>
                <w:lang w:eastAsia="ar-SA"/>
              </w:rPr>
              <w:t>ООО "Черепашка"</w:t>
            </w:r>
          </w:p>
        </w:tc>
        <w:tc>
          <w:tcPr>
            <w:tcW w:w="2410" w:type="dxa"/>
            <w:noWrap/>
            <w:vAlign w:val="bottom"/>
            <w:hideMark/>
          </w:tcPr>
          <w:p w14:paraId="4421A39B" w14:textId="77777777" w:rsidR="005657C2" w:rsidRPr="007445EB" w:rsidRDefault="005657C2" w:rsidP="001D5C08">
            <w:pPr>
              <w:suppressAutoHyphens/>
              <w:rPr>
                <w:iCs/>
                <w:sz w:val="20"/>
                <w:szCs w:val="20"/>
                <w:lang w:eastAsia="ar-SA"/>
              </w:rPr>
            </w:pPr>
            <w:r w:rsidRPr="007445EB">
              <w:rPr>
                <w:i/>
                <w:iCs/>
                <w:sz w:val="20"/>
                <w:szCs w:val="20"/>
                <w:lang w:eastAsia="ar-SA"/>
              </w:rPr>
              <w:t>Саратов, ул. Ленина, 45</w:t>
            </w:r>
          </w:p>
        </w:tc>
        <w:tc>
          <w:tcPr>
            <w:tcW w:w="1559" w:type="dxa"/>
            <w:shd w:val="clear" w:color="auto" w:fill="auto"/>
            <w:noWrap/>
            <w:vAlign w:val="bottom"/>
            <w:hideMark/>
          </w:tcPr>
          <w:p w14:paraId="598E5C28" w14:textId="77777777" w:rsidR="005657C2" w:rsidRPr="007445EB" w:rsidRDefault="005657C2" w:rsidP="001D5C08">
            <w:pPr>
              <w:suppressAutoHyphens/>
              <w:rPr>
                <w:iCs/>
                <w:sz w:val="20"/>
                <w:szCs w:val="20"/>
                <w:lang w:eastAsia="ar-SA"/>
              </w:rPr>
            </w:pPr>
            <w:r w:rsidRPr="007445EB">
              <w:rPr>
                <w:i/>
                <w:iCs/>
                <w:sz w:val="20"/>
                <w:szCs w:val="20"/>
                <w:lang w:eastAsia="ar-SA"/>
              </w:rPr>
              <w:t> </w:t>
            </w:r>
          </w:p>
        </w:tc>
        <w:tc>
          <w:tcPr>
            <w:tcW w:w="1560" w:type="dxa"/>
            <w:shd w:val="clear" w:color="auto" w:fill="auto"/>
            <w:noWrap/>
            <w:vAlign w:val="bottom"/>
            <w:hideMark/>
          </w:tcPr>
          <w:p w14:paraId="4572451F" w14:textId="77777777" w:rsidR="005657C2" w:rsidRPr="007445EB" w:rsidRDefault="005657C2" w:rsidP="001D5C08">
            <w:pPr>
              <w:suppressAutoHyphens/>
              <w:rPr>
                <w:iCs/>
                <w:sz w:val="20"/>
                <w:szCs w:val="20"/>
                <w:lang w:eastAsia="ar-SA"/>
              </w:rPr>
            </w:pPr>
            <w:r w:rsidRPr="007445EB">
              <w:rPr>
                <w:i/>
                <w:iCs/>
                <w:sz w:val="20"/>
                <w:szCs w:val="20"/>
                <w:lang w:eastAsia="ar-SA"/>
              </w:rPr>
              <w:t>Акционер</w:t>
            </w:r>
          </w:p>
        </w:tc>
        <w:tc>
          <w:tcPr>
            <w:tcW w:w="1128" w:type="dxa"/>
            <w:vAlign w:val="center"/>
          </w:tcPr>
          <w:p w14:paraId="4BD280E4" w14:textId="77777777" w:rsidR="005657C2" w:rsidRPr="007445EB" w:rsidRDefault="005657C2" w:rsidP="001D5C08">
            <w:pPr>
              <w:suppressAutoHyphens/>
              <w:jc w:val="center"/>
              <w:rPr>
                <w:i/>
                <w:iCs/>
                <w:sz w:val="20"/>
                <w:szCs w:val="20"/>
                <w:lang w:eastAsia="ar-SA"/>
              </w:rPr>
            </w:pPr>
            <w:r w:rsidRPr="007445EB">
              <w:rPr>
                <w:i/>
                <w:iCs/>
                <w:sz w:val="20"/>
                <w:szCs w:val="20"/>
                <w:lang w:val="en-US" w:eastAsia="ar-SA"/>
              </w:rPr>
              <w:t>55</w:t>
            </w:r>
            <w:r w:rsidRPr="007445EB">
              <w:rPr>
                <w:i/>
                <w:iCs/>
                <w:sz w:val="20"/>
                <w:szCs w:val="20"/>
                <w:lang w:eastAsia="ar-SA"/>
              </w:rPr>
              <w:t>%</w:t>
            </w:r>
          </w:p>
        </w:tc>
        <w:tc>
          <w:tcPr>
            <w:tcW w:w="2127" w:type="dxa"/>
            <w:shd w:val="clear" w:color="auto" w:fill="auto"/>
            <w:noWrap/>
            <w:vAlign w:val="bottom"/>
            <w:hideMark/>
          </w:tcPr>
          <w:p w14:paraId="65A7815E" w14:textId="77777777" w:rsidR="005657C2" w:rsidRPr="007445EB" w:rsidRDefault="005657C2" w:rsidP="001D5C08">
            <w:pPr>
              <w:suppressAutoHyphens/>
              <w:rPr>
                <w:iCs/>
                <w:sz w:val="20"/>
                <w:szCs w:val="20"/>
                <w:lang w:eastAsia="ar-SA"/>
              </w:rPr>
            </w:pPr>
            <w:r w:rsidRPr="007445EB">
              <w:rPr>
                <w:i/>
                <w:iCs/>
                <w:sz w:val="20"/>
                <w:szCs w:val="20"/>
                <w:lang w:eastAsia="ar-SA"/>
              </w:rPr>
              <w:t>учредительный договор от 12.03.2004</w:t>
            </w:r>
          </w:p>
        </w:tc>
      </w:tr>
      <w:tr w:rsidR="005657C2" w:rsidRPr="007445EB" w14:paraId="0D24C76A" w14:textId="77777777" w:rsidTr="001D5C08">
        <w:trPr>
          <w:trHeight w:val="315"/>
        </w:trPr>
        <w:tc>
          <w:tcPr>
            <w:tcW w:w="851" w:type="dxa"/>
            <w:noWrap/>
            <w:vAlign w:val="bottom"/>
            <w:hideMark/>
          </w:tcPr>
          <w:p w14:paraId="31C8C2F3" w14:textId="77777777" w:rsidR="005657C2" w:rsidRPr="007445EB" w:rsidRDefault="005657C2" w:rsidP="001D5C08">
            <w:pPr>
              <w:suppressAutoHyphens/>
              <w:rPr>
                <w:iCs/>
                <w:sz w:val="20"/>
                <w:szCs w:val="20"/>
                <w:lang w:eastAsia="ar-SA"/>
              </w:rPr>
            </w:pPr>
            <w:r w:rsidRPr="007445EB">
              <w:rPr>
                <w:i/>
                <w:iCs/>
                <w:sz w:val="20"/>
                <w:szCs w:val="20"/>
                <w:lang w:eastAsia="ar-SA"/>
              </w:rPr>
              <w:t>1.1.2.0</w:t>
            </w:r>
          </w:p>
        </w:tc>
        <w:tc>
          <w:tcPr>
            <w:tcW w:w="1559" w:type="dxa"/>
            <w:noWrap/>
            <w:vAlign w:val="bottom"/>
            <w:hideMark/>
          </w:tcPr>
          <w:p w14:paraId="7DEBA204" w14:textId="77777777" w:rsidR="005657C2" w:rsidRPr="007445EB" w:rsidRDefault="005657C2" w:rsidP="001D5C08">
            <w:pPr>
              <w:suppressAutoHyphens/>
              <w:rPr>
                <w:iCs/>
                <w:sz w:val="20"/>
                <w:szCs w:val="20"/>
                <w:lang w:eastAsia="ar-SA"/>
              </w:rPr>
            </w:pPr>
            <w:r w:rsidRPr="007445EB">
              <w:rPr>
                <w:i/>
                <w:iCs/>
                <w:sz w:val="20"/>
                <w:szCs w:val="20"/>
                <w:lang w:eastAsia="ar-SA"/>
              </w:rPr>
              <w:t>7495672857623</w:t>
            </w:r>
          </w:p>
        </w:tc>
        <w:tc>
          <w:tcPr>
            <w:tcW w:w="1843" w:type="dxa"/>
            <w:noWrap/>
            <w:vAlign w:val="bottom"/>
            <w:hideMark/>
          </w:tcPr>
          <w:p w14:paraId="53B36711" w14:textId="77777777" w:rsidR="005657C2" w:rsidRPr="007445EB" w:rsidRDefault="005657C2" w:rsidP="001D5C08">
            <w:pPr>
              <w:suppressAutoHyphens/>
              <w:rPr>
                <w:iCs/>
                <w:sz w:val="20"/>
                <w:szCs w:val="20"/>
                <w:lang w:eastAsia="ar-SA"/>
              </w:rPr>
            </w:pPr>
            <w:r w:rsidRPr="007445EB">
              <w:rPr>
                <w:i/>
                <w:iCs/>
                <w:sz w:val="20"/>
                <w:szCs w:val="20"/>
                <w:lang w:eastAsia="ar-SA"/>
              </w:rPr>
              <w:t> </w:t>
            </w:r>
          </w:p>
        </w:tc>
        <w:tc>
          <w:tcPr>
            <w:tcW w:w="2693" w:type="dxa"/>
            <w:noWrap/>
            <w:vAlign w:val="bottom"/>
            <w:hideMark/>
          </w:tcPr>
          <w:p w14:paraId="2485DB82" w14:textId="77777777" w:rsidR="005657C2" w:rsidRPr="007445EB" w:rsidRDefault="005657C2" w:rsidP="001D5C08">
            <w:pPr>
              <w:suppressAutoHyphens/>
              <w:rPr>
                <w:iCs/>
                <w:sz w:val="20"/>
                <w:szCs w:val="20"/>
                <w:lang w:eastAsia="ar-SA"/>
              </w:rPr>
            </w:pPr>
            <w:proofErr w:type="spellStart"/>
            <w:r w:rsidRPr="007445EB">
              <w:rPr>
                <w:i/>
                <w:iCs/>
                <w:sz w:val="20"/>
                <w:szCs w:val="20"/>
                <w:lang w:eastAsia="ar-SA"/>
              </w:rPr>
              <w:t>Мухов</w:t>
            </w:r>
            <w:proofErr w:type="spellEnd"/>
            <w:r w:rsidRPr="007445EB">
              <w:rPr>
                <w:i/>
                <w:iCs/>
                <w:sz w:val="20"/>
                <w:szCs w:val="20"/>
                <w:lang w:eastAsia="ar-SA"/>
              </w:rPr>
              <w:t xml:space="preserve"> Амир </w:t>
            </w:r>
            <w:proofErr w:type="spellStart"/>
            <w:r w:rsidRPr="007445EB">
              <w:rPr>
                <w:i/>
                <w:iCs/>
                <w:sz w:val="20"/>
                <w:szCs w:val="20"/>
                <w:lang w:eastAsia="ar-SA"/>
              </w:rPr>
              <w:t>Мазиевич</w:t>
            </w:r>
            <w:proofErr w:type="spellEnd"/>
          </w:p>
        </w:tc>
        <w:tc>
          <w:tcPr>
            <w:tcW w:w="2410" w:type="dxa"/>
            <w:noWrap/>
            <w:vAlign w:val="bottom"/>
            <w:hideMark/>
          </w:tcPr>
          <w:p w14:paraId="3E42C605" w14:textId="77777777" w:rsidR="005657C2" w:rsidRPr="007445EB" w:rsidRDefault="005657C2" w:rsidP="001D5C08">
            <w:pPr>
              <w:suppressAutoHyphens/>
              <w:rPr>
                <w:iCs/>
                <w:sz w:val="20"/>
                <w:szCs w:val="20"/>
                <w:lang w:eastAsia="ar-SA"/>
              </w:rPr>
            </w:pPr>
            <w:r w:rsidRPr="007445EB">
              <w:rPr>
                <w:i/>
                <w:iCs/>
                <w:sz w:val="20"/>
                <w:szCs w:val="20"/>
                <w:lang w:eastAsia="ar-SA"/>
              </w:rPr>
              <w:t>Саратов, ул. Ленина, 45</w:t>
            </w:r>
          </w:p>
        </w:tc>
        <w:tc>
          <w:tcPr>
            <w:tcW w:w="1559" w:type="dxa"/>
            <w:shd w:val="clear" w:color="auto" w:fill="auto"/>
            <w:noWrap/>
            <w:vAlign w:val="bottom"/>
            <w:hideMark/>
          </w:tcPr>
          <w:p w14:paraId="22B385B6" w14:textId="77777777" w:rsidR="005657C2" w:rsidRPr="007445EB" w:rsidRDefault="005657C2" w:rsidP="001D5C08">
            <w:pPr>
              <w:suppressAutoHyphens/>
              <w:rPr>
                <w:iCs/>
                <w:sz w:val="20"/>
                <w:szCs w:val="20"/>
                <w:lang w:eastAsia="ar-SA"/>
              </w:rPr>
            </w:pPr>
            <w:r w:rsidRPr="007445EB">
              <w:rPr>
                <w:i/>
                <w:iCs/>
                <w:sz w:val="20"/>
                <w:szCs w:val="20"/>
                <w:lang w:eastAsia="ar-SA"/>
              </w:rPr>
              <w:t>66 78 455434</w:t>
            </w:r>
          </w:p>
        </w:tc>
        <w:tc>
          <w:tcPr>
            <w:tcW w:w="1560" w:type="dxa"/>
            <w:shd w:val="clear" w:color="auto" w:fill="auto"/>
            <w:noWrap/>
            <w:vAlign w:val="bottom"/>
            <w:hideMark/>
          </w:tcPr>
          <w:p w14:paraId="5C1D4D10" w14:textId="77777777" w:rsidR="005657C2" w:rsidRPr="007445EB" w:rsidRDefault="005657C2" w:rsidP="001D5C08">
            <w:pPr>
              <w:suppressAutoHyphens/>
              <w:rPr>
                <w:iCs/>
                <w:sz w:val="20"/>
                <w:szCs w:val="20"/>
                <w:lang w:eastAsia="ar-SA"/>
              </w:rPr>
            </w:pPr>
            <w:r w:rsidRPr="007445EB">
              <w:rPr>
                <w:i/>
                <w:iCs/>
                <w:sz w:val="20"/>
                <w:szCs w:val="20"/>
                <w:lang w:eastAsia="ar-SA"/>
              </w:rPr>
              <w:t>Руководитель</w:t>
            </w:r>
          </w:p>
        </w:tc>
        <w:tc>
          <w:tcPr>
            <w:tcW w:w="1128" w:type="dxa"/>
            <w:vAlign w:val="center"/>
          </w:tcPr>
          <w:p w14:paraId="6B22569F" w14:textId="77777777" w:rsidR="005657C2" w:rsidRPr="007445EB" w:rsidRDefault="005657C2" w:rsidP="001D5C08">
            <w:pPr>
              <w:suppressAutoHyphens/>
              <w:jc w:val="center"/>
              <w:rPr>
                <w:i/>
                <w:iCs/>
                <w:sz w:val="20"/>
                <w:szCs w:val="20"/>
                <w:lang w:eastAsia="ar-SA"/>
              </w:rPr>
            </w:pPr>
          </w:p>
        </w:tc>
        <w:tc>
          <w:tcPr>
            <w:tcW w:w="2127" w:type="dxa"/>
            <w:shd w:val="clear" w:color="auto" w:fill="auto"/>
            <w:noWrap/>
            <w:vAlign w:val="bottom"/>
            <w:hideMark/>
          </w:tcPr>
          <w:p w14:paraId="1F61FC9D" w14:textId="77777777" w:rsidR="005657C2" w:rsidRPr="007445EB" w:rsidRDefault="005657C2" w:rsidP="001D5C08">
            <w:pPr>
              <w:suppressAutoHyphens/>
              <w:rPr>
                <w:iCs/>
                <w:sz w:val="20"/>
                <w:szCs w:val="20"/>
                <w:lang w:eastAsia="ar-SA"/>
              </w:rPr>
            </w:pPr>
            <w:r w:rsidRPr="007445EB">
              <w:rPr>
                <w:i/>
                <w:iCs/>
                <w:sz w:val="20"/>
                <w:szCs w:val="20"/>
                <w:lang w:eastAsia="ar-SA"/>
              </w:rPr>
              <w:t>устав, приказ №77-л/</w:t>
            </w:r>
            <w:proofErr w:type="gramStart"/>
            <w:r w:rsidRPr="007445EB">
              <w:rPr>
                <w:i/>
                <w:iCs/>
                <w:sz w:val="20"/>
                <w:szCs w:val="20"/>
                <w:lang w:eastAsia="ar-SA"/>
              </w:rPr>
              <w:t>с</w:t>
            </w:r>
            <w:proofErr w:type="gramEnd"/>
            <w:r w:rsidRPr="007445EB">
              <w:rPr>
                <w:i/>
                <w:iCs/>
                <w:sz w:val="20"/>
                <w:szCs w:val="20"/>
                <w:lang w:eastAsia="ar-SA"/>
              </w:rPr>
              <w:t xml:space="preserve"> от 22.05.11</w:t>
            </w:r>
          </w:p>
        </w:tc>
      </w:tr>
      <w:tr w:rsidR="005657C2" w:rsidRPr="007445EB" w14:paraId="02573BA5" w14:textId="77777777" w:rsidTr="001D5C08">
        <w:trPr>
          <w:trHeight w:val="315"/>
        </w:trPr>
        <w:tc>
          <w:tcPr>
            <w:tcW w:w="851" w:type="dxa"/>
            <w:noWrap/>
            <w:vAlign w:val="bottom"/>
            <w:hideMark/>
          </w:tcPr>
          <w:p w14:paraId="5702DFB5" w14:textId="77777777" w:rsidR="005657C2" w:rsidRPr="007445EB" w:rsidRDefault="005657C2" w:rsidP="001D5C08">
            <w:pPr>
              <w:suppressAutoHyphens/>
              <w:rPr>
                <w:iCs/>
                <w:sz w:val="20"/>
                <w:szCs w:val="20"/>
                <w:lang w:eastAsia="ar-SA"/>
              </w:rPr>
            </w:pPr>
            <w:r w:rsidRPr="007445EB">
              <w:rPr>
                <w:i/>
                <w:iCs/>
                <w:sz w:val="20"/>
                <w:szCs w:val="20"/>
                <w:lang w:eastAsia="ar-SA"/>
              </w:rPr>
              <w:t>1.1.2.1</w:t>
            </w:r>
          </w:p>
        </w:tc>
        <w:tc>
          <w:tcPr>
            <w:tcW w:w="1559" w:type="dxa"/>
            <w:noWrap/>
            <w:vAlign w:val="bottom"/>
            <w:hideMark/>
          </w:tcPr>
          <w:p w14:paraId="244D176B" w14:textId="77777777" w:rsidR="005657C2" w:rsidRPr="007445EB" w:rsidRDefault="005657C2" w:rsidP="001D5C08">
            <w:pPr>
              <w:suppressAutoHyphens/>
              <w:rPr>
                <w:iCs/>
                <w:sz w:val="20"/>
                <w:szCs w:val="20"/>
                <w:lang w:eastAsia="ar-SA"/>
              </w:rPr>
            </w:pPr>
            <w:r w:rsidRPr="007445EB">
              <w:rPr>
                <w:i/>
                <w:iCs/>
                <w:sz w:val="20"/>
                <w:szCs w:val="20"/>
                <w:lang w:eastAsia="ar-SA"/>
              </w:rPr>
              <w:t>8462389547345</w:t>
            </w:r>
          </w:p>
        </w:tc>
        <w:tc>
          <w:tcPr>
            <w:tcW w:w="1843" w:type="dxa"/>
            <w:noWrap/>
            <w:vAlign w:val="bottom"/>
            <w:hideMark/>
          </w:tcPr>
          <w:p w14:paraId="3C883698" w14:textId="77777777" w:rsidR="005657C2" w:rsidRPr="007445EB" w:rsidRDefault="005657C2" w:rsidP="001D5C08">
            <w:pPr>
              <w:suppressAutoHyphens/>
              <w:rPr>
                <w:iCs/>
                <w:sz w:val="20"/>
                <w:szCs w:val="20"/>
                <w:lang w:eastAsia="ar-SA"/>
              </w:rPr>
            </w:pPr>
            <w:r w:rsidRPr="007445EB">
              <w:rPr>
                <w:i/>
                <w:iCs/>
                <w:sz w:val="20"/>
                <w:szCs w:val="20"/>
                <w:lang w:eastAsia="ar-SA"/>
              </w:rPr>
              <w:t> </w:t>
            </w:r>
          </w:p>
        </w:tc>
        <w:tc>
          <w:tcPr>
            <w:tcW w:w="2693" w:type="dxa"/>
            <w:noWrap/>
            <w:vAlign w:val="bottom"/>
            <w:hideMark/>
          </w:tcPr>
          <w:p w14:paraId="50A32D13" w14:textId="77777777" w:rsidR="005657C2" w:rsidRPr="007445EB" w:rsidRDefault="005657C2" w:rsidP="001D5C08">
            <w:pPr>
              <w:suppressAutoHyphens/>
              <w:rPr>
                <w:iCs/>
                <w:sz w:val="20"/>
                <w:szCs w:val="20"/>
                <w:lang w:eastAsia="ar-SA"/>
              </w:rPr>
            </w:pPr>
            <w:r w:rsidRPr="007445EB">
              <w:rPr>
                <w:i/>
                <w:iCs/>
                <w:sz w:val="20"/>
                <w:szCs w:val="20"/>
                <w:lang w:eastAsia="ar-SA"/>
              </w:rPr>
              <w:t>Мазаева Инна Львовна</w:t>
            </w:r>
          </w:p>
        </w:tc>
        <w:tc>
          <w:tcPr>
            <w:tcW w:w="2410" w:type="dxa"/>
            <w:noWrap/>
            <w:vAlign w:val="bottom"/>
            <w:hideMark/>
          </w:tcPr>
          <w:p w14:paraId="1F051329" w14:textId="77777777" w:rsidR="005657C2" w:rsidRPr="007445EB" w:rsidRDefault="005657C2" w:rsidP="001D5C08">
            <w:pPr>
              <w:suppressAutoHyphens/>
              <w:rPr>
                <w:iCs/>
                <w:sz w:val="20"/>
                <w:szCs w:val="20"/>
                <w:lang w:eastAsia="ar-SA"/>
              </w:rPr>
            </w:pPr>
            <w:r w:rsidRPr="007445EB">
              <w:rPr>
                <w:i/>
                <w:iCs/>
                <w:sz w:val="20"/>
                <w:szCs w:val="20"/>
                <w:lang w:eastAsia="ar-SA"/>
              </w:rPr>
              <w:t xml:space="preserve">Саратов, ул. </w:t>
            </w:r>
            <w:proofErr w:type="spellStart"/>
            <w:r w:rsidRPr="007445EB">
              <w:rPr>
                <w:i/>
                <w:iCs/>
                <w:sz w:val="20"/>
                <w:szCs w:val="20"/>
                <w:lang w:eastAsia="ar-SA"/>
              </w:rPr>
              <w:t>К.Маркса</w:t>
            </w:r>
            <w:proofErr w:type="spellEnd"/>
            <w:r w:rsidRPr="007445EB">
              <w:rPr>
                <w:i/>
                <w:iCs/>
                <w:sz w:val="20"/>
                <w:szCs w:val="20"/>
                <w:lang w:eastAsia="ar-SA"/>
              </w:rPr>
              <w:t>, 5-34</w:t>
            </w:r>
          </w:p>
        </w:tc>
        <w:tc>
          <w:tcPr>
            <w:tcW w:w="1559" w:type="dxa"/>
            <w:shd w:val="clear" w:color="auto" w:fill="auto"/>
            <w:noWrap/>
            <w:vAlign w:val="bottom"/>
            <w:hideMark/>
          </w:tcPr>
          <w:p w14:paraId="20BCDCE5" w14:textId="77777777" w:rsidR="005657C2" w:rsidRPr="007445EB" w:rsidRDefault="005657C2" w:rsidP="001D5C08">
            <w:pPr>
              <w:suppressAutoHyphens/>
              <w:rPr>
                <w:iCs/>
                <w:sz w:val="20"/>
                <w:szCs w:val="20"/>
                <w:lang w:eastAsia="ar-SA"/>
              </w:rPr>
            </w:pPr>
            <w:r w:rsidRPr="007445EB">
              <w:rPr>
                <w:i/>
                <w:iCs/>
                <w:sz w:val="20"/>
                <w:szCs w:val="20"/>
                <w:lang w:eastAsia="ar-SA"/>
              </w:rPr>
              <w:t>67 03 000444</w:t>
            </w:r>
          </w:p>
        </w:tc>
        <w:tc>
          <w:tcPr>
            <w:tcW w:w="1560" w:type="dxa"/>
            <w:shd w:val="clear" w:color="auto" w:fill="auto"/>
            <w:noWrap/>
            <w:vAlign w:val="bottom"/>
            <w:hideMark/>
          </w:tcPr>
          <w:p w14:paraId="0872FE3C" w14:textId="77777777" w:rsidR="005657C2" w:rsidRPr="007445EB" w:rsidRDefault="005657C2" w:rsidP="001D5C08">
            <w:pPr>
              <w:suppressAutoHyphens/>
              <w:rPr>
                <w:iCs/>
                <w:sz w:val="20"/>
                <w:szCs w:val="20"/>
                <w:lang w:eastAsia="ar-SA"/>
              </w:rPr>
            </w:pPr>
            <w:r w:rsidRPr="007445EB">
              <w:rPr>
                <w:i/>
                <w:iCs/>
                <w:sz w:val="20"/>
                <w:szCs w:val="20"/>
                <w:lang w:eastAsia="ar-SA"/>
              </w:rPr>
              <w:t>Бенефициар</w:t>
            </w:r>
          </w:p>
        </w:tc>
        <w:tc>
          <w:tcPr>
            <w:tcW w:w="1128" w:type="dxa"/>
            <w:vAlign w:val="center"/>
          </w:tcPr>
          <w:p w14:paraId="3E8FEA63" w14:textId="77777777" w:rsidR="005657C2" w:rsidRPr="007445EB" w:rsidRDefault="005657C2" w:rsidP="001D5C08">
            <w:pPr>
              <w:suppressAutoHyphens/>
              <w:jc w:val="center"/>
              <w:rPr>
                <w:i/>
                <w:iCs/>
                <w:sz w:val="20"/>
                <w:szCs w:val="20"/>
                <w:lang w:eastAsia="ar-SA"/>
              </w:rPr>
            </w:pPr>
            <w:r w:rsidRPr="007445EB">
              <w:rPr>
                <w:i/>
                <w:iCs/>
                <w:sz w:val="20"/>
                <w:szCs w:val="20"/>
                <w:lang w:val="en-US" w:eastAsia="ar-SA"/>
              </w:rPr>
              <w:t>100</w:t>
            </w:r>
            <w:r w:rsidRPr="007445EB">
              <w:rPr>
                <w:i/>
                <w:iCs/>
                <w:sz w:val="20"/>
                <w:szCs w:val="20"/>
                <w:lang w:eastAsia="ar-SA"/>
              </w:rPr>
              <w:t>%</w:t>
            </w:r>
          </w:p>
        </w:tc>
        <w:tc>
          <w:tcPr>
            <w:tcW w:w="2127" w:type="dxa"/>
            <w:shd w:val="clear" w:color="auto" w:fill="auto"/>
            <w:noWrap/>
            <w:vAlign w:val="bottom"/>
            <w:hideMark/>
          </w:tcPr>
          <w:p w14:paraId="321FA059" w14:textId="77777777" w:rsidR="005657C2" w:rsidRPr="007445EB" w:rsidRDefault="005657C2" w:rsidP="001D5C08">
            <w:pPr>
              <w:suppressAutoHyphens/>
              <w:rPr>
                <w:iCs/>
                <w:sz w:val="20"/>
                <w:szCs w:val="20"/>
                <w:lang w:eastAsia="ar-SA"/>
              </w:rPr>
            </w:pPr>
            <w:r w:rsidRPr="007445EB">
              <w:rPr>
                <w:i/>
                <w:iCs/>
                <w:sz w:val="20"/>
                <w:szCs w:val="20"/>
                <w:lang w:eastAsia="ar-SA"/>
              </w:rPr>
              <w:t>решение о создании ООО от 12.03.2004</w:t>
            </w:r>
          </w:p>
        </w:tc>
      </w:tr>
      <w:tr w:rsidR="005657C2" w:rsidRPr="007445EB" w14:paraId="50840C98" w14:textId="77777777" w:rsidTr="001D5C08">
        <w:trPr>
          <w:trHeight w:val="315"/>
        </w:trPr>
        <w:tc>
          <w:tcPr>
            <w:tcW w:w="851" w:type="dxa"/>
            <w:noWrap/>
            <w:vAlign w:val="bottom"/>
            <w:hideMark/>
          </w:tcPr>
          <w:p w14:paraId="6797DD17" w14:textId="77777777" w:rsidR="005657C2" w:rsidRPr="007445EB" w:rsidRDefault="005657C2" w:rsidP="001D5C08">
            <w:pPr>
              <w:suppressAutoHyphens/>
              <w:rPr>
                <w:sz w:val="20"/>
                <w:szCs w:val="20"/>
                <w:lang w:eastAsia="ar-SA"/>
              </w:rPr>
            </w:pPr>
            <w:r w:rsidRPr="007445EB">
              <w:rPr>
                <w:i/>
                <w:iCs/>
                <w:sz w:val="20"/>
                <w:szCs w:val="20"/>
                <w:lang w:eastAsia="ar-SA"/>
              </w:rPr>
              <w:t>1.2</w:t>
            </w:r>
          </w:p>
        </w:tc>
        <w:tc>
          <w:tcPr>
            <w:tcW w:w="1559" w:type="dxa"/>
            <w:noWrap/>
            <w:vAlign w:val="bottom"/>
            <w:hideMark/>
          </w:tcPr>
          <w:p w14:paraId="4809A562" w14:textId="77777777" w:rsidR="005657C2" w:rsidRPr="007445EB" w:rsidRDefault="005657C2" w:rsidP="001D5C08">
            <w:pPr>
              <w:suppressAutoHyphens/>
              <w:rPr>
                <w:sz w:val="20"/>
                <w:szCs w:val="20"/>
                <w:lang w:eastAsia="ar-SA"/>
              </w:rPr>
            </w:pPr>
            <w:r w:rsidRPr="007445EB">
              <w:rPr>
                <w:i/>
                <w:iCs/>
                <w:sz w:val="20"/>
                <w:szCs w:val="20"/>
                <w:lang w:eastAsia="ar-SA"/>
              </w:rPr>
              <w:t>7754456890</w:t>
            </w:r>
          </w:p>
        </w:tc>
        <w:tc>
          <w:tcPr>
            <w:tcW w:w="1843" w:type="dxa"/>
            <w:noWrap/>
            <w:vAlign w:val="bottom"/>
            <w:hideMark/>
          </w:tcPr>
          <w:p w14:paraId="351A6BE8" w14:textId="77777777" w:rsidR="005657C2" w:rsidRPr="007445EB" w:rsidRDefault="005657C2" w:rsidP="001D5C08">
            <w:pPr>
              <w:suppressAutoHyphens/>
              <w:rPr>
                <w:sz w:val="20"/>
                <w:szCs w:val="20"/>
                <w:lang w:eastAsia="ar-SA"/>
              </w:rPr>
            </w:pPr>
            <w:r w:rsidRPr="007445EB">
              <w:rPr>
                <w:i/>
                <w:iCs/>
                <w:sz w:val="20"/>
                <w:szCs w:val="20"/>
                <w:lang w:eastAsia="ar-SA"/>
              </w:rPr>
              <w:t>107656565656565</w:t>
            </w:r>
          </w:p>
        </w:tc>
        <w:tc>
          <w:tcPr>
            <w:tcW w:w="2693" w:type="dxa"/>
            <w:noWrap/>
            <w:vAlign w:val="bottom"/>
            <w:hideMark/>
          </w:tcPr>
          <w:p w14:paraId="51AA6BD0" w14:textId="77777777" w:rsidR="005657C2" w:rsidRPr="007445EB" w:rsidRDefault="005657C2" w:rsidP="001D5C08">
            <w:pPr>
              <w:suppressAutoHyphens/>
              <w:rPr>
                <w:sz w:val="20"/>
                <w:szCs w:val="20"/>
                <w:lang w:eastAsia="ar-SA"/>
              </w:rPr>
            </w:pPr>
            <w:r w:rsidRPr="007445EB">
              <w:rPr>
                <w:i/>
                <w:iCs/>
                <w:sz w:val="20"/>
                <w:szCs w:val="20"/>
                <w:lang w:eastAsia="ar-SA"/>
              </w:rPr>
              <w:t>ООО "Свет 2"</w:t>
            </w:r>
          </w:p>
        </w:tc>
        <w:tc>
          <w:tcPr>
            <w:tcW w:w="2410" w:type="dxa"/>
            <w:noWrap/>
            <w:vAlign w:val="bottom"/>
            <w:hideMark/>
          </w:tcPr>
          <w:p w14:paraId="11F6DDD0" w14:textId="77777777" w:rsidR="005657C2" w:rsidRPr="007445EB" w:rsidRDefault="005657C2" w:rsidP="001D5C08">
            <w:pPr>
              <w:suppressAutoHyphens/>
              <w:rPr>
                <w:sz w:val="20"/>
                <w:szCs w:val="20"/>
                <w:lang w:eastAsia="ar-SA"/>
              </w:rPr>
            </w:pPr>
            <w:r w:rsidRPr="007445EB">
              <w:rPr>
                <w:i/>
                <w:iCs/>
                <w:sz w:val="20"/>
                <w:szCs w:val="20"/>
                <w:lang w:eastAsia="ar-SA"/>
              </w:rPr>
              <w:t>Смоленск, ул. Титова, 34</w:t>
            </w:r>
          </w:p>
        </w:tc>
        <w:tc>
          <w:tcPr>
            <w:tcW w:w="1559" w:type="dxa"/>
            <w:shd w:val="clear" w:color="auto" w:fill="auto"/>
            <w:noWrap/>
            <w:vAlign w:val="bottom"/>
            <w:hideMark/>
          </w:tcPr>
          <w:p w14:paraId="46A82078"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1560" w:type="dxa"/>
            <w:shd w:val="clear" w:color="auto" w:fill="auto"/>
            <w:noWrap/>
            <w:vAlign w:val="bottom"/>
            <w:hideMark/>
          </w:tcPr>
          <w:p w14:paraId="3AF2865E" w14:textId="77777777" w:rsidR="005657C2" w:rsidRPr="007445EB" w:rsidRDefault="005657C2" w:rsidP="001D5C08">
            <w:pPr>
              <w:suppressAutoHyphens/>
              <w:rPr>
                <w:sz w:val="20"/>
                <w:szCs w:val="20"/>
                <w:lang w:eastAsia="ar-SA"/>
              </w:rPr>
            </w:pPr>
            <w:r w:rsidRPr="007445EB">
              <w:rPr>
                <w:i/>
                <w:iCs/>
                <w:sz w:val="20"/>
                <w:szCs w:val="20"/>
                <w:lang w:eastAsia="ar-SA"/>
              </w:rPr>
              <w:t>Участник</w:t>
            </w:r>
          </w:p>
        </w:tc>
        <w:tc>
          <w:tcPr>
            <w:tcW w:w="1128" w:type="dxa"/>
            <w:vAlign w:val="center"/>
          </w:tcPr>
          <w:p w14:paraId="051997C6"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25%</w:t>
            </w:r>
          </w:p>
        </w:tc>
        <w:tc>
          <w:tcPr>
            <w:tcW w:w="2127" w:type="dxa"/>
            <w:shd w:val="clear" w:color="auto" w:fill="auto"/>
            <w:noWrap/>
            <w:vAlign w:val="bottom"/>
            <w:hideMark/>
          </w:tcPr>
          <w:p w14:paraId="41E02F51" w14:textId="77777777" w:rsidR="005657C2" w:rsidRPr="007445EB" w:rsidRDefault="005657C2" w:rsidP="001D5C08">
            <w:pPr>
              <w:suppressAutoHyphens/>
              <w:rPr>
                <w:sz w:val="20"/>
                <w:szCs w:val="20"/>
                <w:lang w:eastAsia="ar-SA"/>
              </w:rPr>
            </w:pPr>
            <w:r w:rsidRPr="007445EB">
              <w:rPr>
                <w:i/>
                <w:iCs/>
                <w:sz w:val="20"/>
                <w:szCs w:val="20"/>
                <w:lang w:eastAsia="ar-SA"/>
              </w:rPr>
              <w:t>учредительный договор от 23.01.2008</w:t>
            </w:r>
          </w:p>
        </w:tc>
      </w:tr>
      <w:tr w:rsidR="005657C2" w:rsidRPr="007445EB" w14:paraId="01CA796E" w14:textId="77777777" w:rsidTr="001D5C08">
        <w:trPr>
          <w:trHeight w:val="315"/>
        </w:trPr>
        <w:tc>
          <w:tcPr>
            <w:tcW w:w="851" w:type="dxa"/>
            <w:noWrap/>
            <w:vAlign w:val="bottom"/>
            <w:hideMark/>
          </w:tcPr>
          <w:p w14:paraId="74E3F8B6" w14:textId="77777777" w:rsidR="005657C2" w:rsidRPr="007445EB" w:rsidRDefault="005657C2" w:rsidP="001D5C08">
            <w:pPr>
              <w:suppressAutoHyphens/>
              <w:rPr>
                <w:sz w:val="20"/>
                <w:szCs w:val="20"/>
                <w:lang w:eastAsia="ar-SA"/>
              </w:rPr>
            </w:pPr>
            <w:r w:rsidRPr="007445EB">
              <w:rPr>
                <w:i/>
                <w:iCs/>
                <w:sz w:val="20"/>
                <w:szCs w:val="20"/>
                <w:lang w:eastAsia="ar-SA"/>
              </w:rPr>
              <w:t>1.2.0</w:t>
            </w:r>
          </w:p>
        </w:tc>
        <w:tc>
          <w:tcPr>
            <w:tcW w:w="1559" w:type="dxa"/>
            <w:noWrap/>
            <w:vAlign w:val="bottom"/>
            <w:hideMark/>
          </w:tcPr>
          <w:p w14:paraId="68C9419F" w14:textId="77777777" w:rsidR="005657C2" w:rsidRPr="007445EB" w:rsidRDefault="005657C2" w:rsidP="001D5C08">
            <w:pPr>
              <w:suppressAutoHyphens/>
              <w:rPr>
                <w:sz w:val="20"/>
                <w:szCs w:val="20"/>
                <w:lang w:eastAsia="ar-SA"/>
              </w:rPr>
            </w:pPr>
            <w:r w:rsidRPr="007445EB">
              <w:rPr>
                <w:i/>
                <w:iCs/>
                <w:sz w:val="20"/>
                <w:szCs w:val="20"/>
                <w:lang w:eastAsia="ar-SA"/>
              </w:rPr>
              <w:t>666555777444</w:t>
            </w:r>
          </w:p>
        </w:tc>
        <w:tc>
          <w:tcPr>
            <w:tcW w:w="1843" w:type="dxa"/>
            <w:noWrap/>
            <w:vAlign w:val="bottom"/>
            <w:hideMark/>
          </w:tcPr>
          <w:p w14:paraId="0BE752FF"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2693" w:type="dxa"/>
            <w:noWrap/>
            <w:vAlign w:val="bottom"/>
            <w:hideMark/>
          </w:tcPr>
          <w:p w14:paraId="4467B922" w14:textId="77777777" w:rsidR="005657C2" w:rsidRPr="007445EB" w:rsidRDefault="005657C2" w:rsidP="001D5C08">
            <w:pPr>
              <w:suppressAutoHyphens/>
              <w:rPr>
                <w:sz w:val="20"/>
                <w:szCs w:val="20"/>
                <w:lang w:eastAsia="ar-SA"/>
              </w:rPr>
            </w:pPr>
            <w:r w:rsidRPr="007445EB">
              <w:rPr>
                <w:i/>
                <w:iCs/>
                <w:sz w:val="20"/>
                <w:szCs w:val="20"/>
                <w:lang w:eastAsia="ar-SA"/>
              </w:rPr>
              <w:t>Антонов Иван Игоревич</w:t>
            </w:r>
          </w:p>
        </w:tc>
        <w:tc>
          <w:tcPr>
            <w:tcW w:w="2410" w:type="dxa"/>
            <w:noWrap/>
            <w:vAlign w:val="bottom"/>
            <w:hideMark/>
          </w:tcPr>
          <w:p w14:paraId="5A36258A" w14:textId="77777777" w:rsidR="005657C2" w:rsidRPr="007445EB" w:rsidRDefault="005657C2" w:rsidP="001D5C08">
            <w:pPr>
              <w:suppressAutoHyphens/>
              <w:rPr>
                <w:sz w:val="20"/>
                <w:szCs w:val="20"/>
                <w:lang w:eastAsia="ar-SA"/>
              </w:rPr>
            </w:pPr>
            <w:r w:rsidRPr="007445EB">
              <w:rPr>
                <w:i/>
                <w:iCs/>
                <w:sz w:val="20"/>
                <w:szCs w:val="20"/>
                <w:lang w:eastAsia="ar-SA"/>
              </w:rPr>
              <w:t>Смоленск, ул. Титова, 34</w:t>
            </w:r>
          </w:p>
        </w:tc>
        <w:tc>
          <w:tcPr>
            <w:tcW w:w="1559" w:type="dxa"/>
            <w:shd w:val="clear" w:color="auto" w:fill="auto"/>
            <w:noWrap/>
            <w:vAlign w:val="bottom"/>
            <w:hideMark/>
          </w:tcPr>
          <w:p w14:paraId="6A4B1751" w14:textId="77777777" w:rsidR="005657C2" w:rsidRPr="007445EB" w:rsidRDefault="005657C2" w:rsidP="001D5C08">
            <w:pPr>
              <w:suppressAutoHyphens/>
              <w:rPr>
                <w:sz w:val="20"/>
                <w:szCs w:val="20"/>
                <w:lang w:eastAsia="ar-SA"/>
              </w:rPr>
            </w:pPr>
            <w:r w:rsidRPr="007445EB">
              <w:rPr>
                <w:i/>
                <w:iCs/>
                <w:sz w:val="20"/>
                <w:szCs w:val="20"/>
                <w:lang w:eastAsia="ar-SA"/>
              </w:rPr>
              <w:t>66 55 444333</w:t>
            </w:r>
          </w:p>
        </w:tc>
        <w:tc>
          <w:tcPr>
            <w:tcW w:w="1560" w:type="dxa"/>
            <w:shd w:val="clear" w:color="auto" w:fill="auto"/>
            <w:noWrap/>
            <w:vAlign w:val="bottom"/>
            <w:hideMark/>
          </w:tcPr>
          <w:p w14:paraId="5DCA65C0" w14:textId="77777777" w:rsidR="005657C2" w:rsidRPr="007445EB" w:rsidRDefault="005657C2" w:rsidP="001D5C08">
            <w:pPr>
              <w:suppressAutoHyphens/>
              <w:rPr>
                <w:sz w:val="20"/>
                <w:szCs w:val="20"/>
                <w:lang w:eastAsia="ar-SA"/>
              </w:rPr>
            </w:pPr>
            <w:r w:rsidRPr="007445EB">
              <w:rPr>
                <w:i/>
                <w:iCs/>
                <w:sz w:val="20"/>
                <w:szCs w:val="20"/>
                <w:lang w:eastAsia="ar-SA"/>
              </w:rPr>
              <w:t>Руководитель</w:t>
            </w:r>
          </w:p>
        </w:tc>
        <w:tc>
          <w:tcPr>
            <w:tcW w:w="1128" w:type="dxa"/>
            <w:vAlign w:val="center"/>
          </w:tcPr>
          <w:p w14:paraId="38AE6319" w14:textId="77777777" w:rsidR="005657C2" w:rsidRPr="007445EB" w:rsidRDefault="005657C2" w:rsidP="001D5C08">
            <w:pPr>
              <w:suppressAutoHyphens/>
              <w:jc w:val="center"/>
              <w:rPr>
                <w:i/>
                <w:iCs/>
                <w:sz w:val="20"/>
                <w:szCs w:val="20"/>
                <w:lang w:eastAsia="ar-SA"/>
              </w:rPr>
            </w:pPr>
          </w:p>
        </w:tc>
        <w:tc>
          <w:tcPr>
            <w:tcW w:w="2127" w:type="dxa"/>
            <w:shd w:val="clear" w:color="auto" w:fill="auto"/>
            <w:noWrap/>
            <w:vAlign w:val="bottom"/>
            <w:hideMark/>
          </w:tcPr>
          <w:p w14:paraId="151C8296" w14:textId="77777777" w:rsidR="005657C2" w:rsidRPr="007445EB" w:rsidRDefault="005657C2" w:rsidP="001D5C08">
            <w:pPr>
              <w:suppressAutoHyphens/>
              <w:rPr>
                <w:sz w:val="20"/>
                <w:szCs w:val="20"/>
                <w:lang w:eastAsia="ar-SA"/>
              </w:rPr>
            </w:pPr>
            <w:r w:rsidRPr="007445EB">
              <w:rPr>
                <w:i/>
                <w:iCs/>
                <w:sz w:val="20"/>
                <w:szCs w:val="20"/>
                <w:lang w:eastAsia="ar-SA"/>
              </w:rPr>
              <w:t>устав, приказ №56-л/</w:t>
            </w:r>
            <w:proofErr w:type="gramStart"/>
            <w:r w:rsidRPr="007445EB">
              <w:rPr>
                <w:i/>
                <w:iCs/>
                <w:sz w:val="20"/>
                <w:szCs w:val="20"/>
                <w:lang w:eastAsia="ar-SA"/>
              </w:rPr>
              <w:t>с</w:t>
            </w:r>
            <w:proofErr w:type="gramEnd"/>
            <w:r w:rsidRPr="007445EB">
              <w:rPr>
                <w:i/>
                <w:iCs/>
                <w:sz w:val="20"/>
                <w:szCs w:val="20"/>
                <w:lang w:eastAsia="ar-SA"/>
              </w:rPr>
              <w:t xml:space="preserve"> от 22.05.09</w:t>
            </w:r>
          </w:p>
        </w:tc>
      </w:tr>
      <w:tr w:rsidR="005657C2" w:rsidRPr="007445EB" w14:paraId="5FB65358" w14:textId="77777777" w:rsidTr="001D5C08">
        <w:trPr>
          <w:trHeight w:val="315"/>
        </w:trPr>
        <w:tc>
          <w:tcPr>
            <w:tcW w:w="851" w:type="dxa"/>
            <w:noWrap/>
            <w:vAlign w:val="bottom"/>
            <w:hideMark/>
          </w:tcPr>
          <w:p w14:paraId="4FA128A2" w14:textId="77777777" w:rsidR="005657C2" w:rsidRPr="007445EB" w:rsidRDefault="005657C2" w:rsidP="001D5C08">
            <w:pPr>
              <w:suppressAutoHyphens/>
              <w:rPr>
                <w:sz w:val="20"/>
                <w:szCs w:val="20"/>
                <w:lang w:eastAsia="ar-SA"/>
              </w:rPr>
            </w:pPr>
            <w:r w:rsidRPr="007445EB">
              <w:rPr>
                <w:i/>
                <w:iCs/>
                <w:sz w:val="20"/>
                <w:szCs w:val="20"/>
                <w:lang w:eastAsia="ar-SA"/>
              </w:rPr>
              <w:t>1.2.1</w:t>
            </w:r>
          </w:p>
        </w:tc>
        <w:tc>
          <w:tcPr>
            <w:tcW w:w="1559" w:type="dxa"/>
            <w:noWrap/>
            <w:vAlign w:val="bottom"/>
            <w:hideMark/>
          </w:tcPr>
          <w:p w14:paraId="74A0A71E" w14:textId="77777777" w:rsidR="005657C2" w:rsidRPr="007445EB" w:rsidRDefault="005657C2" w:rsidP="001D5C08">
            <w:pPr>
              <w:suppressAutoHyphens/>
              <w:rPr>
                <w:sz w:val="20"/>
                <w:szCs w:val="20"/>
                <w:lang w:eastAsia="ar-SA"/>
              </w:rPr>
            </w:pPr>
            <w:r w:rsidRPr="007445EB">
              <w:rPr>
                <w:i/>
                <w:iCs/>
                <w:sz w:val="20"/>
                <w:szCs w:val="20"/>
                <w:lang w:eastAsia="ar-SA"/>
              </w:rPr>
              <w:t>888777666555</w:t>
            </w:r>
          </w:p>
        </w:tc>
        <w:tc>
          <w:tcPr>
            <w:tcW w:w="1843" w:type="dxa"/>
            <w:noWrap/>
            <w:vAlign w:val="bottom"/>
            <w:hideMark/>
          </w:tcPr>
          <w:p w14:paraId="523819B1"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2693" w:type="dxa"/>
            <w:noWrap/>
            <w:vAlign w:val="bottom"/>
            <w:hideMark/>
          </w:tcPr>
          <w:p w14:paraId="4D3E7570" w14:textId="77777777" w:rsidR="005657C2" w:rsidRPr="007445EB" w:rsidRDefault="005657C2" w:rsidP="001D5C08">
            <w:pPr>
              <w:suppressAutoHyphens/>
              <w:rPr>
                <w:sz w:val="20"/>
                <w:szCs w:val="20"/>
                <w:lang w:eastAsia="ar-SA"/>
              </w:rPr>
            </w:pPr>
            <w:r w:rsidRPr="007445EB">
              <w:rPr>
                <w:i/>
                <w:iCs/>
                <w:sz w:val="20"/>
                <w:szCs w:val="20"/>
                <w:lang w:eastAsia="ar-SA"/>
              </w:rPr>
              <w:t>Ивлев Дмитрий Степанович</w:t>
            </w:r>
          </w:p>
        </w:tc>
        <w:tc>
          <w:tcPr>
            <w:tcW w:w="2410" w:type="dxa"/>
            <w:noWrap/>
            <w:vAlign w:val="bottom"/>
            <w:hideMark/>
          </w:tcPr>
          <w:p w14:paraId="702C373B" w14:textId="77777777" w:rsidR="005657C2" w:rsidRPr="007445EB" w:rsidRDefault="005657C2" w:rsidP="001D5C08">
            <w:pPr>
              <w:suppressAutoHyphens/>
              <w:rPr>
                <w:sz w:val="20"/>
                <w:szCs w:val="20"/>
                <w:lang w:eastAsia="ar-SA"/>
              </w:rPr>
            </w:pPr>
            <w:r w:rsidRPr="007445EB">
              <w:rPr>
                <w:i/>
                <w:iCs/>
                <w:sz w:val="20"/>
                <w:szCs w:val="20"/>
                <w:lang w:eastAsia="ar-SA"/>
              </w:rPr>
              <w:t>Смоленск, ул. Чапаева, 34-72</w:t>
            </w:r>
          </w:p>
        </w:tc>
        <w:tc>
          <w:tcPr>
            <w:tcW w:w="1559" w:type="dxa"/>
            <w:shd w:val="clear" w:color="auto" w:fill="auto"/>
            <w:noWrap/>
            <w:vAlign w:val="bottom"/>
            <w:hideMark/>
          </w:tcPr>
          <w:p w14:paraId="6B4FC1B3" w14:textId="77777777" w:rsidR="005657C2" w:rsidRPr="007445EB" w:rsidRDefault="005657C2" w:rsidP="001D5C08">
            <w:pPr>
              <w:suppressAutoHyphens/>
              <w:rPr>
                <w:sz w:val="20"/>
                <w:szCs w:val="20"/>
                <w:lang w:eastAsia="ar-SA"/>
              </w:rPr>
            </w:pPr>
            <w:r w:rsidRPr="007445EB">
              <w:rPr>
                <w:i/>
                <w:iCs/>
                <w:sz w:val="20"/>
                <w:szCs w:val="20"/>
                <w:lang w:eastAsia="ar-SA"/>
              </w:rPr>
              <w:t>77 55 333444</w:t>
            </w:r>
          </w:p>
        </w:tc>
        <w:tc>
          <w:tcPr>
            <w:tcW w:w="1560" w:type="dxa"/>
            <w:shd w:val="clear" w:color="auto" w:fill="auto"/>
            <w:noWrap/>
            <w:vAlign w:val="bottom"/>
            <w:hideMark/>
          </w:tcPr>
          <w:p w14:paraId="6DC6E630" w14:textId="77777777" w:rsidR="005657C2" w:rsidRPr="007445EB" w:rsidRDefault="005657C2" w:rsidP="001D5C08">
            <w:pPr>
              <w:suppressAutoHyphens/>
              <w:rPr>
                <w:sz w:val="20"/>
                <w:szCs w:val="20"/>
                <w:lang w:eastAsia="ar-SA"/>
              </w:rPr>
            </w:pPr>
            <w:r w:rsidRPr="007445EB">
              <w:rPr>
                <w:i/>
                <w:iCs/>
                <w:sz w:val="20"/>
                <w:szCs w:val="20"/>
                <w:lang w:eastAsia="ar-SA"/>
              </w:rPr>
              <w:t>Участник</w:t>
            </w:r>
          </w:p>
        </w:tc>
        <w:tc>
          <w:tcPr>
            <w:tcW w:w="1128" w:type="dxa"/>
            <w:vAlign w:val="center"/>
          </w:tcPr>
          <w:p w14:paraId="0279AA84" w14:textId="77777777" w:rsidR="005657C2" w:rsidRPr="007445EB" w:rsidRDefault="005657C2" w:rsidP="001D5C08">
            <w:pPr>
              <w:suppressAutoHyphens/>
              <w:jc w:val="center"/>
              <w:rPr>
                <w:i/>
                <w:iCs/>
                <w:sz w:val="20"/>
                <w:szCs w:val="20"/>
                <w:lang w:eastAsia="ar-SA"/>
              </w:rPr>
            </w:pPr>
            <w:r w:rsidRPr="007445EB">
              <w:rPr>
                <w:i/>
                <w:iCs/>
                <w:sz w:val="20"/>
                <w:szCs w:val="20"/>
                <w:lang w:val="en-US" w:eastAsia="ar-SA"/>
              </w:rPr>
              <w:t>50</w:t>
            </w:r>
            <w:r w:rsidRPr="007445EB">
              <w:rPr>
                <w:i/>
                <w:iCs/>
                <w:sz w:val="20"/>
                <w:szCs w:val="20"/>
                <w:lang w:eastAsia="ar-SA"/>
              </w:rPr>
              <w:t>%</w:t>
            </w:r>
          </w:p>
        </w:tc>
        <w:tc>
          <w:tcPr>
            <w:tcW w:w="2127" w:type="dxa"/>
            <w:shd w:val="clear" w:color="auto" w:fill="auto"/>
            <w:noWrap/>
            <w:vAlign w:val="bottom"/>
            <w:hideMark/>
          </w:tcPr>
          <w:p w14:paraId="108F2CCC" w14:textId="77777777" w:rsidR="005657C2" w:rsidRPr="007445EB" w:rsidRDefault="005657C2" w:rsidP="001D5C08">
            <w:pPr>
              <w:suppressAutoHyphens/>
              <w:rPr>
                <w:sz w:val="20"/>
                <w:szCs w:val="20"/>
                <w:lang w:eastAsia="ar-SA"/>
              </w:rPr>
            </w:pPr>
            <w:r w:rsidRPr="007445EB">
              <w:rPr>
                <w:i/>
                <w:iCs/>
                <w:sz w:val="20"/>
                <w:szCs w:val="20"/>
                <w:lang w:eastAsia="ar-SA"/>
              </w:rPr>
              <w:t>учредительный договор от 23.01.2006</w:t>
            </w:r>
          </w:p>
        </w:tc>
      </w:tr>
      <w:tr w:rsidR="005657C2" w:rsidRPr="007445EB" w14:paraId="7CA69805" w14:textId="77777777" w:rsidTr="001D5C08">
        <w:trPr>
          <w:trHeight w:val="315"/>
        </w:trPr>
        <w:tc>
          <w:tcPr>
            <w:tcW w:w="851" w:type="dxa"/>
            <w:noWrap/>
            <w:vAlign w:val="bottom"/>
            <w:hideMark/>
          </w:tcPr>
          <w:p w14:paraId="70A84184" w14:textId="77777777" w:rsidR="005657C2" w:rsidRPr="007445EB" w:rsidRDefault="005657C2" w:rsidP="001D5C08">
            <w:pPr>
              <w:suppressAutoHyphens/>
              <w:rPr>
                <w:sz w:val="20"/>
                <w:szCs w:val="20"/>
                <w:lang w:eastAsia="ar-SA"/>
              </w:rPr>
            </w:pPr>
            <w:r w:rsidRPr="007445EB">
              <w:rPr>
                <w:i/>
                <w:iCs/>
                <w:sz w:val="20"/>
                <w:szCs w:val="20"/>
                <w:lang w:eastAsia="ar-SA"/>
              </w:rPr>
              <w:t>1.2.2</w:t>
            </w:r>
          </w:p>
        </w:tc>
        <w:tc>
          <w:tcPr>
            <w:tcW w:w="1559" w:type="dxa"/>
            <w:noWrap/>
            <w:vAlign w:val="bottom"/>
            <w:hideMark/>
          </w:tcPr>
          <w:p w14:paraId="01E64A09" w14:textId="77777777" w:rsidR="005657C2" w:rsidRPr="007445EB" w:rsidRDefault="005657C2" w:rsidP="001D5C08">
            <w:pPr>
              <w:suppressAutoHyphens/>
              <w:rPr>
                <w:sz w:val="20"/>
                <w:szCs w:val="20"/>
                <w:lang w:eastAsia="ar-SA"/>
              </w:rPr>
            </w:pPr>
            <w:r w:rsidRPr="007445EB">
              <w:rPr>
                <w:i/>
                <w:iCs/>
                <w:sz w:val="20"/>
                <w:szCs w:val="20"/>
                <w:lang w:eastAsia="ar-SA"/>
              </w:rPr>
              <w:t>333888444555</w:t>
            </w:r>
          </w:p>
        </w:tc>
        <w:tc>
          <w:tcPr>
            <w:tcW w:w="1843" w:type="dxa"/>
            <w:noWrap/>
            <w:vAlign w:val="bottom"/>
            <w:hideMark/>
          </w:tcPr>
          <w:p w14:paraId="7AB2F017"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2693" w:type="dxa"/>
            <w:noWrap/>
            <w:vAlign w:val="bottom"/>
            <w:hideMark/>
          </w:tcPr>
          <w:p w14:paraId="3DB1A4BC" w14:textId="77777777" w:rsidR="005657C2" w:rsidRPr="007445EB" w:rsidRDefault="005657C2" w:rsidP="001D5C08">
            <w:pPr>
              <w:suppressAutoHyphens/>
              <w:rPr>
                <w:sz w:val="20"/>
                <w:szCs w:val="20"/>
                <w:lang w:eastAsia="ar-SA"/>
              </w:rPr>
            </w:pPr>
            <w:r w:rsidRPr="007445EB">
              <w:rPr>
                <w:i/>
                <w:iCs/>
                <w:sz w:val="20"/>
                <w:szCs w:val="20"/>
                <w:lang w:eastAsia="ar-SA"/>
              </w:rPr>
              <w:t>Степанов Игорь Дмитриевич</w:t>
            </w:r>
          </w:p>
        </w:tc>
        <w:tc>
          <w:tcPr>
            <w:tcW w:w="2410" w:type="dxa"/>
            <w:noWrap/>
            <w:vAlign w:val="bottom"/>
            <w:hideMark/>
          </w:tcPr>
          <w:p w14:paraId="63098CF2" w14:textId="77777777" w:rsidR="005657C2" w:rsidRPr="007445EB" w:rsidRDefault="005657C2" w:rsidP="001D5C08">
            <w:pPr>
              <w:suppressAutoHyphens/>
              <w:rPr>
                <w:sz w:val="20"/>
                <w:szCs w:val="20"/>
                <w:lang w:eastAsia="ar-SA"/>
              </w:rPr>
            </w:pPr>
            <w:r w:rsidRPr="007445EB">
              <w:rPr>
                <w:i/>
                <w:iCs/>
                <w:sz w:val="20"/>
                <w:szCs w:val="20"/>
                <w:lang w:eastAsia="ar-SA"/>
              </w:rPr>
              <w:t>Смоленск, ул. Гагарина, 2-64</w:t>
            </w:r>
          </w:p>
        </w:tc>
        <w:tc>
          <w:tcPr>
            <w:tcW w:w="1559" w:type="dxa"/>
            <w:shd w:val="clear" w:color="auto" w:fill="auto"/>
            <w:noWrap/>
            <w:vAlign w:val="bottom"/>
            <w:hideMark/>
          </w:tcPr>
          <w:p w14:paraId="00711927" w14:textId="77777777" w:rsidR="005657C2" w:rsidRPr="007445EB" w:rsidRDefault="005657C2" w:rsidP="001D5C08">
            <w:pPr>
              <w:suppressAutoHyphens/>
              <w:rPr>
                <w:sz w:val="20"/>
                <w:szCs w:val="20"/>
                <w:lang w:eastAsia="ar-SA"/>
              </w:rPr>
            </w:pPr>
            <w:r w:rsidRPr="007445EB">
              <w:rPr>
                <w:i/>
                <w:iCs/>
                <w:sz w:val="20"/>
                <w:szCs w:val="20"/>
                <w:lang w:eastAsia="ar-SA"/>
              </w:rPr>
              <w:t>66 77 223344</w:t>
            </w:r>
          </w:p>
        </w:tc>
        <w:tc>
          <w:tcPr>
            <w:tcW w:w="1560" w:type="dxa"/>
            <w:shd w:val="clear" w:color="auto" w:fill="auto"/>
            <w:noWrap/>
            <w:vAlign w:val="bottom"/>
            <w:hideMark/>
          </w:tcPr>
          <w:p w14:paraId="0DDE9C9A" w14:textId="77777777" w:rsidR="005657C2" w:rsidRPr="007445EB" w:rsidRDefault="005657C2" w:rsidP="001D5C08">
            <w:pPr>
              <w:suppressAutoHyphens/>
              <w:rPr>
                <w:sz w:val="20"/>
                <w:szCs w:val="20"/>
                <w:lang w:eastAsia="ar-SA"/>
              </w:rPr>
            </w:pPr>
            <w:r w:rsidRPr="007445EB">
              <w:rPr>
                <w:i/>
                <w:iCs/>
                <w:sz w:val="20"/>
                <w:szCs w:val="20"/>
                <w:lang w:eastAsia="ar-SA"/>
              </w:rPr>
              <w:t>Участник</w:t>
            </w:r>
          </w:p>
        </w:tc>
        <w:tc>
          <w:tcPr>
            <w:tcW w:w="1128" w:type="dxa"/>
            <w:vAlign w:val="center"/>
          </w:tcPr>
          <w:p w14:paraId="302A7299" w14:textId="77777777" w:rsidR="005657C2" w:rsidRPr="007445EB" w:rsidRDefault="005657C2" w:rsidP="001D5C08">
            <w:pPr>
              <w:suppressAutoHyphens/>
              <w:jc w:val="center"/>
              <w:rPr>
                <w:i/>
                <w:iCs/>
                <w:sz w:val="20"/>
                <w:szCs w:val="20"/>
                <w:lang w:eastAsia="ar-SA"/>
              </w:rPr>
            </w:pPr>
            <w:r w:rsidRPr="007445EB">
              <w:rPr>
                <w:i/>
                <w:iCs/>
                <w:sz w:val="20"/>
                <w:szCs w:val="20"/>
                <w:lang w:val="en-US" w:eastAsia="ar-SA"/>
              </w:rPr>
              <w:t>50</w:t>
            </w:r>
            <w:r w:rsidRPr="007445EB">
              <w:rPr>
                <w:i/>
                <w:iCs/>
                <w:sz w:val="20"/>
                <w:szCs w:val="20"/>
                <w:lang w:eastAsia="ar-SA"/>
              </w:rPr>
              <w:t>%</w:t>
            </w:r>
          </w:p>
        </w:tc>
        <w:tc>
          <w:tcPr>
            <w:tcW w:w="2127" w:type="dxa"/>
            <w:shd w:val="clear" w:color="auto" w:fill="auto"/>
            <w:noWrap/>
            <w:vAlign w:val="bottom"/>
            <w:hideMark/>
          </w:tcPr>
          <w:p w14:paraId="677B34D4" w14:textId="77777777" w:rsidR="005657C2" w:rsidRPr="007445EB" w:rsidRDefault="005657C2" w:rsidP="001D5C08">
            <w:pPr>
              <w:suppressAutoHyphens/>
              <w:rPr>
                <w:sz w:val="20"/>
                <w:szCs w:val="20"/>
                <w:lang w:eastAsia="ar-SA"/>
              </w:rPr>
            </w:pPr>
            <w:r w:rsidRPr="007445EB">
              <w:rPr>
                <w:i/>
                <w:iCs/>
                <w:sz w:val="20"/>
                <w:szCs w:val="20"/>
                <w:lang w:eastAsia="ar-SA"/>
              </w:rPr>
              <w:t>учредительный договор от 23.01.2006</w:t>
            </w:r>
          </w:p>
        </w:tc>
      </w:tr>
      <w:tr w:rsidR="005657C2" w:rsidRPr="007445EB" w14:paraId="6E6EC574" w14:textId="77777777" w:rsidTr="001D5C08">
        <w:trPr>
          <w:trHeight w:val="315"/>
        </w:trPr>
        <w:tc>
          <w:tcPr>
            <w:tcW w:w="851" w:type="dxa"/>
            <w:noWrap/>
            <w:vAlign w:val="bottom"/>
            <w:hideMark/>
          </w:tcPr>
          <w:p w14:paraId="1E22E8A9" w14:textId="77777777" w:rsidR="005657C2" w:rsidRPr="007445EB" w:rsidRDefault="005657C2" w:rsidP="001D5C08">
            <w:pPr>
              <w:suppressAutoHyphens/>
              <w:rPr>
                <w:sz w:val="20"/>
                <w:szCs w:val="20"/>
                <w:lang w:eastAsia="ar-SA"/>
              </w:rPr>
            </w:pPr>
            <w:r w:rsidRPr="007445EB">
              <w:rPr>
                <w:i/>
                <w:iCs/>
                <w:sz w:val="20"/>
                <w:szCs w:val="20"/>
                <w:lang w:eastAsia="ar-SA"/>
              </w:rPr>
              <w:t>1.3</w:t>
            </w:r>
          </w:p>
        </w:tc>
        <w:tc>
          <w:tcPr>
            <w:tcW w:w="1559" w:type="dxa"/>
            <w:noWrap/>
            <w:vAlign w:val="bottom"/>
            <w:hideMark/>
          </w:tcPr>
          <w:p w14:paraId="3C446427" w14:textId="77777777" w:rsidR="005657C2" w:rsidRPr="007445EB" w:rsidRDefault="005657C2" w:rsidP="001D5C08">
            <w:pPr>
              <w:suppressAutoHyphens/>
              <w:rPr>
                <w:sz w:val="20"/>
                <w:szCs w:val="20"/>
                <w:lang w:eastAsia="ar-SA"/>
              </w:rPr>
            </w:pPr>
            <w:r w:rsidRPr="007445EB">
              <w:rPr>
                <w:i/>
                <w:iCs/>
                <w:sz w:val="20"/>
                <w:szCs w:val="20"/>
                <w:lang w:eastAsia="ar-SA"/>
              </w:rPr>
              <w:t>ASU66-54</w:t>
            </w:r>
          </w:p>
        </w:tc>
        <w:tc>
          <w:tcPr>
            <w:tcW w:w="1843" w:type="dxa"/>
            <w:noWrap/>
            <w:vAlign w:val="bottom"/>
            <w:hideMark/>
          </w:tcPr>
          <w:p w14:paraId="26C2EDF5"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2693" w:type="dxa"/>
            <w:noWrap/>
            <w:vAlign w:val="bottom"/>
            <w:hideMark/>
          </w:tcPr>
          <w:p w14:paraId="1F2F95EA" w14:textId="77777777" w:rsidR="005657C2" w:rsidRPr="007445EB" w:rsidRDefault="005657C2" w:rsidP="001D5C08">
            <w:pPr>
              <w:suppressAutoHyphens/>
              <w:rPr>
                <w:sz w:val="20"/>
                <w:szCs w:val="20"/>
                <w:lang w:eastAsia="ar-SA"/>
              </w:rPr>
            </w:pPr>
            <w:r w:rsidRPr="007445EB">
              <w:rPr>
                <w:i/>
                <w:iCs/>
                <w:sz w:val="20"/>
                <w:szCs w:val="20"/>
                <w:lang w:eastAsia="ar-SA"/>
              </w:rPr>
              <w:t xml:space="preserve">Игуана </w:t>
            </w:r>
            <w:proofErr w:type="spellStart"/>
            <w:r w:rsidRPr="007445EB">
              <w:rPr>
                <w:i/>
                <w:iCs/>
                <w:sz w:val="20"/>
                <w:szCs w:val="20"/>
                <w:lang w:eastAsia="ar-SA"/>
              </w:rPr>
              <w:t>лтд</w:t>
            </w:r>
            <w:proofErr w:type="spellEnd"/>
            <w:r w:rsidRPr="007445EB">
              <w:rPr>
                <w:i/>
                <w:iCs/>
                <w:sz w:val="20"/>
                <w:szCs w:val="20"/>
                <w:lang w:eastAsia="ar-SA"/>
              </w:rPr>
              <w:t xml:space="preserve"> (</w:t>
            </w:r>
            <w:proofErr w:type="spellStart"/>
            <w:r w:rsidRPr="007445EB">
              <w:rPr>
                <w:i/>
                <w:iCs/>
                <w:sz w:val="20"/>
                <w:szCs w:val="20"/>
                <w:lang w:eastAsia="ar-SA"/>
              </w:rPr>
              <w:t>Iguana</w:t>
            </w:r>
            <w:proofErr w:type="spellEnd"/>
            <w:r w:rsidRPr="007445EB">
              <w:rPr>
                <w:i/>
                <w:iCs/>
                <w:sz w:val="20"/>
                <w:szCs w:val="20"/>
                <w:lang w:eastAsia="ar-SA"/>
              </w:rPr>
              <w:t xml:space="preserve"> LTD)</w:t>
            </w:r>
          </w:p>
        </w:tc>
        <w:tc>
          <w:tcPr>
            <w:tcW w:w="2410" w:type="dxa"/>
            <w:noWrap/>
            <w:vAlign w:val="bottom"/>
            <w:hideMark/>
          </w:tcPr>
          <w:p w14:paraId="7F96F78A" w14:textId="77777777" w:rsidR="005657C2" w:rsidRPr="007445EB" w:rsidRDefault="005657C2" w:rsidP="001D5C08">
            <w:pPr>
              <w:suppressAutoHyphens/>
              <w:rPr>
                <w:sz w:val="20"/>
                <w:szCs w:val="20"/>
                <w:lang w:eastAsia="ar-SA"/>
              </w:rPr>
            </w:pPr>
            <w:r w:rsidRPr="007445EB">
              <w:rPr>
                <w:i/>
                <w:iCs/>
                <w:sz w:val="20"/>
                <w:szCs w:val="20"/>
                <w:lang w:eastAsia="ar-SA"/>
              </w:rPr>
              <w:t xml:space="preserve">США, штат </w:t>
            </w:r>
            <w:proofErr w:type="spellStart"/>
            <w:r w:rsidRPr="007445EB">
              <w:rPr>
                <w:i/>
                <w:iCs/>
                <w:sz w:val="20"/>
                <w:szCs w:val="20"/>
                <w:lang w:eastAsia="ar-SA"/>
              </w:rPr>
              <w:t>Виржиния</w:t>
            </w:r>
            <w:proofErr w:type="spellEnd"/>
            <w:r w:rsidRPr="007445EB">
              <w:rPr>
                <w:i/>
                <w:iCs/>
                <w:sz w:val="20"/>
                <w:szCs w:val="20"/>
                <w:lang w:eastAsia="ar-SA"/>
              </w:rPr>
              <w:t>, 533</w:t>
            </w:r>
          </w:p>
        </w:tc>
        <w:tc>
          <w:tcPr>
            <w:tcW w:w="1559" w:type="dxa"/>
            <w:shd w:val="clear" w:color="auto" w:fill="auto"/>
            <w:noWrap/>
            <w:vAlign w:val="bottom"/>
            <w:hideMark/>
          </w:tcPr>
          <w:p w14:paraId="5DA3588D"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1560" w:type="dxa"/>
            <w:shd w:val="clear" w:color="auto" w:fill="auto"/>
            <w:noWrap/>
            <w:vAlign w:val="bottom"/>
            <w:hideMark/>
          </w:tcPr>
          <w:p w14:paraId="5E88F6F5" w14:textId="77777777" w:rsidR="005657C2" w:rsidRPr="007445EB" w:rsidRDefault="005657C2" w:rsidP="001D5C08">
            <w:pPr>
              <w:suppressAutoHyphens/>
              <w:rPr>
                <w:sz w:val="20"/>
                <w:szCs w:val="20"/>
                <w:lang w:eastAsia="ar-SA"/>
              </w:rPr>
            </w:pPr>
            <w:r w:rsidRPr="007445EB">
              <w:rPr>
                <w:i/>
                <w:iCs/>
                <w:sz w:val="20"/>
                <w:szCs w:val="20"/>
                <w:lang w:eastAsia="ar-SA"/>
              </w:rPr>
              <w:t>Участник</w:t>
            </w:r>
          </w:p>
        </w:tc>
        <w:tc>
          <w:tcPr>
            <w:tcW w:w="1128" w:type="dxa"/>
            <w:vAlign w:val="center"/>
          </w:tcPr>
          <w:p w14:paraId="4776F7C2"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25%</w:t>
            </w:r>
          </w:p>
        </w:tc>
        <w:tc>
          <w:tcPr>
            <w:tcW w:w="2127" w:type="dxa"/>
            <w:shd w:val="clear" w:color="auto" w:fill="auto"/>
            <w:noWrap/>
            <w:vAlign w:val="bottom"/>
            <w:hideMark/>
          </w:tcPr>
          <w:p w14:paraId="3A0BB6C0" w14:textId="77777777" w:rsidR="005657C2" w:rsidRPr="007445EB" w:rsidRDefault="005657C2" w:rsidP="001D5C08">
            <w:pPr>
              <w:suppressAutoHyphens/>
              <w:rPr>
                <w:sz w:val="20"/>
                <w:szCs w:val="20"/>
                <w:lang w:eastAsia="ar-SA"/>
              </w:rPr>
            </w:pPr>
            <w:r w:rsidRPr="007445EB">
              <w:rPr>
                <w:i/>
                <w:iCs/>
                <w:sz w:val="20"/>
                <w:szCs w:val="20"/>
                <w:lang w:eastAsia="ar-SA"/>
              </w:rPr>
              <w:t>учредительный договор от 23.01.2008</w:t>
            </w:r>
          </w:p>
        </w:tc>
      </w:tr>
      <w:tr w:rsidR="005657C2" w:rsidRPr="007445EB" w14:paraId="6B434A85" w14:textId="77777777" w:rsidTr="001D5C08">
        <w:trPr>
          <w:trHeight w:val="315"/>
        </w:trPr>
        <w:tc>
          <w:tcPr>
            <w:tcW w:w="851" w:type="dxa"/>
            <w:noWrap/>
            <w:vAlign w:val="bottom"/>
            <w:hideMark/>
          </w:tcPr>
          <w:p w14:paraId="2A99EDF3"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1559" w:type="dxa"/>
            <w:noWrap/>
            <w:vAlign w:val="bottom"/>
            <w:hideMark/>
          </w:tcPr>
          <w:p w14:paraId="6E4A5206"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1843" w:type="dxa"/>
            <w:noWrap/>
            <w:vAlign w:val="bottom"/>
            <w:hideMark/>
          </w:tcPr>
          <w:p w14:paraId="3439ACB6"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2693" w:type="dxa"/>
            <w:noWrap/>
            <w:vAlign w:val="bottom"/>
            <w:hideMark/>
          </w:tcPr>
          <w:p w14:paraId="23A397C3" w14:textId="77777777" w:rsidR="005657C2" w:rsidRPr="007445EB" w:rsidRDefault="005657C2" w:rsidP="001D5C08">
            <w:pPr>
              <w:suppressAutoHyphens/>
              <w:rPr>
                <w:sz w:val="20"/>
                <w:szCs w:val="20"/>
                <w:lang w:eastAsia="ar-SA"/>
              </w:rPr>
            </w:pPr>
            <w:proofErr w:type="spellStart"/>
            <w:r w:rsidRPr="007445EB">
              <w:rPr>
                <w:i/>
                <w:iCs/>
                <w:sz w:val="20"/>
                <w:szCs w:val="20"/>
                <w:lang w:eastAsia="ar-SA"/>
              </w:rPr>
              <w:t>Ruan</w:t>
            </w:r>
            <w:proofErr w:type="spellEnd"/>
            <w:r w:rsidRPr="007445EB">
              <w:rPr>
                <w:i/>
                <w:iCs/>
                <w:sz w:val="20"/>
                <w:szCs w:val="20"/>
                <w:lang w:eastAsia="ar-SA"/>
              </w:rPr>
              <w:t xml:space="preserve"> </w:t>
            </w:r>
            <w:proofErr w:type="spellStart"/>
            <w:r w:rsidRPr="007445EB">
              <w:rPr>
                <w:i/>
                <w:iCs/>
                <w:sz w:val="20"/>
                <w:szCs w:val="20"/>
                <w:lang w:eastAsia="ar-SA"/>
              </w:rPr>
              <w:t>Max</w:t>
            </w:r>
            <w:proofErr w:type="spellEnd"/>
            <w:r w:rsidRPr="007445EB">
              <w:rPr>
                <w:i/>
                <w:iCs/>
                <w:sz w:val="20"/>
                <w:szCs w:val="20"/>
                <w:lang w:eastAsia="ar-SA"/>
              </w:rPr>
              <w:t xml:space="preserve"> </w:t>
            </w:r>
            <w:proofErr w:type="spellStart"/>
            <w:r w:rsidRPr="007445EB">
              <w:rPr>
                <w:i/>
                <w:iCs/>
                <w:sz w:val="20"/>
                <w:szCs w:val="20"/>
                <w:lang w:eastAsia="ar-SA"/>
              </w:rPr>
              <w:t>Amer</w:t>
            </w:r>
            <w:proofErr w:type="spellEnd"/>
          </w:p>
        </w:tc>
        <w:tc>
          <w:tcPr>
            <w:tcW w:w="2410" w:type="dxa"/>
            <w:noWrap/>
            <w:vAlign w:val="bottom"/>
            <w:hideMark/>
          </w:tcPr>
          <w:p w14:paraId="5601DEEB" w14:textId="77777777" w:rsidR="005657C2" w:rsidRPr="007445EB" w:rsidRDefault="005657C2" w:rsidP="001D5C08">
            <w:pPr>
              <w:suppressAutoHyphens/>
              <w:rPr>
                <w:sz w:val="20"/>
                <w:szCs w:val="20"/>
                <w:lang w:eastAsia="ar-SA"/>
              </w:rPr>
            </w:pPr>
            <w:r w:rsidRPr="007445EB">
              <w:rPr>
                <w:i/>
                <w:iCs/>
                <w:sz w:val="20"/>
                <w:szCs w:val="20"/>
                <w:lang w:eastAsia="ar-SA"/>
              </w:rPr>
              <w:t xml:space="preserve">Кипр, </w:t>
            </w:r>
            <w:proofErr w:type="spellStart"/>
            <w:r w:rsidRPr="007445EB">
              <w:rPr>
                <w:i/>
                <w:iCs/>
                <w:sz w:val="20"/>
                <w:szCs w:val="20"/>
                <w:lang w:eastAsia="ar-SA"/>
              </w:rPr>
              <w:t>Лимассол</w:t>
            </w:r>
            <w:proofErr w:type="spellEnd"/>
            <w:r w:rsidRPr="007445EB">
              <w:rPr>
                <w:i/>
                <w:iCs/>
                <w:sz w:val="20"/>
                <w:szCs w:val="20"/>
                <w:lang w:eastAsia="ar-SA"/>
              </w:rPr>
              <w:t>, 24-75</w:t>
            </w:r>
          </w:p>
        </w:tc>
        <w:tc>
          <w:tcPr>
            <w:tcW w:w="1559" w:type="dxa"/>
            <w:shd w:val="clear" w:color="auto" w:fill="auto"/>
            <w:noWrap/>
            <w:vAlign w:val="bottom"/>
            <w:hideMark/>
          </w:tcPr>
          <w:p w14:paraId="20D1B75D" w14:textId="77777777" w:rsidR="005657C2" w:rsidRPr="007445EB" w:rsidRDefault="005657C2" w:rsidP="001D5C08">
            <w:pPr>
              <w:suppressAutoHyphens/>
              <w:rPr>
                <w:sz w:val="20"/>
                <w:szCs w:val="20"/>
                <w:lang w:eastAsia="ar-SA"/>
              </w:rPr>
            </w:pPr>
            <w:r w:rsidRPr="007445EB">
              <w:rPr>
                <w:i/>
                <w:iCs/>
                <w:sz w:val="20"/>
                <w:szCs w:val="20"/>
                <w:lang w:eastAsia="ar-SA"/>
              </w:rPr>
              <w:t>776AE 6654</w:t>
            </w:r>
          </w:p>
        </w:tc>
        <w:tc>
          <w:tcPr>
            <w:tcW w:w="1560" w:type="dxa"/>
            <w:shd w:val="clear" w:color="auto" w:fill="auto"/>
            <w:noWrap/>
            <w:vAlign w:val="bottom"/>
            <w:hideMark/>
          </w:tcPr>
          <w:p w14:paraId="28742408" w14:textId="77777777" w:rsidR="005657C2" w:rsidRPr="007445EB" w:rsidRDefault="005657C2" w:rsidP="001D5C08">
            <w:pPr>
              <w:suppressAutoHyphens/>
              <w:rPr>
                <w:sz w:val="20"/>
                <w:szCs w:val="20"/>
                <w:lang w:eastAsia="ar-SA"/>
              </w:rPr>
            </w:pPr>
            <w:r w:rsidRPr="007445EB">
              <w:rPr>
                <w:i/>
                <w:iCs/>
                <w:sz w:val="20"/>
                <w:szCs w:val="20"/>
                <w:lang w:eastAsia="ar-SA"/>
              </w:rPr>
              <w:t>Руководитель</w:t>
            </w:r>
          </w:p>
        </w:tc>
        <w:tc>
          <w:tcPr>
            <w:tcW w:w="1128" w:type="dxa"/>
            <w:vAlign w:val="center"/>
          </w:tcPr>
          <w:p w14:paraId="0A97180F" w14:textId="77777777" w:rsidR="005657C2" w:rsidRPr="007445EB" w:rsidRDefault="005657C2" w:rsidP="001D5C08">
            <w:pPr>
              <w:suppressAutoHyphens/>
              <w:jc w:val="center"/>
              <w:rPr>
                <w:i/>
                <w:iCs/>
                <w:sz w:val="20"/>
                <w:szCs w:val="20"/>
                <w:lang w:eastAsia="ar-SA"/>
              </w:rPr>
            </w:pPr>
          </w:p>
        </w:tc>
        <w:tc>
          <w:tcPr>
            <w:tcW w:w="2127" w:type="dxa"/>
            <w:shd w:val="clear" w:color="auto" w:fill="auto"/>
            <w:noWrap/>
            <w:vAlign w:val="bottom"/>
            <w:hideMark/>
          </w:tcPr>
          <w:p w14:paraId="6182A00F" w14:textId="77777777" w:rsidR="005657C2" w:rsidRPr="007445EB" w:rsidRDefault="005657C2" w:rsidP="001D5C08">
            <w:pPr>
              <w:suppressAutoHyphens/>
              <w:rPr>
                <w:sz w:val="20"/>
                <w:szCs w:val="20"/>
                <w:lang w:eastAsia="ar-SA"/>
              </w:rPr>
            </w:pPr>
            <w:r w:rsidRPr="007445EB">
              <w:rPr>
                <w:i/>
                <w:iCs/>
                <w:sz w:val="20"/>
                <w:szCs w:val="20"/>
                <w:lang w:eastAsia="ar-SA"/>
              </w:rPr>
              <w:t> </w:t>
            </w:r>
          </w:p>
        </w:tc>
      </w:tr>
      <w:tr w:rsidR="005657C2" w:rsidRPr="007445EB" w14:paraId="2CA1026E" w14:textId="77777777" w:rsidTr="001D5C08">
        <w:trPr>
          <w:trHeight w:val="315"/>
        </w:trPr>
        <w:tc>
          <w:tcPr>
            <w:tcW w:w="851" w:type="dxa"/>
            <w:noWrap/>
            <w:vAlign w:val="bottom"/>
            <w:hideMark/>
          </w:tcPr>
          <w:p w14:paraId="0F8EBFD0" w14:textId="77777777" w:rsidR="005657C2" w:rsidRPr="007445EB" w:rsidRDefault="005657C2" w:rsidP="001D5C08">
            <w:pPr>
              <w:suppressAutoHyphens/>
              <w:rPr>
                <w:sz w:val="20"/>
                <w:szCs w:val="20"/>
                <w:lang w:eastAsia="ar-SA"/>
              </w:rPr>
            </w:pPr>
            <w:r w:rsidRPr="007445EB">
              <w:rPr>
                <w:sz w:val="20"/>
                <w:szCs w:val="20"/>
                <w:lang w:val="en-US" w:eastAsia="ar-SA"/>
              </w:rPr>
              <w:t>1</w:t>
            </w:r>
            <w:r w:rsidRPr="007445EB">
              <w:rPr>
                <w:sz w:val="20"/>
                <w:szCs w:val="20"/>
                <w:lang w:eastAsia="ar-SA"/>
              </w:rPr>
              <w:t>.4</w:t>
            </w:r>
          </w:p>
        </w:tc>
        <w:tc>
          <w:tcPr>
            <w:tcW w:w="1559" w:type="dxa"/>
            <w:noWrap/>
            <w:vAlign w:val="bottom"/>
            <w:hideMark/>
          </w:tcPr>
          <w:p w14:paraId="72614CD3" w14:textId="77777777" w:rsidR="005657C2" w:rsidRPr="007445EB" w:rsidRDefault="005657C2" w:rsidP="001D5C08">
            <w:pPr>
              <w:suppressAutoHyphens/>
              <w:rPr>
                <w:sz w:val="20"/>
                <w:szCs w:val="20"/>
                <w:lang w:eastAsia="ar-SA"/>
              </w:rPr>
            </w:pPr>
            <w:r w:rsidRPr="007445EB">
              <w:rPr>
                <w:i/>
                <w:iCs/>
                <w:sz w:val="20"/>
                <w:szCs w:val="20"/>
                <w:lang w:eastAsia="ar-SA"/>
              </w:rPr>
              <w:t>1234567891234</w:t>
            </w:r>
          </w:p>
        </w:tc>
        <w:tc>
          <w:tcPr>
            <w:tcW w:w="1843" w:type="dxa"/>
            <w:noWrap/>
            <w:vAlign w:val="bottom"/>
            <w:hideMark/>
          </w:tcPr>
          <w:p w14:paraId="19CD38AF" w14:textId="77777777" w:rsidR="005657C2" w:rsidRPr="007445EB" w:rsidRDefault="005657C2" w:rsidP="001D5C08">
            <w:pPr>
              <w:suppressAutoHyphens/>
              <w:rPr>
                <w:sz w:val="20"/>
                <w:szCs w:val="20"/>
                <w:lang w:eastAsia="ar-SA"/>
              </w:rPr>
            </w:pPr>
            <w:r w:rsidRPr="007445EB">
              <w:rPr>
                <w:i/>
                <w:iCs/>
                <w:sz w:val="20"/>
                <w:szCs w:val="20"/>
                <w:lang w:eastAsia="ar-SA"/>
              </w:rPr>
              <w:t> </w:t>
            </w:r>
          </w:p>
        </w:tc>
        <w:tc>
          <w:tcPr>
            <w:tcW w:w="2693" w:type="dxa"/>
            <w:noWrap/>
            <w:vAlign w:val="bottom"/>
            <w:hideMark/>
          </w:tcPr>
          <w:p w14:paraId="71045921" w14:textId="77777777" w:rsidR="005657C2" w:rsidRPr="007445EB" w:rsidRDefault="005657C2" w:rsidP="001D5C08">
            <w:pPr>
              <w:suppressAutoHyphens/>
              <w:rPr>
                <w:sz w:val="20"/>
                <w:szCs w:val="20"/>
                <w:lang w:eastAsia="ar-SA"/>
              </w:rPr>
            </w:pPr>
            <w:r w:rsidRPr="007445EB">
              <w:rPr>
                <w:i/>
                <w:iCs/>
                <w:sz w:val="20"/>
                <w:szCs w:val="20"/>
                <w:lang w:eastAsia="ar-SA"/>
              </w:rPr>
              <w:t>Иванов Иван Иванович</w:t>
            </w:r>
          </w:p>
        </w:tc>
        <w:tc>
          <w:tcPr>
            <w:tcW w:w="2410" w:type="dxa"/>
            <w:noWrap/>
            <w:vAlign w:val="bottom"/>
            <w:hideMark/>
          </w:tcPr>
          <w:p w14:paraId="4EDC32BC" w14:textId="77777777" w:rsidR="005657C2" w:rsidRPr="007445EB" w:rsidRDefault="005657C2" w:rsidP="001D5C08">
            <w:pPr>
              <w:suppressAutoHyphens/>
              <w:rPr>
                <w:sz w:val="20"/>
                <w:szCs w:val="20"/>
                <w:lang w:eastAsia="ar-SA"/>
              </w:rPr>
            </w:pPr>
            <w:r w:rsidRPr="007445EB">
              <w:rPr>
                <w:i/>
                <w:iCs/>
                <w:sz w:val="20"/>
                <w:szCs w:val="20"/>
                <w:lang w:eastAsia="ar-SA"/>
              </w:rPr>
              <w:t>Тула, ул</w:t>
            </w:r>
            <w:proofErr w:type="gramStart"/>
            <w:r w:rsidRPr="007445EB">
              <w:rPr>
                <w:i/>
                <w:iCs/>
                <w:sz w:val="20"/>
                <w:szCs w:val="20"/>
                <w:lang w:eastAsia="ar-SA"/>
              </w:rPr>
              <w:t>.П</w:t>
            </w:r>
            <w:proofErr w:type="gramEnd"/>
            <w:r w:rsidRPr="007445EB">
              <w:rPr>
                <w:i/>
                <w:iCs/>
                <w:sz w:val="20"/>
                <w:szCs w:val="20"/>
                <w:lang w:eastAsia="ar-SA"/>
              </w:rPr>
              <w:t>ионеров,36-89 </w:t>
            </w:r>
          </w:p>
        </w:tc>
        <w:tc>
          <w:tcPr>
            <w:tcW w:w="1559" w:type="dxa"/>
            <w:shd w:val="clear" w:color="auto" w:fill="auto"/>
            <w:noWrap/>
            <w:vAlign w:val="bottom"/>
            <w:hideMark/>
          </w:tcPr>
          <w:p w14:paraId="709337ED" w14:textId="77777777" w:rsidR="005657C2" w:rsidRPr="007445EB" w:rsidRDefault="005657C2" w:rsidP="001D5C08">
            <w:pPr>
              <w:suppressAutoHyphens/>
              <w:rPr>
                <w:sz w:val="20"/>
                <w:szCs w:val="20"/>
                <w:lang w:eastAsia="ar-SA"/>
              </w:rPr>
            </w:pPr>
            <w:r w:rsidRPr="007445EB">
              <w:rPr>
                <w:i/>
                <w:iCs/>
                <w:sz w:val="20"/>
                <w:szCs w:val="20"/>
                <w:lang w:eastAsia="ar-SA"/>
              </w:rPr>
              <w:t> 11 22 334455</w:t>
            </w:r>
          </w:p>
        </w:tc>
        <w:tc>
          <w:tcPr>
            <w:tcW w:w="1560" w:type="dxa"/>
            <w:shd w:val="clear" w:color="auto" w:fill="auto"/>
            <w:noWrap/>
            <w:vAlign w:val="bottom"/>
            <w:hideMark/>
          </w:tcPr>
          <w:p w14:paraId="5AD572EF" w14:textId="77777777" w:rsidR="005657C2" w:rsidRPr="007445EB" w:rsidRDefault="005657C2" w:rsidP="001D5C08">
            <w:pPr>
              <w:suppressAutoHyphens/>
              <w:rPr>
                <w:sz w:val="20"/>
                <w:szCs w:val="20"/>
                <w:lang w:eastAsia="ar-SA"/>
              </w:rPr>
            </w:pPr>
            <w:r w:rsidRPr="007445EB">
              <w:rPr>
                <w:i/>
                <w:iCs/>
                <w:sz w:val="20"/>
                <w:szCs w:val="20"/>
                <w:lang w:eastAsia="ar-SA"/>
              </w:rPr>
              <w:t>Участник</w:t>
            </w:r>
          </w:p>
        </w:tc>
        <w:tc>
          <w:tcPr>
            <w:tcW w:w="1128" w:type="dxa"/>
            <w:vAlign w:val="bottom"/>
          </w:tcPr>
          <w:p w14:paraId="49A73422" w14:textId="77777777" w:rsidR="005657C2" w:rsidRPr="007445EB" w:rsidRDefault="005657C2" w:rsidP="001D5C08">
            <w:pPr>
              <w:suppressAutoHyphens/>
              <w:jc w:val="center"/>
              <w:rPr>
                <w:i/>
                <w:iCs/>
                <w:sz w:val="20"/>
                <w:szCs w:val="20"/>
                <w:lang w:eastAsia="ar-SA"/>
              </w:rPr>
            </w:pPr>
            <w:r w:rsidRPr="007445EB">
              <w:rPr>
                <w:i/>
                <w:iCs/>
                <w:sz w:val="20"/>
                <w:szCs w:val="20"/>
                <w:lang w:eastAsia="ar-SA"/>
              </w:rPr>
              <w:t>25%</w:t>
            </w:r>
          </w:p>
        </w:tc>
        <w:tc>
          <w:tcPr>
            <w:tcW w:w="2127" w:type="dxa"/>
            <w:shd w:val="clear" w:color="auto" w:fill="auto"/>
            <w:noWrap/>
            <w:vAlign w:val="bottom"/>
            <w:hideMark/>
          </w:tcPr>
          <w:p w14:paraId="2E87D91D" w14:textId="77777777" w:rsidR="005657C2" w:rsidRPr="007445EB" w:rsidRDefault="005657C2" w:rsidP="001D5C08">
            <w:pPr>
              <w:suppressAutoHyphens/>
              <w:rPr>
                <w:sz w:val="20"/>
                <w:szCs w:val="20"/>
                <w:lang w:eastAsia="ar-SA"/>
              </w:rPr>
            </w:pPr>
            <w:r w:rsidRPr="007445EB">
              <w:rPr>
                <w:i/>
                <w:iCs/>
                <w:sz w:val="20"/>
                <w:szCs w:val="20"/>
                <w:lang w:eastAsia="ar-SA"/>
              </w:rPr>
              <w:t> учредительный договор от 23.01.2008</w:t>
            </w:r>
          </w:p>
        </w:tc>
      </w:tr>
      <w:bookmarkEnd w:id="105"/>
      <w:bookmarkEnd w:id="106"/>
      <w:bookmarkEnd w:id="107"/>
    </w:tbl>
    <w:p w14:paraId="62DE04E9" w14:textId="77777777" w:rsidR="00AE0A2E" w:rsidRPr="00FC009D" w:rsidRDefault="00AE0A2E" w:rsidP="00AE0A2E">
      <w:pPr>
        <w:pStyle w:val="Times12"/>
        <w:jc w:val="right"/>
        <w:rPr>
          <w:bCs w:val="0"/>
          <w:sz w:val="28"/>
          <w:szCs w:val="28"/>
        </w:rPr>
        <w:sectPr w:rsidR="00AE0A2E" w:rsidRPr="00FC009D" w:rsidSect="00547FBC">
          <w:headerReference w:type="default" r:id="rId23"/>
          <w:pgSz w:w="16840" w:h="11907" w:orient="landscape" w:code="9"/>
          <w:pgMar w:top="993" w:right="1134" w:bottom="567" w:left="1134" w:header="567" w:footer="567" w:gutter="0"/>
          <w:cols w:space="708"/>
          <w:docGrid w:linePitch="360"/>
        </w:sectPr>
      </w:pPr>
    </w:p>
    <w:p w14:paraId="2619B27B" w14:textId="77777777" w:rsidR="00AE59CA" w:rsidRPr="00AE59CA" w:rsidRDefault="00AE59CA" w:rsidP="00AE59CA">
      <w:pPr>
        <w:jc w:val="right"/>
      </w:pPr>
      <w:r w:rsidRPr="00AE59CA">
        <w:t>Форма 1.2.</w:t>
      </w:r>
    </w:p>
    <w:p w14:paraId="42E0E8EF" w14:textId="77777777" w:rsidR="00AE59CA" w:rsidRPr="00AE59CA" w:rsidRDefault="00AE59CA" w:rsidP="00AE59CA">
      <w:pPr>
        <w:overflowPunct w:val="0"/>
        <w:autoSpaceDE w:val="0"/>
        <w:autoSpaceDN w:val="0"/>
        <w:adjustRightInd w:val="0"/>
        <w:ind w:left="5954"/>
        <w:jc w:val="right"/>
        <w:rPr>
          <w:bCs/>
          <w:iCs/>
        </w:rPr>
      </w:pPr>
      <w:r w:rsidRPr="00AE59CA">
        <w:rPr>
          <w:bCs/>
          <w:iCs/>
        </w:rPr>
        <w:t>Приложение к заявке на участие в закупке</w:t>
      </w:r>
    </w:p>
    <w:p w14:paraId="4954E0E8" w14:textId="77777777" w:rsidR="00AE59CA" w:rsidRPr="00AE59CA" w:rsidRDefault="00AE59CA" w:rsidP="00AE59CA">
      <w:pPr>
        <w:overflowPunct w:val="0"/>
        <w:autoSpaceDE w:val="0"/>
        <w:autoSpaceDN w:val="0"/>
        <w:adjustRightInd w:val="0"/>
        <w:ind w:left="5954"/>
        <w:jc w:val="right"/>
        <w:rPr>
          <w:bCs/>
        </w:rPr>
      </w:pPr>
      <w:r w:rsidRPr="00AE59CA">
        <w:rPr>
          <w:bCs/>
          <w:iCs/>
        </w:rPr>
        <w:t>от «___» __________ 20___ г. № ______</w:t>
      </w:r>
    </w:p>
    <w:p w14:paraId="5844F414" w14:textId="77777777" w:rsidR="00AE59CA" w:rsidRPr="00AE59CA" w:rsidRDefault="00AE59CA" w:rsidP="00AE59CA">
      <w:pPr>
        <w:jc w:val="right"/>
      </w:pPr>
    </w:p>
    <w:p w14:paraId="68548E43" w14:textId="77777777" w:rsidR="00AE59CA" w:rsidRPr="00AE59CA" w:rsidRDefault="00AE59CA" w:rsidP="00AE59CA">
      <w:pPr>
        <w:jc w:val="center"/>
      </w:pPr>
    </w:p>
    <w:p w14:paraId="0EE288DE" w14:textId="77777777" w:rsidR="00AE59CA" w:rsidRPr="00AE59CA" w:rsidRDefault="00AE59CA" w:rsidP="00AE59CA">
      <w:pPr>
        <w:keepNext/>
        <w:spacing w:before="240" w:after="60"/>
        <w:ind w:left="1134"/>
        <w:jc w:val="center"/>
        <w:outlineLvl w:val="1"/>
        <w:rPr>
          <w:bCs/>
          <w:iCs/>
        </w:rPr>
      </w:pPr>
      <w:bookmarkStart w:id="108" w:name="_СПРАВКА_ОБ_ИНФОРМИРОВАННОСТИ"/>
      <w:bookmarkStart w:id="109" w:name="_Toc109896663"/>
      <w:bookmarkEnd w:id="108"/>
      <w:r w:rsidRPr="00AE59CA">
        <w:rPr>
          <w:bCs/>
          <w:iCs/>
        </w:rPr>
        <w:t>Справка об информированности</w:t>
      </w:r>
      <w:bookmarkEnd w:id="109"/>
    </w:p>
    <w:p w14:paraId="23A96F09" w14:textId="77777777" w:rsidR="00AE59CA" w:rsidRPr="00AE59CA" w:rsidRDefault="00AE59CA" w:rsidP="00AE59CA">
      <w:pPr>
        <w:jc w:val="center"/>
      </w:pPr>
    </w:p>
    <w:p w14:paraId="36158390" w14:textId="77777777" w:rsidR="00AE59CA" w:rsidRPr="00AE59CA" w:rsidRDefault="00AE59CA" w:rsidP="00AE59CA">
      <w:pPr>
        <w:jc w:val="center"/>
      </w:pPr>
    </w:p>
    <w:p w14:paraId="7264F63D" w14:textId="77777777" w:rsidR="00AE59CA" w:rsidRPr="00AE59CA" w:rsidRDefault="00AE59CA" w:rsidP="00AE59CA">
      <w:pPr>
        <w:ind w:firstLine="709"/>
        <w:jc w:val="both"/>
      </w:pPr>
      <w:proofErr w:type="gramStart"/>
      <w:r w:rsidRPr="00AE59CA">
        <w:t xml:space="preserve">Мы уведомлены и согласны с условием, что закупочной комиссией будет принято решение об отказе нам в допуске (отклонении нашей заявки)/об отстранении нас от участия в закупке в любой момент вплоть до подписания договора </w:t>
      </w:r>
      <w:r w:rsidRPr="00AE59CA">
        <w:rPr>
          <w:i/>
        </w:rPr>
        <w:t>(оба варианта указываются при конкурентных процедурах закупок)</w:t>
      </w:r>
      <w:r w:rsidRPr="00AE59CA">
        <w:t xml:space="preserve"> /заказчик вправе не заключить с нами договор</w:t>
      </w:r>
      <w:r w:rsidRPr="00AE59CA">
        <w:rPr>
          <w:i/>
          <w:highlight w:val="yellow"/>
        </w:rPr>
        <w:t xml:space="preserve"> </w:t>
      </w:r>
      <w:r w:rsidRPr="00AE59CA">
        <w:rPr>
          <w:i/>
        </w:rPr>
        <w:t>(указывается при неконкурентных процедурах закупок)</w:t>
      </w:r>
      <w:r w:rsidRPr="00AE59CA">
        <w:t xml:space="preserve"> в случае выявления нахождения нас, наших субподрядчиков</w:t>
      </w:r>
      <w:proofErr w:type="gramEnd"/>
      <w:r w:rsidRPr="00AE59CA">
        <w:t xml:space="preserve"> (соисполнителей), изготовителей, а также контролирующих нас, наших субподрядчиков (соисполнителей), изготовителей физических и юридических лиц в перечнях физических лиц, юридических </w:t>
      </w:r>
      <w:proofErr w:type="gramStart"/>
      <w:r w:rsidRPr="00AE59CA">
        <w:t>лиц</w:t>
      </w:r>
      <w:proofErr w:type="gramEnd"/>
      <w:r w:rsidRPr="00AE59CA">
        <w:t xml:space="preserve"> в отношении которых применяются специальные экономические меры в соответствии с постановлением Правительства Российской Федерации от 01.11.2018 № 1300 «О мерах по реализации Указа Президента Российской Федерации от 22 октября 2018 г. № 592» и постановлением Правительства Российской Федерации от11.05.2022 № 851 «О </w:t>
      </w:r>
      <w:proofErr w:type="gramStart"/>
      <w:r w:rsidRPr="00AE59CA">
        <w:t>мерах</w:t>
      </w:r>
      <w:proofErr w:type="gramEnd"/>
      <w:r w:rsidRPr="00AE59CA">
        <w:t xml:space="preserve"> по реализации Указа Президента Российской Федерации от 3 мая 2022 г. № 252», а в случае если данная информация будет выявлена после заключения с нами договора, такой договор может быть расторгнут.</w:t>
      </w:r>
    </w:p>
    <w:p w14:paraId="26477494" w14:textId="77777777" w:rsidR="00AE59CA" w:rsidRPr="00AE59CA" w:rsidRDefault="00AE59CA" w:rsidP="00AE59CA">
      <w:pPr>
        <w:jc w:val="both"/>
      </w:pPr>
    </w:p>
    <w:p w14:paraId="1E501355" w14:textId="77777777" w:rsidR="00AE59CA" w:rsidRPr="00AE59CA" w:rsidRDefault="00AE59CA" w:rsidP="00AE59CA">
      <w:pPr>
        <w:jc w:val="both"/>
      </w:pPr>
    </w:p>
    <w:p w14:paraId="010254E3" w14:textId="77777777" w:rsidR="00AE59CA" w:rsidRPr="00AE59CA" w:rsidRDefault="00AE59CA" w:rsidP="00AE59CA">
      <w:pPr>
        <w:autoSpaceDE w:val="0"/>
        <w:autoSpaceDN w:val="0"/>
        <w:jc w:val="both"/>
        <w:rPr>
          <w:bCs/>
          <w:snapToGrid w:val="0"/>
          <w:sz w:val="16"/>
          <w:szCs w:val="16"/>
        </w:rPr>
      </w:pPr>
      <w:r w:rsidRPr="00AE59CA">
        <w:rPr>
          <w:bCs/>
          <w:snapToGrid w:val="0"/>
          <w:sz w:val="16"/>
          <w:szCs w:val="16"/>
        </w:rPr>
        <w:t>_____________________________________</w:t>
      </w:r>
      <w:r w:rsidRPr="00AE59CA">
        <w:rPr>
          <w:bCs/>
          <w:snapToGrid w:val="0"/>
          <w:sz w:val="16"/>
          <w:szCs w:val="16"/>
        </w:rPr>
        <w:tab/>
        <w:t>___</w:t>
      </w:r>
      <w:r w:rsidRPr="00AE59CA">
        <w:rPr>
          <w:bCs/>
          <w:snapToGrid w:val="0"/>
          <w:sz w:val="16"/>
          <w:szCs w:val="16"/>
        </w:rPr>
        <w:tab/>
      </w:r>
      <w:r w:rsidRPr="00AE59CA">
        <w:rPr>
          <w:bCs/>
          <w:snapToGrid w:val="0"/>
          <w:sz w:val="16"/>
          <w:szCs w:val="16"/>
        </w:rPr>
        <w:tab/>
        <w:t xml:space="preserve">                                                        __________________________</w:t>
      </w:r>
    </w:p>
    <w:p w14:paraId="517F33FF" w14:textId="77777777" w:rsidR="00AE59CA" w:rsidRPr="00AE59CA" w:rsidRDefault="00AE59CA" w:rsidP="00AE59CA">
      <w:pPr>
        <w:overflowPunct w:val="0"/>
        <w:autoSpaceDE w:val="0"/>
        <w:autoSpaceDN w:val="0"/>
        <w:adjustRightInd w:val="0"/>
        <w:jc w:val="both"/>
      </w:pPr>
      <w:r w:rsidRPr="00AE59CA">
        <w:rPr>
          <w:bCs/>
        </w:rPr>
        <w:t>(Подпись уполномоченного представителя)</w:t>
      </w:r>
      <w:r w:rsidRPr="00AE59CA">
        <w:rPr>
          <w:bCs/>
          <w:snapToGrid w:val="0"/>
        </w:rPr>
        <w:tab/>
      </w:r>
      <w:r w:rsidRPr="00AE59CA">
        <w:rPr>
          <w:bCs/>
          <w:snapToGrid w:val="0"/>
        </w:rPr>
        <w:tab/>
      </w:r>
      <w:r w:rsidRPr="00AE59CA">
        <w:rPr>
          <w:bCs/>
        </w:rPr>
        <w:t>(Ф.И.О. и должность подписавшего)</w:t>
      </w:r>
    </w:p>
    <w:p w14:paraId="17FAABEF" w14:textId="77777777" w:rsidR="00AE59CA" w:rsidRPr="00AE59CA" w:rsidRDefault="00AE59CA" w:rsidP="00AE59CA">
      <w:pPr>
        <w:overflowPunct w:val="0"/>
        <w:autoSpaceDE w:val="0"/>
        <w:autoSpaceDN w:val="0"/>
        <w:adjustRightInd w:val="0"/>
        <w:ind w:firstLine="709"/>
        <w:jc w:val="both"/>
        <w:rPr>
          <w:b/>
          <w:bCs/>
          <w:szCs w:val="22"/>
        </w:rPr>
      </w:pPr>
      <w:r w:rsidRPr="00AE59CA" w:rsidDel="00EC0238">
        <w:rPr>
          <w:b/>
          <w:bCs/>
          <w:szCs w:val="22"/>
        </w:rPr>
        <w:t>М.П.</w:t>
      </w:r>
      <w:r w:rsidRPr="00AE59CA">
        <w:rPr>
          <w:b/>
          <w:bCs/>
          <w:szCs w:val="22"/>
        </w:rPr>
        <w:t xml:space="preserve"> (при наличии)</w:t>
      </w:r>
    </w:p>
    <w:p w14:paraId="06A2BD27" w14:textId="77777777" w:rsidR="00AE59CA" w:rsidRPr="00AE59CA" w:rsidDel="00EC0238" w:rsidRDefault="00AE59CA" w:rsidP="00AE59CA">
      <w:pPr>
        <w:autoSpaceDE w:val="0"/>
        <w:autoSpaceDN w:val="0"/>
        <w:jc w:val="both"/>
        <w:rPr>
          <w:b/>
          <w:bCs/>
          <w:snapToGrid w:val="0"/>
          <w:szCs w:val="22"/>
        </w:rPr>
      </w:pPr>
      <w:r w:rsidRPr="00AE59CA" w:rsidDel="00EC0238">
        <w:rPr>
          <w:b/>
          <w:bCs/>
          <w:snapToGrid w:val="0"/>
          <w:szCs w:val="22"/>
        </w:rPr>
        <w:t>___________________</w:t>
      </w:r>
      <w:r w:rsidRPr="00AE59CA">
        <w:rPr>
          <w:b/>
          <w:bCs/>
          <w:snapToGrid w:val="0"/>
          <w:szCs w:val="22"/>
        </w:rPr>
        <w:t>_________________________________________________</w:t>
      </w:r>
      <w:r w:rsidRPr="00AE59CA" w:rsidDel="00EC0238">
        <w:rPr>
          <w:b/>
          <w:bCs/>
          <w:snapToGrid w:val="0"/>
          <w:szCs w:val="22"/>
        </w:rPr>
        <w:t>___________</w:t>
      </w:r>
    </w:p>
    <w:p w14:paraId="2C3F4607" w14:textId="77777777" w:rsidR="00AE59CA" w:rsidRPr="00AE59CA" w:rsidRDefault="00AE59CA" w:rsidP="00AE59CA">
      <w:pPr>
        <w:rPr>
          <w:bCs/>
        </w:rPr>
      </w:pPr>
      <w:r w:rsidRPr="00AE59CA">
        <w:rPr>
          <w:bCs/>
        </w:rPr>
        <w:br w:type="page"/>
      </w:r>
    </w:p>
    <w:p w14:paraId="789CDEAB" w14:textId="77777777" w:rsidR="005657C2" w:rsidRDefault="005657C2" w:rsidP="00624212">
      <w:pPr>
        <w:pStyle w:val="Times12"/>
        <w:jc w:val="right"/>
        <w:rPr>
          <w:bCs w:val="0"/>
          <w:sz w:val="28"/>
          <w:szCs w:val="28"/>
        </w:rPr>
        <w:sectPr w:rsidR="005657C2" w:rsidSect="00C87330">
          <w:pgSz w:w="11907" w:h="16840" w:code="9"/>
          <w:pgMar w:top="1134" w:right="567" w:bottom="1134" w:left="1418" w:header="567" w:footer="567" w:gutter="0"/>
          <w:cols w:space="708"/>
          <w:docGrid w:linePitch="360"/>
        </w:sectPr>
      </w:pPr>
    </w:p>
    <w:p w14:paraId="684B4883" w14:textId="77777777" w:rsidR="006E7200" w:rsidRPr="00803FFD" w:rsidRDefault="006E7200" w:rsidP="006E7200">
      <w:pPr>
        <w:jc w:val="right"/>
        <w:rPr>
          <w:sz w:val="28"/>
          <w:szCs w:val="28"/>
        </w:rPr>
      </w:pPr>
      <w:r w:rsidRPr="00803FFD">
        <w:rPr>
          <w:sz w:val="28"/>
          <w:szCs w:val="28"/>
        </w:rPr>
        <w:t>Форма 1.3.</w:t>
      </w:r>
    </w:p>
    <w:p w14:paraId="2B29C8BF" w14:textId="77777777" w:rsidR="006E7200" w:rsidRPr="00803FFD" w:rsidRDefault="006E7200" w:rsidP="006E7200">
      <w:pPr>
        <w:pStyle w:val="Times12"/>
        <w:ind w:left="4111" w:firstLine="0"/>
        <w:jc w:val="right"/>
        <w:rPr>
          <w:iCs/>
          <w:szCs w:val="20"/>
        </w:rPr>
      </w:pPr>
      <w:r w:rsidRPr="00803FFD">
        <w:rPr>
          <w:iCs/>
          <w:szCs w:val="20"/>
        </w:rPr>
        <w:t>Приложение к заявке на участие в закупке</w:t>
      </w:r>
    </w:p>
    <w:p w14:paraId="7D07043A" w14:textId="77777777" w:rsidR="006E7200" w:rsidRPr="00803FFD" w:rsidRDefault="006E7200" w:rsidP="006E7200">
      <w:pPr>
        <w:pStyle w:val="Times12"/>
        <w:ind w:left="4111" w:firstLine="0"/>
        <w:jc w:val="right"/>
        <w:rPr>
          <w:iCs/>
          <w:szCs w:val="20"/>
        </w:rPr>
      </w:pPr>
      <w:r w:rsidRPr="00803FFD">
        <w:rPr>
          <w:iCs/>
          <w:szCs w:val="20"/>
        </w:rPr>
        <w:t>от «___» __________ 20___ г. № ______</w:t>
      </w:r>
    </w:p>
    <w:p w14:paraId="113A11CB" w14:textId="77777777" w:rsidR="006E7200" w:rsidRPr="00803FFD" w:rsidRDefault="006E7200" w:rsidP="006E7200">
      <w:pPr>
        <w:pStyle w:val="Times12"/>
        <w:jc w:val="right"/>
        <w:rPr>
          <w:b/>
          <w:snapToGrid w:val="0"/>
          <w:szCs w:val="24"/>
        </w:rPr>
      </w:pPr>
    </w:p>
    <w:p w14:paraId="7BC961CC" w14:textId="6E818E55" w:rsidR="006E7200" w:rsidRPr="00803FFD" w:rsidRDefault="006E7200" w:rsidP="006E7200">
      <w:pPr>
        <w:jc w:val="center"/>
        <w:rPr>
          <w:sz w:val="28"/>
          <w:szCs w:val="28"/>
        </w:rPr>
      </w:pPr>
      <w:r w:rsidRPr="00803FFD">
        <w:rPr>
          <w:sz w:val="28"/>
          <w:szCs w:val="28"/>
        </w:rPr>
        <w:t xml:space="preserve">Закупка на право заключения договора на оказание услуг по организации служебных командировок работников </w:t>
      </w:r>
      <w:r w:rsidRPr="002F5915">
        <w:rPr>
          <w:sz w:val="28"/>
          <w:szCs w:val="28"/>
          <w:highlight w:val="yellow"/>
        </w:rPr>
        <w:t>АО «</w:t>
      </w:r>
      <w:r w:rsidR="002F5915" w:rsidRPr="002F5915">
        <w:rPr>
          <w:sz w:val="28"/>
          <w:szCs w:val="28"/>
          <w:highlight w:val="yellow"/>
        </w:rPr>
        <w:t>ЦКБМ</w:t>
      </w:r>
      <w:r w:rsidRPr="002F5915">
        <w:rPr>
          <w:sz w:val="28"/>
          <w:szCs w:val="28"/>
          <w:highlight w:val="yellow"/>
        </w:rPr>
        <w:t>»</w:t>
      </w:r>
    </w:p>
    <w:p w14:paraId="77B9D321" w14:textId="77777777" w:rsidR="006E7200" w:rsidRPr="00803FFD" w:rsidRDefault="006E7200" w:rsidP="006E7200">
      <w:pPr>
        <w:jc w:val="center"/>
        <w:rPr>
          <w:sz w:val="28"/>
          <w:szCs w:val="28"/>
        </w:rPr>
      </w:pPr>
    </w:p>
    <w:p w14:paraId="2EE59B4A" w14:textId="77777777" w:rsidR="006E7200" w:rsidRPr="008B1BD6" w:rsidRDefault="006E7200" w:rsidP="006E7200">
      <w:pPr>
        <w:keepNext/>
        <w:jc w:val="center"/>
        <w:outlineLvl w:val="1"/>
        <w:rPr>
          <w:rFonts w:ascii="Arial" w:hAnsi="Arial" w:cs="Arial"/>
          <w:b/>
          <w:bCs/>
          <w:i/>
          <w:iCs/>
          <w:sz w:val="28"/>
          <w:szCs w:val="28"/>
        </w:rPr>
      </w:pPr>
      <w:bookmarkStart w:id="110" w:name="_Toc106106086"/>
      <w:bookmarkStart w:id="111" w:name="_Toc107995322"/>
      <w:bookmarkStart w:id="112" w:name="_Toc109896664"/>
      <w:r w:rsidRPr="008B1BD6">
        <w:rPr>
          <w:b/>
          <w:bCs/>
          <w:iCs/>
          <w:sz w:val="28"/>
          <w:szCs w:val="28"/>
        </w:rPr>
        <w:t>ДОПОЛНЕНИЕ К ЗАЯВКЕ НА УЧАСТИЕ В ЗАКУПКЕ (Форма 1.3)</w:t>
      </w:r>
      <w:bookmarkEnd w:id="110"/>
      <w:bookmarkEnd w:id="111"/>
      <w:bookmarkEnd w:id="112"/>
    </w:p>
    <w:p w14:paraId="39833AED" w14:textId="77777777" w:rsidR="006E7200" w:rsidRPr="00803FFD" w:rsidRDefault="006E7200" w:rsidP="006E7200">
      <w:pPr>
        <w:jc w:val="center"/>
        <w:rPr>
          <w:sz w:val="28"/>
          <w:szCs w:val="28"/>
        </w:rPr>
      </w:pPr>
    </w:p>
    <w:p w14:paraId="7A787627" w14:textId="77777777" w:rsidR="006E7200" w:rsidRPr="00803FFD" w:rsidRDefault="006E7200" w:rsidP="006E7200">
      <w:pPr>
        <w:overflowPunct w:val="0"/>
        <w:autoSpaceDE w:val="0"/>
        <w:autoSpaceDN w:val="0"/>
        <w:adjustRightInd w:val="0"/>
        <w:ind w:firstLine="709"/>
        <w:jc w:val="both"/>
        <w:rPr>
          <w:bCs/>
          <w:sz w:val="28"/>
          <w:szCs w:val="28"/>
        </w:rPr>
      </w:pPr>
      <w:r w:rsidRPr="00803FFD">
        <w:rPr>
          <w:bCs/>
          <w:sz w:val="28"/>
          <w:szCs w:val="28"/>
        </w:rPr>
        <w:t xml:space="preserve">Участник закупки: ________________________________ </w:t>
      </w:r>
    </w:p>
    <w:p w14:paraId="7A59B11F" w14:textId="77777777" w:rsidR="006E7200" w:rsidRPr="00803FFD" w:rsidRDefault="006E7200" w:rsidP="006E7200">
      <w:pPr>
        <w:jc w:val="center"/>
        <w:rPr>
          <w:sz w:val="28"/>
          <w:szCs w:val="28"/>
        </w:rPr>
      </w:pPr>
    </w:p>
    <w:p w14:paraId="5DECF54F" w14:textId="77777777" w:rsidR="006E7200" w:rsidRPr="00803FFD" w:rsidRDefault="006E7200" w:rsidP="006E7200">
      <w:pPr>
        <w:ind w:firstLine="709"/>
        <w:jc w:val="both"/>
        <w:rPr>
          <w:sz w:val="28"/>
          <w:szCs w:val="28"/>
          <w:lang w:eastAsia="x-none"/>
        </w:rPr>
      </w:pPr>
      <w:r w:rsidRPr="00803FFD">
        <w:rPr>
          <w:sz w:val="28"/>
          <w:szCs w:val="28"/>
          <w:lang w:eastAsia="x-none"/>
        </w:rPr>
        <w:t xml:space="preserve">Настоящим подтверждаем: </w:t>
      </w:r>
    </w:p>
    <w:p w14:paraId="668BCC10" w14:textId="77777777" w:rsidR="006E7200" w:rsidRPr="00803FFD" w:rsidRDefault="006E7200" w:rsidP="006E7200">
      <w:pPr>
        <w:ind w:firstLine="709"/>
        <w:jc w:val="both"/>
        <w:rPr>
          <w:sz w:val="28"/>
          <w:szCs w:val="28"/>
          <w:lang w:eastAsia="x-none"/>
        </w:rPr>
      </w:pPr>
    </w:p>
    <w:p w14:paraId="1C205F07" w14:textId="77777777" w:rsidR="006E7200" w:rsidRPr="00803FFD" w:rsidRDefault="006E7200" w:rsidP="006E7200">
      <w:pPr>
        <w:ind w:firstLine="709"/>
        <w:jc w:val="both"/>
        <w:rPr>
          <w:sz w:val="28"/>
          <w:szCs w:val="28"/>
        </w:rPr>
      </w:pPr>
      <w:r w:rsidRPr="00803FFD">
        <w:rPr>
          <w:sz w:val="28"/>
          <w:szCs w:val="28"/>
        </w:rPr>
        <w:t>- выполнение всех требований и условий проекта договора, являющего частью закупочной документации, в том числе, сроков оказания услуг и условий оплаты.</w:t>
      </w:r>
    </w:p>
    <w:p w14:paraId="20EA4186" w14:textId="77777777" w:rsidR="006E7200" w:rsidRPr="00803FFD" w:rsidRDefault="006E7200" w:rsidP="006E7200">
      <w:pPr>
        <w:ind w:firstLine="709"/>
        <w:jc w:val="both"/>
        <w:rPr>
          <w:sz w:val="28"/>
          <w:szCs w:val="28"/>
        </w:rPr>
      </w:pPr>
    </w:p>
    <w:tbl>
      <w:tblPr>
        <w:tblW w:w="49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89"/>
        <w:gridCol w:w="4723"/>
        <w:gridCol w:w="4731"/>
      </w:tblGrid>
      <w:tr w:rsidR="006E7200" w:rsidRPr="00803FFD" w14:paraId="171B3567" w14:textId="77777777" w:rsidTr="00CB3409">
        <w:trPr>
          <w:cantSplit/>
          <w:trHeight w:val="499"/>
        </w:trPr>
        <w:tc>
          <w:tcPr>
            <w:tcW w:w="340" w:type="pct"/>
            <w:noWrap/>
            <w:tcMar>
              <w:top w:w="0" w:type="dxa"/>
              <w:left w:w="108" w:type="dxa"/>
              <w:bottom w:w="0" w:type="dxa"/>
              <w:right w:w="108" w:type="dxa"/>
            </w:tcMar>
            <w:vAlign w:val="center"/>
            <w:hideMark/>
          </w:tcPr>
          <w:p w14:paraId="55E06B13" w14:textId="77777777" w:rsidR="006E7200" w:rsidRPr="00803FFD" w:rsidRDefault="006E7200" w:rsidP="00CB3409">
            <w:pPr>
              <w:jc w:val="center"/>
              <w:rPr>
                <w:b/>
                <w:bCs/>
                <w:color w:val="000000"/>
              </w:rPr>
            </w:pPr>
            <w:r w:rsidRPr="00803FFD">
              <w:rPr>
                <w:b/>
                <w:bCs/>
                <w:color w:val="000000"/>
              </w:rPr>
              <w:t xml:space="preserve">№ </w:t>
            </w:r>
            <w:proofErr w:type="gramStart"/>
            <w:r w:rsidRPr="00803FFD">
              <w:rPr>
                <w:b/>
                <w:bCs/>
                <w:color w:val="000000"/>
              </w:rPr>
              <w:t>п</w:t>
            </w:r>
            <w:proofErr w:type="gramEnd"/>
            <w:r w:rsidRPr="00803FFD">
              <w:rPr>
                <w:b/>
                <w:bCs/>
                <w:color w:val="000000"/>
              </w:rPr>
              <w:t>/п</w:t>
            </w:r>
          </w:p>
        </w:tc>
        <w:tc>
          <w:tcPr>
            <w:tcW w:w="2328" w:type="pct"/>
            <w:noWrap/>
            <w:tcMar>
              <w:top w:w="0" w:type="dxa"/>
              <w:left w:w="108" w:type="dxa"/>
              <w:bottom w:w="0" w:type="dxa"/>
              <w:right w:w="108" w:type="dxa"/>
            </w:tcMar>
            <w:vAlign w:val="center"/>
            <w:hideMark/>
          </w:tcPr>
          <w:p w14:paraId="1D7896FD" w14:textId="77777777" w:rsidR="006E7200" w:rsidRPr="00803FFD" w:rsidRDefault="006E7200" w:rsidP="00CB3409">
            <w:pPr>
              <w:jc w:val="center"/>
              <w:rPr>
                <w:b/>
                <w:bCs/>
                <w:color w:val="000000"/>
              </w:rPr>
            </w:pPr>
            <w:r w:rsidRPr="00803FFD">
              <w:rPr>
                <w:b/>
                <w:bCs/>
                <w:color w:val="000000"/>
              </w:rPr>
              <w:t>Перечень единиц продукции</w:t>
            </w:r>
          </w:p>
        </w:tc>
        <w:tc>
          <w:tcPr>
            <w:tcW w:w="2332" w:type="pct"/>
            <w:tcMar>
              <w:top w:w="0" w:type="dxa"/>
              <w:left w:w="108" w:type="dxa"/>
              <w:bottom w:w="0" w:type="dxa"/>
              <w:right w:w="108" w:type="dxa"/>
            </w:tcMar>
            <w:vAlign w:val="center"/>
            <w:hideMark/>
          </w:tcPr>
          <w:p w14:paraId="36452EA5" w14:textId="77777777" w:rsidR="006E7200" w:rsidRPr="00803FFD" w:rsidRDefault="006E7200" w:rsidP="00CB3409">
            <w:pPr>
              <w:jc w:val="center"/>
              <w:rPr>
                <w:b/>
                <w:bCs/>
              </w:rPr>
            </w:pPr>
            <w:r w:rsidRPr="00803FFD">
              <w:rPr>
                <w:b/>
                <w:bCs/>
              </w:rPr>
              <w:t>Предложение участника</w:t>
            </w:r>
          </w:p>
        </w:tc>
      </w:tr>
      <w:tr w:rsidR="006E7200" w:rsidRPr="00803FFD" w14:paraId="4A662E9D" w14:textId="77777777" w:rsidTr="00CB3409">
        <w:trPr>
          <w:trHeight w:val="70"/>
        </w:trPr>
        <w:tc>
          <w:tcPr>
            <w:tcW w:w="340" w:type="pct"/>
            <w:noWrap/>
            <w:tcMar>
              <w:top w:w="0" w:type="dxa"/>
              <w:left w:w="108" w:type="dxa"/>
              <w:bottom w:w="0" w:type="dxa"/>
              <w:right w:w="108" w:type="dxa"/>
            </w:tcMar>
            <w:vAlign w:val="center"/>
          </w:tcPr>
          <w:p w14:paraId="09DC7282" w14:textId="77777777" w:rsidR="006E7200" w:rsidRPr="00803FFD" w:rsidRDefault="006E7200" w:rsidP="00CB3409">
            <w:pPr>
              <w:jc w:val="center"/>
              <w:rPr>
                <w:color w:val="000000"/>
              </w:rPr>
            </w:pPr>
            <w:r w:rsidRPr="00803FFD">
              <w:rPr>
                <w:color w:val="000000"/>
              </w:rPr>
              <w:t>1.</w:t>
            </w:r>
          </w:p>
        </w:tc>
        <w:tc>
          <w:tcPr>
            <w:tcW w:w="2328" w:type="pct"/>
            <w:tcMar>
              <w:top w:w="0" w:type="dxa"/>
              <w:left w:w="108" w:type="dxa"/>
              <w:bottom w:w="0" w:type="dxa"/>
              <w:right w:w="108" w:type="dxa"/>
            </w:tcMar>
            <w:vAlign w:val="center"/>
          </w:tcPr>
          <w:p w14:paraId="6921A0A4" w14:textId="77777777" w:rsidR="006E7200" w:rsidRPr="00803FFD" w:rsidRDefault="006E7200" w:rsidP="00CB3409">
            <w:pPr>
              <w:rPr>
                <w:color w:val="000000"/>
              </w:rPr>
            </w:pPr>
            <w:r w:rsidRPr="00803FFD">
              <w:rPr>
                <w:b/>
                <w:bCs/>
                <w:color w:val="000000"/>
              </w:rPr>
              <w:t>Услуги, за оказание которых исполнителю выплачивается вознаграждение по договору:</w:t>
            </w:r>
          </w:p>
        </w:tc>
        <w:tc>
          <w:tcPr>
            <w:tcW w:w="2332" w:type="pct"/>
          </w:tcPr>
          <w:p w14:paraId="4A1CB55B" w14:textId="77777777" w:rsidR="006E7200" w:rsidRPr="00803FFD" w:rsidRDefault="006E7200" w:rsidP="00CB3409">
            <w:pPr>
              <w:rPr>
                <w:iCs/>
              </w:rPr>
            </w:pPr>
            <w:r w:rsidRPr="00803FFD">
              <w:rPr>
                <w:b/>
                <w:bCs/>
                <w:color w:val="000000"/>
              </w:rPr>
              <w:t>Цена единицы продукции, руб., с НДС</w:t>
            </w:r>
          </w:p>
        </w:tc>
      </w:tr>
      <w:tr w:rsidR="002F5915" w:rsidRPr="00803FFD" w14:paraId="1C3E53C2" w14:textId="77777777" w:rsidTr="00CB3409">
        <w:trPr>
          <w:trHeight w:val="70"/>
        </w:trPr>
        <w:tc>
          <w:tcPr>
            <w:tcW w:w="340" w:type="pct"/>
            <w:noWrap/>
            <w:tcMar>
              <w:top w:w="0" w:type="dxa"/>
              <w:left w:w="108" w:type="dxa"/>
              <w:bottom w:w="0" w:type="dxa"/>
              <w:right w:w="108" w:type="dxa"/>
            </w:tcMar>
            <w:vAlign w:val="center"/>
          </w:tcPr>
          <w:p w14:paraId="241C0847" w14:textId="14A87B11" w:rsidR="002F5915" w:rsidRPr="00803FFD" w:rsidRDefault="002F5915" w:rsidP="00CB3409">
            <w:pPr>
              <w:jc w:val="center"/>
              <w:rPr>
                <w:color w:val="000000"/>
              </w:rPr>
            </w:pPr>
            <w:r>
              <w:rPr>
                <w:color w:val="000000"/>
              </w:rPr>
              <w:t>1.1</w:t>
            </w:r>
          </w:p>
        </w:tc>
        <w:tc>
          <w:tcPr>
            <w:tcW w:w="2328" w:type="pct"/>
            <w:tcMar>
              <w:top w:w="0" w:type="dxa"/>
              <w:left w:w="108" w:type="dxa"/>
              <w:bottom w:w="0" w:type="dxa"/>
              <w:right w:w="108" w:type="dxa"/>
            </w:tcMar>
            <w:vAlign w:val="center"/>
          </w:tcPr>
          <w:p w14:paraId="627645A3" w14:textId="577BF9ED" w:rsidR="002F5915" w:rsidRPr="00803FFD" w:rsidRDefault="002F5915" w:rsidP="00CB3409">
            <w:pPr>
              <w:jc w:val="both"/>
              <w:rPr>
                <w:bCs/>
                <w:color w:val="000000"/>
              </w:rPr>
            </w:pPr>
            <w:r w:rsidRPr="002F5915">
              <w:rPr>
                <w:bCs/>
                <w:color w:val="000000"/>
              </w:rPr>
              <w:t>Услуги по приобретению авиабилетов посредством онлайн-системы (с возможность привлечения консультанта по бронированию)</w:t>
            </w:r>
          </w:p>
        </w:tc>
        <w:tc>
          <w:tcPr>
            <w:tcW w:w="2332" w:type="pct"/>
            <w:tcMar>
              <w:top w:w="0" w:type="dxa"/>
              <w:left w:w="108" w:type="dxa"/>
              <w:bottom w:w="0" w:type="dxa"/>
              <w:right w:w="108" w:type="dxa"/>
            </w:tcMar>
            <w:vAlign w:val="center"/>
          </w:tcPr>
          <w:p w14:paraId="6E5A60BE" w14:textId="77777777" w:rsidR="002F5915" w:rsidRPr="00803FFD" w:rsidRDefault="002F5915" w:rsidP="00CB3409"/>
        </w:tc>
      </w:tr>
      <w:tr w:rsidR="006E7200" w:rsidRPr="00803FFD" w14:paraId="7848C231" w14:textId="77777777" w:rsidTr="00CB3409">
        <w:trPr>
          <w:trHeight w:val="70"/>
        </w:trPr>
        <w:tc>
          <w:tcPr>
            <w:tcW w:w="340" w:type="pct"/>
            <w:noWrap/>
            <w:tcMar>
              <w:top w:w="0" w:type="dxa"/>
              <w:left w:w="108" w:type="dxa"/>
              <w:bottom w:w="0" w:type="dxa"/>
              <w:right w:w="108" w:type="dxa"/>
            </w:tcMar>
            <w:vAlign w:val="center"/>
          </w:tcPr>
          <w:p w14:paraId="4D170C9C" w14:textId="11FEFB68" w:rsidR="006E7200" w:rsidRPr="00803FFD" w:rsidRDefault="006E7200" w:rsidP="002F5915">
            <w:pPr>
              <w:jc w:val="center"/>
              <w:rPr>
                <w:color w:val="000000"/>
              </w:rPr>
            </w:pPr>
            <w:r w:rsidRPr="00803FFD">
              <w:rPr>
                <w:color w:val="000000"/>
              </w:rPr>
              <w:t>1.</w:t>
            </w:r>
            <w:r w:rsidR="002F5915">
              <w:rPr>
                <w:color w:val="000000"/>
              </w:rPr>
              <w:t>2</w:t>
            </w:r>
          </w:p>
        </w:tc>
        <w:tc>
          <w:tcPr>
            <w:tcW w:w="2328" w:type="pct"/>
            <w:tcMar>
              <w:top w:w="0" w:type="dxa"/>
              <w:left w:w="108" w:type="dxa"/>
              <w:bottom w:w="0" w:type="dxa"/>
              <w:right w:w="108" w:type="dxa"/>
            </w:tcMar>
            <w:vAlign w:val="center"/>
          </w:tcPr>
          <w:p w14:paraId="084B92C5" w14:textId="05643B83" w:rsidR="006E7200" w:rsidRPr="00803FFD" w:rsidRDefault="002F5915" w:rsidP="00CB3409">
            <w:pPr>
              <w:jc w:val="both"/>
              <w:rPr>
                <w:color w:val="000000"/>
              </w:rPr>
            </w:pPr>
            <w:r w:rsidRPr="002F5915">
              <w:rPr>
                <w:bCs/>
                <w:color w:val="000000"/>
              </w:rPr>
              <w:t>Услуги по приобретению железнодорожных билетов (далее ж/д билеты) посредством онлайн-системы (с возможность привлечения консультанта по бронированию)</w:t>
            </w:r>
          </w:p>
        </w:tc>
        <w:tc>
          <w:tcPr>
            <w:tcW w:w="2332" w:type="pct"/>
            <w:tcMar>
              <w:top w:w="0" w:type="dxa"/>
              <w:left w:w="108" w:type="dxa"/>
              <w:bottom w:w="0" w:type="dxa"/>
              <w:right w:w="108" w:type="dxa"/>
            </w:tcMar>
            <w:vAlign w:val="center"/>
          </w:tcPr>
          <w:p w14:paraId="564A37BA" w14:textId="77777777" w:rsidR="006E7200" w:rsidRPr="00803FFD" w:rsidRDefault="006E7200" w:rsidP="00CB3409"/>
        </w:tc>
      </w:tr>
      <w:tr w:rsidR="006E7200" w:rsidRPr="00803FFD" w14:paraId="4E0D7719" w14:textId="77777777" w:rsidTr="00CB3409">
        <w:trPr>
          <w:trHeight w:val="70"/>
        </w:trPr>
        <w:tc>
          <w:tcPr>
            <w:tcW w:w="340" w:type="pct"/>
            <w:noWrap/>
            <w:tcMar>
              <w:top w:w="0" w:type="dxa"/>
              <w:left w:w="108" w:type="dxa"/>
              <w:bottom w:w="0" w:type="dxa"/>
              <w:right w:w="108" w:type="dxa"/>
            </w:tcMar>
            <w:vAlign w:val="center"/>
          </w:tcPr>
          <w:p w14:paraId="1A4EDA06" w14:textId="4BC6B862" w:rsidR="006E7200" w:rsidRPr="00803FFD" w:rsidRDefault="006E7200" w:rsidP="002F5915">
            <w:pPr>
              <w:jc w:val="center"/>
              <w:rPr>
                <w:color w:val="000000"/>
              </w:rPr>
            </w:pPr>
            <w:r w:rsidRPr="00803FFD">
              <w:rPr>
                <w:color w:val="000000"/>
              </w:rPr>
              <w:t>1.</w:t>
            </w:r>
            <w:r w:rsidR="002F5915">
              <w:rPr>
                <w:color w:val="000000"/>
              </w:rPr>
              <w:t>3</w:t>
            </w:r>
            <w:r w:rsidRPr="00803FFD">
              <w:rPr>
                <w:color w:val="000000"/>
              </w:rPr>
              <w:t xml:space="preserve"> </w:t>
            </w:r>
          </w:p>
        </w:tc>
        <w:tc>
          <w:tcPr>
            <w:tcW w:w="2328" w:type="pct"/>
            <w:tcMar>
              <w:top w:w="0" w:type="dxa"/>
              <w:left w:w="108" w:type="dxa"/>
              <w:bottom w:w="0" w:type="dxa"/>
              <w:right w:w="108" w:type="dxa"/>
            </w:tcMar>
            <w:vAlign w:val="center"/>
          </w:tcPr>
          <w:p w14:paraId="5E0ED458" w14:textId="10C9DE3B" w:rsidR="006E7200" w:rsidRPr="00803FFD" w:rsidRDefault="006E7200" w:rsidP="00CB3409">
            <w:pPr>
              <w:jc w:val="both"/>
              <w:rPr>
                <w:bCs/>
                <w:color w:val="000000"/>
              </w:rPr>
            </w:pPr>
            <w:r w:rsidRPr="00803FFD">
              <w:rPr>
                <w:color w:val="000000"/>
              </w:rPr>
              <w:t xml:space="preserve"> </w:t>
            </w:r>
            <w:r w:rsidR="002F5915" w:rsidRPr="002F5915">
              <w:rPr>
                <w:color w:val="000000"/>
              </w:rPr>
              <w:t>Услуги по оформлению виз для въезда на территорию иностранного государства;</w:t>
            </w:r>
          </w:p>
        </w:tc>
        <w:tc>
          <w:tcPr>
            <w:tcW w:w="2332" w:type="pct"/>
            <w:tcMar>
              <w:top w:w="0" w:type="dxa"/>
              <w:left w:w="108" w:type="dxa"/>
              <w:bottom w:w="0" w:type="dxa"/>
              <w:right w:w="108" w:type="dxa"/>
            </w:tcMar>
            <w:vAlign w:val="center"/>
          </w:tcPr>
          <w:p w14:paraId="79F52EB3" w14:textId="77777777" w:rsidR="006E7200" w:rsidRPr="00803FFD" w:rsidRDefault="006E7200" w:rsidP="00CB3409"/>
        </w:tc>
      </w:tr>
      <w:tr w:rsidR="002F5915" w:rsidRPr="00803FFD" w14:paraId="3CDF414E" w14:textId="77777777" w:rsidTr="00CB3409">
        <w:trPr>
          <w:trHeight w:val="70"/>
        </w:trPr>
        <w:tc>
          <w:tcPr>
            <w:tcW w:w="340" w:type="pct"/>
            <w:noWrap/>
            <w:tcMar>
              <w:top w:w="0" w:type="dxa"/>
              <w:left w:w="108" w:type="dxa"/>
              <w:bottom w:w="0" w:type="dxa"/>
              <w:right w:w="108" w:type="dxa"/>
            </w:tcMar>
            <w:vAlign w:val="center"/>
          </w:tcPr>
          <w:p w14:paraId="7B63232C" w14:textId="7D602BEA" w:rsidR="002F5915" w:rsidRPr="00803FFD" w:rsidRDefault="002F5915" w:rsidP="002F5915">
            <w:pPr>
              <w:jc w:val="center"/>
              <w:rPr>
                <w:color w:val="000000"/>
              </w:rPr>
            </w:pPr>
            <w:r>
              <w:rPr>
                <w:color w:val="000000"/>
              </w:rPr>
              <w:t>1.4</w:t>
            </w:r>
          </w:p>
        </w:tc>
        <w:tc>
          <w:tcPr>
            <w:tcW w:w="2328" w:type="pct"/>
            <w:tcMar>
              <w:top w:w="0" w:type="dxa"/>
              <w:left w:w="108" w:type="dxa"/>
              <w:bottom w:w="0" w:type="dxa"/>
              <w:right w:w="108" w:type="dxa"/>
            </w:tcMar>
            <w:vAlign w:val="center"/>
          </w:tcPr>
          <w:p w14:paraId="254949CB" w14:textId="72ECB171" w:rsidR="002F5915" w:rsidRPr="00803FFD" w:rsidRDefault="002F5915" w:rsidP="00CB3409">
            <w:pPr>
              <w:jc w:val="both"/>
              <w:rPr>
                <w:color w:val="000000"/>
              </w:rPr>
            </w:pPr>
            <w:r w:rsidRPr="00D11BD1">
              <w:rPr>
                <w:bCs/>
                <w:color w:val="000000"/>
              </w:rPr>
              <w:t>Услуги по организации проживания в гостиницах и найма жилых помещений по специальным тарифам (условиям), в том числе в рамках мероприятий (конференций, совещаний и иных мероприятий), оператором по организации которых (в том числе по размещению участников таких мероприятий в гостиницах или иных жилых помещениях) выступает третья сторона</w:t>
            </w:r>
          </w:p>
        </w:tc>
        <w:tc>
          <w:tcPr>
            <w:tcW w:w="2332" w:type="pct"/>
            <w:tcMar>
              <w:top w:w="0" w:type="dxa"/>
              <w:left w:w="108" w:type="dxa"/>
              <w:bottom w:w="0" w:type="dxa"/>
              <w:right w:w="108" w:type="dxa"/>
            </w:tcMar>
            <w:vAlign w:val="center"/>
          </w:tcPr>
          <w:p w14:paraId="07A0BF80" w14:textId="77777777" w:rsidR="002F5915" w:rsidRPr="00803FFD" w:rsidRDefault="002F5915" w:rsidP="00CB3409"/>
        </w:tc>
      </w:tr>
      <w:tr w:rsidR="002F5915" w:rsidRPr="00803FFD" w14:paraId="678CC28D" w14:textId="77777777" w:rsidTr="00CB3409">
        <w:trPr>
          <w:trHeight w:val="70"/>
        </w:trPr>
        <w:tc>
          <w:tcPr>
            <w:tcW w:w="340" w:type="pct"/>
            <w:noWrap/>
            <w:tcMar>
              <w:top w:w="0" w:type="dxa"/>
              <w:left w:w="108" w:type="dxa"/>
              <w:bottom w:w="0" w:type="dxa"/>
              <w:right w:w="108" w:type="dxa"/>
            </w:tcMar>
            <w:vAlign w:val="center"/>
          </w:tcPr>
          <w:p w14:paraId="6ED2FBB7" w14:textId="72A6C625" w:rsidR="002F5915" w:rsidRPr="00803FFD" w:rsidRDefault="002F5915" w:rsidP="002F5915">
            <w:pPr>
              <w:jc w:val="center"/>
              <w:rPr>
                <w:color w:val="000000"/>
              </w:rPr>
            </w:pPr>
            <w:r>
              <w:rPr>
                <w:color w:val="000000"/>
              </w:rPr>
              <w:t>1.5</w:t>
            </w:r>
          </w:p>
        </w:tc>
        <w:tc>
          <w:tcPr>
            <w:tcW w:w="2328" w:type="pct"/>
            <w:tcMar>
              <w:top w:w="0" w:type="dxa"/>
              <w:left w:w="108" w:type="dxa"/>
              <w:bottom w:w="0" w:type="dxa"/>
              <w:right w:w="108" w:type="dxa"/>
            </w:tcMar>
            <w:vAlign w:val="center"/>
          </w:tcPr>
          <w:p w14:paraId="41A867F0" w14:textId="77777777" w:rsidR="002F5915" w:rsidRPr="002F5915" w:rsidRDefault="002F5915" w:rsidP="002F5915">
            <w:pPr>
              <w:jc w:val="both"/>
              <w:rPr>
                <w:color w:val="000000"/>
              </w:rPr>
            </w:pPr>
            <w:r w:rsidRPr="002F5915">
              <w:rPr>
                <w:color w:val="000000"/>
              </w:rPr>
              <w:t>Услуги по бронированию номеров в гостиницах/отелях посредством онлайн-системы</w:t>
            </w:r>
          </w:p>
          <w:p w14:paraId="2F0F9A09" w14:textId="74A82BD7" w:rsidR="002F5915" w:rsidRPr="00803FFD" w:rsidRDefault="002F5915" w:rsidP="002F5915">
            <w:pPr>
              <w:jc w:val="both"/>
              <w:rPr>
                <w:color w:val="000000"/>
              </w:rPr>
            </w:pPr>
            <w:r w:rsidRPr="002F5915">
              <w:rPr>
                <w:color w:val="000000"/>
              </w:rPr>
              <w:t>(с возможностью привлечения консультанта по бронированию)</w:t>
            </w:r>
          </w:p>
        </w:tc>
        <w:tc>
          <w:tcPr>
            <w:tcW w:w="2332" w:type="pct"/>
            <w:tcMar>
              <w:top w:w="0" w:type="dxa"/>
              <w:left w:w="108" w:type="dxa"/>
              <w:bottom w:w="0" w:type="dxa"/>
              <w:right w:w="108" w:type="dxa"/>
            </w:tcMar>
            <w:vAlign w:val="center"/>
          </w:tcPr>
          <w:p w14:paraId="04951D2C" w14:textId="7F0E1D5C" w:rsidR="002F5915" w:rsidRPr="00803FFD" w:rsidRDefault="002F5915" w:rsidP="00CB3409">
            <w:r w:rsidRPr="00E626D4">
              <w:t xml:space="preserve">Стоимость услуги </w:t>
            </w:r>
            <w:r>
              <w:t xml:space="preserve">по </w:t>
            </w:r>
            <w:r>
              <w:rPr>
                <w:bCs/>
                <w:color w:val="000000"/>
              </w:rPr>
              <w:t>бронированию номера в гостинице/отеле включена в стоимость проживания в данном номере гостиницы/отеля</w:t>
            </w:r>
          </w:p>
        </w:tc>
      </w:tr>
      <w:tr w:rsidR="006E7200" w:rsidRPr="00803FFD" w14:paraId="57B8CDC5" w14:textId="77777777" w:rsidTr="00CB3409">
        <w:trPr>
          <w:trHeight w:val="70"/>
        </w:trPr>
        <w:tc>
          <w:tcPr>
            <w:tcW w:w="340" w:type="pct"/>
            <w:noWrap/>
            <w:tcMar>
              <w:top w:w="0" w:type="dxa"/>
              <w:left w:w="108" w:type="dxa"/>
              <w:bottom w:w="0" w:type="dxa"/>
              <w:right w:w="108" w:type="dxa"/>
            </w:tcMar>
            <w:vAlign w:val="center"/>
          </w:tcPr>
          <w:p w14:paraId="759ECD79" w14:textId="77777777" w:rsidR="006E7200" w:rsidRPr="00803FFD" w:rsidRDefault="006E7200" w:rsidP="00CB3409">
            <w:pPr>
              <w:jc w:val="center"/>
              <w:rPr>
                <w:color w:val="000000"/>
              </w:rPr>
            </w:pPr>
            <w:r w:rsidRPr="00803FFD">
              <w:rPr>
                <w:color w:val="000000"/>
              </w:rPr>
              <w:t>2.</w:t>
            </w:r>
          </w:p>
        </w:tc>
        <w:tc>
          <w:tcPr>
            <w:tcW w:w="2328" w:type="pct"/>
            <w:tcMar>
              <w:top w:w="0" w:type="dxa"/>
              <w:left w:w="108" w:type="dxa"/>
              <w:bottom w:w="0" w:type="dxa"/>
              <w:right w:w="108" w:type="dxa"/>
            </w:tcMar>
            <w:vAlign w:val="center"/>
          </w:tcPr>
          <w:p w14:paraId="683DA187" w14:textId="77777777" w:rsidR="006E7200" w:rsidRPr="00803FFD" w:rsidRDefault="006E7200" w:rsidP="00CB3409">
            <w:pPr>
              <w:jc w:val="both"/>
              <w:rPr>
                <w:color w:val="000000"/>
              </w:rPr>
            </w:pPr>
            <w:r w:rsidRPr="00803FFD">
              <w:rPr>
                <w:b/>
                <w:iCs/>
              </w:rPr>
              <w:t>Стоимость объектов, приобретаемых исполнителем для заказчика:</w:t>
            </w:r>
          </w:p>
        </w:tc>
        <w:tc>
          <w:tcPr>
            <w:tcW w:w="2332" w:type="pct"/>
            <w:tcMar>
              <w:top w:w="0" w:type="dxa"/>
              <w:left w:w="108" w:type="dxa"/>
              <w:bottom w:w="0" w:type="dxa"/>
              <w:right w:w="108" w:type="dxa"/>
            </w:tcMar>
            <w:vAlign w:val="center"/>
          </w:tcPr>
          <w:p w14:paraId="1F6A9A93" w14:textId="77777777" w:rsidR="006E7200" w:rsidRPr="00803FFD" w:rsidRDefault="006E7200" w:rsidP="00CB3409">
            <w:pPr>
              <w:jc w:val="center"/>
            </w:pPr>
            <w:r w:rsidRPr="00803FFD">
              <w:rPr>
                <w:b/>
                <w:iCs/>
              </w:rPr>
              <w:t>%</w:t>
            </w:r>
          </w:p>
        </w:tc>
      </w:tr>
      <w:tr w:rsidR="006E7200" w:rsidRPr="00803FFD" w14:paraId="5749DB1D" w14:textId="77777777" w:rsidTr="00CB3409">
        <w:trPr>
          <w:trHeight w:val="70"/>
        </w:trPr>
        <w:tc>
          <w:tcPr>
            <w:tcW w:w="340" w:type="pct"/>
            <w:noWrap/>
            <w:tcMar>
              <w:top w:w="0" w:type="dxa"/>
              <w:left w:w="108" w:type="dxa"/>
              <w:bottom w:w="0" w:type="dxa"/>
              <w:right w:w="108" w:type="dxa"/>
            </w:tcMar>
            <w:vAlign w:val="center"/>
          </w:tcPr>
          <w:p w14:paraId="67BAECA2" w14:textId="77777777" w:rsidR="006E7200" w:rsidRPr="00803FFD" w:rsidRDefault="006E7200" w:rsidP="00CB3409">
            <w:pPr>
              <w:jc w:val="center"/>
              <w:rPr>
                <w:color w:val="000000"/>
              </w:rPr>
            </w:pPr>
            <w:r w:rsidRPr="00803FFD">
              <w:rPr>
                <w:color w:val="000000"/>
              </w:rPr>
              <w:t>2.1</w:t>
            </w:r>
          </w:p>
        </w:tc>
        <w:tc>
          <w:tcPr>
            <w:tcW w:w="2328" w:type="pct"/>
            <w:tcMar>
              <w:top w:w="0" w:type="dxa"/>
              <w:left w:w="108" w:type="dxa"/>
              <w:bottom w:w="0" w:type="dxa"/>
              <w:right w:w="108" w:type="dxa"/>
            </w:tcMar>
            <w:vAlign w:val="center"/>
          </w:tcPr>
          <w:p w14:paraId="0914FC8A" w14:textId="46E20A0C" w:rsidR="006E7200" w:rsidRPr="00A951BC" w:rsidRDefault="002F5915" w:rsidP="00CB3409">
            <w:pPr>
              <w:widowControl w:val="0"/>
              <w:jc w:val="both"/>
              <w:rPr>
                <w:bCs/>
                <w:color w:val="000000"/>
              </w:rPr>
            </w:pPr>
            <w:r w:rsidRPr="0076780D">
              <w:rPr>
                <w:bCs/>
                <w:color w:val="000000"/>
              </w:rPr>
              <w:t>проживани</w:t>
            </w:r>
            <w:r>
              <w:rPr>
                <w:bCs/>
                <w:color w:val="000000"/>
              </w:rPr>
              <w:t>е в гостиницах/отелях</w:t>
            </w:r>
          </w:p>
        </w:tc>
        <w:tc>
          <w:tcPr>
            <w:tcW w:w="2332" w:type="pct"/>
            <w:tcMar>
              <w:top w:w="0" w:type="dxa"/>
              <w:left w:w="108" w:type="dxa"/>
              <w:bottom w:w="0" w:type="dxa"/>
              <w:right w:w="108" w:type="dxa"/>
            </w:tcMar>
            <w:vAlign w:val="center"/>
          </w:tcPr>
          <w:p w14:paraId="0528ED03" w14:textId="77777777" w:rsidR="006E7200" w:rsidRPr="0022153C" w:rsidRDefault="006E7200" w:rsidP="00CB3409">
            <w:pPr>
              <w:rPr>
                <w:sz w:val="28"/>
                <w:szCs w:val="28"/>
              </w:rPr>
            </w:pPr>
            <w:r w:rsidRPr="0022153C">
              <w:rPr>
                <w:sz w:val="28"/>
                <w:szCs w:val="28"/>
              </w:rPr>
              <w:t xml:space="preserve">стоимость, определяемая при исполнении договора с учетом </w:t>
            </w:r>
            <w:r w:rsidRPr="0022153C">
              <w:rPr>
                <w:b/>
                <w:sz w:val="28"/>
                <w:szCs w:val="28"/>
                <w:u w:val="single"/>
              </w:rPr>
              <w:t>дисконта</w:t>
            </w:r>
            <w:r w:rsidRPr="0022153C">
              <w:rPr>
                <w:sz w:val="28"/>
                <w:szCs w:val="28"/>
              </w:rPr>
              <w:t xml:space="preserve"> в размере __%</w:t>
            </w:r>
          </w:p>
          <w:p w14:paraId="0E194C62" w14:textId="77777777" w:rsidR="006E7200" w:rsidRDefault="006E7200" w:rsidP="00CB3409">
            <w:pPr>
              <w:jc w:val="both"/>
              <w:rPr>
                <w:b/>
                <w:i/>
                <w:sz w:val="18"/>
                <w:szCs w:val="18"/>
              </w:rPr>
            </w:pPr>
            <w:proofErr w:type="gramStart"/>
            <w:r w:rsidRPr="00803FFD">
              <w:rPr>
                <w:b/>
                <w:i/>
                <w:sz w:val="18"/>
                <w:szCs w:val="18"/>
              </w:rPr>
              <w:t xml:space="preserve">[указать размер дисконта (размер скидки) от стоимости </w:t>
            </w:r>
            <w:r w:rsidRPr="00232165">
              <w:rPr>
                <w:b/>
                <w:i/>
                <w:sz w:val="18"/>
                <w:szCs w:val="18"/>
              </w:rPr>
              <w:t>проживани</w:t>
            </w:r>
            <w:r>
              <w:rPr>
                <w:b/>
                <w:i/>
                <w:sz w:val="18"/>
                <w:szCs w:val="18"/>
              </w:rPr>
              <w:t>я</w:t>
            </w:r>
            <w:r w:rsidRPr="00232165">
              <w:rPr>
                <w:b/>
                <w:i/>
                <w:sz w:val="18"/>
                <w:szCs w:val="18"/>
              </w:rPr>
              <w:t xml:space="preserve"> в гостиницах и жилых помещений</w:t>
            </w:r>
            <w:r w:rsidRPr="00803FFD">
              <w:rPr>
                <w:b/>
                <w:i/>
                <w:sz w:val="18"/>
                <w:szCs w:val="18"/>
              </w:rPr>
              <w:t xml:space="preserve">; при непредставлении дисконта указывается «0%»; </w:t>
            </w:r>
            <w:proofErr w:type="gramEnd"/>
          </w:p>
          <w:p w14:paraId="7FC06506" w14:textId="4BD86274" w:rsidR="000E51B7" w:rsidRPr="00803FFD" w:rsidRDefault="000E51B7" w:rsidP="00CB3409">
            <w:pPr>
              <w:jc w:val="both"/>
              <w:rPr>
                <w:b/>
                <w:i/>
                <w:sz w:val="18"/>
                <w:szCs w:val="18"/>
              </w:rPr>
            </w:pPr>
            <w:r w:rsidRPr="000E51B7">
              <w:rPr>
                <w:b/>
                <w:i/>
                <w:sz w:val="18"/>
                <w:szCs w:val="18"/>
              </w:rPr>
              <w:t>Минимальный размер дисконта не устанавливаетс</w:t>
            </w:r>
            <w:r>
              <w:rPr>
                <w:b/>
                <w:i/>
                <w:sz w:val="18"/>
                <w:szCs w:val="18"/>
              </w:rPr>
              <w:t>я</w:t>
            </w:r>
            <w:r w:rsidRPr="000E51B7">
              <w:rPr>
                <w:b/>
                <w:i/>
                <w:sz w:val="18"/>
                <w:szCs w:val="18"/>
              </w:rPr>
              <w:t>. Максимальный размер дисконта составляет 99,99 % (девяносто девять целых девяносто девять сотых процента</w:t>
            </w:r>
            <w:r>
              <w:rPr>
                <w:b/>
                <w:i/>
                <w:sz w:val="18"/>
                <w:szCs w:val="18"/>
              </w:rPr>
              <w:t>).</w:t>
            </w:r>
          </w:p>
          <w:p w14:paraId="7B93F93B" w14:textId="77777777" w:rsidR="006E7200" w:rsidRPr="00803FFD" w:rsidRDefault="006E7200" w:rsidP="00CB3409">
            <w:pPr>
              <w:jc w:val="both"/>
              <w:rPr>
                <w:b/>
                <w:i/>
                <w:sz w:val="18"/>
                <w:szCs w:val="18"/>
              </w:rPr>
            </w:pPr>
            <w:r w:rsidRPr="00803FFD">
              <w:rPr>
                <w:b/>
                <w:i/>
                <w:sz w:val="18"/>
                <w:szCs w:val="18"/>
              </w:rPr>
              <w:t>В случае</w:t>
            </w:r>
            <w:proofErr w:type="gramStart"/>
            <w:r w:rsidRPr="00803FFD">
              <w:rPr>
                <w:b/>
                <w:i/>
                <w:sz w:val="18"/>
                <w:szCs w:val="18"/>
              </w:rPr>
              <w:t>,</w:t>
            </w:r>
            <w:proofErr w:type="gramEnd"/>
            <w:r w:rsidRPr="00803FFD">
              <w:rPr>
                <w:b/>
                <w:i/>
                <w:sz w:val="18"/>
                <w:szCs w:val="18"/>
              </w:rPr>
              <w:t xml:space="preserve"> если в предложении участника в отношении дисконта содержатся:</w:t>
            </w:r>
          </w:p>
          <w:p w14:paraId="76CD3E06" w14:textId="77777777" w:rsidR="006E7200" w:rsidRPr="00803FFD" w:rsidRDefault="006E7200" w:rsidP="00CB3409">
            <w:pPr>
              <w:jc w:val="both"/>
              <w:rPr>
                <w:b/>
                <w:i/>
                <w:sz w:val="18"/>
                <w:szCs w:val="18"/>
              </w:rPr>
            </w:pPr>
            <w:r w:rsidRPr="00803FFD">
              <w:rPr>
                <w:b/>
                <w:i/>
                <w:sz w:val="18"/>
                <w:szCs w:val="18"/>
              </w:rPr>
              <w:t xml:space="preserve">- ограничения по его применению (исключения, дополнительные условия применения и т.п.), то значение такого дисконта для целей оценки принимается </w:t>
            </w:r>
            <w:proofErr w:type="gramStart"/>
            <w:r w:rsidRPr="00803FFD">
              <w:rPr>
                <w:b/>
                <w:i/>
                <w:sz w:val="18"/>
                <w:szCs w:val="18"/>
              </w:rPr>
              <w:t>равным</w:t>
            </w:r>
            <w:proofErr w:type="gramEnd"/>
            <w:r w:rsidRPr="00803FFD">
              <w:rPr>
                <w:b/>
                <w:i/>
                <w:sz w:val="18"/>
                <w:szCs w:val="18"/>
              </w:rPr>
              <w:t xml:space="preserve"> 0 (нулю);</w:t>
            </w:r>
          </w:p>
          <w:p w14:paraId="3AD1541B" w14:textId="77777777" w:rsidR="006E7200" w:rsidRPr="00803FFD" w:rsidRDefault="006E7200" w:rsidP="00CB3409">
            <w:pPr>
              <w:jc w:val="both"/>
              <w:rPr>
                <w:b/>
                <w:i/>
                <w:sz w:val="18"/>
                <w:szCs w:val="18"/>
              </w:rPr>
            </w:pPr>
            <w:r w:rsidRPr="00803FFD">
              <w:rPr>
                <w:b/>
                <w:i/>
                <w:sz w:val="18"/>
                <w:szCs w:val="18"/>
              </w:rPr>
              <w:t xml:space="preserve">- диапазон значений такого дисконта, то значение такого дисконта для целей оценки принимается </w:t>
            </w:r>
            <w:proofErr w:type="gramStart"/>
            <w:r w:rsidRPr="00803FFD">
              <w:rPr>
                <w:b/>
                <w:i/>
                <w:sz w:val="18"/>
                <w:szCs w:val="18"/>
              </w:rPr>
              <w:t>равным</w:t>
            </w:r>
            <w:proofErr w:type="gramEnd"/>
            <w:r w:rsidRPr="00803FFD">
              <w:rPr>
                <w:b/>
                <w:i/>
                <w:sz w:val="18"/>
                <w:szCs w:val="18"/>
              </w:rPr>
              <w:t xml:space="preserve"> минимальному указанному в предложении участника значению данного диапазона.</w:t>
            </w:r>
          </w:p>
          <w:p w14:paraId="0B946741" w14:textId="77777777" w:rsidR="006E7200" w:rsidRPr="00803FFD" w:rsidRDefault="006E7200" w:rsidP="00CB3409">
            <w:proofErr w:type="gramStart"/>
            <w:r w:rsidRPr="00803FFD">
              <w:rPr>
                <w:b/>
                <w:i/>
                <w:sz w:val="18"/>
                <w:szCs w:val="18"/>
              </w:rPr>
              <w:t>Непредставление дисконта не влечет отклонение заявки]</w:t>
            </w:r>
            <w:proofErr w:type="gramEnd"/>
          </w:p>
        </w:tc>
      </w:tr>
    </w:tbl>
    <w:p w14:paraId="6AFF793C" w14:textId="77777777" w:rsidR="006E7200" w:rsidRPr="00803FFD" w:rsidRDefault="006E7200" w:rsidP="006E7200">
      <w:pPr>
        <w:ind w:firstLine="709"/>
        <w:jc w:val="both"/>
        <w:rPr>
          <w:sz w:val="28"/>
          <w:szCs w:val="28"/>
        </w:rPr>
      </w:pPr>
    </w:p>
    <w:p w14:paraId="65DAD699" w14:textId="77777777" w:rsidR="006E7200" w:rsidRPr="00803FFD" w:rsidRDefault="006E7200" w:rsidP="006E7200">
      <w:pPr>
        <w:autoSpaceDE w:val="0"/>
        <w:autoSpaceDN w:val="0"/>
        <w:jc w:val="both"/>
        <w:rPr>
          <w:b/>
          <w:bCs/>
          <w:i/>
          <w:snapToGrid w:val="0"/>
          <w:sz w:val="16"/>
          <w:szCs w:val="16"/>
        </w:rPr>
      </w:pPr>
      <w:r w:rsidRPr="00803FFD">
        <w:rPr>
          <w:b/>
          <w:bCs/>
          <w:i/>
          <w:snapToGrid w:val="0"/>
          <w:sz w:val="16"/>
          <w:szCs w:val="16"/>
        </w:rPr>
        <w:t>_________________________________</w:t>
      </w:r>
      <w:r w:rsidRPr="00803FFD">
        <w:rPr>
          <w:b/>
          <w:bCs/>
          <w:i/>
          <w:snapToGrid w:val="0"/>
          <w:sz w:val="16"/>
          <w:szCs w:val="16"/>
        </w:rPr>
        <w:tab/>
        <w:t>___</w:t>
      </w:r>
      <w:r w:rsidRPr="00803FFD">
        <w:rPr>
          <w:b/>
          <w:bCs/>
          <w:i/>
          <w:snapToGrid w:val="0"/>
          <w:sz w:val="16"/>
          <w:szCs w:val="16"/>
        </w:rPr>
        <w:tab/>
      </w:r>
      <w:r w:rsidRPr="00803FFD">
        <w:rPr>
          <w:b/>
          <w:bCs/>
          <w:i/>
          <w:snapToGrid w:val="0"/>
          <w:sz w:val="16"/>
          <w:szCs w:val="16"/>
        </w:rPr>
        <w:tab/>
        <w:t>___________________________</w:t>
      </w:r>
    </w:p>
    <w:p w14:paraId="1767A9B0" w14:textId="77777777" w:rsidR="006E7200" w:rsidRPr="00803FFD" w:rsidRDefault="006E7200" w:rsidP="006E7200">
      <w:pPr>
        <w:overflowPunct w:val="0"/>
        <w:autoSpaceDE w:val="0"/>
        <w:autoSpaceDN w:val="0"/>
        <w:adjustRightInd w:val="0"/>
        <w:jc w:val="both"/>
        <w:rPr>
          <w:b/>
          <w:i/>
          <w:szCs w:val="22"/>
          <w:vertAlign w:val="superscript"/>
        </w:rPr>
      </w:pPr>
      <w:r w:rsidRPr="00803FFD">
        <w:rPr>
          <w:b/>
          <w:i/>
          <w:szCs w:val="22"/>
          <w:vertAlign w:val="superscript"/>
        </w:rPr>
        <w:t>(Подпись уполномоченного представителя)</w:t>
      </w:r>
      <w:r w:rsidRPr="00803FFD">
        <w:rPr>
          <w:b/>
          <w:bCs/>
          <w:i/>
          <w:snapToGrid w:val="0"/>
          <w:sz w:val="14"/>
          <w:szCs w:val="14"/>
        </w:rPr>
        <w:tab/>
      </w:r>
      <w:r w:rsidRPr="00803FFD">
        <w:rPr>
          <w:b/>
          <w:bCs/>
          <w:i/>
          <w:snapToGrid w:val="0"/>
          <w:sz w:val="14"/>
          <w:szCs w:val="14"/>
        </w:rPr>
        <w:tab/>
      </w:r>
      <w:r w:rsidRPr="00803FFD">
        <w:rPr>
          <w:b/>
          <w:i/>
          <w:szCs w:val="22"/>
          <w:vertAlign w:val="superscript"/>
        </w:rPr>
        <w:t>(Имя и должность подписавшего)</w:t>
      </w:r>
    </w:p>
    <w:p w14:paraId="7EE5934F" w14:textId="77777777" w:rsidR="006E7200" w:rsidRPr="00803FFD" w:rsidRDefault="006E7200" w:rsidP="006E7200">
      <w:pPr>
        <w:overflowPunct w:val="0"/>
        <w:autoSpaceDE w:val="0"/>
        <w:autoSpaceDN w:val="0"/>
        <w:adjustRightInd w:val="0"/>
        <w:ind w:firstLine="709"/>
        <w:jc w:val="both"/>
        <w:rPr>
          <w:b/>
          <w:sz w:val="28"/>
          <w:szCs w:val="22"/>
        </w:rPr>
      </w:pPr>
      <w:r w:rsidRPr="00803FFD">
        <w:rPr>
          <w:b/>
          <w:sz w:val="28"/>
          <w:szCs w:val="22"/>
        </w:rPr>
        <w:t>М.П. (при наличии)</w:t>
      </w:r>
    </w:p>
    <w:p w14:paraId="48513DC0" w14:textId="77777777" w:rsidR="006E7200" w:rsidRPr="00803FFD" w:rsidRDefault="006E7200" w:rsidP="006E7200">
      <w:pPr>
        <w:jc w:val="center"/>
        <w:rPr>
          <w:b/>
        </w:rPr>
      </w:pPr>
    </w:p>
    <w:p w14:paraId="6FBAD8EC" w14:textId="77777777" w:rsidR="006E7200" w:rsidRPr="00803FFD" w:rsidRDefault="006E7200" w:rsidP="006E7200">
      <w:pPr>
        <w:tabs>
          <w:tab w:val="left" w:pos="1134"/>
          <w:tab w:val="left" w:pos="1418"/>
        </w:tabs>
        <w:overflowPunct w:val="0"/>
        <w:autoSpaceDE w:val="0"/>
        <w:autoSpaceDN w:val="0"/>
        <w:adjustRightInd w:val="0"/>
        <w:ind w:firstLine="709"/>
        <w:jc w:val="both"/>
      </w:pPr>
      <w:r w:rsidRPr="00803FFD">
        <w:t>ИНСТРУКЦИИ ПО ЗАПОЛНЕНИЮ</w:t>
      </w:r>
    </w:p>
    <w:p w14:paraId="6E20BE55" w14:textId="77777777" w:rsidR="006E7200" w:rsidRPr="00803FFD" w:rsidRDefault="006E7200" w:rsidP="006E7200">
      <w:pPr>
        <w:numPr>
          <w:ilvl w:val="0"/>
          <w:numId w:val="66"/>
        </w:numPr>
        <w:tabs>
          <w:tab w:val="clear" w:pos="960"/>
          <w:tab w:val="num" w:pos="720"/>
          <w:tab w:val="left" w:pos="1134"/>
          <w:tab w:val="left" w:pos="1418"/>
        </w:tabs>
        <w:overflowPunct w:val="0"/>
        <w:autoSpaceDE w:val="0"/>
        <w:autoSpaceDN w:val="0"/>
        <w:adjustRightInd w:val="0"/>
        <w:ind w:left="0" w:firstLine="709"/>
        <w:jc w:val="both"/>
        <w:rPr>
          <w:bCs/>
        </w:rPr>
      </w:pPr>
      <w:r w:rsidRPr="00803FFD">
        <w:rPr>
          <w:bCs/>
        </w:rPr>
        <w:t>Данные инструкции не следует воспроизводить в документах, подготовленных участником закупки.</w:t>
      </w:r>
    </w:p>
    <w:p w14:paraId="7932B298" w14:textId="77777777" w:rsidR="006E7200" w:rsidRPr="00803FFD" w:rsidRDefault="006E7200" w:rsidP="006E7200">
      <w:pPr>
        <w:numPr>
          <w:ilvl w:val="0"/>
          <w:numId w:val="66"/>
        </w:numPr>
        <w:tabs>
          <w:tab w:val="clear" w:pos="960"/>
          <w:tab w:val="num" w:pos="720"/>
          <w:tab w:val="left" w:pos="1134"/>
          <w:tab w:val="left" w:pos="1418"/>
        </w:tabs>
        <w:overflowPunct w:val="0"/>
        <w:autoSpaceDE w:val="0"/>
        <w:autoSpaceDN w:val="0"/>
        <w:adjustRightInd w:val="0"/>
        <w:ind w:left="0" w:firstLine="709"/>
        <w:jc w:val="both"/>
        <w:rPr>
          <w:bCs/>
        </w:rPr>
      </w:pPr>
      <w:r w:rsidRPr="00803FFD">
        <w:rPr>
          <w:bCs/>
        </w:rPr>
        <w:t>Участник закупки приводит номер и дату заявки на участие в закупке, приложением к которой является данная справка.</w:t>
      </w:r>
    </w:p>
    <w:p w14:paraId="28FA6AD4" w14:textId="77777777" w:rsidR="006E7200" w:rsidRPr="00803FFD" w:rsidRDefault="006E7200" w:rsidP="006E7200">
      <w:pPr>
        <w:numPr>
          <w:ilvl w:val="0"/>
          <w:numId w:val="66"/>
        </w:numPr>
        <w:tabs>
          <w:tab w:val="clear" w:pos="960"/>
          <w:tab w:val="num" w:pos="720"/>
          <w:tab w:val="left" w:pos="1134"/>
          <w:tab w:val="left" w:pos="1418"/>
        </w:tabs>
        <w:overflowPunct w:val="0"/>
        <w:autoSpaceDE w:val="0"/>
        <w:autoSpaceDN w:val="0"/>
        <w:adjustRightInd w:val="0"/>
        <w:ind w:left="0" w:firstLine="709"/>
        <w:jc w:val="both"/>
        <w:rPr>
          <w:bCs/>
        </w:rPr>
      </w:pPr>
      <w:r w:rsidRPr="00803FFD">
        <w:rPr>
          <w:bCs/>
        </w:rPr>
        <w:t>Участник закупки указывает свое фирменное наименование (в </w:t>
      </w:r>
      <w:proofErr w:type="spellStart"/>
      <w:r w:rsidRPr="00803FFD">
        <w:rPr>
          <w:bCs/>
        </w:rPr>
        <w:t>т.ч</w:t>
      </w:r>
      <w:proofErr w:type="spellEnd"/>
      <w:r w:rsidRPr="00803FFD">
        <w:rPr>
          <w:bCs/>
        </w:rPr>
        <w:t>. организационно-правовую форму).</w:t>
      </w:r>
    </w:p>
    <w:p w14:paraId="3F27EACE" w14:textId="77777777" w:rsidR="002F5915" w:rsidRDefault="002F5915">
      <w:pPr>
        <w:rPr>
          <w:sz w:val="28"/>
          <w:szCs w:val="28"/>
        </w:rPr>
      </w:pPr>
      <w:r>
        <w:rPr>
          <w:bCs/>
          <w:sz w:val="28"/>
          <w:szCs w:val="28"/>
        </w:rPr>
        <w:br w:type="page"/>
      </w:r>
    </w:p>
    <w:p w14:paraId="7A6F4452" w14:textId="5B8958FE" w:rsidR="00AE0A2E" w:rsidRPr="00FC009D" w:rsidRDefault="00AE0A2E" w:rsidP="00624212">
      <w:pPr>
        <w:pStyle w:val="Times12"/>
        <w:jc w:val="right"/>
        <w:rPr>
          <w:bCs w:val="0"/>
          <w:sz w:val="28"/>
          <w:szCs w:val="28"/>
        </w:rPr>
      </w:pPr>
      <w:r w:rsidRPr="00FC009D">
        <w:rPr>
          <w:bCs w:val="0"/>
          <w:sz w:val="28"/>
          <w:szCs w:val="28"/>
        </w:rPr>
        <w:t xml:space="preserve">Форма </w:t>
      </w:r>
      <w:r>
        <w:rPr>
          <w:bCs w:val="0"/>
          <w:sz w:val="28"/>
          <w:szCs w:val="28"/>
        </w:rPr>
        <w:t>2</w:t>
      </w:r>
      <w:r w:rsidRPr="00FC009D">
        <w:rPr>
          <w:bCs w:val="0"/>
          <w:sz w:val="28"/>
          <w:szCs w:val="28"/>
        </w:rPr>
        <w:t>.</w:t>
      </w:r>
    </w:p>
    <w:p w14:paraId="525D542A" w14:textId="77777777" w:rsidR="00AE59CA" w:rsidRPr="00AE59CA" w:rsidRDefault="00AE59CA" w:rsidP="00AE59CA">
      <w:pPr>
        <w:overflowPunct w:val="0"/>
        <w:autoSpaceDE w:val="0"/>
        <w:autoSpaceDN w:val="0"/>
        <w:adjustRightInd w:val="0"/>
        <w:ind w:left="5954"/>
        <w:rPr>
          <w:bCs/>
          <w:iCs/>
        </w:rPr>
      </w:pPr>
      <w:r w:rsidRPr="00AE59CA">
        <w:rPr>
          <w:bCs/>
          <w:iCs/>
        </w:rPr>
        <w:t>Приложение к заявке на участие в закупке</w:t>
      </w:r>
    </w:p>
    <w:p w14:paraId="6172AECA" w14:textId="77777777" w:rsidR="00AE59CA" w:rsidRPr="00AE59CA" w:rsidRDefault="00AE59CA" w:rsidP="00AE59CA">
      <w:pPr>
        <w:overflowPunct w:val="0"/>
        <w:autoSpaceDE w:val="0"/>
        <w:autoSpaceDN w:val="0"/>
        <w:adjustRightInd w:val="0"/>
        <w:ind w:left="5954"/>
        <w:rPr>
          <w:bCs/>
        </w:rPr>
      </w:pPr>
      <w:r w:rsidRPr="00AE59CA">
        <w:rPr>
          <w:bCs/>
          <w:iCs/>
        </w:rPr>
        <w:t>от «___» __________ 20___ г. № ______</w:t>
      </w:r>
    </w:p>
    <w:p w14:paraId="07A86BEE" w14:textId="77777777" w:rsidR="00AE59CA" w:rsidRPr="00AE59CA" w:rsidRDefault="00AE59CA" w:rsidP="00AE59CA">
      <w:pPr>
        <w:overflowPunct w:val="0"/>
        <w:autoSpaceDE w:val="0"/>
        <w:autoSpaceDN w:val="0"/>
        <w:adjustRightInd w:val="0"/>
        <w:ind w:firstLine="567"/>
        <w:jc w:val="right"/>
        <w:rPr>
          <w:b/>
          <w:bCs/>
          <w:snapToGrid w:val="0"/>
        </w:rPr>
      </w:pPr>
    </w:p>
    <w:p w14:paraId="63413631" w14:textId="77777777" w:rsidR="00AE59CA" w:rsidRPr="00AE59CA" w:rsidRDefault="00AE59CA" w:rsidP="00AE59CA">
      <w:pPr>
        <w:jc w:val="center"/>
      </w:pPr>
      <w:r w:rsidRPr="00AE59CA">
        <w:t xml:space="preserve">__________________ </w:t>
      </w:r>
      <w:r w:rsidRPr="00AE59CA">
        <w:rPr>
          <w:b/>
          <w:i/>
        </w:rPr>
        <w:t>[указывается наименование закупки]</w:t>
      </w:r>
    </w:p>
    <w:p w14:paraId="57C8E07F" w14:textId="77777777" w:rsidR="00AE59CA" w:rsidRPr="00AE59CA" w:rsidRDefault="00AE59CA" w:rsidP="00AE59CA">
      <w:pPr>
        <w:widowControl w:val="0"/>
        <w:autoSpaceDE w:val="0"/>
        <w:autoSpaceDN w:val="0"/>
        <w:adjustRightInd w:val="0"/>
        <w:jc w:val="center"/>
      </w:pPr>
    </w:p>
    <w:p w14:paraId="50595B27" w14:textId="77777777" w:rsidR="00AE59CA" w:rsidRPr="00AE59CA" w:rsidRDefault="00AE59CA" w:rsidP="00AE59CA">
      <w:pPr>
        <w:keepNext/>
        <w:jc w:val="center"/>
        <w:outlineLvl w:val="1"/>
        <w:rPr>
          <w:bCs/>
          <w:iCs/>
        </w:rPr>
      </w:pPr>
      <w:bookmarkStart w:id="113" w:name="_Техническое_предложение_(Форма"/>
      <w:bookmarkStart w:id="114" w:name="_Toc235439567"/>
      <w:bookmarkStart w:id="115" w:name="_Toc390267515"/>
      <w:bookmarkStart w:id="116" w:name="_Toc535936944"/>
      <w:bookmarkStart w:id="117" w:name="_Toc25230057"/>
      <w:bookmarkStart w:id="118" w:name="_Toc101347355"/>
      <w:bookmarkStart w:id="119" w:name="_Toc109896665"/>
      <w:bookmarkEnd w:id="113"/>
      <w:r w:rsidRPr="00AE59CA">
        <w:rPr>
          <w:bCs/>
          <w:iCs/>
        </w:rPr>
        <w:t>ТЕХНИЧЕСКОЕ ПРЕДЛОЖЕНИЕ (Форма 2)</w:t>
      </w:r>
      <w:bookmarkEnd w:id="114"/>
      <w:bookmarkEnd w:id="115"/>
      <w:bookmarkEnd w:id="116"/>
      <w:bookmarkEnd w:id="117"/>
      <w:bookmarkEnd w:id="118"/>
      <w:bookmarkEnd w:id="119"/>
    </w:p>
    <w:p w14:paraId="0F0ABA0B" w14:textId="77777777" w:rsidR="00AE59CA" w:rsidRPr="00AE59CA" w:rsidRDefault="00AE59CA" w:rsidP="00AE59CA">
      <w:pPr>
        <w:jc w:val="right"/>
        <w:rPr>
          <w:b/>
          <w:i/>
          <w:iCs/>
        </w:rPr>
      </w:pPr>
      <w:r w:rsidRPr="00AE59CA">
        <w:rPr>
          <w:b/>
          <w:i/>
          <w:iCs/>
        </w:rPr>
        <w:t>Лот __</w:t>
      </w:r>
    </w:p>
    <w:p w14:paraId="298FE76D" w14:textId="77777777" w:rsidR="00AE59CA" w:rsidRPr="00AE59CA" w:rsidRDefault="00AE59CA" w:rsidP="00AE59CA">
      <w:pPr>
        <w:overflowPunct w:val="0"/>
        <w:autoSpaceDE w:val="0"/>
        <w:autoSpaceDN w:val="0"/>
        <w:adjustRightInd w:val="0"/>
        <w:jc w:val="both"/>
        <w:rPr>
          <w:b/>
          <w:bCs/>
          <w:i/>
        </w:rPr>
      </w:pPr>
      <w:r w:rsidRPr="00AE59CA">
        <w:rPr>
          <w:b/>
          <w:bCs/>
          <w:i/>
        </w:rPr>
        <w:t xml:space="preserve">Участник закупки: ________________________________ </w:t>
      </w:r>
    </w:p>
    <w:p w14:paraId="10AE199E" w14:textId="77777777" w:rsidR="00AE59CA" w:rsidRPr="00AE59CA" w:rsidRDefault="00AE59CA" w:rsidP="00AE59CA">
      <w:pPr>
        <w:overflowPunct w:val="0"/>
        <w:autoSpaceDE w:val="0"/>
        <w:autoSpaceDN w:val="0"/>
        <w:adjustRightInd w:val="0"/>
        <w:ind w:firstLine="567"/>
        <w:jc w:val="both"/>
        <w:rPr>
          <w:bCs/>
          <w:i/>
        </w:rPr>
      </w:pPr>
    </w:p>
    <w:p w14:paraId="02196DC9" w14:textId="77777777" w:rsidR="00AE59CA" w:rsidRPr="00AE59CA" w:rsidRDefault="00AE59CA" w:rsidP="00AE59CA">
      <w:pPr>
        <w:overflowPunct w:val="0"/>
        <w:autoSpaceDE w:val="0"/>
        <w:autoSpaceDN w:val="0"/>
        <w:adjustRightInd w:val="0"/>
        <w:jc w:val="center"/>
        <w:rPr>
          <w:b/>
          <w:bCs/>
          <w:i/>
        </w:rPr>
      </w:pPr>
      <w:r w:rsidRPr="00AE59CA">
        <w:rPr>
          <w:b/>
          <w:bCs/>
          <w:i/>
        </w:rPr>
        <w:t>Суть технического предложения</w:t>
      </w:r>
    </w:p>
    <w:p w14:paraId="24957204" w14:textId="77777777" w:rsidR="00AE59CA" w:rsidRPr="00AE59CA" w:rsidRDefault="00AE59CA" w:rsidP="00AE59CA">
      <w:pPr>
        <w:autoSpaceDE w:val="0"/>
        <w:autoSpaceDN w:val="0"/>
        <w:jc w:val="both"/>
        <w:rPr>
          <w:bCs/>
          <w:snapToGrid w:val="0"/>
        </w:rPr>
      </w:pPr>
    </w:p>
    <w:p w14:paraId="1443CD90" w14:textId="77777777" w:rsidR="00AE59CA" w:rsidRPr="00AE59CA" w:rsidRDefault="00AE59CA" w:rsidP="00AE59CA">
      <w:pPr>
        <w:autoSpaceDE w:val="0"/>
        <w:autoSpaceDN w:val="0"/>
        <w:jc w:val="both"/>
        <w:rPr>
          <w:b/>
          <w:bCs/>
          <w:i/>
          <w:snapToGrid w:val="0"/>
        </w:rPr>
      </w:pPr>
      <w:r w:rsidRPr="00AE59CA">
        <w:rPr>
          <w:b/>
          <w:bCs/>
          <w:i/>
          <w:snapToGrid w:val="0"/>
        </w:rPr>
        <w:t>_________________________________</w:t>
      </w:r>
      <w:r w:rsidRPr="00AE59CA">
        <w:rPr>
          <w:b/>
          <w:bCs/>
          <w:i/>
          <w:snapToGrid w:val="0"/>
        </w:rPr>
        <w:tab/>
        <w:t>___</w:t>
      </w:r>
      <w:r w:rsidRPr="00AE59CA">
        <w:rPr>
          <w:b/>
          <w:bCs/>
          <w:i/>
          <w:snapToGrid w:val="0"/>
        </w:rPr>
        <w:tab/>
      </w:r>
      <w:r w:rsidRPr="00AE59CA">
        <w:rPr>
          <w:b/>
          <w:bCs/>
          <w:i/>
          <w:snapToGrid w:val="0"/>
        </w:rPr>
        <w:tab/>
        <w:t>___________________________</w:t>
      </w:r>
    </w:p>
    <w:p w14:paraId="0831CA15" w14:textId="77777777" w:rsidR="00AE59CA" w:rsidRPr="00AE59CA" w:rsidRDefault="00AE59CA" w:rsidP="00AE59CA">
      <w:pPr>
        <w:overflowPunct w:val="0"/>
        <w:autoSpaceDE w:val="0"/>
        <w:autoSpaceDN w:val="0"/>
        <w:adjustRightInd w:val="0"/>
        <w:jc w:val="both"/>
        <w:rPr>
          <w:b/>
          <w:i/>
          <w:vertAlign w:val="superscript"/>
        </w:rPr>
      </w:pPr>
      <w:r w:rsidRPr="00AE59CA">
        <w:rPr>
          <w:b/>
          <w:i/>
          <w:vertAlign w:val="superscript"/>
        </w:rPr>
        <w:t>(Подпись уполномоченного представителя)</w:t>
      </w:r>
      <w:r w:rsidRPr="00AE59CA">
        <w:rPr>
          <w:b/>
          <w:bCs/>
          <w:i/>
          <w:snapToGrid w:val="0"/>
        </w:rPr>
        <w:tab/>
      </w:r>
      <w:r w:rsidRPr="00AE59CA">
        <w:rPr>
          <w:b/>
          <w:bCs/>
          <w:i/>
          <w:snapToGrid w:val="0"/>
        </w:rPr>
        <w:tab/>
      </w:r>
      <w:r w:rsidRPr="00AE59CA">
        <w:rPr>
          <w:b/>
          <w:i/>
          <w:vertAlign w:val="superscript"/>
        </w:rPr>
        <w:t>(Имя и должность подписавшего)</w:t>
      </w:r>
    </w:p>
    <w:p w14:paraId="79224704" w14:textId="77777777" w:rsidR="00AE59CA" w:rsidRPr="00AE59CA" w:rsidRDefault="00AE59CA" w:rsidP="00AE59CA">
      <w:pPr>
        <w:overflowPunct w:val="0"/>
        <w:autoSpaceDE w:val="0"/>
        <w:autoSpaceDN w:val="0"/>
        <w:adjustRightInd w:val="0"/>
        <w:ind w:firstLine="709"/>
        <w:jc w:val="both"/>
        <w:rPr>
          <w:b/>
          <w:i/>
        </w:rPr>
      </w:pPr>
      <w:r w:rsidRPr="00AE59CA">
        <w:rPr>
          <w:b/>
          <w:i/>
        </w:rPr>
        <w:t>М.П.</w:t>
      </w:r>
      <w:r w:rsidRPr="00AE59CA">
        <w:rPr>
          <w:bCs/>
        </w:rPr>
        <w:t xml:space="preserve"> </w:t>
      </w:r>
      <w:r w:rsidRPr="00AE59CA">
        <w:rPr>
          <w:b/>
          <w:i/>
        </w:rPr>
        <w:t>(при наличии)</w:t>
      </w:r>
    </w:p>
    <w:p w14:paraId="330B57EB" w14:textId="77777777" w:rsidR="00AE59CA" w:rsidRPr="00AE59CA" w:rsidRDefault="00AE59CA" w:rsidP="00AE59CA">
      <w:pPr>
        <w:jc w:val="center"/>
        <w:rPr>
          <w:b/>
        </w:rPr>
      </w:pPr>
    </w:p>
    <w:p w14:paraId="5538A8C3" w14:textId="77777777" w:rsidR="00AE59CA" w:rsidRPr="00AE59CA" w:rsidRDefault="00AE59CA" w:rsidP="00AE59CA">
      <w:pPr>
        <w:tabs>
          <w:tab w:val="left" w:pos="1134"/>
          <w:tab w:val="left" w:pos="1418"/>
        </w:tabs>
        <w:overflowPunct w:val="0"/>
        <w:autoSpaceDE w:val="0"/>
        <w:autoSpaceDN w:val="0"/>
        <w:adjustRightInd w:val="0"/>
        <w:ind w:firstLine="709"/>
        <w:jc w:val="both"/>
      </w:pPr>
      <w:r w:rsidRPr="00AE59CA">
        <w:t>ИНСТРУКЦИИ ПО ЗАПОЛНЕНИЮ</w:t>
      </w:r>
    </w:p>
    <w:p w14:paraId="79AF2B3C" w14:textId="77777777" w:rsidR="00AE59CA" w:rsidRPr="00AE59CA" w:rsidRDefault="00AE59CA" w:rsidP="00AE59CA">
      <w:pPr>
        <w:numPr>
          <w:ilvl w:val="0"/>
          <w:numId w:val="40"/>
        </w:numPr>
        <w:tabs>
          <w:tab w:val="num" w:pos="720"/>
          <w:tab w:val="left" w:pos="1134"/>
          <w:tab w:val="left" w:pos="1418"/>
        </w:tabs>
        <w:overflowPunct w:val="0"/>
        <w:autoSpaceDE w:val="0"/>
        <w:autoSpaceDN w:val="0"/>
        <w:adjustRightInd w:val="0"/>
        <w:ind w:left="0" w:firstLine="709"/>
        <w:jc w:val="both"/>
        <w:rPr>
          <w:bCs/>
        </w:rPr>
      </w:pPr>
      <w:r w:rsidRPr="00AE59CA">
        <w:rPr>
          <w:bCs/>
        </w:rPr>
        <w:t>Данные инструкции не следует воспроизводить в документах, подготовленных участником закупки.</w:t>
      </w:r>
    </w:p>
    <w:p w14:paraId="501A9A4D" w14:textId="77777777" w:rsidR="00AE59CA" w:rsidRPr="00AE59CA" w:rsidRDefault="00AE59CA" w:rsidP="00AE59CA">
      <w:pPr>
        <w:numPr>
          <w:ilvl w:val="0"/>
          <w:numId w:val="40"/>
        </w:numPr>
        <w:tabs>
          <w:tab w:val="num" w:pos="720"/>
          <w:tab w:val="left" w:pos="1134"/>
          <w:tab w:val="left" w:pos="1418"/>
        </w:tabs>
        <w:overflowPunct w:val="0"/>
        <w:autoSpaceDE w:val="0"/>
        <w:autoSpaceDN w:val="0"/>
        <w:adjustRightInd w:val="0"/>
        <w:ind w:left="0" w:firstLine="709"/>
        <w:jc w:val="both"/>
        <w:rPr>
          <w:bCs/>
        </w:rPr>
      </w:pPr>
      <w:r w:rsidRPr="00AE59CA">
        <w:rPr>
          <w:bCs/>
        </w:rPr>
        <w:t>Участник закупки приводит номер и дату заявки на участие в закупке, приложением к которой является данное техническое предложение.</w:t>
      </w:r>
    </w:p>
    <w:p w14:paraId="279E5F68" w14:textId="77777777" w:rsidR="00AE59CA" w:rsidRPr="00AE59CA" w:rsidRDefault="00AE59CA" w:rsidP="00AE59CA">
      <w:pPr>
        <w:numPr>
          <w:ilvl w:val="0"/>
          <w:numId w:val="40"/>
        </w:numPr>
        <w:tabs>
          <w:tab w:val="num" w:pos="720"/>
          <w:tab w:val="left" w:pos="1134"/>
          <w:tab w:val="left" w:pos="1418"/>
        </w:tabs>
        <w:overflowPunct w:val="0"/>
        <w:autoSpaceDE w:val="0"/>
        <w:autoSpaceDN w:val="0"/>
        <w:adjustRightInd w:val="0"/>
        <w:ind w:left="0" w:firstLine="709"/>
        <w:jc w:val="both"/>
        <w:rPr>
          <w:b/>
          <w:bCs/>
          <w:i/>
        </w:rPr>
      </w:pPr>
      <w:r w:rsidRPr="00AE59CA">
        <w:rPr>
          <w:b/>
          <w:bCs/>
          <w:i/>
        </w:rPr>
        <w:t>Участник закупки указывает свое фирменное наименование (в </w:t>
      </w:r>
      <w:proofErr w:type="spellStart"/>
      <w:r w:rsidRPr="00AE59CA">
        <w:rPr>
          <w:b/>
          <w:bCs/>
          <w:i/>
        </w:rPr>
        <w:t>т.ч</w:t>
      </w:r>
      <w:proofErr w:type="spellEnd"/>
      <w:r w:rsidRPr="00AE59CA">
        <w:rPr>
          <w:b/>
          <w:bCs/>
          <w:i/>
        </w:rPr>
        <w:t>. организационно-правовую форму).</w:t>
      </w:r>
    </w:p>
    <w:p w14:paraId="01BECDAF" w14:textId="77777777" w:rsidR="00AE59CA" w:rsidRPr="00AE59CA" w:rsidRDefault="00AE59CA" w:rsidP="00AE59CA">
      <w:pPr>
        <w:numPr>
          <w:ilvl w:val="0"/>
          <w:numId w:val="40"/>
        </w:numPr>
        <w:tabs>
          <w:tab w:val="num" w:pos="720"/>
          <w:tab w:val="left" w:pos="1134"/>
          <w:tab w:val="left" w:pos="1418"/>
        </w:tabs>
        <w:overflowPunct w:val="0"/>
        <w:autoSpaceDE w:val="0"/>
        <w:autoSpaceDN w:val="0"/>
        <w:adjustRightInd w:val="0"/>
        <w:ind w:left="0" w:firstLine="709"/>
        <w:jc w:val="both"/>
        <w:rPr>
          <w:bCs/>
        </w:rPr>
      </w:pPr>
      <w:r w:rsidRPr="00AE59CA">
        <w:rPr>
          <w:bCs/>
        </w:rPr>
        <w:t>Выше приведена форма титульного листа Технического предложения.</w:t>
      </w:r>
    </w:p>
    <w:p w14:paraId="0FE56F32" w14:textId="77777777" w:rsidR="00AE59CA" w:rsidRPr="00AE59CA" w:rsidRDefault="00AE59CA" w:rsidP="00AE59CA">
      <w:pPr>
        <w:numPr>
          <w:ilvl w:val="0"/>
          <w:numId w:val="40"/>
        </w:numPr>
        <w:tabs>
          <w:tab w:val="num" w:pos="720"/>
          <w:tab w:val="left" w:pos="1134"/>
          <w:tab w:val="left" w:pos="1418"/>
        </w:tabs>
        <w:overflowPunct w:val="0"/>
        <w:autoSpaceDE w:val="0"/>
        <w:autoSpaceDN w:val="0"/>
        <w:adjustRightInd w:val="0"/>
        <w:ind w:left="0" w:firstLine="709"/>
        <w:jc w:val="both"/>
        <w:rPr>
          <w:bCs/>
        </w:rPr>
      </w:pPr>
      <w:r w:rsidRPr="00AE59CA">
        <w:rPr>
          <w:bCs/>
        </w:rPr>
        <w:t>Техническое предложение участника закупки, помимо материалов, указанных в тексте технических требований, должно включать:</w:t>
      </w:r>
    </w:p>
    <w:p w14:paraId="6FE7829E" w14:textId="77777777" w:rsidR="00AE59CA" w:rsidRPr="00AE59CA" w:rsidRDefault="00AE59CA" w:rsidP="00AE59CA">
      <w:pPr>
        <w:tabs>
          <w:tab w:val="left" w:pos="1134"/>
          <w:tab w:val="left" w:pos="1418"/>
        </w:tabs>
        <w:overflowPunct w:val="0"/>
        <w:autoSpaceDE w:val="0"/>
        <w:autoSpaceDN w:val="0"/>
        <w:adjustRightInd w:val="0"/>
        <w:ind w:firstLine="709"/>
        <w:jc w:val="both"/>
        <w:rPr>
          <w:bCs/>
        </w:rPr>
      </w:pPr>
      <w:r w:rsidRPr="00AE59CA">
        <w:rPr>
          <w:b/>
          <w:bCs/>
          <w:i/>
        </w:rPr>
        <w:t>[далее указывается в соответствии с требованиями к описанию технического предложения]</w:t>
      </w:r>
      <w:r w:rsidRPr="00AE59CA">
        <w:rPr>
          <w:bCs/>
        </w:rPr>
        <w:t>:</w:t>
      </w:r>
    </w:p>
    <w:p w14:paraId="1F8AD3BF" w14:textId="77777777" w:rsidR="00AE59CA" w:rsidRPr="00AE59CA" w:rsidRDefault="00AE59CA" w:rsidP="00AE59CA">
      <w:pPr>
        <w:tabs>
          <w:tab w:val="left" w:pos="1134"/>
          <w:tab w:val="left" w:pos="1418"/>
        </w:tabs>
        <w:overflowPunct w:val="0"/>
        <w:autoSpaceDE w:val="0"/>
        <w:autoSpaceDN w:val="0"/>
        <w:adjustRightInd w:val="0"/>
        <w:ind w:left="709"/>
        <w:jc w:val="both"/>
        <w:rPr>
          <w:bCs/>
          <w:i/>
        </w:rPr>
      </w:pPr>
      <w:r w:rsidRPr="00AE59CA">
        <w:rPr>
          <w:b/>
          <w:bCs/>
          <w:i/>
        </w:rPr>
        <w:t>[для закупок работ, услуг]</w:t>
      </w:r>
    </w:p>
    <w:p w14:paraId="2BEA130A" w14:textId="77777777" w:rsidR="00AE59CA" w:rsidRPr="00AE59CA" w:rsidRDefault="00AE59CA" w:rsidP="00AE59CA">
      <w:pPr>
        <w:numPr>
          <w:ilvl w:val="4"/>
          <w:numId w:val="24"/>
        </w:numPr>
        <w:tabs>
          <w:tab w:val="left" w:pos="142"/>
          <w:tab w:val="num" w:pos="1134"/>
        </w:tabs>
        <w:ind w:left="0" w:firstLine="709"/>
        <w:jc w:val="both"/>
        <w:rPr>
          <w:bCs/>
          <w:i/>
          <w:snapToGrid w:val="0"/>
        </w:rPr>
      </w:pPr>
      <w:r w:rsidRPr="00AE59CA">
        <w:rPr>
          <w:bCs/>
          <w:i/>
          <w:snapToGrid w:val="0"/>
        </w:rPr>
        <w:t>описание участником в его заявке выполняемых работ или оказываемых услуг (в том числе состав работ или услуг и последовательность их выполнения, технология выполнения работ или услуг, сроки выполнения работ или услуг);</w:t>
      </w:r>
    </w:p>
    <w:p w14:paraId="4DE93981" w14:textId="77777777" w:rsidR="00AE59CA" w:rsidRPr="00AE59CA" w:rsidRDefault="00AE59CA" w:rsidP="00AE59CA">
      <w:pPr>
        <w:numPr>
          <w:ilvl w:val="4"/>
          <w:numId w:val="24"/>
        </w:numPr>
        <w:tabs>
          <w:tab w:val="num" w:pos="1134"/>
        </w:tabs>
        <w:ind w:left="0" w:firstLine="709"/>
        <w:jc w:val="both"/>
        <w:rPr>
          <w:bCs/>
          <w:i/>
          <w:snapToGrid w:val="0"/>
        </w:rPr>
      </w:pPr>
      <w:r w:rsidRPr="00AE59CA">
        <w:rPr>
          <w:bCs/>
          <w:i/>
          <w:snapToGrid w:val="0"/>
        </w:rPr>
        <w:t>указание объема работ или услуг или порядка его определения;</w:t>
      </w:r>
    </w:p>
    <w:p w14:paraId="074FDFA9" w14:textId="77777777" w:rsidR="00AE59CA" w:rsidRPr="00AE59CA" w:rsidRDefault="00AE59CA" w:rsidP="00AE59CA">
      <w:pPr>
        <w:numPr>
          <w:ilvl w:val="4"/>
          <w:numId w:val="24"/>
        </w:numPr>
        <w:tabs>
          <w:tab w:val="num" w:pos="1134"/>
        </w:tabs>
        <w:ind w:left="0" w:firstLine="709"/>
        <w:jc w:val="both"/>
        <w:rPr>
          <w:bCs/>
          <w:i/>
          <w:snapToGrid w:val="0"/>
        </w:rPr>
      </w:pPr>
      <w:r w:rsidRPr="00AE59CA">
        <w:rPr>
          <w:b/>
          <w:bCs/>
          <w:i/>
          <w:snapToGrid w:val="0"/>
        </w:rPr>
        <w:t xml:space="preserve">[при необходимости] </w:t>
      </w:r>
      <w:r w:rsidRPr="00AE59CA">
        <w:rPr>
          <w:bCs/>
          <w:i/>
          <w:snapToGrid w:val="0"/>
        </w:rPr>
        <w:t>документы на виды деятельности, связанные с выполнением договора, вместе с приложениями, описывающими конкретные виды деятельности.</w:t>
      </w:r>
    </w:p>
    <w:p w14:paraId="1E44090C" w14:textId="77777777" w:rsidR="00AE59CA" w:rsidRPr="00AE59CA" w:rsidRDefault="00AE59CA" w:rsidP="00AE59CA">
      <w:pPr>
        <w:tabs>
          <w:tab w:val="left" w:pos="1134"/>
          <w:tab w:val="left" w:pos="1418"/>
        </w:tabs>
        <w:overflowPunct w:val="0"/>
        <w:autoSpaceDE w:val="0"/>
        <w:autoSpaceDN w:val="0"/>
        <w:adjustRightInd w:val="0"/>
        <w:ind w:firstLine="709"/>
        <w:jc w:val="both"/>
        <w:rPr>
          <w:bCs/>
          <w:i/>
        </w:rPr>
      </w:pPr>
      <w:r w:rsidRPr="00AE59CA">
        <w:rPr>
          <w:b/>
          <w:bCs/>
          <w:i/>
        </w:rPr>
        <w:t>[для закупок товаров]</w:t>
      </w:r>
      <w:r w:rsidRPr="00AE59CA">
        <w:rPr>
          <w:bCs/>
          <w:i/>
        </w:rPr>
        <w:t xml:space="preserve"> </w:t>
      </w:r>
    </w:p>
    <w:p w14:paraId="331BE31B" w14:textId="77777777" w:rsidR="00AE59CA" w:rsidRPr="00AE59CA" w:rsidRDefault="00AE59CA" w:rsidP="00AE59CA">
      <w:pPr>
        <w:numPr>
          <w:ilvl w:val="4"/>
          <w:numId w:val="24"/>
        </w:numPr>
        <w:tabs>
          <w:tab w:val="num" w:pos="1134"/>
        </w:tabs>
        <w:ind w:left="0" w:firstLine="709"/>
        <w:jc w:val="both"/>
        <w:rPr>
          <w:bCs/>
          <w:i/>
          <w:snapToGrid w:val="0"/>
        </w:rPr>
      </w:pPr>
      <w:r w:rsidRPr="00AE59CA">
        <w:rPr>
          <w:b/>
          <w:bCs/>
          <w:i/>
          <w:snapToGrid w:val="0"/>
        </w:rPr>
        <w:t xml:space="preserve">[для закупок оборудования, относящегося к важным для безопасности элементам объектов использования атомной энергии 1, 2, 3 классов безопасности в соответствии с ФНП, </w:t>
      </w:r>
      <w:proofErr w:type="spellStart"/>
      <w:r w:rsidRPr="00AE59CA">
        <w:rPr>
          <w:b/>
          <w:bCs/>
          <w:i/>
          <w:snapToGrid w:val="0"/>
        </w:rPr>
        <w:t>ИКиП</w:t>
      </w:r>
      <w:proofErr w:type="spellEnd"/>
      <w:r w:rsidRPr="00AE59CA">
        <w:rPr>
          <w:b/>
          <w:bCs/>
          <w:i/>
          <w:snapToGrid w:val="0"/>
        </w:rPr>
        <w:t>,</w:t>
      </w:r>
      <w:r w:rsidRPr="00AE59CA">
        <w:rPr>
          <w:b/>
          <w:i/>
          <w:snapToGrid w:val="0"/>
        </w:rPr>
        <w:t xml:space="preserve"> при условии установления соответствующего требования</w:t>
      </w:r>
      <w:r w:rsidRPr="00AE59CA">
        <w:rPr>
          <w:b/>
          <w:bCs/>
          <w:i/>
          <w:snapToGrid w:val="0"/>
        </w:rPr>
        <w:t>]</w:t>
      </w:r>
      <w:r w:rsidRPr="00AE59CA">
        <w:rPr>
          <w:bCs/>
          <w:i/>
          <w:snapToGrid w:val="0"/>
        </w:rPr>
        <w:t xml:space="preserve"> наименование разработчика оборудования,</w:t>
      </w:r>
    </w:p>
    <w:p w14:paraId="4FE4632A" w14:textId="77777777" w:rsidR="00AE59CA" w:rsidRPr="00AE59CA" w:rsidRDefault="00AE59CA" w:rsidP="00AE59CA">
      <w:pPr>
        <w:numPr>
          <w:ilvl w:val="4"/>
          <w:numId w:val="24"/>
        </w:numPr>
        <w:tabs>
          <w:tab w:val="num" w:pos="1134"/>
        </w:tabs>
        <w:ind w:left="0" w:firstLine="709"/>
        <w:jc w:val="both"/>
        <w:rPr>
          <w:bCs/>
          <w:i/>
          <w:snapToGrid w:val="0"/>
        </w:rPr>
      </w:pPr>
      <w:r w:rsidRPr="00AE59CA">
        <w:rPr>
          <w:bCs/>
          <w:i/>
          <w:snapToGrid w:val="0"/>
        </w:rPr>
        <w:t>наименование изготовителя и страны происхождения оборудования;</w:t>
      </w:r>
    </w:p>
    <w:p w14:paraId="07BD32BB" w14:textId="77777777" w:rsidR="00AE59CA" w:rsidRPr="00AE59CA" w:rsidRDefault="00AE59CA" w:rsidP="00AE59CA">
      <w:pPr>
        <w:numPr>
          <w:ilvl w:val="4"/>
          <w:numId w:val="24"/>
        </w:numPr>
        <w:tabs>
          <w:tab w:val="num" w:pos="1134"/>
        </w:tabs>
        <w:ind w:left="0" w:firstLine="709"/>
        <w:jc w:val="both"/>
        <w:rPr>
          <w:bCs/>
          <w:i/>
          <w:snapToGrid w:val="0"/>
        </w:rPr>
      </w:pPr>
      <w:r w:rsidRPr="00AE59CA">
        <w:rPr>
          <w:bCs/>
          <w:i/>
          <w:snapToGrid w:val="0"/>
        </w:rPr>
        <w:t>описание функциональных характеристик (потребительских свойств) товара, его количественных и качественных характеристик;</w:t>
      </w:r>
    </w:p>
    <w:p w14:paraId="004FD5B4" w14:textId="77777777" w:rsidR="00AE59CA" w:rsidRPr="00AE59CA" w:rsidRDefault="00AE59CA" w:rsidP="00AE59CA">
      <w:pPr>
        <w:numPr>
          <w:ilvl w:val="4"/>
          <w:numId w:val="24"/>
        </w:numPr>
        <w:tabs>
          <w:tab w:val="num" w:pos="1134"/>
        </w:tabs>
        <w:ind w:left="0" w:firstLine="709"/>
        <w:jc w:val="both"/>
        <w:rPr>
          <w:bCs/>
          <w:i/>
          <w:snapToGrid w:val="0"/>
        </w:rPr>
      </w:pPr>
      <w:r w:rsidRPr="00AE59CA">
        <w:rPr>
          <w:bCs/>
          <w:i/>
          <w:snapToGrid w:val="0"/>
        </w:rPr>
        <w:t>указание, при наличии, на зарегистрированные товарные знаки и (или) знаки обслуживания товара, патенты, полезные модели или промышленные образцы, которым будет соответствовать товар;</w:t>
      </w:r>
    </w:p>
    <w:p w14:paraId="11C5FC7C" w14:textId="77777777" w:rsidR="00AE59CA" w:rsidRPr="00AE59CA" w:rsidRDefault="00AE59CA" w:rsidP="00AE59CA">
      <w:pPr>
        <w:numPr>
          <w:ilvl w:val="4"/>
          <w:numId w:val="24"/>
        </w:numPr>
        <w:tabs>
          <w:tab w:val="num" w:pos="1134"/>
        </w:tabs>
        <w:ind w:left="0" w:firstLine="709"/>
        <w:jc w:val="both"/>
        <w:rPr>
          <w:bCs/>
          <w:i/>
          <w:snapToGrid w:val="0"/>
        </w:rPr>
      </w:pPr>
      <w:r w:rsidRPr="00AE59CA">
        <w:rPr>
          <w:bCs/>
          <w:i/>
          <w:snapToGrid w:val="0"/>
        </w:rPr>
        <w:t>описание комплектации товара;</w:t>
      </w:r>
    </w:p>
    <w:p w14:paraId="7373ED53" w14:textId="77777777" w:rsidR="00AE59CA" w:rsidRPr="00AE59CA" w:rsidRDefault="00AE59CA" w:rsidP="00AE59CA">
      <w:pPr>
        <w:numPr>
          <w:ilvl w:val="4"/>
          <w:numId w:val="24"/>
        </w:numPr>
        <w:tabs>
          <w:tab w:val="num" w:pos="1134"/>
        </w:tabs>
        <w:ind w:left="0" w:firstLine="709"/>
        <w:jc w:val="both"/>
        <w:rPr>
          <w:bCs/>
          <w:i/>
          <w:snapToGrid w:val="0"/>
        </w:rPr>
      </w:pPr>
      <w:r w:rsidRPr="00AE59CA">
        <w:rPr>
          <w:bCs/>
          <w:i/>
          <w:snapToGrid w:val="0"/>
        </w:rPr>
        <w:t>указание количества товаров;</w:t>
      </w:r>
    </w:p>
    <w:p w14:paraId="41646DEA" w14:textId="77777777" w:rsidR="00AE59CA" w:rsidRPr="00AE59CA" w:rsidRDefault="00AE59CA" w:rsidP="00AE59CA">
      <w:pPr>
        <w:numPr>
          <w:ilvl w:val="4"/>
          <w:numId w:val="24"/>
        </w:numPr>
        <w:tabs>
          <w:tab w:val="num" w:pos="1134"/>
        </w:tabs>
        <w:ind w:left="0" w:firstLine="709"/>
        <w:jc w:val="both"/>
        <w:rPr>
          <w:bCs/>
          <w:i/>
          <w:snapToGrid w:val="0"/>
        </w:rPr>
      </w:pPr>
      <w:r w:rsidRPr="00AE59CA">
        <w:rPr>
          <w:b/>
          <w:bCs/>
          <w:i/>
          <w:snapToGrid w:val="0"/>
        </w:rPr>
        <w:t xml:space="preserve">[при необходимости] </w:t>
      </w:r>
      <w:r w:rsidRPr="00AE59CA">
        <w:rPr>
          <w:bCs/>
          <w:i/>
          <w:snapToGrid w:val="0"/>
        </w:rPr>
        <w:t>документы на виды деятельности, связанные с выполнением договора, вместе с приложениями, описывающими конкретные виды деятельности.</w:t>
      </w:r>
    </w:p>
    <w:p w14:paraId="44D9711D" w14:textId="77777777" w:rsidR="00AE59CA" w:rsidRPr="00AE59CA" w:rsidRDefault="00AE59CA" w:rsidP="00AE59CA">
      <w:pPr>
        <w:numPr>
          <w:ilvl w:val="4"/>
          <w:numId w:val="24"/>
        </w:numPr>
        <w:tabs>
          <w:tab w:val="num" w:pos="1134"/>
        </w:tabs>
        <w:ind w:left="0" w:firstLine="709"/>
        <w:jc w:val="both"/>
        <w:rPr>
          <w:bCs/>
          <w:i/>
          <w:snapToGrid w:val="0"/>
        </w:rPr>
      </w:pPr>
      <w:r w:rsidRPr="00AE59CA">
        <w:rPr>
          <w:b/>
          <w:bCs/>
          <w:i/>
          <w:snapToGrid w:val="0"/>
        </w:rPr>
        <w:t>[</w:t>
      </w:r>
      <w:r w:rsidRPr="00AE59CA">
        <w:rPr>
          <w:b/>
          <w:i/>
          <w:snapToGrid w:val="0"/>
        </w:rPr>
        <w:t xml:space="preserve">при условии установления соответствующего требования] </w:t>
      </w:r>
      <w:r w:rsidRPr="00AE59CA">
        <w:rPr>
          <w:bCs/>
          <w:i/>
          <w:snapToGrid w:val="0"/>
        </w:rPr>
        <w:t>для подтверждения требований, указанных в Исходных технических требованиях (ИТТ) Тома 2 «Техническая часть» закупочной документации предоставляется ТЗ (ТУ) или проект ТЗ (ТУ) на оборудование, соответствующее техническим характеристикам, установленным в ИТТ.</w:t>
      </w:r>
    </w:p>
    <w:p w14:paraId="64D54DD5" w14:textId="77777777" w:rsidR="00AE59CA" w:rsidRPr="00AE59CA" w:rsidRDefault="00AE59CA" w:rsidP="00AE59CA">
      <w:pPr>
        <w:spacing w:before="60" w:after="60"/>
        <w:ind w:firstLine="709"/>
        <w:jc w:val="both"/>
        <w:rPr>
          <w:bCs/>
          <w:i/>
        </w:rPr>
      </w:pPr>
      <w:proofErr w:type="gramStart"/>
      <w:r w:rsidRPr="00AE59CA">
        <w:rPr>
          <w:bCs/>
          <w:i/>
        </w:rPr>
        <w:t>В случае представления в составе заявки участника закупки ТЗ (ТУ), не отвечающее в полном объеме требованиям ИТТ, в составе заявки должен быть приложен анализ представленного ТЗ (ТУ), содержащий подтверждение выполнения требований ИТТ.</w:t>
      </w:r>
      <w:proofErr w:type="gramEnd"/>
    </w:p>
    <w:p w14:paraId="6617DE96" w14:textId="77777777" w:rsidR="00AE59CA" w:rsidRPr="00AE59CA" w:rsidRDefault="00AE59CA" w:rsidP="00AE59CA">
      <w:pPr>
        <w:ind w:left="709"/>
        <w:jc w:val="both"/>
        <w:rPr>
          <w:bCs/>
          <w:snapToGrid w:val="0"/>
        </w:rPr>
      </w:pPr>
    </w:p>
    <w:p w14:paraId="3CC30426" w14:textId="77777777" w:rsidR="00AE59CA" w:rsidRPr="00AE59CA" w:rsidRDefault="00AE59CA" w:rsidP="00AE59CA">
      <w:pPr>
        <w:numPr>
          <w:ilvl w:val="0"/>
          <w:numId w:val="40"/>
        </w:numPr>
        <w:tabs>
          <w:tab w:val="num" w:pos="720"/>
          <w:tab w:val="left" w:pos="1134"/>
          <w:tab w:val="left" w:pos="1418"/>
        </w:tabs>
        <w:overflowPunct w:val="0"/>
        <w:autoSpaceDE w:val="0"/>
        <w:autoSpaceDN w:val="0"/>
        <w:adjustRightInd w:val="0"/>
        <w:ind w:left="0" w:firstLine="709"/>
        <w:jc w:val="both"/>
        <w:rPr>
          <w:b/>
          <w:bCs/>
          <w:i/>
        </w:rPr>
      </w:pPr>
      <w:r w:rsidRPr="00AE59CA">
        <w:rPr>
          <w:bCs/>
          <w:snapToGrid w:val="0"/>
        </w:rPr>
        <w:t>Участник закупки в данной форме должен подтвердить выполнение каждого требования,</w:t>
      </w:r>
      <w:r w:rsidRPr="00AE59CA">
        <w:rPr>
          <w:rFonts w:eastAsia="Arial Unicode MS"/>
          <w:bCs/>
        </w:rPr>
        <w:t xml:space="preserve"> </w:t>
      </w:r>
      <w:r w:rsidRPr="00AE59CA">
        <w:rPr>
          <w:bCs/>
        </w:rPr>
        <w:t>предусмотренного технической частью закупочной документации</w:t>
      </w:r>
      <w:r w:rsidRPr="00AE59CA">
        <w:rPr>
          <w:bCs/>
          <w:snapToGrid w:val="0"/>
        </w:rPr>
        <w:t xml:space="preserve"> (том 2). </w:t>
      </w:r>
    </w:p>
    <w:p w14:paraId="2082EF9C" w14:textId="77777777" w:rsidR="00AE59CA" w:rsidRPr="00AE59CA" w:rsidRDefault="00AE59CA" w:rsidP="00AE59CA">
      <w:pPr>
        <w:shd w:val="clear" w:color="auto" w:fill="FFFFFF"/>
        <w:tabs>
          <w:tab w:val="left" w:pos="1080"/>
        </w:tabs>
        <w:suppressAutoHyphens/>
        <w:ind w:firstLine="540"/>
      </w:pPr>
    </w:p>
    <w:p w14:paraId="5A2F0A4A" w14:textId="77777777" w:rsidR="00AE59CA" w:rsidRPr="00AE59CA" w:rsidRDefault="00AE59CA" w:rsidP="00AE59CA">
      <w:pPr>
        <w:shd w:val="clear" w:color="auto" w:fill="FFFFFF"/>
        <w:tabs>
          <w:tab w:val="left" w:pos="-180"/>
        </w:tabs>
        <w:ind w:firstLine="709"/>
      </w:pPr>
      <w:r w:rsidRPr="00AE59CA">
        <w:t>Для предлагаемого оборудования таблицы технических требований представляются в следующем виде:</w:t>
      </w:r>
    </w:p>
    <w:tbl>
      <w:tblPr>
        <w:tblW w:w="9840" w:type="dxa"/>
        <w:tblInd w:w="2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600"/>
        <w:gridCol w:w="4920"/>
        <w:gridCol w:w="1440"/>
        <w:gridCol w:w="2880"/>
      </w:tblGrid>
      <w:tr w:rsidR="00AE59CA" w:rsidRPr="00AE59CA" w14:paraId="31B74E2D" w14:textId="77777777" w:rsidTr="00E5085B">
        <w:tc>
          <w:tcPr>
            <w:tcW w:w="600" w:type="dxa"/>
            <w:vAlign w:val="center"/>
          </w:tcPr>
          <w:p w14:paraId="59AA91D2" w14:textId="77777777" w:rsidR="00AE59CA" w:rsidRPr="00AE59CA" w:rsidRDefault="00AE59CA" w:rsidP="00AE59CA">
            <w:pPr>
              <w:jc w:val="center"/>
              <w:rPr>
                <w:bCs/>
              </w:rPr>
            </w:pPr>
            <w:r w:rsidRPr="00AE59CA">
              <w:rPr>
                <w:bCs/>
              </w:rPr>
              <w:t xml:space="preserve">№ </w:t>
            </w:r>
            <w:proofErr w:type="gramStart"/>
            <w:r w:rsidRPr="00AE59CA">
              <w:rPr>
                <w:bCs/>
              </w:rPr>
              <w:t>п</w:t>
            </w:r>
            <w:proofErr w:type="gramEnd"/>
            <w:r w:rsidRPr="00AE59CA">
              <w:rPr>
                <w:bCs/>
              </w:rPr>
              <w:t>/п</w:t>
            </w:r>
          </w:p>
        </w:tc>
        <w:tc>
          <w:tcPr>
            <w:tcW w:w="4920" w:type="dxa"/>
            <w:vAlign w:val="center"/>
          </w:tcPr>
          <w:p w14:paraId="7FA9166D" w14:textId="77777777" w:rsidR="00AE59CA" w:rsidRPr="00AE59CA" w:rsidRDefault="00AE59CA" w:rsidP="00AE59CA">
            <w:pPr>
              <w:jc w:val="center"/>
              <w:rPr>
                <w:bCs/>
              </w:rPr>
            </w:pPr>
            <w:r w:rsidRPr="00AE59CA">
              <w:rPr>
                <w:bCs/>
              </w:rPr>
              <w:t>Наименование параметра</w:t>
            </w:r>
          </w:p>
        </w:tc>
        <w:tc>
          <w:tcPr>
            <w:tcW w:w="1440" w:type="dxa"/>
            <w:vAlign w:val="center"/>
          </w:tcPr>
          <w:p w14:paraId="14CE5E71" w14:textId="77777777" w:rsidR="00AE59CA" w:rsidRPr="00AE59CA" w:rsidRDefault="00AE59CA" w:rsidP="00AE59CA">
            <w:pPr>
              <w:jc w:val="center"/>
              <w:rPr>
                <w:bCs/>
              </w:rPr>
            </w:pPr>
            <w:r w:rsidRPr="00AE59CA">
              <w:rPr>
                <w:bCs/>
              </w:rPr>
              <w:t>Требуемое значение</w:t>
            </w:r>
          </w:p>
        </w:tc>
        <w:tc>
          <w:tcPr>
            <w:tcW w:w="2880" w:type="dxa"/>
            <w:vAlign w:val="center"/>
          </w:tcPr>
          <w:p w14:paraId="4C09DEDB" w14:textId="77777777" w:rsidR="00AE59CA" w:rsidRPr="00AE59CA" w:rsidRDefault="00AE59CA" w:rsidP="00AE59CA">
            <w:pPr>
              <w:ind w:left="-108" w:right="-108"/>
              <w:jc w:val="center"/>
            </w:pPr>
            <w:proofErr w:type="gramStart"/>
            <w:r w:rsidRPr="00AE59CA">
              <w:rPr>
                <w:bCs/>
              </w:rPr>
              <w:t>Предлагаемое</w:t>
            </w:r>
            <w:proofErr w:type="gramEnd"/>
            <w:r w:rsidRPr="00AE59CA">
              <w:rPr>
                <w:bCs/>
              </w:rPr>
              <w:t xml:space="preserve"> </w:t>
            </w:r>
            <w:r w:rsidRPr="00AE59CA">
              <w:t>участником закупки</w:t>
            </w:r>
          </w:p>
        </w:tc>
      </w:tr>
      <w:tr w:rsidR="00AE59CA" w:rsidRPr="00AE59CA" w14:paraId="13FFFB76" w14:textId="77777777" w:rsidTr="00E5085B">
        <w:trPr>
          <w:trHeight w:val="371"/>
        </w:trPr>
        <w:tc>
          <w:tcPr>
            <w:tcW w:w="600" w:type="dxa"/>
          </w:tcPr>
          <w:p w14:paraId="603EED49" w14:textId="77777777" w:rsidR="00AE59CA" w:rsidRPr="00AE59CA" w:rsidRDefault="00AE59CA" w:rsidP="00AE59CA">
            <w:pPr>
              <w:ind w:right="-136"/>
              <w:jc w:val="center"/>
              <w:rPr>
                <w:bCs/>
              </w:rPr>
            </w:pPr>
            <w:r w:rsidRPr="00AE59CA">
              <w:rPr>
                <w:bCs/>
              </w:rPr>
              <w:t>1.</w:t>
            </w:r>
          </w:p>
        </w:tc>
        <w:tc>
          <w:tcPr>
            <w:tcW w:w="4920" w:type="dxa"/>
          </w:tcPr>
          <w:p w14:paraId="6921FAA9" w14:textId="77777777" w:rsidR="00AE59CA" w:rsidRPr="00AE59CA" w:rsidRDefault="00AE59CA" w:rsidP="00AE59CA"/>
        </w:tc>
        <w:tc>
          <w:tcPr>
            <w:tcW w:w="1440" w:type="dxa"/>
          </w:tcPr>
          <w:p w14:paraId="579A09DF" w14:textId="77777777" w:rsidR="00AE59CA" w:rsidRPr="00AE59CA" w:rsidRDefault="00AE59CA" w:rsidP="00AE59CA"/>
        </w:tc>
        <w:tc>
          <w:tcPr>
            <w:tcW w:w="2880" w:type="dxa"/>
          </w:tcPr>
          <w:p w14:paraId="4B79A01B" w14:textId="77777777" w:rsidR="00AE59CA" w:rsidRPr="00AE59CA" w:rsidRDefault="00AE59CA" w:rsidP="00AE59CA">
            <w:pPr>
              <w:ind w:firstLine="16"/>
              <w:jc w:val="center"/>
            </w:pPr>
          </w:p>
        </w:tc>
      </w:tr>
      <w:tr w:rsidR="00AE59CA" w:rsidRPr="00AE59CA" w14:paraId="6C078C7B" w14:textId="77777777" w:rsidTr="00E5085B">
        <w:trPr>
          <w:trHeight w:val="198"/>
        </w:trPr>
        <w:tc>
          <w:tcPr>
            <w:tcW w:w="600" w:type="dxa"/>
          </w:tcPr>
          <w:p w14:paraId="5E5E9490" w14:textId="77777777" w:rsidR="00AE59CA" w:rsidRPr="00AE59CA" w:rsidRDefault="00AE59CA" w:rsidP="00AE59CA">
            <w:pPr>
              <w:jc w:val="center"/>
              <w:rPr>
                <w:b/>
                <w:bCs/>
              </w:rPr>
            </w:pPr>
            <w:r w:rsidRPr="00AE59CA">
              <w:rPr>
                <w:b/>
                <w:bCs/>
              </w:rPr>
              <w:t>…</w:t>
            </w:r>
          </w:p>
        </w:tc>
        <w:tc>
          <w:tcPr>
            <w:tcW w:w="4920" w:type="dxa"/>
          </w:tcPr>
          <w:p w14:paraId="6D764914" w14:textId="77777777" w:rsidR="00AE59CA" w:rsidRPr="00AE59CA" w:rsidRDefault="00AE59CA" w:rsidP="00AE59CA">
            <w:pPr>
              <w:rPr>
                <w:b/>
                <w:bCs/>
              </w:rPr>
            </w:pPr>
          </w:p>
        </w:tc>
        <w:tc>
          <w:tcPr>
            <w:tcW w:w="1440" w:type="dxa"/>
          </w:tcPr>
          <w:p w14:paraId="6DDE6C43" w14:textId="77777777" w:rsidR="00AE59CA" w:rsidRPr="00AE59CA" w:rsidRDefault="00AE59CA" w:rsidP="00AE59CA"/>
        </w:tc>
        <w:tc>
          <w:tcPr>
            <w:tcW w:w="2880" w:type="dxa"/>
          </w:tcPr>
          <w:p w14:paraId="08EC4B0B" w14:textId="77777777" w:rsidR="00AE59CA" w:rsidRPr="00AE59CA" w:rsidRDefault="00AE59CA" w:rsidP="00AE59CA">
            <w:pPr>
              <w:ind w:firstLine="16"/>
              <w:jc w:val="center"/>
            </w:pPr>
          </w:p>
        </w:tc>
      </w:tr>
    </w:tbl>
    <w:p w14:paraId="78A54051" w14:textId="77777777" w:rsidR="00AE59CA" w:rsidRPr="00AE59CA" w:rsidRDefault="00AE59CA" w:rsidP="00AE59CA">
      <w:pPr>
        <w:shd w:val="clear" w:color="auto" w:fill="FFFFFF"/>
        <w:tabs>
          <w:tab w:val="left" w:pos="1080"/>
        </w:tabs>
        <w:suppressAutoHyphens/>
        <w:ind w:firstLine="709"/>
        <w:jc w:val="both"/>
        <w:rPr>
          <w:spacing w:val="-3"/>
        </w:rPr>
      </w:pPr>
      <w:r w:rsidRPr="00AE59CA">
        <w:rPr>
          <w:spacing w:val="-3"/>
        </w:rPr>
        <w:t xml:space="preserve">с </w:t>
      </w:r>
      <w:r w:rsidRPr="00AE59CA">
        <w:t>указанием зарегистрированных товарных знаков и (или) знаков обслуживания товара, патентов, полезных моделей или промышленных образцов, которым будет соответствовать товар,</w:t>
      </w:r>
      <w:r w:rsidRPr="00AE59CA">
        <w:rPr>
          <w:spacing w:val="-3"/>
        </w:rPr>
        <w:t xml:space="preserve"> </w:t>
      </w:r>
      <w:r w:rsidRPr="00AE59CA">
        <w:t>и</w:t>
      </w:r>
      <w:r w:rsidRPr="00AE59CA">
        <w:rPr>
          <w:spacing w:val="-3"/>
        </w:rPr>
        <w:t xml:space="preserve"> указанием для предлагаемого оборудования:</w:t>
      </w:r>
    </w:p>
    <w:p w14:paraId="76A16A85" w14:textId="77777777" w:rsidR="00AE59CA" w:rsidRPr="00AE59CA" w:rsidRDefault="00AE59CA" w:rsidP="00AE59CA">
      <w:pPr>
        <w:numPr>
          <w:ilvl w:val="4"/>
          <w:numId w:val="24"/>
        </w:numPr>
        <w:tabs>
          <w:tab w:val="num" w:pos="1134"/>
        </w:tabs>
        <w:ind w:left="0" w:firstLine="709"/>
        <w:jc w:val="both"/>
        <w:rPr>
          <w:bCs/>
          <w:snapToGrid w:val="0"/>
        </w:rPr>
      </w:pPr>
      <w:r w:rsidRPr="00AE59CA">
        <w:rPr>
          <w:bCs/>
          <w:snapToGrid w:val="0"/>
        </w:rPr>
        <w:t>сведений о периодичности и объеме технического обслуживания;</w:t>
      </w:r>
    </w:p>
    <w:p w14:paraId="29805D57" w14:textId="77777777" w:rsidR="00AE59CA" w:rsidRPr="00AE59CA" w:rsidRDefault="00AE59CA" w:rsidP="00AE59CA">
      <w:pPr>
        <w:numPr>
          <w:ilvl w:val="4"/>
          <w:numId w:val="24"/>
        </w:numPr>
        <w:tabs>
          <w:tab w:val="num" w:pos="1134"/>
        </w:tabs>
        <w:ind w:left="0" w:firstLine="709"/>
        <w:jc w:val="both"/>
        <w:rPr>
          <w:bCs/>
          <w:snapToGrid w:val="0"/>
        </w:rPr>
      </w:pPr>
      <w:r w:rsidRPr="00AE59CA">
        <w:rPr>
          <w:bCs/>
          <w:snapToGrid w:val="0"/>
        </w:rPr>
        <w:t>сведений о периодичности и объеме среднего ремонта, а также необходимых запасных частях;</w:t>
      </w:r>
    </w:p>
    <w:p w14:paraId="3C89912C" w14:textId="77777777" w:rsidR="00AE59CA" w:rsidRPr="00AE59CA" w:rsidRDefault="00AE59CA" w:rsidP="00AE59CA">
      <w:pPr>
        <w:numPr>
          <w:ilvl w:val="4"/>
          <w:numId w:val="24"/>
        </w:numPr>
        <w:tabs>
          <w:tab w:val="num" w:pos="1134"/>
        </w:tabs>
        <w:ind w:left="0" w:firstLine="709"/>
        <w:jc w:val="both"/>
        <w:rPr>
          <w:bCs/>
          <w:snapToGrid w:val="0"/>
        </w:rPr>
      </w:pPr>
      <w:r w:rsidRPr="00AE59CA">
        <w:rPr>
          <w:bCs/>
          <w:snapToGrid w:val="0"/>
        </w:rPr>
        <w:t>сведений о периодичности и объеме капитального ремонта, а также необходимых запасных частях.</w:t>
      </w:r>
    </w:p>
    <w:p w14:paraId="1E4302EE" w14:textId="77777777" w:rsidR="00AE0A2E" w:rsidRDefault="00AE0A2E" w:rsidP="00AE0A2E">
      <w:pPr>
        <w:tabs>
          <w:tab w:val="left" w:pos="0"/>
          <w:tab w:val="left" w:pos="1062"/>
          <w:tab w:val="left" w:pos="1701"/>
          <w:tab w:val="left" w:pos="1985"/>
        </w:tabs>
        <w:ind w:right="70" w:firstLine="709"/>
        <w:jc w:val="both"/>
        <w:rPr>
          <w:bCs/>
          <w:sz w:val="28"/>
          <w:szCs w:val="28"/>
        </w:rPr>
        <w:sectPr w:rsidR="00AE0A2E" w:rsidSect="00AE59CA">
          <w:pgSz w:w="11907" w:h="16840" w:code="9"/>
          <w:pgMar w:top="1134" w:right="737" w:bottom="1701" w:left="1134" w:header="567" w:footer="567" w:gutter="0"/>
          <w:cols w:space="708"/>
          <w:docGrid w:linePitch="360"/>
        </w:sectPr>
      </w:pPr>
    </w:p>
    <w:p w14:paraId="0BD433D0" w14:textId="3D432D28" w:rsidR="00AE0A2E" w:rsidRPr="00FC009D" w:rsidRDefault="00AE0A2E" w:rsidP="00AE0A2E">
      <w:pPr>
        <w:pStyle w:val="Times12"/>
        <w:ind w:firstLine="0"/>
        <w:jc w:val="right"/>
        <w:rPr>
          <w:bCs w:val="0"/>
          <w:sz w:val="28"/>
          <w:szCs w:val="28"/>
        </w:rPr>
      </w:pPr>
      <w:r w:rsidRPr="00FC009D">
        <w:rPr>
          <w:bCs w:val="0"/>
          <w:sz w:val="28"/>
          <w:szCs w:val="28"/>
        </w:rPr>
        <w:t xml:space="preserve">Форма </w:t>
      </w:r>
      <w:r w:rsidR="008B03B3">
        <w:rPr>
          <w:bCs w:val="0"/>
          <w:sz w:val="28"/>
          <w:szCs w:val="28"/>
        </w:rPr>
        <w:t>3</w:t>
      </w:r>
      <w:r w:rsidRPr="00FC009D">
        <w:rPr>
          <w:bCs w:val="0"/>
          <w:sz w:val="28"/>
          <w:szCs w:val="28"/>
        </w:rPr>
        <w:t>.</w:t>
      </w:r>
    </w:p>
    <w:p w14:paraId="66D473C0" w14:textId="420F6C28" w:rsidR="00AE0A2E" w:rsidRPr="006A02FE" w:rsidRDefault="00AE0A2E" w:rsidP="0037597D">
      <w:pPr>
        <w:pStyle w:val="Times12"/>
        <w:ind w:left="8222" w:firstLine="0"/>
        <w:jc w:val="right"/>
        <w:rPr>
          <w:iCs/>
          <w:szCs w:val="20"/>
        </w:rPr>
      </w:pPr>
      <w:r w:rsidRPr="006A02FE">
        <w:rPr>
          <w:iCs/>
          <w:szCs w:val="20"/>
        </w:rPr>
        <w:t xml:space="preserve">Приложение к заявке на </w:t>
      </w:r>
      <w:r w:rsidR="00D73F97">
        <w:rPr>
          <w:iCs/>
          <w:szCs w:val="20"/>
        </w:rPr>
        <w:t xml:space="preserve">участие в </w:t>
      </w:r>
      <w:r w:rsidR="00D275B4">
        <w:rPr>
          <w:iCs/>
          <w:szCs w:val="20"/>
        </w:rPr>
        <w:t>закупке</w:t>
      </w:r>
    </w:p>
    <w:p w14:paraId="7F6967A2" w14:textId="77777777" w:rsidR="00AE0A2E" w:rsidRPr="006A02FE" w:rsidRDefault="00AE0A2E" w:rsidP="0037597D">
      <w:pPr>
        <w:pStyle w:val="Times12"/>
        <w:ind w:left="8222" w:firstLine="0"/>
        <w:jc w:val="right"/>
        <w:rPr>
          <w:iCs/>
          <w:szCs w:val="20"/>
        </w:rPr>
      </w:pPr>
      <w:r w:rsidRPr="006A02FE">
        <w:rPr>
          <w:iCs/>
          <w:szCs w:val="20"/>
        </w:rPr>
        <w:t>от «___» __________ 20___ г. № ______</w:t>
      </w:r>
    </w:p>
    <w:p w14:paraId="09B9BEB8" w14:textId="77777777" w:rsidR="00AE0A2E" w:rsidRPr="00FC009D" w:rsidRDefault="00AE0A2E" w:rsidP="00AE0A2E">
      <w:pPr>
        <w:pStyle w:val="Times12"/>
        <w:jc w:val="right"/>
        <w:rPr>
          <w:b/>
          <w:bCs w:val="0"/>
          <w:sz w:val="22"/>
        </w:rPr>
      </w:pPr>
    </w:p>
    <w:p w14:paraId="342997AB" w14:textId="5F610936" w:rsidR="00450948" w:rsidRPr="00B03ADB" w:rsidRDefault="00450948" w:rsidP="00450948">
      <w:pPr>
        <w:jc w:val="center"/>
        <w:rPr>
          <w:sz w:val="28"/>
          <w:szCs w:val="28"/>
        </w:rPr>
      </w:pPr>
      <w:r>
        <w:rPr>
          <w:sz w:val="28"/>
          <w:szCs w:val="28"/>
        </w:rPr>
        <w:t>Закупка на право заключения договора на </w:t>
      </w:r>
      <w:r w:rsidRPr="00711991">
        <w:rPr>
          <w:bCs/>
          <w:spacing w:val="-6"/>
          <w:sz w:val="28"/>
          <w:szCs w:val="28"/>
        </w:rPr>
        <w:t xml:space="preserve">оказание услуг по организации служебных командировок для работников </w:t>
      </w:r>
      <w:r w:rsidR="00230E0F" w:rsidRPr="00230E0F">
        <w:rPr>
          <w:bCs/>
          <w:spacing w:val="-6"/>
          <w:sz w:val="28"/>
          <w:szCs w:val="28"/>
        </w:rPr>
        <w:t>АО «ЦКБМ»</w:t>
      </w:r>
    </w:p>
    <w:p w14:paraId="30D39824" w14:textId="77777777" w:rsidR="00AE0A2E" w:rsidRPr="00FC009D" w:rsidRDefault="00AE0A2E" w:rsidP="00AE0A2E">
      <w:pPr>
        <w:jc w:val="right"/>
        <w:rPr>
          <w:b/>
          <w:i/>
          <w:szCs w:val="22"/>
        </w:rPr>
      </w:pPr>
    </w:p>
    <w:p w14:paraId="40807B90" w14:textId="00DAB667" w:rsidR="00AE0A2E" w:rsidRPr="00FC009D" w:rsidRDefault="00AE0A2E" w:rsidP="00AE0A2E">
      <w:pPr>
        <w:pStyle w:val="20"/>
        <w:numPr>
          <w:ilvl w:val="0"/>
          <w:numId w:val="0"/>
        </w:numPr>
        <w:spacing w:before="0" w:after="0"/>
        <w:jc w:val="center"/>
        <w:rPr>
          <w:rFonts w:ascii="Times New Roman" w:hAnsi="Times New Roman" w:cs="Times New Roman"/>
          <w:b w:val="0"/>
          <w:i w:val="0"/>
        </w:rPr>
      </w:pPr>
      <w:bookmarkStart w:id="120" w:name="_Справка_о_перечне"/>
      <w:bookmarkStart w:id="121" w:name="_СПРАВКА_ОБ_ОПЫТЕ"/>
      <w:bookmarkStart w:id="122" w:name="_Toc255987078"/>
      <w:bookmarkStart w:id="123" w:name="_Toc390267523"/>
      <w:bookmarkStart w:id="124" w:name="_Toc412201958"/>
      <w:bookmarkStart w:id="125" w:name="_Toc416443929"/>
      <w:bookmarkStart w:id="126" w:name="_Toc109896666"/>
      <w:bookmarkEnd w:id="120"/>
      <w:bookmarkEnd w:id="121"/>
      <w:r w:rsidRPr="00AE59CA">
        <w:rPr>
          <w:rFonts w:ascii="Times New Roman" w:hAnsi="Times New Roman" w:cs="Times New Roman"/>
          <w:b w:val="0"/>
          <w:i w:val="0"/>
          <w:highlight w:val="yellow"/>
        </w:rPr>
        <w:t xml:space="preserve">СПРАВКА ОБ ОПЫТЕ ВЫПОЛНЕНИЯ ДОГОВОРОВ (Форма </w:t>
      </w:r>
      <w:r w:rsidR="008B03B3" w:rsidRPr="00AE59CA">
        <w:rPr>
          <w:rFonts w:ascii="Times New Roman" w:hAnsi="Times New Roman" w:cs="Times New Roman"/>
          <w:b w:val="0"/>
          <w:i w:val="0"/>
          <w:highlight w:val="yellow"/>
        </w:rPr>
        <w:t>3</w:t>
      </w:r>
      <w:r w:rsidRPr="00AE59CA">
        <w:rPr>
          <w:rFonts w:ascii="Times New Roman" w:hAnsi="Times New Roman" w:cs="Times New Roman"/>
          <w:b w:val="0"/>
          <w:i w:val="0"/>
          <w:highlight w:val="yellow"/>
        </w:rPr>
        <w:t>)</w:t>
      </w:r>
      <w:bookmarkEnd w:id="122"/>
      <w:bookmarkEnd w:id="123"/>
      <w:bookmarkEnd w:id="124"/>
      <w:bookmarkEnd w:id="125"/>
      <w:bookmarkEnd w:id="126"/>
    </w:p>
    <w:p w14:paraId="1C111F07" w14:textId="77777777" w:rsidR="00AE0A2E" w:rsidRPr="00FC009D" w:rsidRDefault="00AE0A2E" w:rsidP="00AE0A2E">
      <w:pPr>
        <w:widowControl w:val="0"/>
        <w:autoSpaceDE w:val="0"/>
        <w:autoSpaceDN w:val="0"/>
        <w:adjustRightInd w:val="0"/>
        <w:jc w:val="center"/>
        <w:rPr>
          <w:b/>
          <w:iCs/>
          <w:spacing w:val="-2"/>
          <w:sz w:val="22"/>
          <w:szCs w:val="22"/>
        </w:rPr>
      </w:pPr>
    </w:p>
    <w:p w14:paraId="57E00F9B" w14:textId="0D14FB4F" w:rsidR="00AE0A2E" w:rsidRDefault="00D73F97" w:rsidP="00AE0A2E">
      <w:pPr>
        <w:pStyle w:val="Times12"/>
        <w:ind w:firstLine="0"/>
        <w:rPr>
          <w:sz w:val="28"/>
          <w:szCs w:val="28"/>
        </w:rPr>
      </w:pPr>
      <w:r>
        <w:rPr>
          <w:sz w:val="28"/>
          <w:szCs w:val="28"/>
        </w:rPr>
        <w:t xml:space="preserve">Участник </w:t>
      </w:r>
      <w:r w:rsidR="00D275B4">
        <w:rPr>
          <w:sz w:val="28"/>
          <w:szCs w:val="28"/>
        </w:rPr>
        <w:t>закупки</w:t>
      </w:r>
      <w:r w:rsidR="00AE0A2E" w:rsidRPr="00FC009D">
        <w:rPr>
          <w:sz w:val="28"/>
          <w:szCs w:val="28"/>
        </w:rPr>
        <w:t>: ________________________________</w:t>
      </w:r>
    </w:p>
    <w:p w14:paraId="49C392C3" w14:textId="77777777" w:rsidR="00AE0A2E" w:rsidRPr="00FC009D" w:rsidRDefault="00AE0A2E" w:rsidP="00AE0A2E">
      <w:pPr>
        <w:pStyle w:val="Times12"/>
        <w:ind w:firstLine="0"/>
        <w:rPr>
          <w:b/>
          <w:i/>
          <w:sz w:val="22"/>
        </w:rPr>
      </w:pPr>
    </w:p>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451"/>
        <w:gridCol w:w="42"/>
        <w:gridCol w:w="1771"/>
        <w:gridCol w:w="41"/>
        <w:gridCol w:w="2162"/>
        <w:gridCol w:w="43"/>
        <w:gridCol w:w="1004"/>
        <w:gridCol w:w="918"/>
        <w:gridCol w:w="1174"/>
        <w:gridCol w:w="1813"/>
        <w:gridCol w:w="1906"/>
      </w:tblGrid>
      <w:tr w:rsidR="0058042A" w:rsidRPr="00B43C7B" w14:paraId="2920CD5B" w14:textId="77777777" w:rsidTr="007A5669">
        <w:trPr>
          <w:trHeight w:val="404"/>
          <w:tblHeader/>
        </w:trPr>
        <w:tc>
          <w:tcPr>
            <w:tcW w:w="817" w:type="dxa"/>
            <w:vMerge w:val="restart"/>
            <w:vAlign w:val="center"/>
          </w:tcPr>
          <w:p w14:paraId="6EE21A6E" w14:textId="77777777" w:rsidR="0058042A" w:rsidRPr="00B43C7B" w:rsidRDefault="0058042A" w:rsidP="007A5669">
            <w:pPr>
              <w:pStyle w:val="af8"/>
              <w:ind w:left="-57" w:right="-57"/>
              <w:jc w:val="center"/>
              <w:rPr>
                <w:sz w:val="24"/>
                <w:szCs w:val="24"/>
              </w:rPr>
            </w:pPr>
            <w:r w:rsidRPr="00B43C7B">
              <w:rPr>
                <w:sz w:val="24"/>
                <w:szCs w:val="24"/>
              </w:rPr>
              <w:t xml:space="preserve">№ </w:t>
            </w:r>
            <w:proofErr w:type="gramStart"/>
            <w:r w:rsidRPr="00B43C7B">
              <w:rPr>
                <w:sz w:val="24"/>
                <w:szCs w:val="24"/>
              </w:rPr>
              <w:t>п</w:t>
            </w:r>
            <w:proofErr w:type="gramEnd"/>
            <w:r w:rsidRPr="00B43C7B">
              <w:rPr>
                <w:sz w:val="24"/>
                <w:szCs w:val="24"/>
              </w:rPr>
              <w:t>/п</w:t>
            </w:r>
          </w:p>
        </w:tc>
        <w:tc>
          <w:tcPr>
            <w:tcW w:w="2451" w:type="dxa"/>
            <w:vMerge w:val="restart"/>
            <w:vAlign w:val="center"/>
          </w:tcPr>
          <w:p w14:paraId="731CD4C2" w14:textId="77777777" w:rsidR="0058042A" w:rsidRPr="00B43C7B" w:rsidRDefault="0058042A" w:rsidP="007A5669">
            <w:pPr>
              <w:pStyle w:val="af8"/>
              <w:ind w:left="-108" w:right="-108"/>
              <w:jc w:val="center"/>
              <w:rPr>
                <w:sz w:val="24"/>
                <w:szCs w:val="24"/>
              </w:rPr>
            </w:pPr>
            <w:r w:rsidRPr="00B43C7B">
              <w:rPr>
                <w:sz w:val="24"/>
                <w:szCs w:val="24"/>
              </w:rPr>
              <w:t>Реквизиты договора</w:t>
            </w:r>
          </w:p>
          <w:p w14:paraId="341B1EC6" w14:textId="77777777" w:rsidR="0058042A" w:rsidRPr="00B43C7B" w:rsidRDefault="0058042A" w:rsidP="007A5669">
            <w:pPr>
              <w:pStyle w:val="af8"/>
              <w:ind w:left="-108" w:right="-108"/>
              <w:jc w:val="center"/>
              <w:rPr>
                <w:sz w:val="24"/>
                <w:szCs w:val="24"/>
              </w:rPr>
            </w:pPr>
            <w:r w:rsidRPr="00B43C7B">
              <w:rPr>
                <w:sz w:val="24"/>
                <w:szCs w:val="24"/>
              </w:rPr>
              <w:t>(номер и дата)</w:t>
            </w:r>
          </w:p>
        </w:tc>
        <w:tc>
          <w:tcPr>
            <w:tcW w:w="1813" w:type="dxa"/>
            <w:gridSpan w:val="2"/>
            <w:vMerge w:val="restart"/>
            <w:vAlign w:val="center"/>
          </w:tcPr>
          <w:p w14:paraId="0F7854FE" w14:textId="77777777" w:rsidR="0058042A" w:rsidRPr="00B43C7B" w:rsidRDefault="0058042A" w:rsidP="007A5669">
            <w:pPr>
              <w:pStyle w:val="af8"/>
              <w:ind w:left="-57" w:right="-57"/>
              <w:jc w:val="center"/>
              <w:rPr>
                <w:sz w:val="24"/>
                <w:szCs w:val="24"/>
              </w:rPr>
            </w:pPr>
            <w:r w:rsidRPr="00B43C7B">
              <w:rPr>
                <w:sz w:val="24"/>
                <w:szCs w:val="24"/>
              </w:rPr>
              <w:t>Наименование заказчика, с которым заключен договор (адрес, контактное лицо с указанием должности, контактные телефоны)</w:t>
            </w:r>
          </w:p>
        </w:tc>
        <w:tc>
          <w:tcPr>
            <w:tcW w:w="2203" w:type="dxa"/>
            <w:gridSpan w:val="2"/>
            <w:vMerge w:val="restart"/>
            <w:vAlign w:val="center"/>
          </w:tcPr>
          <w:p w14:paraId="16615D8E" w14:textId="309BAC21" w:rsidR="0058042A" w:rsidRPr="00B43C7B" w:rsidRDefault="0058042A" w:rsidP="00951849">
            <w:pPr>
              <w:pStyle w:val="af8"/>
              <w:ind w:left="34" w:right="0"/>
              <w:jc w:val="center"/>
              <w:rPr>
                <w:sz w:val="24"/>
                <w:szCs w:val="24"/>
              </w:rPr>
            </w:pPr>
            <w:r w:rsidRPr="00B43C7B">
              <w:rPr>
                <w:sz w:val="24"/>
                <w:szCs w:val="24"/>
              </w:rPr>
              <w:t xml:space="preserve">Описание договора (объем и </w:t>
            </w:r>
            <w:r w:rsidRPr="00951849">
              <w:rPr>
                <w:sz w:val="24"/>
                <w:szCs w:val="24"/>
              </w:rPr>
              <w:t>состав услуг, описание основных условий</w:t>
            </w:r>
            <w:r w:rsidRPr="00B43C7B">
              <w:rPr>
                <w:sz w:val="24"/>
                <w:szCs w:val="24"/>
              </w:rPr>
              <w:t xml:space="preserve"> договора)</w:t>
            </w:r>
          </w:p>
        </w:tc>
        <w:tc>
          <w:tcPr>
            <w:tcW w:w="4952" w:type="dxa"/>
            <w:gridSpan w:val="5"/>
            <w:vAlign w:val="center"/>
          </w:tcPr>
          <w:p w14:paraId="304EDCCA" w14:textId="1B6F0690" w:rsidR="0058042A" w:rsidRPr="00951849" w:rsidRDefault="0058042A" w:rsidP="00951849">
            <w:pPr>
              <w:pStyle w:val="af8"/>
              <w:tabs>
                <w:tab w:val="left" w:pos="1332"/>
              </w:tabs>
              <w:ind w:left="33" w:right="34" w:hanging="33"/>
              <w:jc w:val="center"/>
              <w:rPr>
                <w:sz w:val="24"/>
                <w:szCs w:val="24"/>
              </w:rPr>
            </w:pPr>
            <w:r w:rsidRPr="00951849">
              <w:rPr>
                <w:sz w:val="24"/>
                <w:szCs w:val="24"/>
              </w:rPr>
              <w:t>Стоимость услуг по договору</w:t>
            </w:r>
          </w:p>
        </w:tc>
        <w:tc>
          <w:tcPr>
            <w:tcW w:w="1906" w:type="dxa"/>
            <w:vMerge w:val="restart"/>
            <w:vAlign w:val="center"/>
          </w:tcPr>
          <w:p w14:paraId="5C7900CE" w14:textId="1F7D39FD" w:rsidR="0058042A" w:rsidRPr="00951849" w:rsidRDefault="0058042A" w:rsidP="00951849">
            <w:pPr>
              <w:pStyle w:val="af8"/>
              <w:tabs>
                <w:tab w:val="left" w:pos="1332"/>
              </w:tabs>
              <w:ind w:left="-108" w:right="-108"/>
              <w:jc w:val="center"/>
              <w:rPr>
                <w:sz w:val="24"/>
                <w:szCs w:val="24"/>
              </w:rPr>
            </w:pPr>
            <w:r w:rsidRPr="00951849">
              <w:rPr>
                <w:sz w:val="24"/>
                <w:szCs w:val="24"/>
              </w:rPr>
              <w:t>Сроки завершения оказания услуг (число, месяц и год начала оказания услуг - число, месяц и год фактического окончания оказания услуг)</w:t>
            </w:r>
          </w:p>
        </w:tc>
      </w:tr>
      <w:tr w:rsidR="0058042A" w:rsidRPr="00B43C7B" w14:paraId="52C0814C" w14:textId="77777777" w:rsidTr="007A5669">
        <w:trPr>
          <w:trHeight w:val="1485"/>
          <w:tblHeader/>
        </w:trPr>
        <w:tc>
          <w:tcPr>
            <w:tcW w:w="817" w:type="dxa"/>
            <w:vMerge/>
            <w:vAlign w:val="center"/>
          </w:tcPr>
          <w:p w14:paraId="6A72F2D3" w14:textId="77777777" w:rsidR="0058042A" w:rsidRPr="00B43C7B" w:rsidRDefault="0058042A" w:rsidP="007A5669">
            <w:pPr>
              <w:pStyle w:val="af8"/>
              <w:ind w:left="-57" w:right="-57"/>
              <w:jc w:val="center"/>
              <w:rPr>
                <w:sz w:val="24"/>
                <w:szCs w:val="24"/>
              </w:rPr>
            </w:pPr>
          </w:p>
        </w:tc>
        <w:tc>
          <w:tcPr>
            <w:tcW w:w="2451" w:type="dxa"/>
            <w:vMerge/>
            <w:vAlign w:val="center"/>
          </w:tcPr>
          <w:p w14:paraId="56DA6F87" w14:textId="77777777" w:rsidR="0058042A" w:rsidRPr="00B43C7B" w:rsidRDefault="0058042A" w:rsidP="007A5669">
            <w:pPr>
              <w:pStyle w:val="af8"/>
              <w:ind w:left="-108" w:right="-108"/>
              <w:jc w:val="center"/>
              <w:rPr>
                <w:sz w:val="24"/>
                <w:szCs w:val="24"/>
              </w:rPr>
            </w:pPr>
          </w:p>
        </w:tc>
        <w:tc>
          <w:tcPr>
            <w:tcW w:w="1813" w:type="dxa"/>
            <w:gridSpan w:val="2"/>
            <w:vMerge/>
            <w:vAlign w:val="center"/>
          </w:tcPr>
          <w:p w14:paraId="14F576F2" w14:textId="77777777" w:rsidR="0058042A" w:rsidRPr="00B43C7B" w:rsidRDefault="0058042A" w:rsidP="007A5669">
            <w:pPr>
              <w:pStyle w:val="af8"/>
              <w:ind w:left="-57" w:right="-57"/>
              <w:jc w:val="center"/>
              <w:rPr>
                <w:sz w:val="24"/>
                <w:szCs w:val="24"/>
              </w:rPr>
            </w:pPr>
          </w:p>
        </w:tc>
        <w:tc>
          <w:tcPr>
            <w:tcW w:w="2203" w:type="dxa"/>
            <w:gridSpan w:val="2"/>
            <w:vMerge/>
            <w:vAlign w:val="center"/>
          </w:tcPr>
          <w:p w14:paraId="27E0E0C8" w14:textId="77777777" w:rsidR="0058042A" w:rsidRPr="00B43C7B" w:rsidRDefault="0058042A" w:rsidP="007A5669">
            <w:pPr>
              <w:pStyle w:val="af8"/>
              <w:ind w:left="34" w:right="0"/>
              <w:jc w:val="center"/>
              <w:rPr>
                <w:sz w:val="24"/>
                <w:szCs w:val="24"/>
              </w:rPr>
            </w:pPr>
          </w:p>
        </w:tc>
        <w:tc>
          <w:tcPr>
            <w:tcW w:w="1965" w:type="dxa"/>
            <w:gridSpan w:val="3"/>
            <w:vAlign w:val="center"/>
          </w:tcPr>
          <w:p w14:paraId="791C1B57" w14:textId="77777777" w:rsidR="0058042A" w:rsidRPr="00B43C7B" w:rsidRDefault="0058042A" w:rsidP="007A5669">
            <w:pPr>
              <w:pStyle w:val="af8"/>
              <w:tabs>
                <w:tab w:val="left" w:pos="1332"/>
              </w:tabs>
              <w:ind w:left="33" w:right="34" w:hanging="33"/>
              <w:jc w:val="center"/>
              <w:rPr>
                <w:sz w:val="24"/>
                <w:szCs w:val="24"/>
              </w:rPr>
            </w:pPr>
            <w:r w:rsidRPr="00B43C7B">
              <w:rPr>
                <w:sz w:val="24"/>
                <w:szCs w:val="24"/>
              </w:rPr>
              <w:t xml:space="preserve">Сумма договора, </w:t>
            </w:r>
            <w:r w:rsidRPr="00D37E34">
              <w:rPr>
                <w:b/>
                <w:i/>
                <w:sz w:val="24"/>
                <w:szCs w:val="24"/>
              </w:rPr>
              <w:t>руб.</w:t>
            </w:r>
          </w:p>
        </w:tc>
        <w:tc>
          <w:tcPr>
            <w:tcW w:w="2987" w:type="dxa"/>
            <w:gridSpan w:val="2"/>
            <w:vAlign w:val="center"/>
          </w:tcPr>
          <w:p w14:paraId="4651CBC5" w14:textId="6ADCDC6C" w:rsidR="0058042A" w:rsidRPr="00951849" w:rsidRDefault="0058042A" w:rsidP="00BE0D9E">
            <w:pPr>
              <w:pStyle w:val="af8"/>
              <w:tabs>
                <w:tab w:val="left" w:pos="1332"/>
              </w:tabs>
              <w:ind w:left="-12" w:right="-61"/>
              <w:jc w:val="center"/>
              <w:rPr>
                <w:sz w:val="24"/>
                <w:szCs w:val="24"/>
              </w:rPr>
            </w:pPr>
            <w:r w:rsidRPr="00951849">
              <w:rPr>
                <w:sz w:val="24"/>
                <w:szCs w:val="24"/>
              </w:rPr>
              <w:t xml:space="preserve">В </w:t>
            </w:r>
            <w:proofErr w:type="spellStart"/>
            <w:r w:rsidRPr="00951849">
              <w:rPr>
                <w:sz w:val="24"/>
                <w:szCs w:val="24"/>
              </w:rPr>
              <w:t>т.ч</w:t>
            </w:r>
            <w:proofErr w:type="spellEnd"/>
            <w:r w:rsidRPr="00951849">
              <w:rPr>
                <w:sz w:val="24"/>
                <w:szCs w:val="24"/>
              </w:rPr>
              <w:t>. стоимость оказанных в 20</w:t>
            </w:r>
            <w:r w:rsidR="00BE0D9E">
              <w:rPr>
                <w:sz w:val="24"/>
                <w:szCs w:val="24"/>
              </w:rPr>
              <w:t>19</w:t>
            </w:r>
            <w:r w:rsidRPr="00951849">
              <w:rPr>
                <w:sz w:val="24"/>
                <w:szCs w:val="24"/>
              </w:rPr>
              <w:t>-20</w:t>
            </w:r>
            <w:r w:rsidR="00601C20" w:rsidRPr="00951849">
              <w:rPr>
                <w:sz w:val="24"/>
                <w:szCs w:val="24"/>
              </w:rPr>
              <w:t>2</w:t>
            </w:r>
            <w:r w:rsidR="00BE0D9E">
              <w:rPr>
                <w:sz w:val="24"/>
                <w:szCs w:val="24"/>
              </w:rPr>
              <w:t>2</w:t>
            </w:r>
            <w:r w:rsidR="00601C20" w:rsidRPr="00951849">
              <w:rPr>
                <w:sz w:val="24"/>
                <w:szCs w:val="24"/>
              </w:rPr>
              <w:t xml:space="preserve"> </w:t>
            </w:r>
            <w:r w:rsidRPr="00951849">
              <w:rPr>
                <w:sz w:val="24"/>
                <w:szCs w:val="24"/>
              </w:rPr>
              <w:t xml:space="preserve">гг. услуг по документам, подтверждающим исполнение, </w:t>
            </w:r>
            <w:r w:rsidRPr="00951849">
              <w:rPr>
                <w:b/>
                <w:sz w:val="24"/>
                <w:szCs w:val="24"/>
              </w:rPr>
              <w:t>руб.</w:t>
            </w:r>
          </w:p>
        </w:tc>
        <w:tc>
          <w:tcPr>
            <w:tcW w:w="1906" w:type="dxa"/>
            <w:vMerge/>
          </w:tcPr>
          <w:p w14:paraId="4B032573" w14:textId="77777777" w:rsidR="0058042A" w:rsidRPr="00951849" w:rsidRDefault="0058042A" w:rsidP="007A5669">
            <w:pPr>
              <w:pStyle w:val="af8"/>
              <w:tabs>
                <w:tab w:val="left" w:pos="1332"/>
              </w:tabs>
              <w:ind w:left="-108" w:right="-108"/>
              <w:jc w:val="center"/>
              <w:rPr>
                <w:sz w:val="24"/>
                <w:szCs w:val="24"/>
              </w:rPr>
            </w:pPr>
          </w:p>
        </w:tc>
      </w:tr>
      <w:tr w:rsidR="0058042A" w:rsidRPr="00B43C7B" w14:paraId="0DF4CC35" w14:textId="77777777" w:rsidTr="007A5669">
        <w:trPr>
          <w:trHeight w:val="450"/>
          <w:tblHeader/>
        </w:trPr>
        <w:tc>
          <w:tcPr>
            <w:tcW w:w="817" w:type="dxa"/>
            <w:vMerge/>
            <w:vAlign w:val="center"/>
          </w:tcPr>
          <w:p w14:paraId="3E2D1641" w14:textId="77777777" w:rsidR="0058042A" w:rsidRPr="00B43C7B" w:rsidRDefault="0058042A" w:rsidP="007A5669">
            <w:pPr>
              <w:pStyle w:val="af8"/>
              <w:ind w:left="-57" w:right="-57"/>
              <w:jc w:val="center"/>
              <w:rPr>
                <w:sz w:val="24"/>
                <w:szCs w:val="24"/>
              </w:rPr>
            </w:pPr>
          </w:p>
        </w:tc>
        <w:tc>
          <w:tcPr>
            <w:tcW w:w="2451" w:type="dxa"/>
            <w:vMerge/>
            <w:vAlign w:val="center"/>
          </w:tcPr>
          <w:p w14:paraId="62BB86B1" w14:textId="77777777" w:rsidR="0058042A" w:rsidRPr="00B43C7B" w:rsidRDefault="0058042A" w:rsidP="007A5669">
            <w:pPr>
              <w:pStyle w:val="af8"/>
              <w:ind w:left="-108" w:right="-108"/>
              <w:jc w:val="center"/>
              <w:rPr>
                <w:sz w:val="24"/>
                <w:szCs w:val="24"/>
              </w:rPr>
            </w:pPr>
          </w:p>
        </w:tc>
        <w:tc>
          <w:tcPr>
            <w:tcW w:w="1813" w:type="dxa"/>
            <w:gridSpan w:val="2"/>
            <w:vMerge/>
            <w:vAlign w:val="center"/>
          </w:tcPr>
          <w:p w14:paraId="4F2B0E4A" w14:textId="77777777" w:rsidR="0058042A" w:rsidRPr="00B43C7B" w:rsidRDefault="0058042A" w:rsidP="007A5669">
            <w:pPr>
              <w:pStyle w:val="af8"/>
              <w:ind w:left="-57" w:right="-57"/>
              <w:jc w:val="center"/>
              <w:rPr>
                <w:sz w:val="24"/>
                <w:szCs w:val="24"/>
              </w:rPr>
            </w:pPr>
          </w:p>
        </w:tc>
        <w:tc>
          <w:tcPr>
            <w:tcW w:w="2203" w:type="dxa"/>
            <w:gridSpan w:val="2"/>
            <w:vMerge/>
            <w:vAlign w:val="center"/>
          </w:tcPr>
          <w:p w14:paraId="41D00C7E" w14:textId="77777777" w:rsidR="0058042A" w:rsidRPr="00B43C7B" w:rsidRDefault="0058042A" w:rsidP="007A5669">
            <w:pPr>
              <w:pStyle w:val="af8"/>
              <w:ind w:left="34" w:right="0"/>
              <w:jc w:val="center"/>
              <w:rPr>
                <w:sz w:val="24"/>
                <w:szCs w:val="24"/>
              </w:rPr>
            </w:pPr>
          </w:p>
        </w:tc>
        <w:tc>
          <w:tcPr>
            <w:tcW w:w="1047" w:type="dxa"/>
            <w:gridSpan w:val="2"/>
            <w:vAlign w:val="center"/>
          </w:tcPr>
          <w:p w14:paraId="657C0EEB" w14:textId="77777777" w:rsidR="0058042A" w:rsidRPr="00B43C7B" w:rsidRDefault="0058042A" w:rsidP="007A5669">
            <w:pPr>
              <w:pStyle w:val="af8"/>
              <w:tabs>
                <w:tab w:val="left" w:pos="1332"/>
              </w:tabs>
              <w:ind w:left="33" w:right="34" w:hanging="33"/>
              <w:jc w:val="center"/>
              <w:rPr>
                <w:sz w:val="24"/>
                <w:szCs w:val="24"/>
              </w:rPr>
            </w:pPr>
            <w:r w:rsidRPr="00B43C7B">
              <w:rPr>
                <w:sz w:val="24"/>
                <w:szCs w:val="24"/>
              </w:rPr>
              <w:t>без НДС</w:t>
            </w:r>
          </w:p>
        </w:tc>
        <w:tc>
          <w:tcPr>
            <w:tcW w:w="918" w:type="dxa"/>
            <w:vAlign w:val="center"/>
          </w:tcPr>
          <w:p w14:paraId="635542B5" w14:textId="77777777" w:rsidR="0058042A" w:rsidRPr="00B43C7B" w:rsidRDefault="0058042A" w:rsidP="007A5669">
            <w:pPr>
              <w:pStyle w:val="af8"/>
              <w:tabs>
                <w:tab w:val="left" w:pos="1332"/>
              </w:tabs>
              <w:ind w:left="33" w:right="34" w:hanging="33"/>
              <w:jc w:val="center"/>
              <w:rPr>
                <w:sz w:val="24"/>
                <w:szCs w:val="24"/>
              </w:rPr>
            </w:pPr>
            <w:r w:rsidRPr="00B43C7B">
              <w:rPr>
                <w:sz w:val="24"/>
                <w:szCs w:val="24"/>
              </w:rPr>
              <w:t>с НДС</w:t>
            </w:r>
          </w:p>
        </w:tc>
        <w:tc>
          <w:tcPr>
            <w:tcW w:w="1174" w:type="dxa"/>
            <w:vAlign w:val="center"/>
          </w:tcPr>
          <w:p w14:paraId="58ED04D3" w14:textId="77777777" w:rsidR="0058042A" w:rsidRPr="00B43C7B" w:rsidRDefault="0058042A" w:rsidP="007A5669">
            <w:pPr>
              <w:pStyle w:val="af8"/>
              <w:tabs>
                <w:tab w:val="left" w:pos="1332"/>
              </w:tabs>
              <w:ind w:left="33" w:right="34" w:hanging="33"/>
              <w:jc w:val="center"/>
              <w:rPr>
                <w:sz w:val="24"/>
                <w:szCs w:val="24"/>
              </w:rPr>
            </w:pPr>
            <w:r w:rsidRPr="00B43C7B">
              <w:rPr>
                <w:sz w:val="24"/>
                <w:szCs w:val="24"/>
              </w:rPr>
              <w:t>без НДС</w:t>
            </w:r>
          </w:p>
        </w:tc>
        <w:tc>
          <w:tcPr>
            <w:tcW w:w="1813" w:type="dxa"/>
            <w:vAlign w:val="center"/>
          </w:tcPr>
          <w:p w14:paraId="17DF0226" w14:textId="77777777" w:rsidR="0058042A" w:rsidRPr="00B43C7B" w:rsidRDefault="0058042A" w:rsidP="007A5669">
            <w:pPr>
              <w:pStyle w:val="af8"/>
              <w:tabs>
                <w:tab w:val="left" w:pos="1332"/>
              </w:tabs>
              <w:ind w:left="33" w:right="34" w:hanging="33"/>
              <w:jc w:val="center"/>
              <w:rPr>
                <w:sz w:val="24"/>
                <w:szCs w:val="24"/>
              </w:rPr>
            </w:pPr>
            <w:r w:rsidRPr="00B43C7B">
              <w:rPr>
                <w:sz w:val="24"/>
                <w:szCs w:val="24"/>
              </w:rPr>
              <w:t>с НДС</w:t>
            </w:r>
          </w:p>
        </w:tc>
        <w:tc>
          <w:tcPr>
            <w:tcW w:w="1906" w:type="dxa"/>
            <w:vMerge/>
          </w:tcPr>
          <w:p w14:paraId="61622A12" w14:textId="77777777" w:rsidR="0058042A" w:rsidRPr="00B43C7B" w:rsidRDefault="0058042A" w:rsidP="007A5669">
            <w:pPr>
              <w:pStyle w:val="af8"/>
              <w:tabs>
                <w:tab w:val="left" w:pos="1332"/>
              </w:tabs>
              <w:ind w:left="-108" w:right="-108"/>
              <w:jc w:val="center"/>
              <w:rPr>
                <w:sz w:val="24"/>
                <w:szCs w:val="24"/>
              </w:rPr>
            </w:pPr>
          </w:p>
        </w:tc>
      </w:tr>
      <w:tr w:rsidR="0058042A" w:rsidRPr="00B43C7B" w14:paraId="7F9B5DDC" w14:textId="77777777" w:rsidTr="007A5669">
        <w:trPr>
          <w:trHeight w:val="304"/>
          <w:tblHeader/>
        </w:trPr>
        <w:tc>
          <w:tcPr>
            <w:tcW w:w="817" w:type="dxa"/>
          </w:tcPr>
          <w:p w14:paraId="034AD4AA" w14:textId="77777777" w:rsidR="0058042A" w:rsidRPr="00B43C7B" w:rsidRDefault="0058042A" w:rsidP="007A5669">
            <w:pPr>
              <w:pStyle w:val="af8"/>
              <w:ind w:left="-57" w:right="-57"/>
              <w:jc w:val="center"/>
              <w:rPr>
                <w:sz w:val="24"/>
                <w:szCs w:val="24"/>
              </w:rPr>
            </w:pPr>
            <w:r w:rsidRPr="00B43C7B">
              <w:rPr>
                <w:sz w:val="24"/>
                <w:szCs w:val="24"/>
              </w:rPr>
              <w:t>1</w:t>
            </w:r>
          </w:p>
        </w:tc>
        <w:tc>
          <w:tcPr>
            <w:tcW w:w="2451" w:type="dxa"/>
          </w:tcPr>
          <w:p w14:paraId="68CD3534" w14:textId="77777777" w:rsidR="0058042A" w:rsidRPr="00B43C7B" w:rsidRDefault="0058042A" w:rsidP="007A5669">
            <w:pPr>
              <w:pStyle w:val="af8"/>
              <w:ind w:left="-108" w:right="-108"/>
              <w:jc w:val="center"/>
              <w:rPr>
                <w:sz w:val="24"/>
                <w:szCs w:val="24"/>
              </w:rPr>
            </w:pPr>
            <w:r w:rsidRPr="00B43C7B">
              <w:rPr>
                <w:sz w:val="24"/>
                <w:szCs w:val="24"/>
              </w:rPr>
              <w:t>2</w:t>
            </w:r>
          </w:p>
        </w:tc>
        <w:tc>
          <w:tcPr>
            <w:tcW w:w="1813" w:type="dxa"/>
            <w:gridSpan w:val="2"/>
          </w:tcPr>
          <w:p w14:paraId="237EF59E" w14:textId="77777777" w:rsidR="0058042A" w:rsidRPr="00B43C7B" w:rsidRDefault="0058042A" w:rsidP="007A5669">
            <w:pPr>
              <w:pStyle w:val="af8"/>
              <w:ind w:left="-57" w:right="-57"/>
              <w:jc w:val="center"/>
              <w:rPr>
                <w:sz w:val="24"/>
                <w:szCs w:val="24"/>
              </w:rPr>
            </w:pPr>
            <w:r w:rsidRPr="00B43C7B">
              <w:rPr>
                <w:sz w:val="24"/>
                <w:szCs w:val="24"/>
              </w:rPr>
              <w:t>3</w:t>
            </w:r>
          </w:p>
        </w:tc>
        <w:tc>
          <w:tcPr>
            <w:tcW w:w="2203" w:type="dxa"/>
            <w:gridSpan w:val="2"/>
          </w:tcPr>
          <w:p w14:paraId="58A18431" w14:textId="77777777" w:rsidR="0058042A" w:rsidRPr="00B43C7B" w:rsidRDefault="0058042A" w:rsidP="007A5669">
            <w:pPr>
              <w:pStyle w:val="af8"/>
              <w:ind w:left="-108" w:right="-108"/>
              <w:jc w:val="center"/>
              <w:rPr>
                <w:sz w:val="24"/>
                <w:szCs w:val="24"/>
              </w:rPr>
            </w:pPr>
            <w:r w:rsidRPr="00B43C7B">
              <w:rPr>
                <w:sz w:val="24"/>
                <w:szCs w:val="24"/>
              </w:rPr>
              <w:t>4</w:t>
            </w:r>
          </w:p>
        </w:tc>
        <w:tc>
          <w:tcPr>
            <w:tcW w:w="1047" w:type="dxa"/>
            <w:gridSpan w:val="2"/>
          </w:tcPr>
          <w:p w14:paraId="475924D1" w14:textId="77777777" w:rsidR="0058042A" w:rsidRPr="00B43C7B" w:rsidRDefault="0058042A" w:rsidP="007A5669">
            <w:pPr>
              <w:pStyle w:val="af8"/>
              <w:tabs>
                <w:tab w:val="left" w:pos="1332"/>
              </w:tabs>
              <w:ind w:left="-108" w:right="-108" w:hanging="165"/>
              <w:jc w:val="center"/>
              <w:rPr>
                <w:sz w:val="24"/>
                <w:szCs w:val="24"/>
              </w:rPr>
            </w:pPr>
            <w:r w:rsidRPr="00B43C7B">
              <w:rPr>
                <w:sz w:val="24"/>
                <w:szCs w:val="24"/>
              </w:rPr>
              <w:t>5</w:t>
            </w:r>
          </w:p>
        </w:tc>
        <w:tc>
          <w:tcPr>
            <w:tcW w:w="918" w:type="dxa"/>
          </w:tcPr>
          <w:p w14:paraId="41E637AC" w14:textId="77777777" w:rsidR="0058042A" w:rsidRPr="00B43C7B" w:rsidRDefault="0058042A" w:rsidP="007A5669">
            <w:pPr>
              <w:pStyle w:val="af8"/>
              <w:tabs>
                <w:tab w:val="left" w:pos="1332"/>
              </w:tabs>
              <w:ind w:left="0" w:right="-108"/>
              <w:jc w:val="center"/>
              <w:rPr>
                <w:sz w:val="24"/>
                <w:szCs w:val="24"/>
              </w:rPr>
            </w:pPr>
            <w:r w:rsidRPr="00B43C7B">
              <w:rPr>
                <w:sz w:val="24"/>
                <w:szCs w:val="24"/>
              </w:rPr>
              <w:t>6</w:t>
            </w:r>
          </w:p>
        </w:tc>
        <w:tc>
          <w:tcPr>
            <w:tcW w:w="1174" w:type="dxa"/>
          </w:tcPr>
          <w:p w14:paraId="37F2A1D8" w14:textId="77777777" w:rsidR="0058042A" w:rsidRPr="00B43C7B" w:rsidRDefault="0058042A" w:rsidP="007A5669">
            <w:pPr>
              <w:pStyle w:val="af8"/>
              <w:tabs>
                <w:tab w:val="left" w:pos="1332"/>
              </w:tabs>
              <w:ind w:left="-108" w:right="-108" w:hanging="165"/>
              <w:jc w:val="center"/>
              <w:rPr>
                <w:sz w:val="24"/>
                <w:szCs w:val="24"/>
              </w:rPr>
            </w:pPr>
            <w:r w:rsidRPr="00B43C7B">
              <w:rPr>
                <w:sz w:val="24"/>
                <w:szCs w:val="24"/>
              </w:rPr>
              <w:t>7</w:t>
            </w:r>
          </w:p>
        </w:tc>
        <w:tc>
          <w:tcPr>
            <w:tcW w:w="1813" w:type="dxa"/>
          </w:tcPr>
          <w:p w14:paraId="7237A592" w14:textId="77777777" w:rsidR="0058042A" w:rsidRPr="00B43C7B" w:rsidRDefault="0058042A" w:rsidP="007A5669">
            <w:pPr>
              <w:pStyle w:val="af8"/>
              <w:tabs>
                <w:tab w:val="left" w:pos="1332"/>
              </w:tabs>
              <w:ind w:left="-108" w:right="-108"/>
              <w:jc w:val="center"/>
              <w:rPr>
                <w:sz w:val="24"/>
                <w:szCs w:val="24"/>
              </w:rPr>
            </w:pPr>
            <w:r w:rsidRPr="00B43C7B">
              <w:rPr>
                <w:sz w:val="24"/>
                <w:szCs w:val="24"/>
              </w:rPr>
              <w:t>8</w:t>
            </w:r>
          </w:p>
        </w:tc>
        <w:tc>
          <w:tcPr>
            <w:tcW w:w="1906" w:type="dxa"/>
          </w:tcPr>
          <w:p w14:paraId="5BD7C487" w14:textId="77777777" w:rsidR="0058042A" w:rsidRPr="00B43C7B" w:rsidRDefault="0058042A" w:rsidP="007A5669">
            <w:pPr>
              <w:pStyle w:val="af8"/>
              <w:tabs>
                <w:tab w:val="left" w:pos="1332"/>
              </w:tabs>
              <w:ind w:left="-108" w:right="-108"/>
              <w:jc w:val="center"/>
              <w:rPr>
                <w:sz w:val="24"/>
                <w:szCs w:val="24"/>
              </w:rPr>
            </w:pPr>
            <w:r w:rsidRPr="00B43C7B">
              <w:rPr>
                <w:sz w:val="24"/>
                <w:szCs w:val="24"/>
              </w:rPr>
              <w:t>9</w:t>
            </w:r>
          </w:p>
        </w:tc>
      </w:tr>
      <w:tr w:rsidR="0058042A" w:rsidRPr="00B43C7B" w14:paraId="6AE9B087" w14:textId="77777777" w:rsidTr="007A5669">
        <w:trPr>
          <w:trHeight w:val="227"/>
        </w:trPr>
        <w:tc>
          <w:tcPr>
            <w:tcW w:w="817" w:type="dxa"/>
          </w:tcPr>
          <w:p w14:paraId="066CB391" w14:textId="77777777" w:rsidR="0058042A" w:rsidRPr="00B43C7B" w:rsidRDefault="0058042A" w:rsidP="002A2601">
            <w:pPr>
              <w:pStyle w:val="afff"/>
              <w:numPr>
                <w:ilvl w:val="0"/>
                <w:numId w:val="45"/>
              </w:numPr>
              <w:tabs>
                <w:tab w:val="left" w:pos="284"/>
              </w:tabs>
              <w:spacing w:after="0"/>
              <w:ind w:left="0" w:firstLine="0"/>
              <w:contextualSpacing w:val="0"/>
              <w:rPr>
                <w:rFonts w:ascii="Times New Roman" w:hAnsi="Times New Roman"/>
                <w:sz w:val="24"/>
                <w:szCs w:val="24"/>
              </w:rPr>
            </w:pPr>
          </w:p>
        </w:tc>
        <w:tc>
          <w:tcPr>
            <w:tcW w:w="13325" w:type="dxa"/>
            <w:gridSpan w:val="11"/>
          </w:tcPr>
          <w:p w14:paraId="133171DC" w14:textId="77777777" w:rsidR="0058042A" w:rsidRPr="00B43C7B" w:rsidRDefault="0058042A" w:rsidP="007A5669">
            <w:pPr>
              <w:pStyle w:val="af9"/>
              <w:spacing w:before="0" w:after="0"/>
              <w:rPr>
                <w:szCs w:val="24"/>
              </w:rPr>
            </w:pPr>
            <w:r w:rsidRPr="00B43C7B">
              <w:rPr>
                <w:b/>
                <w:szCs w:val="24"/>
              </w:rPr>
              <w:t xml:space="preserve">Участник </w:t>
            </w:r>
            <w:r w:rsidRPr="00B43C7B">
              <w:rPr>
                <w:szCs w:val="24"/>
              </w:rPr>
              <w:t xml:space="preserve">___________ </w:t>
            </w:r>
            <w:r w:rsidRPr="00B43C7B">
              <w:rPr>
                <w:b/>
                <w:i/>
                <w:szCs w:val="24"/>
              </w:rPr>
              <w:t>[указываются организационно-правовая форма и наименование участника]</w:t>
            </w:r>
          </w:p>
        </w:tc>
      </w:tr>
      <w:tr w:rsidR="0058042A" w:rsidRPr="00B43C7B" w14:paraId="4A6D3D1A" w14:textId="77777777" w:rsidTr="007A5669">
        <w:trPr>
          <w:trHeight w:val="227"/>
        </w:trPr>
        <w:tc>
          <w:tcPr>
            <w:tcW w:w="817" w:type="dxa"/>
          </w:tcPr>
          <w:p w14:paraId="2226204F" w14:textId="77777777" w:rsidR="0058042A" w:rsidRPr="00B43C7B" w:rsidRDefault="0058042A" w:rsidP="002A2601">
            <w:pPr>
              <w:numPr>
                <w:ilvl w:val="0"/>
                <w:numId w:val="46"/>
              </w:numPr>
              <w:tabs>
                <w:tab w:val="left" w:pos="426"/>
              </w:tabs>
              <w:ind w:left="0" w:firstLine="0"/>
              <w:rPr>
                <w:b/>
              </w:rPr>
            </w:pPr>
          </w:p>
        </w:tc>
        <w:tc>
          <w:tcPr>
            <w:tcW w:w="2451" w:type="dxa"/>
          </w:tcPr>
          <w:p w14:paraId="2BB23484" w14:textId="77777777" w:rsidR="0058042A" w:rsidRPr="00B43C7B" w:rsidRDefault="0058042A" w:rsidP="007A5669">
            <w:pPr>
              <w:pStyle w:val="af9"/>
              <w:spacing w:before="0" w:after="0"/>
              <w:rPr>
                <w:b/>
                <w:szCs w:val="24"/>
              </w:rPr>
            </w:pPr>
            <w:r w:rsidRPr="00B43C7B">
              <w:rPr>
                <w:b/>
                <w:i/>
                <w:szCs w:val="24"/>
              </w:rPr>
              <w:t>Договор №1 от </w:t>
            </w:r>
            <w:proofErr w:type="spellStart"/>
            <w:r w:rsidRPr="00B43C7B">
              <w:rPr>
                <w:b/>
                <w:i/>
                <w:szCs w:val="24"/>
              </w:rPr>
              <w:t>дд.мм</w:t>
            </w:r>
            <w:proofErr w:type="gramStart"/>
            <w:r w:rsidRPr="00B43C7B">
              <w:rPr>
                <w:b/>
                <w:i/>
                <w:szCs w:val="24"/>
              </w:rPr>
              <w:t>.г</w:t>
            </w:r>
            <w:proofErr w:type="gramEnd"/>
            <w:r w:rsidRPr="00B43C7B">
              <w:rPr>
                <w:b/>
                <w:i/>
                <w:szCs w:val="24"/>
              </w:rPr>
              <w:t>ггг</w:t>
            </w:r>
            <w:proofErr w:type="spellEnd"/>
          </w:p>
        </w:tc>
        <w:tc>
          <w:tcPr>
            <w:tcW w:w="1813" w:type="dxa"/>
            <w:gridSpan w:val="2"/>
          </w:tcPr>
          <w:p w14:paraId="6E95802C" w14:textId="77777777" w:rsidR="0058042A" w:rsidRPr="00B43C7B" w:rsidRDefault="0058042A" w:rsidP="007A5669">
            <w:pPr>
              <w:pStyle w:val="af9"/>
              <w:spacing w:before="0" w:after="0"/>
              <w:rPr>
                <w:b/>
                <w:szCs w:val="24"/>
              </w:rPr>
            </w:pPr>
          </w:p>
        </w:tc>
        <w:tc>
          <w:tcPr>
            <w:tcW w:w="2203" w:type="dxa"/>
            <w:gridSpan w:val="2"/>
          </w:tcPr>
          <w:p w14:paraId="7862F81D" w14:textId="77777777" w:rsidR="0058042A" w:rsidRPr="00B43C7B" w:rsidRDefault="0058042A" w:rsidP="007A5669">
            <w:pPr>
              <w:pStyle w:val="af9"/>
              <w:spacing w:before="0" w:after="0"/>
              <w:rPr>
                <w:b/>
                <w:szCs w:val="24"/>
              </w:rPr>
            </w:pPr>
          </w:p>
        </w:tc>
        <w:tc>
          <w:tcPr>
            <w:tcW w:w="1047" w:type="dxa"/>
            <w:gridSpan w:val="2"/>
          </w:tcPr>
          <w:p w14:paraId="07D5728A" w14:textId="77777777" w:rsidR="0058042A" w:rsidRPr="00B43C7B" w:rsidRDefault="0058042A" w:rsidP="007A5669">
            <w:pPr>
              <w:pStyle w:val="af9"/>
              <w:spacing w:before="0" w:after="0"/>
              <w:rPr>
                <w:b/>
                <w:szCs w:val="24"/>
              </w:rPr>
            </w:pPr>
          </w:p>
        </w:tc>
        <w:tc>
          <w:tcPr>
            <w:tcW w:w="918" w:type="dxa"/>
          </w:tcPr>
          <w:p w14:paraId="2297D14E" w14:textId="77777777" w:rsidR="0058042A" w:rsidRPr="00B43C7B" w:rsidRDefault="0058042A" w:rsidP="007A5669">
            <w:pPr>
              <w:pStyle w:val="af9"/>
              <w:spacing w:before="0" w:after="0"/>
              <w:rPr>
                <w:b/>
                <w:szCs w:val="24"/>
              </w:rPr>
            </w:pPr>
          </w:p>
        </w:tc>
        <w:tc>
          <w:tcPr>
            <w:tcW w:w="1174" w:type="dxa"/>
          </w:tcPr>
          <w:p w14:paraId="35456784" w14:textId="77777777" w:rsidR="0058042A" w:rsidRPr="00B43C7B" w:rsidRDefault="0058042A" w:rsidP="007A5669">
            <w:pPr>
              <w:pStyle w:val="af9"/>
              <w:spacing w:before="0" w:after="0"/>
              <w:rPr>
                <w:b/>
                <w:szCs w:val="24"/>
              </w:rPr>
            </w:pPr>
          </w:p>
        </w:tc>
        <w:tc>
          <w:tcPr>
            <w:tcW w:w="1813" w:type="dxa"/>
          </w:tcPr>
          <w:p w14:paraId="42A1060C" w14:textId="77777777" w:rsidR="0058042A" w:rsidRPr="00B43C7B" w:rsidRDefault="0058042A" w:rsidP="007A5669">
            <w:pPr>
              <w:pStyle w:val="af9"/>
              <w:spacing w:before="0" w:after="0"/>
              <w:rPr>
                <w:b/>
                <w:szCs w:val="24"/>
              </w:rPr>
            </w:pPr>
          </w:p>
        </w:tc>
        <w:tc>
          <w:tcPr>
            <w:tcW w:w="1906" w:type="dxa"/>
          </w:tcPr>
          <w:p w14:paraId="3671E50F" w14:textId="77777777" w:rsidR="0058042A" w:rsidRPr="00B43C7B" w:rsidRDefault="0058042A" w:rsidP="007A5669">
            <w:pPr>
              <w:pStyle w:val="af9"/>
              <w:spacing w:before="0" w:after="0"/>
              <w:rPr>
                <w:b/>
                <w:szCs w:val="24"/>
              </w:rPr>
            </w:pPr>
          </w:p>
        </w:tc>
      </w:tr>
      <w:tr w:rsidR="0058042A" w:rsidRPr="00B43C7B" w14:paraId="7D50F08B" w14:textId="77777777" w:rsidTr="007A5669">
        <w:trPr>
          <w:trHeight w:val="227"/>
        </w:trPr>
        <w:tc>
          <w:tcPr>
            <w:tcW w:w="817" w:type="dxa"/>
          </w:tcPr>
          <w:p w14:paraId="5BCDE151" w14:textId="77777777" w:rsidR="0058042A" w:rsidRPr="00B43C7B" w:rsidRDefault="0058042A" w:rsidP="002A2601">
            <w:pPr>
              <w:pStyle w:val="afff"/>
              <w:numPr>
                <w:ilvl w:val="0"/>
                <w:numId w:val="47"/>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0449B639" w14:textId="77777777" w:rsidR="0058042A" w:rsidRPr="00B43C7B" w:rsidRDefault="0058042A" w:rsidP="007A5669">
            <w:pPr>
              <w:pStyle w:val="af9"/>
              <w:spacing w:before="0" w:after="0"/>
              <w:rPr>
                <w:szCs w:val="24"/>
              </w:rPr>
            </w:pPr>
            <w:r w:rsidRPr="00B43C7B">
              <w:rPr>
                <w:i/>
                <w:szCs w:val="24"/>
              </w:rPr>
              <w:t xml:space="preserve">Акт сдачи-приемки </w:t>
            </w:r>
            <w:r w:rsidRPr="00A97CC4">
              <w:rPr>
                <w:i/>
                <w:szCs w:val="24"/>
              </w:rPr>
              <w:t xml:space="preserve">работ/услуг </w:t>
            </w:r>
            <w:r w:rsidRPr="00B43C7B">
              <w:rPr>
                <w:i/>
                <w:szCs w:val="24"/>
              </w:rPr>
              <w:t>№ 1 от </w:t>
            </w:r>
            <w:proofErr w:type="spellStart"/>
            <w:r w:rsidRPr="00B43C7B">
              <w:rPr>
                <w:i/>
                <w:szCs w:val="24"/>
              </w:rPr>
              <w:t>дд.мм</w:t>
            </w:r>
            <w:proofErr w:type="gramStart"/>
            <w:r w:rsidRPr="00B43C7B">
              <w:rPr>
                <w:i/>
                <w:szCs w:val="24"/>
              </w:rPr>
              <w:t>.г</w:t>
            </w:r>
            <w:proofErr w:type="gramEnd"/>
            <w:r w:rsidRPr="00B43C7B">
              <w:rPr>
                <w:i/>
                <w:szCs w:val="24"/>
              </w:rPr>
              <w:t>ггг</w:t>
            </w:r>
            <w:proofErr w:type="spellEnd"/>
            <w:r w:rsidRPr="00B43C7B">
              <w:rPr>
                <w:i/>
                <w:szCs w:val="24"/>
              </w:rPr>
              <w:t xml:space="preserve"> к Договору №1</w:t>
            </w:r>
          </w:p>
        </w:tc>
        <w:tc>
          <w:tcPr>
            <w:tcW w:w="1047" w:type="dxa"/>
            <w:gridSpan w:val="2"/>
          </w:tcPr>
          <w:p w14:paraId="1AE05B5C" w14:textId="77777777" w:rsidR="0058042A" w:rsidRPr="00B43C7B" w:rsidRDefault="0058042A" w:rsidP="007A5669">
            <w:pPr>
              <w:pStyle w:val="af9"/>
              <w:spacing w:before="0" w:after="0"/>
              <w:jc w:val="center"/>
              <w:rPr>
                <w:szCs w:val="24"/>
              </w:rPr>
            </w:pPr>
            <w:r w:rsidRPr="00B43C7B">
              <w:rPr>
                <w:szCs w:val="24"/>
              </w:rPr>
              <w:t>Х</w:t>
            </w:r>
          </w:p>
        </w:tc>
        <w:tc>
          <w:tcPr>
            <w:tcW w:w="918" w:type="dxa"/>
          </w:tcPr>
          <w:p w14:paraId="2C1DAA2C" w14:textId="77777777" w:rsidR="0058042A" w:rsidRPr="00B43C7B" w:rsidRDefault="0058042A" w:rsidP="007A5669">
            <w:pPr>
              <w:pStyle w:val="af9"/>
              <w:spacing w:before="0" w:after="0"/>
              <w:jc w:val="center"/>
              <w:rPr>
                <w:szCs w:val="24"/>
              </w:rPr>
            </w:pPr>
            <w:r w:rsidRPr="00B43C7B">
              <w:rPr>
                <w:szCs w:val="24"/>
              </w:rPr>
              <w:t>Х</w:t>
            </w:r>
          </w:p>
        </w:tc>
        <w:tc>
          <w:tcPr>
            <w:tcW w:w="1174" w:type="dxa"/>
          </w:tcPr>
          <w:p w14:paraId="091613FC" w14:textId="77777777" w:rsidR="0058042A" w:rsidRPr="00B43C7B" w:rsidRDefault="0058042A" w:rsidP="007A5669">
            <w:pPr>
              <w:pStyle w:val="af9"/>
              <w:spacing w:before="0" w:after="0"/>
              <w:rPr>
                <w:szCs w:val="24"/>
              </w:rPr>
            </w:pPr>
          </w:p>
        </w:tc>
        <w:tc>
          <w:tcPr>
            <w:tcW w:w="1813" w:type="dxa"/>
          </w:tcPr>
          <w:p w14:paraId="2F094E4A" w14:textId="77777777" w:rsidR="0058042A" w:rsidRPr="00B43C7B" w:rsidRDefault="0058042A" w:rsidP="007A5669">
            <w:pPr>
              <w:pStyle w:val="af9"/>
              <w:spacing w:before="0" w:after="0"/>
              <w:rPr>
                <w:szCs w:val="24"/>
              </w:rPr>
            </w:pPr>
          </w:p>
        </w:tc>
        <w:tc>
          <w:tcPr>
            <w:tcW w:w="1906" w:type="dxa"/>
          </w:tcPr>
          <w:p w14:paraId="130D3903" w14:textId="77777777" w:rsidR="0058042A" w:rsidRPr="00B43C7B" w:rsidRDefault="0058042A" w:rsidP="007A5669">
            <w:pPr>
              <w:pStyle w:val="af9"/>
              <w:spacing w:before="0" w:after="0"/>
              <w:rPr>
                <w:szCs w:val="24"/>
              </w:rPr>
            </w:pPr>
          </w:p>
        </w:tc>
      </w:tr>
      <w:tr w:rsidR="0058042A" w:rsidRPr="00B43C7B" w14:paraId="77550A50" w14:textId="77777777" w:rsidTr="007A5669">
        <w:trPr>
          <w:trHeight w:val="227"/>
        </w:trPr>
        <w:tc>
          <w:tcPr>
            <w:tcW w:w="817" w:type="dxa"/>
          </w:tcPr>
          <w:p w14:paraId="2528F723" w14:textId="77777777" w:rsidR="0058042A" w:rsidRPr="00B43C7B" w:rsidRDefault="0058042A" w:rsidP="002A2601">
            <w:pPr>
              <w:pStyle w:val="afff"/>
              <w:numPr>
                <w:ilvl w:val="0"/>
                <w:numId w:val="47"/>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2F9DD042" w14:textId="77777777" w:rsidR="0058042A" w:rsidRPr="00B43C7B" w:rsidRDefault="0058042A" w:rsidP="007A5669">
            <w:pPr>
              <w:pStyle w:val="af9"/>
              <w:spacing w:before="0" w:after="0"/>
              <w:rPr>
                <w:szCs w:val="24"/>
              </w:rPr>
            </w:pPr>
            <w:r w:rsidRPr="00B43C7B">
              <w:rPr>
                <w:i/>
                <w:szCs w:val="24"/>
              </w:rPr>
              <w:t xml:space="preserve">Акт сдачи-приемки </w:t>
            </w:r>
            <w:r w:rsidRPr="00A97CC4">
              <w:rPr>
                <w:i/>
                <w:szCs w:val="24"/>
              </w:rPr>
              <w:t>работ/услуг</w:t>
            </w:r>
            <w:r w:rsidRPr="00B43C7B">
              <w:rPr>
                <w:i/>
                <w:szCs w:val="24"/>
              </w:rPr>
              <w:t xml:space="preserve"> № 2 от </w:t>
            </w:r>
            <w:proofErr w:type="spellStart"/>
            <w:r w:rsidRPr="00B43C7B">
              <w:rPr>
                <w:i/>
                <w:szCs w:val="24"/>
              </w:rPr>
              <w:t>дд.мм</w:t>
            </w:r>
            <w:proofErr w:type="gramStart"/>
            <w:r w:rsidRPr="00B43C7B">
              <w:rPr>
                <w:i/>
                <w:szCs w:val="24"/>
              </w:rPr>
              <w:t>.г</w:t>
            </w:r>
            <w:proofErr w:type="gramEnd"/>
            <w:r w:rsidRPr="00B43C7B">
              <w:rPr>
                <w:i/>
                <w:szCs w:val="24"/>
              </w:rPr>
              <w:t>ггг</w:t>
            </w:r>
            <w:proofErr w:type="spellEnd"/>
            <w:r w:rsidRPr="00B43C7B">
              <w:rPr>
                <w:i/>
                <w:szCs w:val="24"/>
              </w:rPr>
              <w:t xml:space="preserve"> к Договору №1</w:t>
            </w:r>
          </w:p>
        </w:tc>
        <w:tc>
          <w:tcPr>
            <w:tcW w:w="1047" w:type="dxa"/>
            <w:gridSpan w:val="2"/>
          </w:tcPr>
          <w:p w14:paraId="544B45F2" w14:textId="77777777" w:rsidR="0058042A" w:rsidRPr="00B43C7B" w:rsidRDefault="0058042A" w:rsidP="007A5669">
            <w:pPr>
              <w:jc w:val="center"/>
            </w:pPr>
            <w:r w:rsidRPr="00B43C7B">
              <w:t>Х</w:t>
            </w:r>
          </w:p>
        </w:tc>
        <w:tc>
          <w:tcPr>
            <w:tcW w:w="918" w:type="dxa"/>
          </w:tcPr>
          <w:p w14:paraId="66C74A2D" w14:textId="77777777" w:rsidR="0058042A" w:rsidRPr="00B43C7B" w:rsidRDefault="0058042A" w:rsidP="007A5669">
            <w:pPr>
              <w:jc w:val="center"/>
            </w:pPr>
            <w:r w:rsidRPr="00B43C7B">
              <w:t>Х</w:t>
            </w:r>
          </w:p>
        </w:tc>
        <w:tc>
          <w:tcPr>
            <w:tcW w:w="1174" w:type="dxa"/>
          </w:tcPr>
          <w:p w14:paraId="06758475" w14:textId="77777777" w:rsidR="0058042A" w:rsidRPr="00B43C7B" w:rsidRDefault="0058042A" w:rsidP="007A5669">
            <w:pPr>
              <w:pStyle w:val="af9"/>
              <w:spacing w:before="0" w:after="0"/>
              <w:rPr>
                <w:szCs w:val="24"/>
              </w:rPr>
            </w:pPr>
          </w:p>
        </w:tc>
        <w:tc>
          <w:tcPr>
            <w:tcW w:w="1813" w:type="dxa"/>
          </w:tcPr>
          <w:p w14:paraId="65672364" w14:textId="77777777" w:rsidR="0058042A" w:rsidRPr="00B43C7B" w:rsidRDefault="0058042A" w:rsidP="007A5669">
            <w:pPr>
              <w:pStyle w:val="af9"/>
              <w:spacing w:before="0" w:after="0"/>
              <w:rPr>
                <w:szCs w:val="24"/>
              </w:rPr>
            </w:pPr>
          </w:p>
        </w:tc>
        <w:tc>
          <w:tcPr>
            <w:tcW w:w="1906" w:type="dxa"/>
          </w:tcPr>
          <w:p w14:paraId="40C59795" w14:textId="77777777" w:rsidR="0058042A" w:rsidRPr="00B43C7B" w:rsidRDefault="0058042A" w:rsidP="007A5669">
            <w:pPr>
              <w:pStyle w:val="af9"/>
              <w:spacing w:before="0" w:after="0"/>
              <w:rPr>
                <w:szCs w:val="24"/>
              </w:rPr>
            </w:pPr>
          </w:p>
        </w:tc>
      </w:tr>
      <w:tr w:rsidR="0058042A" w:rsidRPr="00B43C7B" w14:paraId="16D9B0A1" w14:textId="77777777" w:rsidTr="007A5669">
        <w:trPr>
          <w:trHeight w:val="227"/>
        </w:trPr>
        <w:tc>
          <w:tcPr>
            <w:tcW w:w="817" w:type="dxa"/>
          </w:tcPr>
          <w:p w14:paraId="1479A171" w14:textId="77777777" w:rsidR="0058042A" w:rsidRPr="00B43C7B" w:rsidRDefault="0058042A" w:rsidP="002A2601">
            <w:pPr>
              <w:pStyle w:val="afff"/>
              <w:numPr>
                <w:ilvl w:val="0"/>
                <w:numId w:val="47"/>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193321A1" w14:textId="77777777" w:rsidR="0058042A" w:rsidRPr="00B43C7B" w:rsidRDefault="0058042A" w:rsidP="007A5669">
            <w:pPr>
              <w:pStyle w:val="af9"/>
              <w:spacing w:before="0" w:after="0"/>
              <w:rPr>
                <w:szCs w:val="24"/>
              </w:rPr>
            </w:pPr>
            <w:r w:rsidRPr="00B43C7B">
              <w:rPr>
                <w:i/>
                <w:szCs w:val="24"/>
              </w:rPr>
              <w:t xml:space="preserve">Акт сдачи-приемки </w:t>
            </w:r>
            <w:r w:rsidRPr="00A97CC4">
              <w:rPr>
                <w:i/>
                <w:szCs w:val="24"/>
              </w:rPr>
              <w:t>работ/услуг</w:t>
            </w:r>
            <w:r w:rsidRPr="00B43C7B">
              <w:rPr>
                <w:i/>
                <w:szCs w:val="24"/>
              </w:rPr>
              <w:t xml:space="preserve"> № 3 от </w:t>
            </w:r>
            <w:proofErr w:type="spellStart"/>
            <w:r w:rsidRPr="00B43C7B">
              <w:rPr>
                <w:i/>
                <w:szCs w:val="24"/>
              </w:rPr>
              <w:t>дд.мм</w:t>
            </w:r>
            <w:proofErr w:type="gramStart"/>
            <w:r w:rsidRPr="00B43C7B">
              <w:rPr>
                <w:i/>
                <w:szCs w:val="24"/>
              </w:rPr>
              <w:t>.г</w:t>
            </w:r>
            <w:proofErr w:type="gramEnd"/>
            <w:r w:rsidRPr="00B43C7B">
              <w:rPr>
                <w:i/>
                <w:szCs w:val="24"/>
              </w:rPr>
              <w:t>ггг</w:t>
            </w:r>
            <w:proofErr w:type="spellEnd"/>
            <w:r w:rsidRPr="00B43C7B">
              <w:rPr>
                <w:i/>
                <w:szCs w:val="24"/>
              </w:rPr>
              <w:t xml:space="preserve"> к Договору №1</w:t>
            </w:r>
          </w:p>
        </w:tc>
        <w:tc>
          <w:tcPr>
            <w:tcW w:w="1047" w:type="dxa"/>
            <w:gridSpan w:val="2"/>
          </w:tcPr>
          <w:p w14:paraId="599DCC18" w14:textId="77777777" w:rsidR="0058042A" w:rsidRPr="00B43C7B" w:rsidRDefault="0058042A" w:rsidP="007A5669">
            <w:pPr>
              <w:jc w:val="center"/>
            </w:pPr>
            <w:r w:rsidRPr="00B43C7B">
              <w:t>Х</w:t>
            </w:r>
          </w:p>
        </w:tc>
        <w:tc>
          <w:tcPr>
            <w:tcW w:w="918" w:type="dxa"/>
          </w:tcPr>
          <w:p w14:paraId="15AB8DD0" w14:textId="77777777" w:rsidR="0058042A" w:rsidRPr="00B43C7B" w:rsidRDefault="0058042A" w:rsidP="007A5669">
            <w:pPr>
              <w:jc w:val="center"/>
            </w:pPr>
            <w:r w:rsidRPr="00B43C7B">
              <w:t>Х</w:t>
            </w:r>
          </w:p>
        </w:tc>
        <w:tc>
          <w:tcPr>
            <w:tcW w:w="1174" w:type="dxa"/>
          </w:tcPr>
          <w:p w14:paraId="716C16E9" w14:textId="77777777" w:rsidR="0058042A" w:rsidRPr="00B43C7B" w:rsidRDefault="0058042A" w:rsidP="007A5669">
            <w:pPr>
              <w:pStyle w:val="af9"/>
              <w:spacing w:before="0" w:after="0"/>
              <w:rPr>
                <w:szCs w:val="24"/>
              </w:rPr>
            </w:pPr>
          </w:p>
        </w:tc>
        <w:tc>
          <w:tcPr>
            <w:tcW w:w="1813" w:type="dxa"/>
          </w:tcPr>
          <w:p w14:paraId="5AB7EB3E" w14:textId="77777777" w:rsidR="0058042A" w:rsidRPr="00B43C7B" w:rsidRDefault="0058042A" w:rsidP="007A5669">
            <w:pPr>
              <w:pStyle w:val="af9"/>
              <w:spacing w:before="0" w:after="0"/>
              <w:rPr>
                <w:szCs w:val="24"/>
              </w:rPr>
            </w:pPr>
          </w:p>
        </w:tc>
        <w:tc>
          <w:tcPr>
            <w:tcW w:w="1906" w:type="dxa"/>
          </w:tcPr>
          <w:p w14:paraId="5CC89A70" w14:textId="77777777" w:rsidR="0058042A" w:rsidRPr="00B43C7B" w:rsidRDefault="0058042A" w:rsidP="007A5669">
            <w:pPr>
              <w:pStyle w:val="af9"/>
              <w:spacing w:before="0" w:after="0"/>
              <w:rPr>
                <w:szCs w:val="24"/>
              </w:rPr>
            </w:pPr>
          </w:p>
        </w:tc>
      </w:tr>
      <w:tr w:rsidR="0058042A" w:rsidRPr="00B43C7B" w14:paraId="0E36B384" w14:textId="77777777" w:rsidTr="007A5669">
        <w:trPr>
          <w:trHeight w:val="227"/>
        </w:trPr>
        <w:tc>
          <w:tcPr>
            <w:tcW w:w="817" w:type="dxa"/>
          </w:tcPr>
          <w:p w14:paraId="3859C038" w14:textId="77777777" w:rsidR="0058042A" w:rsidRPr="00B43C7B" w:rsidRDefault="0058042A" w:rsidP="002A2601">
            <w:pPr>
              <w:pStyle w:val="afff"/>
              <w:numPr>
                <w:ilvl w:val="0"/>
                <w:numId w:val="47"/>
              </w:numPr>
              <w:tabs>
                <w:tab w:val="left" w:pos="567"/>
              </w:tabs>
              <w:spacing w:after="0" w:line="240" w:lineRule="auto"/>
              <w:ind w:left="0" w:firstLine="0"/>
              <w:contextualSpacing w:val="0"/>
              <w:rPr>
                <w:rFonts w:ascii="Times New Roman" w:hAnsi="Times New Roman"/>
                <w:sz w:val="24"/>
                <w:szCs w:val="24"/>
              </w:rPr>
            </w:pPr>
          </w:p>
        </w:tc>
        <w:tc>
          <w:tcPr>
            <w:tcW w:w="6467" w:type="dxa"/>
            <w:gridSpan w:val="5"/>
          </w:tcPr>
          <w:p w14:paraId="662FF2DE" w14:textId="77777777" w:rsidR="0058042A" w:rsidRPr="00B43C7B" w:rsidRDefault="0058042A" w:rsidP="007A5669">
            <w:pPr>
              <w:pStyle w:val="af9"/>
              <w:spacing w:before="0" w:after="0"/>
              <w:rPr>
                <w:szCs w:val="24"/>
              </w:rPr>
            </w:pPr>
            <w:r w:rsidRPr="00B43C7B">
              <w:rPr>
                <w:i/>
                <w:szCs w:val="24"/>
              </w:rPr>
              <w:t>…</w:t>
            </w:r>
          </w:p>
        </w:tc>
        <w:tc>
          <w:tcPr>
            <w:tcW w:w="1047" w:type="dxa"/>
            <w:gridSpan w:val="2"/>
          </w:tcPr>
          <w:p w14:paraId="58851646" w14:textId="77777777" w:rsidR="0058042A" w:rsidRPr="00B43C7B" w:rsidRDefault="0058042A" w:rsidP="007A5669">
            <w:pPr>
              <w:pStyle w:val="af9"/>
              <w:spacing w:before="0" w:after="0"/>
              <w:jc w:val="center"/>
              <w:rPr>
                <w:szCs w:val="24"/>
              </w:rPr>
            </w:pPr>
            <w:r w:rsidRPr="00B43C7B">
              <w:rPr>
                <w:szCs w:val="24"/>
              </w:rPr>
              <w:t>…</w:t>
            </w:r>
          </w:p>
        </w:tc>
        <w:tc>
          <w:tcPr>
            <w:tcW w:w="918" w:type="dxa"/>
          </w:tcPr>
          <w:p w14:paraId="04B45D4A" w14:textId="77777777" w:rsidR="0058042A" w:rsidRPr="00B43C7B" w:rsidRDefault="0058042A" w:rsidP="007A5669">
            <w:pPr>
              <w:pStyle w:val="af9"/>
              <w:spacing w:before="0" w:after="0"/>
              <w:jc w:val="center"/>
              <w:rPr>
                <w:szCs w:val="24"/>
              </w:rPr>
            </w:pPr>
            <w:r w:rsidRPr="00B43C7B">
              <w:rPr>
                <w:szCs w:val="24"/>
              </w:rPr>
              <w:t>…</w:t>
            </w:r>
          </w:p>
        </w:tc>
        <w:tc>
          <w:tcPr>
            <w:tcW w:w="1174" w:type="dxa"/>
          </w:tcPr>
          <w:p w14:paraId="166B9BE7" w14:textId="77777777" w:rsidR="0058042A" w:rsidRPr="00B43C7B" w:rsidRDefault="0058042A" w:rsidP="007A5669">
            <w:pPr>
              <w:pStyle w:val="af9"/>
              <w:spacing w:before="0" w:after="0"/>
              <w:rPr>
                <w:szCs w:val="24"/>
              </w:rPr>
            </w:pPr>
          </w:p>
        </w:tc>
        <w:tc>
          <w:tcPr>
            <w:tcW w:w="1813" w:type="dxa"/>
          </w:tcPr>
          <w:p w14:paraId="3948B35A" w14:textId="77777777" w:rsidR="0058042A" w:rsidRPr="00B43C7B" w:rsidRDefault="0058042A" w:rsidP="007A5669">
            <w:pPr>
              <w:pStyle w:val="af9"/>
              <w:spacing w:before="0" w:after="0"/>
              <w:rPr>
                <w:szCs w:val="24"/>
              </w:rPr>
            </w:pPr>
          </w:p>
        </w:tc>
        <w:tc>
          <w:tcPr>
            <w:tcW w:w="1906" w:type="dxa"/>
          </w:tcPr>
          <w:p w14:paraId="351553A5" w14:textId="77777777" w:rsidR="0058042A" w:rsidRPr="00B43C7B" w:rsidRDefault="0058042A" w:rsidP="007A5669">
            <w:pPr>
              <w:pStyle w:val="af9"/>
              <w:spacing w:before="0" w:after="0"/>
              <w:rPr>
                <w:szCs w:val="24"/>
              </w:rPr>
            </w:pPr>
          </w:p>
        </w:tc>
      </w:tr>
      <w:tr w:rsidR="0058042A" w:rsidRPr="00B43C7B" w14:paraId="39798B29" w14:textId="77777777" w:rsidTr="007A5669">
        <w:trPr>
          <w:trHeight w:val="227"/>
        </w:trPr>
        <w:tc>
          <w:tcPr>
            <w:tcW w:w="817" w:type="dxa"/>
          </w:tcPr>
          <w:p w14:paraId="639188DF" w14:textId="77777777" w:rsidR="0058042A" w:rsidRPr="00B43C7B" w:rsidRDefault="0058042A" w:rsidP="007A5669">
            <w:pPr>
              <w:tabs>
                <w:tab w:val="num" w:pos="792"/>
              </w:tabs>
              <w:ind w:left="-288" w:firstLine="108"/>
              <w:jc w:val="center"/>
            </w:pPr>
            <w:r w:rsidRPr="00B43C7B">
              <w:t>…</w:t>
            </w:r>
          </w:p>
        </w:tc>
        <w:tc>
          <w:tcPr>
            <w:tcW w:w="2451" w:type="dxa"/>
          </w:tcPr>
          <w:p w14:paraId="613CBC82" w14:textId="77777777" w:rsidR="0058042A" w:rsidRPr="00B43C7B" w:rsidRDefault="0058042A" w:rsidP="007A5669">
            <w:pPr>
              <w:pStyle w:val="af9"/>
              <w:spacing w:before="0" w:after="0"/>
              <w:rPr>
                <w:szCs w:val="24"/>
              </w:rPr>
            </w:pPr>
            <w:r w:rsidRPr="00B43C7B">
              <w:rPr>
                <w:szCs w:val="24"/>
              </w:rPr>
              <w:t>…</w:t>
            </w:r>
          </w:p>
        </w:tc>
        <w:tc>
          <w:tcPr>
            <w:tcW w:w="1813" w:type="dxa"/>
            <w:gridSpan w:val="2"/>
          </w:tcPr>
          <w:p w14:paraId="7218BDD6" w14:textId="77777777" w:rsidR="0058042A" w:rsidRPr="00B43C7B" w:rsidRDefault="0058042A" w:rsidP="007A5669">
            <w:pPr>
              <w:pStyle w:val="af9"/>
              <w:spacing w:before="0" w:after="0"/>
              <w:rPr>
                <w:szCs w:val="24"/>
              </w:rPr>
            </w:pPr>
          </w:p>
        </w:tc>
        <w:tc>
          <w:tcPr>
            <w:tcW w:w="2203" w:type="dxa"/>
            <w:gridSpan w:val="2"/>
          </w:tcPr>
          <w:p w14:paraId="3A37A930" w14:textId="77777777" w:rsidR="0058042A" w:rsidRPr="00B43C7B" w:rsidRDefault="0058042A" w:rsidP="007A5669">
            <w:pPr>
              <w:pStyle w:val="af9"/>
              <w:spacing w:before="0" w:after="0"/>
              <w:rPr>
                <w:szCs w:val="24"/>
              </w:rPr>
            </w:pPr>
          </w:p>
        </w:tc>
        <w:tc>
          <w:tcPr>
            <w:tcW w:w="1047" w:type="dxa"/>
            <w:gridSpan w:val="2"/>
          </w:tcPr>
          <w:p w14:paraId="04626664" w14:textId="77777777" w:rsidR="0058042A" w:rsidRPr="00B43C7B" w:rsidRDefault="0058042A" w:rsidP="007A5669">
            <w:pPr>
              <w:pStyle w:val="af9"/>
              <w:spacing w:before="0" w:after="0"/>
              <w:jc w:val="center"/>
              <w:rPr>
                <w:szCs w:val="24"/>
              </w:rPr>
            </w:pPr>
            <w:r w:rsidRPr="00B43C7B">
              <w:rPr>
                <w:szCs w:val="24"/>
              </w:rPr>
              <w:t>…</w:t>
            </w:r>
          </w:p>
        </w:tc>
        <w:tc>
          <w:tcPr>
            <w:tcW w:w="918" w:type="dxa"/>
          </w:tcPr>
          <w:p w14:paraId="4DFEB689" w14:textId="77777777" w:rsidR="0058042A" w:rsidRPr="00B43C7B" w:rsidRDefault="0058042A" w:rsidP="007A5669">
            <w:pPr>
              <w:pStyle w:val="af9"/>
              <w:spacing w:before="0" w:after="0"/>
              <w:jc w:val="center"/>
              <w:rPr>
                <w:szCs w:val="24"/>
              </w:rPr>
            </w:pPr>
            <w:r w:rsidRPr="00B43C7B">
              <w:rPr>
                <w:szCs w:val="24"/>
              </w:rPr>
              <w:t>…</w:t>
            </w:r>
          </w:p>
        </w:tc>
        <w:tc>
          <w:tcPr>
            <w:tcW w:w="1174" w:type="dxa"/>
          </w:tcPr>
          <w:p w14:paraId="3FAD860D" w14:textId="77777777" w:rsidR="0058042A" w:rsidRPr="00B43C7B" w:rsidRDefault="0058042A" w:rsidP="007A5669">
            <w:pPr>
              <w:pStyle w:val="af9"/>
              <w:spacing w:before="0" w:after="0"/>
              <w:rPr>
                <w:szCs w:val="24"/>
              </w:rPr>
            </w:pPr>
          </w:p>
        </w:tc>
        <w:tc>
          <w:tcPr>
            <w:tcW w:w="1813" w:type="dxa"/>
          </w:tcPr>
          <w:p w14:paraId="7EFC8A38" w14:textId="77777777" w:rsidR="0058042A" w:rsidRPr="00B43C7B" w:rsidRDefault="0058042A" w:rsidP="007A5669">
            <w:pPr>
              <w:pStyle w:val="af9"/>
              <w:spacing w:before="0" w:after="0"/>
              <w:rPr>
                <w:szCs w:val="24"/>
              </w:rPr>
            </w:pPr>
          </w:p>
        </w:tc>
        <w:tc>
          <w:tcPr>
            <w:tcW w:w="1906" w:type="dxa"/>
          </w:tcPr>
          <w:p w14:paraId="394F7CF5" w14:textId="77777777" w:rsidR="0058042A" w:rsidRPr="00B43C7B" w:rsidRDefault="0058042A" w:rsidP="007A5669">
            <w:pPr>
              <w:pStyle w:val="af9"/>
              <w:spacing w:before="0" w:after="0"/>
              <w:rPr>
                <w:szCs w:val="24"/>
              </w:rPr>
            </w:pPr>
          </w:p>
        </w:tc>
      </w:tr>
      <w:tr w:rsidR="0058042A" w:rsidRPr="00B43C7B" w14:paraId="444F99FB" w14:textId="77777777" w:rsidTr="007A5669">
        <w:trPr>
          <w:trHeight w:val="227"/>
        </w:trPr>
        <w:tc>
          <w:tcPr>
            <w:tcW w:w="817" w:type="dxa"/>
          </w:tcPr>
          <w:p w14:paraId="06DC7AAA" w14:textId="77777777" w:rsidR="0058042A" w:rsidRPr="00B43C7B" w:rsidRDefault="0058042A" w:rsidP="002A2601">
            <w:pPr>
              <w:numPr>
                <w:ilvl w:val="0"/>
                <w:numId w:val="46"/>
              </w:numPr>
              <w:tabs>
                <w:tab w:val="left" w:pos="426"/>
              </w:tabs>
              <w:ind w:left="0" w:firstLine="0"/>
              <w:rPr>
                <w:b/>
              </w:rPr>
            </w:pPr>
          </w:p>
        </w:tc>
        <w:tc>
          <w:tcPr>
            <w:tcW w:w="2451" w:type="dxa"/>
          </w:tcPr>
          <w:p w14:paraId="535A8C45" w14:textId="77777777" w:rsidR="0058042A" w:rsidRPr="00B43C7B" w:rsidRDefault="0058042A" w:rsidP="007A5669">
            <w:pPr>
              <w:pStyle w:val="af9"/>
              <w:spacing w:before="0" w:after="0"/>
              <w:rPr>
                <w:szCs w:val="24"/>
              </w:rPr>
            </w:pPr>
            <w:r w:rsidRPr="00B43C7B">
              <w:rPr>
                <w:b/>
                <w:i/>
                <w:szCs w:val="24"/>
              </w:rPr>
              <w:t>Договор №2 от </w:t>
            </w:r>
            <w:proofErr w:type="spellStart"/>
            <w:r w:rsidRPr="00B43C7B">
              <w:rPr>
                <w:b/>
                <w:i/>
                <w:szCs w:val="24"/>
              </w:rPr>
              <w:t>дд.мм</w:t>
            </w:r>
            <w:proofErr w:type="gramStart"/>
            <w:r w:rsidRPr="00B43C7B">
              <w:rPr>
                <w:b/>
                <w:i/>
                <w:szCs w:val="24"/>
              </w:rPr>
              <w:t>.г</w:t>
            </w:r>
            <w:proofErr w:type="gramEnd"/>
            <w:r w:rsidRPr="00B43C7B">
              <w:rPr>
                <w:b/>
                <w:i/>
                <w:szCs w:val="24"/>
              </w:rPr>
              <w:t>ггг</w:t>
            </w:r>
            <w:proofErr w:type="spellEnd"/>
          </w:p>
        </w:tc>
        <w:tc>
          <w:tcPr>
            <w:tcW w:w="1813" w:type="dxa"/>
            <w:gridSpan w:val="2"/>
          </w:tcPr>
          <w:p w14:paraId="53C41BF7" w14:textId="77777777" w:rsidR="0058042A" w:rsidRPr="00B43C7B" w:rsidRDefault="0058042A" w:rsidP="007A5669">
            <w:pPr>
              <w:pStyle w:val="af9"/>
              <w:spacing w:before="0" w:after="0"/>
              <w:rPr>
                <w:szCs w:val="24"/>
              </w:rPr>
            </w:pPr>
          </w:p>
        </w:tc>
        <w:tc>
          <w:tcPr>
            <w:tcW w:w="2203" w:type="dxa"/>
            <w:gridSpan w:val="2"/>
          </w:tcPr>
          <w:p w14:paraId="2571B7F6" w14:textId="77777777" w:rsidR="0058042A" w:rsidRPr="00B43C7B" w:rsidRDefault="0058042A" w:rsidP="007A5669">
            <w:pPr>
              <w:pStyle w:val="af9"/>
              <w:spacing w:before="0" w:after="0"/>
              <w:rPr>
                <w:szCs w:val="24"/>
              </w:rPr>
            </w:pPr>
          </w:p>
        </w:tc>
        <w:tc>
          <w:tcPr>
            <w:tcW w:w="1047" w:type="dxa"/>
            <w:gridSpan w:val="2"/>
          </w:tcPr>
          <w:p w14:paraId="16AB1B0E" w14:textId="77777777" w:rsidR="0058042A" w:rsidRPr="00B43C7B" w:rsidRDefault="0058042A" w:rsidP="007A5669">
            <w:pPr>
              <w:pStyle w:val="af9"/>
              <w:spacing w:before="0" w:after="0"/>
              <w:rPr>
                <w:szCs w:val="24"/>
              </w:rPr>
            </w:pPr>
          </w:p>
        </w:tc>
        <w:tc>
          <w:tcPr>
            <w:tcW w:w="918" w:type="dxa"/>
          </w:tcPr>
          <w:p w14:paraId="3D39B4E3" w14:textId="77777777" w:rsidR="0058042A" w:rsidRPr="00B43C7B" w:rsidRDefault="0058042A" w:rsidP="007A5669">
            <w:pPr>
              <w:pStyle w:val="af9"/>
              <w:spacing w:before="0" w:after="0"/>
              <w:rPr>
                <w:szCs w:val="24"/>
              </w:rPr>
            </w:pPr>
          </w:p>
        </w:tc>
        <w:tc>
          <w:tcPr>
            <w:tcW w:w="1174" w:type="dxa"/>
          </w:tcPr>
          <w:p w14:paraId="69DD4945" w14:textId="77777777" w:rsidR="0058042A" w:rsidRPr="00B43C7B" w:rsidRDefault="0058042A" w:rsidP="007A5669">
            <w:pPr>
              <w:pStyle w:val="af9"/>
              <w:spacing w:before="0" w:after="0"/>
              <w:rPr>
                <w:szCs w:val="24"/>
              </w:rPr>
            </w:pPr>
          </w:p>
        </w:tc>
        <w:tc>
          <w:tcPr>
            <w:tcW w:w="1813" w:type="dxa"/>
          </w:tcPr>
          <w:p w14:paraId="6950CFFA" w14:textId="77777777" w:rsidR="0058042A" w:rsidRPr="00B43C7B" w:rsidRDefault="0058042A" w:rsidP="007A5669">
            <w:pPr>
              <w:pStyle w:val="af9"/>
              <w:spacing w:before="0" w:after="0"/>
              <w:rPr>
                <w:szCs w:val="24"/>
              </w:rPr>
            </w:pPr>
          </w:p>
        </w:tc>
        <w:tc>
          <w:tcPr>
            <w:tcW w:w="1906" w:type="dxa"/>
          </w:tcPr>
          <w:p w14:paraId="5C47A9F2" w14:textId="77777777" w:rsidR="0058042A" w:rsidRPr="00B43C7B" w:rsidRDefault="0058042A" w:rsidP="007A5669">
            <w:pPr>
              <w:pStyle w:val="af9"/>
              <w:spacing w:before="0" w:after="0"/>
              <w:rPr>
                <w:szCs w:val="24"/>
              </w:rPr>
            </w:pPr>
          </w:p>
        </w:tc>
      </w:tr>
      <w:tr w:rsidR="0058042A" w:rsidRPr="00B43C7B" w14:paraId="6C22E6E6" w14:textId="77777777" w:rsidTr="007A5669">
        <w:trPr>
          <w:trHeight w:val="227"/>
        </w:trPr>
        <w:tc>
          <w:tcPr>
            <w:tcW w:w="817" w:type="dxa"/>
          </w:tcPr>
          <w:p w14:paraId="3CD30FB2" w14:textId="77777777" w:rsidR="0058042A" w:rsidRPr="00B43C7B" w:rsidRDefault="0058042A" w:rsidP="002A2601">
            <w:pPr>
              <w:pStyle w:val="afff"/>
              <w:numPr>
                <w:ilvl w:val="2"/>
                <w:numId w:val="48"/>
              </w:numPr>
              <w:tabs>
                <w:tab w:val="left" w:pos="567"/>
              </w:tabs>
              <w:spacing w:after="0" w:line="240" w:lineRule="auto"/>
              <w:ind w:left="0" w:firstLine="0"/>
              <w:contextualSpacing w:val="0"/>
              <w:rPr>
                <w:rFonts w:ascii="Times New Roman" w:hAnsi="Times New Roman"/>
                <w:sz w:val="24"/>
                <w:szCs w:val="24"/>
              </w:rPr>
            </w:pPr>
          </w:p>
        </w:tc>
        <w:tc>
          <w:tcPr>
            <w:tcW w:w="2451" w:type="dxa"/>
          </w:tcPr>
          <w:p w14:paraId="080DED85" w14:textId="77777777" w:rsidR="0058042A" w:rsidRPr="00B43C7B" w:rsidRDefault="0058042A" w:rsidP="007A5669">
            <w:pPr>
              <w:pStyle w:val="af9"/>
              <w:spacing w:before="0" w:after="0"/>
              <w:rPr>
                <w:szCs w:val="24"/>
              </w:rPr>
            </w:pPr>
            <w:r w:rsidRPr="00B43C7B">
              <w:rPr>
                <w:szCs w:val="24"/>
              </w:rPr>
              <w:t>…</w:t>
            </w:r>
          </w:p>
        </w:tc>
        <w:tc>
          <w:tcPr>
            <w:tcW w:w="1813" w:type="dxa"/>
            <w:gridSpan w:val="2"/>
          </w:tcPr>
          <w:p w14:paraId="195DB03B" w14:textId="77777777" w:rsidR="0058042A" w:rsidRPr="00B43C7B" w:rsidRDefault="0058042A" w:rsidP="007A5669">
            <w:pPr>
              <w:pStyle w:val="af9"/>
              <w:spacing w:before="0" w:after="0"/>
              <w:rPr>
                <w:szCs w:val="24"/>
              </w:rPr>
            </w:pPr>
          </w:p>
        </w:tc>
        <w:tc>
          <w:tcPr>
            <w:tcW w:w="2203" w:type="dxa"/>
            <w:gridSpan w:val="2"/>
          </w:tcPr>
          <w:p w14:paraId="3A3E81A7" w14:textId="77777777" w:rsidR="0058042A" w:rsidRPr="00B43C7B" w:rsidRDefault="0058042A" w:rsidP="007A5669">
            <w:pPr>
              <w:pStyle w:val="af9"/>
              <w:spacing w:before="0" w:after="0"/>
              <w:rPr>
                <w:szCs w:val="24"/>
              </w:rPr>
            </w:pPr>
          </w:p>
        </w:tc>
        <w:tc>
          <w:tcPr>
            <w:tcW w:w="1047" w:type="dxa"/>
            <w:gridSpan w:val="2"/>
          </w:tcPr>
          <w:p w14:paraId="0B00C2AE" w14:textId="77777777" w:rsidR="0058042A" w:rsidRPr="00B43C7B" w:rsidRDefault="0058042A" w:rsidP="007A5669">
            <w:pPr>
              <w:pStyle w:val="af9"/>
              <w:spacing w:before="0" w:after="0"/>
              <w:rPr>
                <w:szCs w:val="24"/>
              </w:rPr>
            </w:pPr>
          </w:p>
        </w:tc>
        <w:tc>
          <w:tcPr>
            <w:tcW w:w="918" w:type="dxa"/>
          </w:tcPr>
          <w:p w14:paraId="37394CFA" w14:textId="77777777" w:rsidR="0058042A" w:rsidRPr="00B43C7B" w:rsidRDefault="0058042A" w:rsidP="007A5669">
            <w:pPr>
              <w:pStyle w:val="af9"/>
              <w:spacing w:before="0" w:after="0"/>
              <w:rPr>
                <w:szCs w:val="24"/>
              </w:rPr>
            </w:pPr>
          </w:p>
        </w:tc>
        <w:tc>
          <w:tcPr>
            <w:tcW w:w="1174" w:type="dxa"/>
          </w:tcPr>
          <w:p w14:paraId="2C4ADC67" w14:textId="77777777" w:rsidR="0058042A" w:rsidRPr="00B43C7B" w:rsidRDefault="0058042A" w:rsidP="007A5669">
            <w:pPr>
              <w:pStyle w:val="af9"/>
              <w:spacing w:before="0" w:after="0"/>
              <w:rPr>
                <w:szCs w:val="24"/>
              </w:rPr>
            </w:pPr>
          </w:p>
        </w:tc>
        <w:tc>
          <w:tcPr>
            <w:tcW w:w="1813" w:type="dxa"/>
          </w:tcPr>
          <w:p w14:paraId="4EF61D21" w14:textId="77777777" w:rsidR="0058042A" w:rsidRPr="00B43C7B" w:rsidRDefault="0058042A" w:rsidP="007A5669">
            <w:pPr>
              <w:pStyle w:val="af9"/>
              <w:spacing w:before="0" w:after="0"/>
              <w:rPr>
                <w:szCs w:val="24"/>
              </w:rPr>
            </w:pPr>
          </w:p>
        </w:tc>
        <w:tc>
          <w:tcPr>
            <w:tcW w:w="1906" w:type="dxa"/>
          </w:tcPr>
          <w:p w14:paraId="52C8604A" w14:textId="77777777" w:rsidR="0058042A" w:rsidRPr="00B43C7B" w:rsidRDefault="0058042A" w:rsidP="007A5669">
            <w:pPr>
              <w:pStyle w:val="af9"/>
              <w:spacing w:before="0" w:after="0"/>
              <w:rPr>
                <w:szCs w:val="24"/>
              </w:rPr>
            </w:pPr>
          </w:p>
        </w:tc>
      </w:tr>
      <w:tr w:rsidR="0058042A" w:rsidRPr="00B43C7B" w14:paraId="73FB3720" w14:textId="77777777" w:rsidTr="007A5669">
        <w:trPr>
          <w:trHeight w:val="227"/>
        </w:trPr>
        <w:tc>
          <w:tcPr>
            <w:tcW w:w="817" w:type="dxa"/>
          </w:tcPr>
          <w:p w14:paraId="1200F49A" w14:textId="77777777" w:rsidR="0058042A" w:rsidRPr="00B43C7B" w:rsidRDefault="0058042A" w:rsidP="007A5669">
            <w:pPr>
              <w:tabs>
                <w:tab w:val="num" w:pos="792"/>
              </w:tabs>
              <w:ind w:left="-288" w:firstLine="108"/>
              <w:jc w:val="center"/>
            </w:pPr>
            <w:r w:rsidRPr="00B43C7B">
              <w:t>…</w:t>
            </w:r>
          </w:p>
        </w:tc>
        <w:tc>
          <w:tcPr>
            <w:tcW w:w="2451" w:type="dxa"/>
          </w:tcPr>
          <w:p w14:paraId="49B472EA" w14:textId="77777777" w:rsidR="0058042A" w:rsidRPr="00B43C7B" w:rsidRDefault="0058042A" w:rsidP="007A5669">
            <w:pPr>
              <w:pStyle w:val="af9"/>
              <w:spacing w:before="0" w:after="0"/>
              <w:rPr>
                <w:szCs w:val="24"/>
              </w:rPr>
            </w:pPr>
            <w:r w:rsidRPr="00B43C7B">
              <w:rPr>
                <w:szCs w:val="24"/>
              </w:rPr>
              <w:t>…</w:t>
            </w:r>
          </w:p>
        </w:tc>
        <w:tc>
          <w:tcPr>
            <w:tcW w:w="1813" w:type="dxa"/>
            <w:gridSpan w:val="2"/>
          </w:tcPr>
          <w:p w14:paraId="2AA952FA" w14:textId="77777777" w:rsidR="0058042A" w:rsidRPr="00B43C7B" w:rsidRDefault="0058042A" w:rsidP="007A5669">
            <w:pPr>
              <w:pStyle w:val="af9"/>
              <w:spacing w:before="0" w:after="0"/>
              <w:rPr>
                <w:szCs w:val="24"/>
              </w:rPr>
            </w:pPr>
          </w:p>
        </w:tc>
        <w:tc>
          <w:tcPr>
            <w:tcW w:w="2203" w:type="dxa"/>
            <w:gridSpan w:val="2"/>
          </w:tcPr>
          <w:p w14:paraId="3CE0FDBD" w14:textId="77777777" w:rsidR="0058042A" w:rsidRPr="00B43C7B" w:rsidRDefault="0058042A" w:rsidP="007A5669">
            <w:pPr>
              <w:pStyle w:val="af9"/>
              <w:spacing w:before="0" w:after="0"/>
              <w:rPr>
                <w:szCs w:val="24"/>
              </w:rPr>
            </w:pPr>
          </w:p>
        </w:tc>
        <w:tc>
          <w:tcPr>
            <w:tcW w:w="1047" w:type="dxa"/>
            <w:gridSpan w:val="2"/>
          </w:tcPr>
          <w:p w14:paraId="1E7308FD" w14:textId="77777777" w:rsidR="0058042A" w:rsidRPr="00B43C7B" w:rsidRDefault="0058042A" w:rsidP="007A5669">
            <w:pPr>
              <w:pStyle w:val="af9"/>
              <w:spacing w:before="0" w:after="0"/>
              <w:rPr>
                <w:szCs w:val="24"/>
              </w:rPr>
            </w:pPr>
          </w:p>
        </w:tc>
        <w:tc>
          <w:tcPr>
            <w:tcW w:w="918" w:type="dxa"/>
          </w:tcPr>
          <w:p w14:paraId="3E2C96C5" w14:textId="77777777" w:rsidR="0058042A" w:rsidRPr="00B43C7B" w:rsidRDefault="0058042A" w:rsidP="007A5669">
            <w:pPr>
              <w:pStyle w:val="af9"/>
              <w:spacing w:before="0" w:after="0"/>
              <w:rPr>
                <w:szCs w:val="24"/>
              </w:rPr>
            </w:pPr>
          </w:p>
        </w:tc>
        <w:tc>
          <w:tcPr>
            <w:tcW w:w="1174" w:type="dxa"/>
          </w:tcPr>
          <w:p w14:paraId="4FA0DAA2" w14:textId="77777777" w:rsidR="0058042A" w:rsidRPr="00B43C7B" w:rsidRDefault="0058042A" w:rsidP="007A5669">
            <w:pPr>
              <w:pStyle w:val="af9"/>
              <w:spacing w:before="0" w:after="0"/>
              <w:rPr>
                <w:szCs w:val="24"/>
              </w:rPr>
            </w:pPr>
          </w:p>
        </w:tc>
        <w:tc>
          <w:tcPr>
            <w:tcW w:w="1813" w:type="dxa"/>
          </w:tcPr>
          <w:p w14:paraId="68F0553C" w14:textId="77777777" w:rsidR="0058042A" w:rsidRPr="00B43C7B" w:rsidRDefault="0058042A" w:rsidP="007A5669">
            <w:pPr>
              <w:pStyle w:val="af9"/>
              <w:spacing w:before="0" w:after="0"/>
              <w:rPr>
                <w:szCs w:val="24"/>
              </w:rPr>
            </w:pPr>
          </w:p>
        </w:tc>
        <w:tc>
          <w:tcPr>
            <w:tcW w:w="1906" w:type="dxa"/>
          </w:tcPr>
          <w:p w14:paraId="6702DD93" w14:textId="77777777" w:rsidR="0058042A" w:rsidRPr="00B43C7B" w:rsidRDefault="0058042A" w:rsidP="007A5669">
            <w:pPr>
              <w:pStyle w:val="af9"/>
              <w:spacing w:before="0" w:after="0"/>
              <w:rPr>
                <w:szCs w:val="24"/>
              </w:rPr>
            </w:pPr>
          </w:p>
        </w:tc>
      </w:tr>
      <w:tr w:rsidR="0058042A" w:rsidRPr="00B43C7B" w14:paraId="6BE87B13" w14:textId="77777777" w:rsidTr="007A5669">
        <w:trPr>
          <w:trHeight w:val="227"/>
        </w:trPr>
        <w:tc>
          <w:tcPr>
            <w:tcW w:w="7284" w:type="dxa"/>
            <w:gridSpan w:val="6"/>
          </w:tcPr>
          <w:p w14:paraId="077EC7F4" w14:textId="77777777" w:rsidR="0058042A" w:rsidRPr="00B43C7B" w:rsidRDefault="0058042A" w:rsidP="007A5669">
            <w:pPr>
              <w:pStyle w:val="af9"/>
              <w:spacing w:before="0" w:after="0"/>
              <w:rPr>
                <w:b/>
                <w:szCs w:val="24"/>
              </w:rPr>
            </w:pPr>
            <w:r w:rsidRPr="00B43C7B">
              <w:rPr>
                <w:b/>
                <w:szCs w:val="24"/>
              </w:rPr>
              <w:t>ИТОГО:</w:t>
            </w:r>
          </w:p>
        </w:tc>
        <w:tc>
          <w:tcPr>
            <w:tcW w:w="1047" w:type="dxa"/>
            <w:gridSpan w:val="2"/>
          </w:tcPr>
          <w:p w14:paraId="25C9A2E6" w14:textId="77777777" w:rsidR="0058042A" w:rsidRPr="00B43C7B" w:rsidRDefault="0058042A" w:rsidP="007A5669">
            <w:pPr>
              <w:pStyle w:val="af9"/>
              <w:spacing w:before="0" w:after="0"/>
              <w:ind w:left="0"/>
              <w:rPr>
                <w:b/>
                <w:szCs w:val="24"/>
              </w:rPr>
            </w:pPr>
          </w:p>
        </w:tc>
        <w:tc>
          <w:tcPr>
            <w:tcW w:w="918" w:type="dxa"/>
          </w:tcPr>
          <w:p w14:paraId="437B216E" w14:textId="77777777" w:rsidR="0058042A" w:rsidRPr="00B43C7B" w:rsidRDefault="0058042A" w:rsidP="007A5669">
            <w:pPr>
              <w:pStyle w:val="af9"/>
              <w:spacing w:before="0" w:after="0"/>
              <w:ind w:left="0"/>
              <w:rPr>
                <w:b/>
                <w:szCs w:val="24"/>
              </w:rPr>
            </w:pPr>
          </w:p>
        </w:tc>
        <w:tc>
          <w:tcPr>
            <w:tcW w:w="1174" w:type="dxa"/>
          </w:tcPr>
          <w:p w14:paraId="65BE4490" w14:textId="77777777" w:rsidR="0058042A" w:rsidRPr="00B43C7B" w:rsidRDefault="0058042A" w:rsidP="007A5669">
            <w:pPr>
              <w:pStyle w:val="af9"/>
              <w:spacing w:before="0" w:after="0"/>
              <w:rPr>
                <w:b/>
                <w:szCs w:val="24"/>
              </w:rPr>
            </w:pPr>
          </w:p>
        </w:tc>
        <w:tc>
          <w:tcPr>
            <w:tcW w:w="1813" w:type="dxa"/>
          </w:tcPr>
          <w:p w14:paraId="4F592CB7" w14:textId="77777777" w:rsidR="0058042A" w:rsidRPr="00B43C7B" w:rsidRDefault="0058042A" w:rsidP="007A5669">
            <w:pPr>
              <w:pStyle w:val="af9"/>
              <w:spacing w:before="0" w:after="0"/>
              <w:rPr>
                <w:b/>
                <w:szCs w:val="24"/>
              </w:rPr>
            </w:pPr>
          </w:p>
        </w:tc>
        <w:tc>
          <w:tcPr>
            <w:tcW w:w="1906" w:type="dxa"/>
          </w:tcPr>
          <w:p w14:paraId="2B15519B" w14:textId="77777777" w:rsidR="0058042A" w:rsidRPr="00B43C7B" w:rsidRDefault="0058042A" w:rsidP="007A5669">
            <w:pPr>
              <w:pStyle w:val="af9"/>
              <w:spacing w:before="0" w:after="0"/>
              <w:jc w:val="center"/>
              <w:rPr>
                <w:b/>
                <w:szCs w:val="24"/>
              </w:rPr>
            </w:pPr>
            <w:r w:rsidRPr="00B43C7B">
              <w:rPr>
                <w:b/>
                <w:szCs w:val="24"/>
              </w:rPr>
              <w:t>Х</w:t>
            </w:r>
          </w:p>
        </w:tc>
      </w:tr>
      <w:tr w:rsidR="0058042A" w:rsidRPr="00B43C7B" w14:paraId="45CCF0CA" w14:textId="77777777" w:rsidTr="007A5669">
        <w:trPr>
          <w:trHeight w:val="227"/>
        </w:trPr>
        <w:tc>
          <w:tcPr>
            <w:tcW w:w="817" w:type="dxa"/>
          </w:tcPr>
          <w:p w14:paraId="50C68AF4" w14:textId="77777777" w:rsidR="0058042A" w:rsidRPr="00B43C7B" w:rsidRDefault="0058042A" w:rsidP="002A2601">
            <w:pPr>
              <w:pStyle w:val="afff"/>
              <w:numPr>
                <w:ilvl w:val="0"/>
                <w:numId w:val="45"/>
              </w:numPr>
              <w:tabs>
                <w:tab w:val="left" w:pos="284"/>
              </w:tabs>
              <w:spacing w:after="0"/>
              <w:ind w:left="0" w:firstLine="0"/>
              <w:contextualSpacing w:val="0"/>
              <w:rPr>
                <w:rFonts w:ascii="Times New Roman" w:hAnsi="Times New Roman"/>
                <w:sz w:val="24"/>
                <w:szCs w:val="24"/>
              </w:rPr>
            </w:pPr>
          </w:p>
        </w:tc>
        <w:tc>
          <w:tcPr>
            <w:tcW w:w="13325" w:type="dxa"/>
            <w:gridSpan w:val="11"/>
          </w:tcPr>
          <w:p w14:paraId="6BCD80A3" w14:textId="77777777" w:rsidR="0058042A" w:rsidRPr="00B43C7B" w:rsidRDefault="0058042A" w:rsidP="007A5669">
            <w:pPr>
              <w:ind w:left="57" w:right="57"/>
              <w:rPr>
                <w:b/>
              </w:rPr>
            </w:pPr>
            <w:r w:rsidRPr="00A97CC4">
              <w:rPr>
                <w:b/>
                <w:i/>
              </w:rPr>
              <w:t>Субподрядчик 1/Соисполнитель 1</w:t>
            </w:r>
            <w:r w:rsidRPr="00B43C7B">
              <w:rPr>
                <w:b/>
                <w:i/>
              </w:rPr>
              <w:t xml:space="preserve">_____________ [указываются организационно-правовая форма и наименование </w:t>
            </w:r>
            <w:r>
              <w:rPr>
                <w:b/>
                <w:i/>
              </w:rPr>
              <w:t>Субподрядчика 1/Соисполнителя</w:t>
            </w:r>
            <w:r w:rsidRPr="00B43C7B">
              <w:rPr>
                <w:b/>
                <w:i/>
              </w:rPr>
              <w:t xml:space="preserve"> 1]</w:t>
            </w:r>
          </w:p>
        </w:tc>
      </w:tr>
      <w:tr w:rsidR="0058042A" w:rsidRPr="00B43C7B" w14:paraId="5B9BE200" w14:textId="77777777" w:rsidTr="007A5669">
        <w:trPr>
          <w:trHeight w:val="228"/>
        </w:trPr>
        <w:tc>
          <w:tcPr>
            <w:tcW w:w="817" w:type="dxa"/>
          </w:tcPr>
          <w:p w14:paraId="623E4DB9" w14:textId="77777777" w:rsidR="0058042A" w:rsidRPr="00B43C7B" w:rsidRDefault="0058042A" w:rsidP="002A2601">
            <w:pPr>
              <w:pStyle w:val="afff"/>
              <w:numPr>
                <w:ilvl w:val="1"/>
                <w:numId w:val="49"/>
              </w:numPr>
              <w:spacing w:after="0"/>
              <w:ind w:left="0" w:firstLine="0"/>
              <w:contextualSpacing w:val="0"/>
              <w:rPr>
                <w:rFonts w:ascii="Times New Roman" w:hAnsi="Times New Roman"/>
                <w:b/>
                <w:sz w:val="24"/>
                <w:szCs w:val="24"/>
              </w:rPr>
            </w:pPr>
          </w:p>
        </w:tc>
        <w:tc>
          <w:tcPr>
            <w:tcW w:w="2493" w:type="dxa"/>
            <w:gridSpan w:val="2"/>
          </w:tcPr>
          <w:p w14:paraId="0B3891F8" w14:textId="77777777" w:rsidR="0058042A" w:rsidRPr="00B43C7B" w:rsidRDefault="0058042A" w:rsidP="007A5669">
            <w:pPr>
              <w:ind w:left="57" w:right="57"/>
              <w:rPr>
                <w:snapToGrid w:val="0"/>
              </w:rPr>
            </w:pPr>
            <w:r w:rsidRPr="00B43C7B">
              <w:rPr>
                <w:b/>
                <w:i/>
              </w:rPr>
              <w:t>Договор №А от </w:t>
            </w:r>
            <w:proofErr w:type="spellStart"/>
            <w:r w:rsidRPr="00B43C7B">
              <w:rPr>
                <w:b/>
                <w:i/>
              </w:rPr>
              <w:t>дд.мм</w:t>
            </w:r>
            <w:proofErr w:type="gramStart"/>
            <w:r w:rsidRPr="00B43C7B">
              <w:rPr>
                <w:b/>
                <w:i/>
              </w:rPr>
              <w:t>.г</w:t>
            </w:r>
            <w:proofErr w:type="gramEnd"/>
            <w:r w:rsidRPr="00B43C7B">
              <w:rPr>
                <w:b/>
                <w:i/>
              </w:rPr>
              <w:t>ггг</w:t>
            </w:r>
            <w:proofErr w:type="spellEnd"/>
          </w:p>
        </w:tc>
        <w:tc>
          <w:tcPr>
            <w:tcW w:w="1812" w:type="dxa"/>
            <w:gridSpan w:val="2"/>
          </w:tcPr>
          <w:p w14:paraId="14448FD1" w14:textId="77777777" w:rsidR="0058042A" w:rsidRPr="00B43C7B" w:rsidRDefault="0058042A" w:rsidP="007A5669">
            <w:pPr>
              <w:ind w:left="57" w:right="57"/>
              <w:rPr>
                <w:snapToGrid w:val="0"/>
              </w:rPr>
            </w:pPr>
          </w:p>
        </w:tc>
        <w:tc>
          <w:tcPr>
            <w:tcW w:w="2205" w:type="dxa"/>
            <w:gridSpan w:val="2"/>
          </w:tcPr>
          <w:p w14:paraId="254E0BA9" w14:textId="77777777" w:rsidR="0058042A" w:rsidRPr="00B43C7B" w:rsidRDefault="0058042A" w:rsidP="007A5669">
            <w:pPr>
              <w:ind w:left="57" w:right="57"/>
              <w:rPr>
                <w:snapToGrid w:val="0"/>
              </w:rPr>
            </w:pPr>
          </w:p>
        </w:tc>
        <w:tc>
          <w:tcPr>
            <w:tcW w:w="1004" w:type="dxa"/>
          </w:tcPr>
          <w:p w14:paraId="3E2217DA" w14:textId="77777777" w:rsidR="0058042A" w:rsidRPr="00B43C7B" w:rsidRDefault="0058042A" w:rsidP="007A5669">
            <w:pPr>
              <w:ind w:left="57" w:right="57"/>
              <w:rPr>
                <w:snapToGrid w:val="0"/>
              </w:rPr>
            </w:pPr>
          </w:p>
        </w:tc>
        <w:tc>
          <w:tcPr>
            <w:tcW w:w="918" w:type="dxa"/>
          </w:tcPr>
          <w:p w14:paraId="3CF9EEA5" w14:textId="77777777" w:rsidR="0058042A" w:rsidRPr="00B43C7B" w:rsidRDefault="0058042A" w:rsidP="007A5669">
            <w:pPr>
              <w:ind w:left="57" w:right="57"/>
              <w:rPr>
                <w:snapToGrid w:val="0"/>
              </w:rPr>
            </w:pPr>
          </w:p>
        </w:tc>
        <w:tc>
          <w:tcPr>
            <w:tcW w:w="1174" w:type="dxa"/>
          </w:tcPr>
          <w:p w14:paraId="5B4511B9" w14:textId="77777777" w:rsidR="0058042A" w:rsidRPr="00B43C7B" w:rsidRDefault="0058042A" w:rsidP="007A5669">
            <w:pPr>
              <w:ind w:left="57" w:right="57"/>
              <w:rPr>
                <w:snapToGrid w:val="0"/>
              </w:rPr>
            </w:pPr>
          </w:p>
        </w:tc>
        <w:tc>
          <w:tcPr>
            <w:tcW w:w="1813" w:type="dxa"/>
          </w:tcPr>
          <w:p w14:paraId="03C5C1A0" w14:textId="77777777" w:rsidR="0058042A" w:rsidRPr="00B43C7B" w:rsidRDefault="0058042A" w:rsidP="007A5669">
            <w:pPr>
              <w:ind w:left="57" w:right="57"/>
              <w:rPr>
                <w:snapToGrid w:val="0"/>
              </w:rPr>
            </w:pPr>
          </w:p>
        </w:tc>
        <w:tc>
          <w:tcPr>
            <w:tcW w:w="1906" w:type="dxa"/>
          </w:tcPr>
          <w:p w14:paraId="54A1BB50" w14:textId="77777777" w:rsidR="0058042A" w:rsidRPr="00B43C7B" w:rsidRDefault="0058042A" w:rsidP="007A5669">
            <w:pPr>
              <w:ind w:left="57" w:right="57"/>
              <w:rPr>
                <w:snapToGrid w:val="0"/>
              </w:rPr>
            </w:pPr>
          </w:p>
        </w:tc>
      </w:tr>
      <w:tr w:rsidR="0058042A" w:rsidRPr="00B43C7B" w14:paraId="77019841" w14:textId="77777777" w:rsidTr="007A5669">
        <w:trPr>
          <w:trHeight w:val="228"/>
        </w:trPr>
        <w:tc>
          <w:tcPr>
            <w:tcW w:w="817" w:type="dxa"/>
          </w:tcPr>
          <w:p w14:paraId="0639F019" w14:textId="77777777" w:rsidR="0058042A" w:rsidRPr="00B43C7B" w:rsidRDefault="0058042A" w:rsidP="002A2601">
            <w:pPr>
              <w:pStyle w:val="afff"/>
              <w:numPr>
                <w:ilvl w:val="2"/>
                <w:numId w:val="49"/>
              </w:numPr>
              <w:spacing w:after="0"/>
              <w:ind w:left="0" w:firstLine="0"/>
              <w:contextualSpacing w:val="0"/>
              <w:rPr>
                <w:rFonts w:ascii="Times New Roman" w:hAnsi="Times New Roman"/>
                <w:sz w:val="24"/>
                <w:szCs w:val="24"/>
              </w:rPr>
            </w:pPr>
          </w:p>
        </w:tc>
        <w:tc>
          <w:tcPr>
            <w:tcW w:w="6510" w:type="dxa"/>
            <w:gridSpan w:val="6"/>
          </w:tcPr>
          <w:p w14:paraId="77BC973E" w14:textId="77777777" w:rsidR="0058042A" w:rsidRPr="00B43C7B" w:rsidRDefault="0058042A" w:rsidP="007A5669">
            <w:pPr>
              <w:pStyle w:val="af9"/>
              <w:spacing w:before="0" w:after="0"/>
              <w:rPr>
                <w:i/>
                <w:szCs w:val="24"/>
              </w:rPr>
            </w:pPr>
            <w:r w:rsidRPr="00B43C7B">
              <w:rPr>
                <w:i/>
                <w:szCs w:val="24"/>
              </w:rPr>
              <w:t xml:space="preserve">Акт сдачи-приемки </w:t>
            </w:r>
            <w:r w:rsidRPr="00A97CC4">
              <w:rPr>
                <w:i/>
                <w:szCs w:val="24"/>
              </w:rPr>
              <w:t>работ/услуг</w:t>
            </w:r>
            <w:r w:rsidRPr="00B43C7B">
              <w:rPr>
                <w:i/>
                <w:szCs w:val="24"/>
              </w:rPr>
              <w:t xml:space="preserve"> № 1 от </w:t>
            </w:r>
            <w:proofErr w:type="spellStart"/>
            <w:r w:rsidRPr="00B43C7B">
              <w:rPr>
                <w:i/>
                <w:szCs w:val="24"/>
              </w:rPr>
              <w:t>дд.мм.гггг</w:t>
            </w:r>
            <w:proofErr w:type="spellEnd"/>
            <w:r w:rsidRPr="00B43C7B">
              <w:rPr>
                <w:i/>
                <w:szCs w:val="24"/>
              </w:rPr>
              <w:t xml:space="preserve"> к Договору</w:t>
            </w:r>
            <w:proofErr w:type="gramStart"/>
            <w:r w:rsidRPr="00B43C7B">
              <w:rPr>
                <w:i/>
                <w:szCs w:val="24"/>
              </w:rPr>
              <w:t xml:space="preserve"> №</w:t>
            </w:r>
            <w:r>
              <w:rPr>
                <w:i/>
                <w:szCs w:val="24"/>
              </w:rPr>
              <w:t>А</w:t>
            </w:r>
            <w:proofErr w:type="gramEnd"/>
          </w:p>
        </w:tc>
        <w:tc>
          <w:tcPr>
            <w:tcW w:w="1004" w:type="dxa"/>
          </w:tcPr>
          <w:p w14:paraId="19030D27" w14:textId="77777777" w:rsidR="0058042A" w:rsidRPr="00B43C7B" w:rsidRDefault="0058042A" w:rsidP="007A5669">
            <w:pPr>
              <w:ind w:left="57" w:right="57"/>
              <w:jc w:val="center"/>
              <w:rPr>
                <w:snapToGrid w:val="0"/>
              </w:rPr>
            </w:pPr>
            <w:r w:rsidRPr="00B43C7B">
              <w:rPr>
                <w:snapToGrid w:val="0"/>
              </w:rPr>
              <w:t>Х</w:t>
            </w:r>
          </w:p>
        </w:tc>
        <w:tc>
          <w:tcPr>
            <w:tcW w:w="918" w:type="dxa"/>
          </w:tcPr>
          <w:p w14:paraId="251C4CBD" w14:textId="77777777" w:rsidR="0058042A" w:rsidRPr="00B43C7B" w:rsidRDefault="0058042A" w:rsidP="007A5669">
            <w:pPr>
              <w:ind w:left="57" w:right="57"/>
              <w:jc w:val="center"/>
              <w:rPr>
                <w:snapToGrid w:val="0"/>
              </w:rPr>
            </w:pPr>
            <w:r w:rsidRPr="00B43C7B">
              <w:rPr>
                <w:snapToGrid w:val="0"/>
              </w:rPr>
              <w:t>Х</w:t>
            </w:r>
          </w:p>
        </w:tc>
        <w:tc>
          <w:tcPr>
            <w:tcW w:w="1174" w:type="dxa"/>
          </w:tcPr>
          <w:p w14:paraId="49B8B1A5" w14:textId="77777777" w:rsidR="0058042A" w:rsidRPr="00B43C7B" w:rsidRDefault="0058042A" w:rsidP="007A5669">
            <w:pPr>
              <w:ind w:left="57" w:right="57"/>
              <w:rPr>
                <w:snapToGrid w:val="0"/>
              </w:rPr>
            </w:pPr>
          </w:p>
        </w:tc>
        <w:tc>
          <w:tcPr>
            <w:tcW w:w="1813" w:type="dxa"/>
          </w:tcPr>
          <w:p w14:paraId="4D83EF9E" w14:textId="77777777" w:rsidR="0058042A" w:rsidRPr="00B43C7B" w:rsidRDefault="0058042A" w:rsidP="007A5669">
            <w:pPr>
              <w:ind w:left="57" w:right="57"/>
              <w:rPr>
                <w:snapToGrid w:val="0"/>
              </w:rPr>
            </w:pPr>
          </w:p>
        </w:tc>
        <w:tc>
          <w:tcPr>
            <w:tcW w:w="1906" w:type="dxa"/>
          </w:tcPr>
          <w:p w14:paraId="598C50B8" w14:textId="77777777" w:rsidR="0058042A" w:rsidRPr="00B43C7B" w:rsidRDefault="0058042A" w:rsidP="007A5669">
            <w:pPr>
              <w:ind w:left="57" w:right="57"/>
              <w:rPr>
                <w:snapToGrid w:val="0"/>
              </w:rPr>
            </w:pPr>
          </w:p>
        </w:tc>
      </w:tr>
      <w:tr w:rsidR="0058042A" w:rsidRPr="00B43C7B" w14:paraId="410B4978" w14:textId="77777777" w:rsidTr="007A5669">
        <w:trPr>
          <w:trHeight w:val="228"/>
        </w:trPr>
        <w:tc>
          <w:tcPr>
            <w:tcW w:w="817" w:type="dxa"/>
          </w:tcPr>
          <w:p w14:paraId="133AE7A8" w14:textId="77777777" w:rsidR="0058042A" w:rsidRPr="00B43C7B" w:rsidRDefault="0058042A" w:rsidP="007A5669">
            <w:pPr>
              <w:tabs>
                <w:tab w:val="num" w:pos="792"/>
              </w:tabs>
              <w:ind w:left="-288" w:firstLine="108"/>
              <w:jc w:val="center"/>
            </w:pPr>
            <w:r w:rsidRPr="00B43C7B">
              <w:t>…</w:t>
            </w:r>
          </w:p>
        </w:tc>
        <w:tc>
          <w:tcPr>
            <w:tcW w:w="2493" w:type="dxa"/>
            <w:gridSpan w:val="2"/>
          </w:tcPr>
          <w:p w14:paraId="55D5DD30" w14:textId="77777777" w:rsidR="0058042A" w:rsidRPr="00B43C7B" w:rsidRDefault="0058042A" w:rsidP="007A5669">
            <w:pPr>
              <w:ind w:left="57" w:right="57"/>
              <w:rPr>
                <w:snapToGrid w:val="0"/>
              </w:rPr>
            </w:pPr>
            <w:r w:rsidRPr="00B43C7B">
              <w:rPr>
                <w:snapToGrid w:val="0"/>
              </w:rPr>
              <w:t>…</w:t>
            </w:r>
          </w:p>
        </w:tc>
        <w:tc>
          <w:tcPr>
            <w:tcW w:w="1812" w:type="dxa"/>
            <w:gridSpan w:val="2"/>
          </w:tcPr>
          <w:p w14:paraId="08936D62" w14:textId="77777777" w:rsidR="0058042A" w:rsidRPr="00B43C7B" w:rsidRDefault="0058042A" w:rsidP="007A5669">
            <w:pPr>
              <w:ind w:left="57" w:right="57"/>
              <w:rPr>
                <w:snapToGrid w:val="0"/>
              </w:rPr>
            </w:pPr>
          </w:p>
        </w:tc>
        <w:tc>
          <w:tcPr>
            <w:tcW w:w="2205" w:type="dxa"/>
            <w:gridSpan w:val="2"/>
          </w:tcPr>
          <w:p w14:paraId="1AD7EE25" w14:textId="77777777" w:rsidR="0058042A" w:rsidRPr="00B43C7B" w:rsidRDefault="0058042A" w:rsidP="007A5669">
            <w:pPr>
              <w:ind w:left="57" w:right="57"/>
              <w:rPr>
                <w:snapToGrid w:val="0"/>
              </w:rPr>
            </w:pPr>
          </w:p>
        </w:tc>
        <w:tc>
          <w:tcPr>
            <w:tcW w:w="1004" w:type="dxa"/>
          </w:tcPr>
          <w:p w14:paraId="68D7B4FD" w14:textId="77777777" w:rsidR="0058042A" w:rsidRPr="00B43C7B" w:rsidRDefault="0058042A" w:rsidP="007A5669">
            <w:pPr>
              <w:ind w:left="57" w:right="57"/>
              <w:jc w:val="center"/>
              <w:rPr>
                <w:snapToGrid w:val="0"/>
              </w:rPr>
            </w:pPr>
            <w:r w:rsidRPr="00B43C7B">
              <w:rPr>
                <w:snapToGrid w:val="0"/>
              </w:rPr>
              <w:t>…</w:t>
            </w:r>
          </w:p>
        </w:tc>
        <w:tc>
          <w:tcPr>
            <w:tcW w:w="918" w:type="dxa"/>
          </w:tcPr>
          <w:p w14:paraId="36474CEA" w14:textId="77777777" w:rsidR="0058042A" w:rsidRPr="00B43C7B" w:rsidRDefault="0058042A" w:rsidP="007A5669">
            <w:pPr>
              <w:ind w:left="57" w:right="57"/>
              <w:jc w:val="center"/>
              <w:rPr>
                <w:snapToGrid w:val="0"/>
              </w:rPr>
            </w:pPr>
            <w:r w:rsidRPr="00B43C7B">
              <w:rPr>
                <w:snapToGrid w:val="0"/>
              </w:rPr>
              <w:t>…</w:t>
            </w:r>
          </w:p>
        </w:tc>
        <w:tc>
          <w:tcPr>
            <w:tcW w:w="1174" w:type="dxa"/>
          </w:tcPr>
          <w:p w14:paraId="685E8246" w14:textId="77777777" w:rsidR="0058042A" w:rsidRPr="00B43C7B" w:rsidRDefault="0058042A" w:rsidP="007A5669">
            <w:pPr>
              <w:ind w:left="57" w:right="57"/>
              <w:rPr>
                <w:snapToGrid w:val="0"/>
              </w:rPr>
            </w:pPr>
          </w:p>
        </w:tc>
        <w:tc>
          <w:tcPr>
            <w:tcW w:w="1813" w:type="dxa"/>
          </w:tcPr>
          <w:p w14:paraId="0CB8AC65" w14:textId="77777777" w:rsidR="0058042A" w:rsidRPr="00B43C7B" w:rsidRDefault="0058042A" w:rsidP="007A5669">
            <w:pPr>
              <w:ind w:left="57" w:right="57"/>
              <w:rPr>
                <w:snapToGrid w:val="0"/>
              </w:rPr>
            </w:pPr>
          </w:p>
        </w:tc>
        <w:tc>
          <w:tcPr>
            <w:tcW w:w="1906" w:type="dxa"/>
          </w:tcPr>
          <w:p w14:paraId="23BA66ED" w14:textId="77777777" w:rsidR="0058042A" w:rsidRPr="00B43C7B" w:rsidRDefault="0058042A" w:rsidP="007A5669">
            <w:pPr>
              <w:ind w:left="57" w:right="57"/>
              <w:rPr>
                <w:snapToGrid w:val="0"/>
              </w:rPr>
            </w:pPr>
          </w:p>
        </w:tc>
      </w:tr>
      <w:tr w:rsidR="0058042A" w:rsidRPr="00B43C7B" w14:paraId="48CF3B5C" w14:textId="77777777" w:rsidTr="007A5669">
        <w:trPr>
          <w:trHeight w:val="228"/>
        </w:trPr>
        <w:tc>
          <w:tcPr>
            <w:tcW w:w="817" w:type="dxa"/>
          </w:tcPr>
          <w:p w14:paraId="690E6359" w14:textId="77777777" w:rsidR="0058042A" w:rsidRPr="00B43C7B" w:rsidRDefault="0058042A" w:rsidP="007A5669">
            <w:pPr>
              <w:tabs>
                <w:tab w:val="num" w:pos="792"/>
              </w:tabs>
              <w:ind w:left="-288" w:firstLine="108"/>
              <w:jc w:val="center"/>
            </w:pPr>
          </w:p>
        </w:tc>
        <w:tc>
          <w:tcPr>
            <w:tcW w:w="6510" w:type="dxa"/>
            <w:gridSpan w:val="6"/>
          </w:tcPr>
          <w:p w14:paraId="6806369B" w14:textId="77777777" w:rsidR="0058042A" w:rsidRPr="00B43C7B" w:rsidRDefault="0058042A" w:rsidP="007A5669">
            <w:pPr>
              <w:ind w:left="57" w:right="57"/>
              <w:rPr>
                <w:snapToGrid w:val="0"/>
              </w:rPr>
            </w:pPr>
            <w:r w:rsidRPr="00B43C7B">
              <w:rPr>
                <w:b/>
              </w:rPr>
              <w:t>ИТОГО:</w:t>
            </w:r>
          </w:p>
        </w:tc>
        <w:tc>
          <w:tcPr>
            <w:tcW w:w="1004" w:type="dxa"/>
          </w:tcPr>
          <w:p w14:paraId="5169BA04" w14:textId="77777777" w:rsidR="0058042A" w:rsidRPr="00B43C7B" w:rsidRDefault="0058042A" w:rsidP="007A5669">
            <w:pPr>
              <w:ind w:right="57"/>
              <w:rPr>
                <w:snapToGrid w:val="0"/>
              </w:rPr>
            </w:pPr>
          </w:p>
        </w:tc>
        <w:tc>
          <w:tcPr>
            <w:tcW w:w="918" w:type="dxa"/>
          </w:tcPr>
          <w:p w14:paraId="6011FFE5" w14:textId="77777777" w:rsidR="0058042A" w:rsidRPr="00B43C7B" w:rsidRDefault="0058042A" w:rsidP="007A5669">
            <w:pPr>
              <w:ind w:right="57"/>
              <w:rPr>
                <w:snapToGrid w:val="0"/>
              </w:rPr>
            </w:pPr>
          </w:p>
        </w:tc>
        <w:tc>
          <w:tcPr>
            <w:tcW w:w="1174" w:type="dxa"/>
          </w:tcPr>
          <w:p w14:paraId="2D92E93B" w14:textId="77777777" w:rsidR="0058042A" w:rsidRPr="00B43C7B" w:rsidRDefault="0058042A" w:rsidP="007A5669">
            <w:pPr>
              <w:ind w:left="57" w:right="57"/>
              <w:jc w:val="center"/>
              <w:rPr>
                <w:snapToGrid w:val="0"/>
              </w:rPr>
            </w:pPr>
          </w:p>
        </w:tc>
        <w:tc>
          <w:tcPr>
            <w:tcW w:w="1813" w:type="dxa"/>
          </w:tcPr>
          <w:p w14:paraId="780A4BA1" w14:textId="77777777" w:rsidR="0058042A" w:rsidRPr="00B43C7B" w:rsidRDefault="0058042A" w:rsidP="007A5669">
            <w:pPr>
              <w:ind w:left="57" w:right="57"/>
              <w:jc w:val="center"/>
              <w:rPr>
                <w:snapToGrid w:val="0"/>
              </w:rPr>
            </w:pPr>
          </w:p>
        </w:tc>
        <w:tc>
          <w:tcPr>
            <w:tcW w:w="1906" w:type="dxa"/>
          </w:tcPr>
          <w:p w14:paraId="3E045F77" w14:textId="77777777" w:rsidR="0058042A" w:rsidRPr="00B43C7B" w:rsidRDefault="0058042A" w:rsidP="007A5669">
            <w:pPr>
              <w:ind w:left="57" w:right="57"/>
              <w:jc w:val="center"/>
              <w:rPr>
                <w:snapToGrid w:val="0"/>
              </w:rPr>
            </w:pPr>
            <w:r w:rsidRPr="00B43C7B">
              <w:rPr>
                <w:snapToGrid w:val="0"/>
              </w:rPr>
              <w:t>Х</w:t>
            </w:r>
          </w:p>
        </w:tc>
      </w:tr>
      <w:tr w:rsidR="0058042A" w:rsidRPr="00B43C7B" w14:paraId="57241F18" w14:textId="77777777" w:rsidTr="007A5669">
        <w:trPr>
          <w:trHeight w:val="228"/>
        </w:trPr>
        <w:tc>
          <w:tcPr>
            <w:tcW w:w="817" w:type="dxa"/>
          </w:tcPr>
          <w:p w14:paraId="51251E2C" w14:textId="77777777" w:rsidR="0058042A" w:rsidRPr="00B43C7B" w:rsidDel="002B43B5" w:rsidRDefault="0058042A" w:rsidP="002A2601">
            <w:pPr>
              <w:pStyle w:val="afff"/>
              <w:numPr>
                <w:ilvl w:val="0"/>
                <w:numId w:val="45"/>
              </w:numPr>
              <w:tabs>
                <w:tab w:val="left" w:pos="284"/>
              </w:tabs>
              <w:spacing w:after="0"/>
              <w:ind w:left="0" w:firstLine="0"/>
              <w:contextualSpacing w:val="0"/>
              <w:rPr>
                <w:rFonts w:ascii="Times New Roman" w:hAnsi="Times New Roman"/>
                <w:sz w:val="24"/>
                <w:szCs w:val="24"/>
              </w:rPr>
            </w:pPr>
          </w:p>
        </w:tc>
        <w:tc>
          <w:tcPr>
            <w:tcW w:w="13325" w:type="dxa"/>
            <w:gridSpan w:val="11"/>
          </w:tcPr>
          <w:p w14:paraId="18037174" w14:textId="77777777" w:rsidR="0058042A" w:rsidRPr="00B43C7B" w:rsidRDefault="0058042A" w:rsidP="007A5669">
            <w:pPr>
              <w:ind w:left="57" w:right="57"/>
              <w:rPr>
                <w:b/>
              </w:rPr>
            </w:pPr>
            <w:r w:rsidRPr="00A97CC4">
              <w:rPr>
                <w:b/>
                <w:i/>
              </w:rPr>
              <w:t xml:space="preserve">Субподрядчик </w:t>
            </w:r>
            <w:r>
              <w:rPr>
                <w:b/>
                <w:i/>
              </w:rPr>
              <w:t>2</w:t>
            </w:r>
            <w:r w:rsidRPr="00A97CC4">
              <w:rPr>
                <w:b/>
                <w:i/>
              </w:rPr>
              <w:t xml:space="preserve">/Соисполнитель </w:t>
            </w:r>
            <w:r>
              <w:rPr>
                <w:b/>
                <w:i/>
              </w:rPr>
              <w:t>2</w:t>
            </w:r>
            <w:r w:rsidRPr="00B43C7B">
              <w:rPr>
                <w:b/>
                <w:i/>
              </w:rPr>
              <w:t xml:space="preserve">_____________ [указываются организационно-правовая форма и наименование </w:t>
            </w:r>
            <w:r>
              <w:rPr>
                <w:b/>
                <w:i/>
              </w:rPr>
              <w:t>Субподрядчика 2/Соисполнителя</w:t>
            </w:r>
            <w:r w:rsidRPr="00B43C7B">
              <w:rPr>
                <w:b/>
                <w:i/>
              </w:rPr>
              <w:t xml:space="preserve"> </w:t>
            </w:r>
            <w:r>
              <w:rPr>
                <w:b/>
                <w:i/>
              </w:rPr>
              <w:t>2</w:t>
            </w:r>
            <w:r w:rsidRPr="00B43C7B">
              <w:rPr>
                <w:b/>
                <w:i/>
              </w:rPr>
              <w:t>]</w:t>
            </w:r>
          </w:p>
        </w:tc>
      </w:tr>
      <w:tr w:rsidR="0058042A" w:rsidRPr="00B43C7B" w14:paraId="3B528093" w14:textId="77777777" w:rsidTr="007A5669">
        <w:trPr>
          <w:trHeight w:val="228"/>
        </w:trPr>
        <w:tc>
          <w:tcPr>
            <w:tcW w:w="817" w:type="dxa"/>
          </w:tcPr>
          <w:p w14:paraId="1FC9BF27" w14:textId="77777777" w:rsidR="0058042A" w:rsidRPr="00B43C7B" w:rsidDel="002B43B5" w:rsidRDefault="0058042A" w:rsidP="007A5669">
            <w:pPr>
              <w:tabs>
                <w:tab w:val="num" w:pos="792"/>
              </w:tabs>
              <w:ind w:left="-288" w:firstLine="108"/>
              <w:jc w:val="center"/>
            </w:pPr>
            <w:r w:rsidRPr="00B43C7B">
              <w:t>…</w:t>
            </w:r>
          </w:p>
        </w:tc>
        <w:tc>
          <w:tcPr>
            <w:tcW w:w="2493" w:type="dxa"/>
            <w:gridSpan w:val="2"/>
          </w:tcPr>
          <w:p w14:paraId="19B6F012" w14:textId="77777777" w:rsidR="0058042A" w:rsidRPr="00B43C7B" w:rsidRDefault="0058042A" w:rsidP="007A5669">
            <w:pPr>
              <w:ind w:left="57" w:right="57"/>
              <w:rPr>
                <w:snapToGrid w:val="0"/>
              </w:rPr>
            </w:pPr>
            <w:r w:rsidRPr="00B43C7B">
              <w:rPr>
                <w:snapToGrid w:val="0"/>
              </w:rPr>
              <w:t>…</w:t>
            </w:r>
          </w:p>
        </w:tc>
        <w:tc>
          <w:tcPr>
            <w:tcW w:w="1812" w:type="dxa"/>
            <w:gridSpan w:val="2"/>
          </w:tcPr>
          <w:p w14:paraId="1A249F29" w14:textId="77777777" w:rsidR="0058042A" w:rsidRPr="00B43C7B" w:rsidRDefault="0058042A" w:rsidP="007A5669">
            <w:pPr>
              <w:ind w:left="57" w:right="57"/>
              <w:rPr>
                <w:snapToGrid w:val="0"/>
              </w:rPr>
            </w:pPr>
          </w:p>
        </w:tc>
        <w:tc>
          <w:tcPr>
            <w:tcW w:w="2205" w:type="dxa"/>
            <w:gridSpan w:val="2"/>
          </w:tcPr>
          <w:p w14:paraId="09FA995A" w14:textId="77777777" w:rsidR="0058042A" w:rsidRPr="00B43C7B" w:rsidRDefault="0058042A" w:rsidP="007A5669">
            <w:pPr>
              <w:ind w:left="57" w:right="57"/>
              <w:rPr>
                <w:snapToGrid w:val="0"/>
              </w:rPr>
            </w:pPr>
          </w:p>
        </w:tc>
        <w:tc>
          <w:tcPr>
            <w:tcW w:w="1004" w:type="dxa"/>
          </w:tcPr>
          <w:p w14:paraId="6DD9C0AC" w14:textId="77777777" w:rsidR="0058042A" w:rsidRPr="00B43C7B" w:rsidRDefault="0058042A" w:rsidP="007A5669">
            <w:pPr>
              <w:ind w:left="57" w:right="57"/>
              <w:rPr>
                <w:snapToGrid w:val="0"/>
              </w:rPr>
            </w:pPr>
          </w:p>
        </w:tc>
        <w:tc>
          <w:tcPr>
            <w:tcW w:w="918" w:type="dxa"/>
          </w:tcPr>
          <w:p w14:paraId="55C1826A" w14:textId="77777777" w:rsidR="0058042A" w:rsidRPr="00B43C7B" w:rsidRDefault="0058042A" w:rsidP="007A5669">
            <w:pPr>
              <w:ind w:left="57" w:right="57"/>
              <w:rPr>
                <w:snapToGrid w:val="0"/>
              </w:rPr>
            </w:pPr>
          </w:p>
        </w:tc>
        <w:tc>
          <w:tcPr>
            <w:tcW w:w="1174" w:type="dxa"/>
          </w:tcPr>
          <w:p w14:paraId="7BB50721" w14:textId="77777777" w:rsidR="0058042A" w:rsidRPr="00B43C7B" w:rsidRDefault="0058042A" w:rsidP="007A5669">
            <w:pPr>
              <w:ind w:left="57" w:right="57"/>
              <w:rPr>
                <w:snapToGrid w:val="0"/>
              </w:rPr>
            </w:pPr>
          </w:p>
        </w:tc>
        <w:tc>
          <w:tcPr>
            <w:tcW w:w="1813" w:type="dxa"/>
          </w:tcPr>
          <w:p w14:paraId="6ADF6908" w14:textId="77777777" w:rsidR="0058042A" w:rsidRPr="00B43C7B" w:rsidRDefault="0058042A" w:rsidP="007A5669">
            <w:pPr>
              <w:ind w:left="57" w:right="57"/>
              <w:rPr>
                <w:snapToGrid w:val="0"/>
              </w:rPr>
            </w:pPr>
          </w:p>
        </w:tc>
        <w:tc>
          <w:tcPr>
            <w:tcW w:w="1906" w:type="dxa"/>
          </w:tcPr>
          <w:p w14:paraId="17CD556A" w14:textId="77777777" w:rsidR="0058042A" w:rsidRPr="00B43C7B" w:rsidRDefault="0058042A" w:rsidP="007A5669">
            <w:pPr>
              <w:ind w:left="57" w:right="57"/>
              <w:rPr>
                <w:snapToGrid w:val="0"/>
              </w:rPr>
            </w:pPr>
          </w:p>
        </w:tc>
      </w:tr>
      <w:tr w:rsidR="0058042A" w:rsidRPr="00B43C7B" w14:paraId="667EA066" w14:textId="77777777" w:rsidTr="007A5669">
        <w:trPr>
          <w:trHeight w:val="228"/>
        </w:trPr>
        <w:tc>
          <w:tcPr>
            <w:tcW w:w="9249" w:type="dxa"/>
            <w:gridSpan w:val="9"/>
          </w:tcPr>
          <w:p w14:paraId="671B62AA" w14:textId="77777777" w:rsidR="0058042A" w:rsidRPr="00B43C7B" w:rsidRDefault="0058042A" w:rsidP="007A5669">
            <w:pPr>
              <w:ind w:left="57" w:right="57"/>
              <w:rPr>
                <w:snapToGrid w:val="0"/>
              </w:rPr>
            </w:pPr>
            <w:r w:rsidRPr="00B43C7B">
              <w:rPr>
                <w:b/>
              </w:rPr>
              <w:t>ИТОГО:</w:t>
            </w:r>
          </w:p>
        </w:tc>
        <w:tc>
          <w:tcPr>
            <w:tcW w:w="1174" w:type="dxa"/>
          </w:tcPr>
          <w:p w14:paraId="20A4F6BE" w14:textId="77777777" w:rsidR="0058042A" w:rsidRPr="00B43C7B" w:rsidRDefault="0058042A" w:rsidP="007A5669">
            <w:pPr>
              <w:ind w:left="57" w:right="57"/>
              <w:jc w:val="center"/>
              <w:rPr>
                <w:snapToGrid w:val="0"/>
              </w:rPr>
            </w:pPr>
          </w:p>
        </w:tc>
        <w:tc>
          <w:tcPr>
            <w:tcW w:w="1813" w:type="dxa"/>
          </w:tcPr>
          <w:p w14:paraId="739A8879" w14:textId="77777777" w:rsidR="0058042A" w:rsidRPr="00B43C7B" w:rsidRDefault="0058042A" w:rsidP="007A5669">
            <w:pPr>
              <w:ind w:left="57" w:right="57"/>
              <w:jc w:val="center"/>
              <w:rPr>
                <w:snapToGrid w:val="0"/>
              </w:rPr>
            </w:pPr>
          </w:p>
        </w:tc>
        <w:tc>
          <w:tcPr>
            <w:tcW w:w="1906" w:type="dxa"/>
          </w:tcPr>
          <w:p w14:paraId="0A7285AB" w14:textId="77777777" w:rsidR="0058042A" w:rsidRPr="00B43C7B" w:rsidRDefault="0058042A" w:rsidP="007A5669">
            <w:pPr>
              <w:ind w:left="57" w:right="57"/>
              <w:jc w:val="center"/>
              <w:rPr>
                <w:snapToGrid w:val="0"/>
              </w:rPr>
            </w:pPr>
            <w:r w:rsidRPr="00B43C7B">
              <w:rPr>
                <w:snapToGrid w:val="0"/>
              </w:rPr>
              <w:t>Х</w:t>
            </w:r>
          </w:p>
        </w:tc>
      </w:tr>
    </w:tbl>
    <w:p w14:paraId="0364646F" w14:textId="77777777" w:rsidR="007401FC" w:rsidRPr="00FC009D" w:rsidRDefault="007401FC" w:rsidP="007401FC">
      <w:pPr>
        <w:pStyle w:val="afff1"/>
        <w:tabs>
          <w:tab w:val="clear" w:pos="1134"/>
        </w:tabs>
        <w:autoSpaceDE w:val="0"/>
        <w:autoSpaceDN w:val="0"/>
        <w:spacing w:line="240" w:lineRule="auto"/>
        <w:ind w:firstLine="0"/>
        <w:rPr>
          <w:sz w:val="28"/>
          <w:szCs w:val="28"/>
        </w:rPr>
      </w:pPr>
    </w:p>
    <w:p w14:paraId="3D6DAF7F" w14:textId="77777777" w:rsidR="007401FC" w:rsidRPr="00FC009D" w:rsidRDefault="007401FC" w:rsidP="007401FC">
      <w:pPr>
        <w:pStyle w:val="afff1"/>
        <w:tabs>
          <w:tab w:val="clear" w:pos="1134"/>
        </w:tabs>
        <w:autoSpaceDE w:val="0"/>
        <w:autoSpaceDN w:val="0"/>
        <w:spacing w:line="240" w:lineRule="auto"/>
        <w:ind w:firstLine="0"/>
        <w:rPr>
          <w:sz w:val="16"/>
          <w:szCs w:val="16"/>
        </w:rPr>
      </w:pPr>
      <w:r w:rsidRPr="00FC009D">
        <w:rPr>
          <w:sz w:val="16"/>
          <w:szCs w:val="16"/>
        </w:rPr>
        <w:t>_________________________________</w:t>
      </w:r>
      <w:r w:rsidRPr="00FC009D">
        <w:rPr>
          <w:sz w:val="16"/>
          <w:szCs w:val="16"/>
        </w:rPr>
        <w:tab/>
        <w:t>___</w:t>
      </w:r>
      <w:r w:rsidRPr="00FC009D">
        <w:rPr>
          <w:sz w:val="16"/>
          <w:szCs w:val="16"/>
        </w:rPr>
        <w:tab/>
      </w:r>
      <w:r w:rsidRPr="00FC009D">
        <w:rPr>
          <w:sz w:val="16"/>
          <w:szCs w:val="16"/>
        </w:rPr>
        <w:tab/>
        <w:t>___________________________</w:t>
      </w:r>
    </w:p>
    <w:p w14:paraId="33F26551" w14:textId="77777777" w:rsidR="007401FC" w:rsidRPr="00FC009D" w:rsidRDefault="007401FC" w:rsidP="007401FC">
      <w:pPr>
        <w:pStyle w:val="Times12"/>
        <w:ind w:firstLine="0"/>
        <w:rPr>
          <w:b/>
          <w:bCs w:val="0"/>
          <w:i/>
          <w:vertAlign w:val="superscript"/>
        </w:rPr>
      </w:pPr>
      <w:r w:rsidRPr="00FC009D">
        <w:rPr>
          <w:b/>
          <w:bCs w:val="0"/>
          <w:i/>
          <w:vertAlign w:val="superscript"/>
        </w:rPr>
        <w:t>(Подпись уполномоченного представителя)</w:t>
      </w:r>
      <w:r w:rsidRPr="00FC009D">
        <w:rPr>
          <w:snapToGrid w:val="0"/>
          <w:sz w:val="14"/>
          <w:szCs w:val="14"/>
        </w:rPr>
        <w:tab/>
      </w:r>
      <w:r w:rsidRPr="00FC009D">
        <w:rPr>
          <w:snapToGrid w:val="0"/>
          <w:sz w:val="14"/>
          <w:szCs w:val="14"/>
        </w:rPr>
        <w:tab/>
      </w:r>
      <w:r w:rsidRPr="00FC009D">
        <w:rPr>
          <w:b/>
          <w:bCs w:val="0"/>
          <w:i/>
          <w:vertAlign w:val="superscript"/>
        </w:rPr>
        <w:t>(Имя и должность подписавшего)</w:t>
      </w:r>
    </w:p>
    <w:p w14:paraId="7525A785" w14:textId="6B0B5B35" w:rsidR="007401FC" w:rsidRPr="00FC009D" w:rsidRDefault="007401FC" w:rsidP="007401FC">
      <w:pPr>
        <w:pStyle w:val="Times12"/>
        <w:ind w:firstLine="709"/>
        <w:rPr>
          <w:bCs w:val="0"/>
          <w:sz w:val="28"/>
        </w:rPr>
      </w:pPr>
      <w:r w:rsidRPr="00FC009D">
        <w:rPr>
          <w:bCs w:val="0"/>
          <w:sz w:val="28"/>
        </w:rPr>
        <w:t>М.П.</w:t>
      </w:r>
      <w:r w:rsidR="0094177F">
        <w:rPr>
          <w:bCs w:val="0"/>
          <w:sz w:val="28"/>
        </w:rPr>
        <w:t xml:space="preserve"> </w:t>
      </w:r>
      <w:r w:rsidR="0094177F">
        <w:rPr>
          <w:b/>
        </w:rPr>
        <w:t>(при наличии)</w:t>
      </w:r>
    </w:p>
    <w:p w14:paraId="40988404" w14:textId="77777777" w:rsidR="007401FC" w:rsidRPr="00FC009D" w:rsidRDefault="007401FC" w:rsidP="007401FC">
      <w:pPr>
        <w:jc w:val="center"/>
        <w:rPr>
          <w:b/>
        </w:rPr>
      </w:pPr>
    </w:p>
    <w:p w14:paraId="360D5A1B" w14:textId="77777777" w:rsidR="007401FC" w:rsidRPr="00FC009D" w:rsidRDefault="007401FC" w:rsidP="007401FC">
      <w:pPr>
        <w:pStyle w:val="Times12"/>
        <w:tabs>
          <w:tab w:val="left" w:pos="709"/>
        </w:tabs>
        <w:ind w:firstLine="709"/>
        <w:rPr>
          <w:bCs w:val="0"/>
          <w:szCs w:val="24"/>
        </w:rPr>
      </w:pPr>
      <w:r w:rsidRPr="00FC009D">
        <w:rPr>
          <w:bCs w:val="0"/>
          <w:szCs w:val="24"/>
        </w:rPr>
        <w:t>ИНСТРУКЦИИ ПО ЗАПОЛНЕНИЮ</w:t>
      </w:r>
    </w:p>
    <w:p w14:paraId="394690AE" w14:textId="20DFB266" w:rsidR="007401FC" w:rsidRPr="00FC009D" w:rsidRDefault="007401FC" w:rsidP="002A2601">
      <w:pPr>
        <w:pStyle w:val="Times12"/>
        <w:numPr>
          <w:ilvl w:val="0"/>
          <w:numId w:val="42"/>
        </w:numPr>
        <w:tabs>
          <w:tab w:val="clear" w:pos="960"/>
          <w:tab w:val="left" w:pos="709"/>
          <w:tab w:val="num" w:pos="1134"/>
        </w:tabs>
        <w:ind w:left="0" w:right="-30" w:firstLine="709"/>
        <w:rPr>
          <w:szCs w:val="24"/>
        </w:rPr>
      </w:pPr>
      <w:r w:rsidRPr="00FC009D">
        <w:rPr>
          <w:szCs w:val="24"/>
        </w:rPr>
        <w:t xml:space="preserve">Данные инструкции не следует воспроизводить в документах, подготовленных участником </w:t>
      </w:r>
      <w:r w:rsidR="00D275B4">
        <w:rPr>
          <w:szCs w:val="24"/>
        </w:rPr>
        <w:t>закупки</w:t>
      </w:r>
      <w:r w:rsidRPr="00FC009D">
        <w:rPr>
          <w:szCs w:val="24"/>
        </w:rPr>
        <w:t>.</w:t>
      </w:r>
    </w:p>
    <w:p w14:paraId="63293901" w14:textId="62C2DE6B" w:rsidR="007401FC" w:rsidRPr="00FC009D" w:rsidRDefault="007401FC" w:rsidP="002A2601">
      <w:pPr>
        <w:pStyle w:val="Times12"/>
        <w:numPr>
          <w:ilvl w:val="0"/>
          <w:numId w:val="42"/>
        </w:numPr>
        <w:tabs>
          <w:tab w:val="clear" w:pos="960"/>
          <w:tab w:val="left" w:pos="709"/>
          <w:tab w:val="num" w:pos="1134"/>
        </w:tabs>
        <w:ind w:left="0" w:right="-30" w:firstLine="709"/>
        <w:rPr>
          <w:szCs w:val="24"/>
        </w:rPr>
      </w:pPr>
      <w:r>
        <w:rPr>
          <w:szCs w:val="24"/>
        </w:rPr>
        <w:t xml:space="preserve">Участник </w:t>
      </w:r>
      <w:r w:rsidR="00D275B4">
        <w:rPr>
          <w:szCs w:val="24"/>
        </w:rPr>
        <w:t>закупки</w:t>
      </w:r>
      <w:r>
        <w:rPr>
          <w:szCs w:val="24"/>
        </w:rPr>
        <w:t xml:space="preserve"> </w:t>
      </w:r>
      <w:r w:rsidRPr="00FC009D">
        <w:rPr>
          <w:szCs w:val="24"/>
        </w:rPr>
        <w:t xml:space="preserve">приводит номер и дату заявки на </w:t>
      </w:r>
      <w:r>
        <w:rPr>
          <w:szCs w:val="24"/>
        </w:rPr>
        <w:t xml:space="preserve">участие в </w:t>
      </w:r>
      <w:r w:rsidR="00D275B4">
        <w:rPr>
          <w:szCs w:val="24"/>
        </w:rPr>
        <w:t>закупке</w:t>
      </w:r>
      <w:r w:rsidRPr="00FC009D">
        <w:rPr>
          <w:szCs w:val="24"/>
        </w:rPr>
        <w:t>, приложением к которой является данная справка.</w:t>
      </w:r>
    </w:p>
    <w:p w14:paraId="3F7CB461" w14:textId="4A3DB299" w:rsidR="007401FC" w:rsidRPr="00FC009D" w:rsidRDefault="007401FC" w:rsidP="002A2601">
      <w:pPr>
        <w:pStyle w:val="Times12"/>
        <w:numPr>
          <w:ilvl w:val="0"/>
          <w:numId w:val="42"/>
        </w:numPr>
        <w:tabs>
          <w:tab w:val="clear" w:pos="960"/>
          <w:tab w:val="left" w:pos="709"/>
          <w:tab w:val="num" w:pos="1134"/>
        </w:tabs>
        <w:ind w:left="0" w:right="-30" w:firstLine="709"/>
        <w:rPr>
          <w:szCs w:val="24"/>
        </w:rPr>
      </w:pPr>
      <w:r>
        <w:rPr>
          <w:szCs w:val="24"/>
        </w:rPr>
        <w:t xml:space="preserve">Участник </w:t>
      </w:r>
      <w:r w:rsidR="00D275B4">
        <w:rPr>
          <w:szCs w:val="24"/>
        </w:rPr>
        <w:t>закупки</w:t>
      </w:r>
      <w:r>
        <w:rPr>
          <w:szCs w:val="24"/>
        </w:rPr>
        <w:t xml:space="preserve"> </w:t>
      </w:r>
      <w:r w:rsidRPr="00FC009D">
        <w:rPr>
          <w:szCs w:val="24"/>
        </w:rPr>
        <w:t>указывает свое фирменное наименование (в </w:t>
      </w:r>
      <w:proofErr w:type="spellStart"/>
      <w:r w:rsidRPr="00FC009D">
        <w:rPr>
          <w:szCs w:val="24"/>
        </w:rPr>
        <w:t>т.ч</w:t>
      </w:r>
      <w:proofErr w:type="spellEnd"/>
      <w:r w:rsidRPr="00FC009D">
        <w:rPr>
          <w:szCs w:val="24"/>
        </w:rPr>
        <w:t>. организационно-правовую форму).</w:t>
      </w:r>
    </w:p>
    <w:p w14:paraId="2E20BEFD" w14:textId="77777777" w:rsidR="007401FC" w:rsidRDefault="007401FC" w:rsidP="002A2601">
      <w:pPr>
        <w:pStyle w:val="Times12"/>
        <w:numPr>
          <w:ilvl w:val="0"/>
          <w:numId w:val="42"/>
        </w:numPr>
        <w:tabs>
          <w:tab w:val="clear" w:pos="960"/>
          <w:tab w:val="left" w:pos="709"/>
          <w:tab w:val="num" w:pos="1134"/>
        </w:tabs>
        <w:ind w:left="0" w:right="-30" w:firstLine="709"/>
        <w:rPr>
          <w:szCs w:val="24"/>
        </w:rPr>
      </w:pPr>
      <w:proofErr w:type="gramStart"/>
      <w:r w:rsidRPr="00FC009D">
        <w:rPr>
          <w:szCs w:val="24"/>
        </w:rPr>
        <w:t xml:space="preserve">В данной форме отдельными строками применительно к каждому договору участнику необходимо указать сведения по документам, подтверждающим </w:t>
      </w:r>
      <w:r w:rsidR="00B63BA9" w:rsidRPr="00B63BA9">
        <w:rPr>
          <w:i/>
          <w:szCs w:val="24"/>
        </w:rPr>
        <w:t>выполнение работ /</w:t>
      </w:r>
      <w:r w:rsidRPr="00B63BA9">
        <w:rPr>
          <w:i/>
          <w:szCs w:val="24"/>
        </w:rPr>
        <w:t>оказание услуг</w:t>
      </w:r>
      <w:r w:rsidRPr="00FC009D">
        <w:rPr>
          <w:szCs w:val="24"/>
        </w:rPr>
        <w:t xml:space="preserve"> в рамках указанных в данной справке договоров, а именно: реквизиты данного документа (номер и дату) (отдельная строка после описания договора), с</w:t>
      </w:r>
      <w:r>
        <w:rPr>
          <w:szCs w:val="24"/>
        </w:rPr>
        <w:t xml:space="preserve">тоимость </w:t>
      </w:r>
      <w:r w:rsidR="00B63BA9" w:rsidRPr="00B63BA9">
        <w:rPr>
          <w:i/>
          <w:szCs w:val="24"/>
        </w:rPr>
        <w:t>выполненных работ/</w:t>
      </w:r>
      <w:r w:rsidRPr="00B63BA9">
        <w:rPr>
          <w:i/>
          <w:szCs w:val="24"/>
        </w:rPr>
        <w:t>оказанных услуг</w:t>
      </w:r>
      <w:r>
        <w:rPr>
          <w:szCs w:val="24"/>
        </w:rPr>
        <w:t xml:space="preserve"> (столб</w:t>
      </w:r>
      <w:r w:rsidRPr="00FC009D">
        <w:rPr>
          <w:szCs w:val="24"/>
        </w:rPr>
        <w:t>ц</w:t>
      </w:r>
      <w:r>
        <w:rPr>
          <w:szCs w:val="24"/>
        </w:rPr>
        <w:t>ы</w:t>
      </w:r>
      <w:r w:rsidRPr="00FC009D">
        <w:rPr>
          <w:szCs w:val="24"/>
        </w:rPr>
        <w:t> 7</w:t>
      </w:r>
      <w:r>
        <w:rPr>
          <w:szCs w:val="24"/>
        </w:rPr>
        <w:t>, 8</w:t>
      </w:r>
      <w:r w:rsidRPr="00FC009D">
        <w:rPr>
          <w:szCs w:val="24"/>
        </w:rPr>
        <w:t xml:space="preserve">) и срок завершения </w:t>
      </w:r>
      <w:r w:rsidR="00B63BA9" w:rsidRPr="00B63BA9">
        <w:rPr>
          <w:i/>
          <w:szCs w:val="24"/>
        </w:rPr>
        <w:t>выполнения работ/</w:t>
      </w:r>
      <w:r w:rsidRPr="00B63BA9">
        <w:rPr>
          <w:i/>
          <w:szCs w:val="24"/>
        </w:rPr>
        <w:t>оказания услуг</w:t>
      </w:r>
      <w:r w:rsidRPr="00FC009D">
        <w:rPr>
          <w:szCs w:val="24"/>
        </w:rPr>
        <w:t xml:space="preserve"> (столбец </w:t>
      </w:r>
      <w:r>
        <w:rPr>
          <w:szCs w:val="24"/>
        </w:rPr>
        <w:t>9</w:t>
      </w:r>
      <w:r w:rsidRPr="00FC009D">
        <w:rPr>
          <w:szCs w:val="24"/>
        </w:rPr>
        <w:t>).</w:t>
      </w:r>
      <w:proofErr w:type="gramEnd"/>
    </w:p>
    <w:p w14:paraId="394BA9E8" w14:textId="6BAF0BD6" w:rsidR="007401FC" w:rsidRDefault="007401FC" w:rsidP="002A2601">
      <w:pPr>
        <w:pStyle w:val="Times12"/>
        <w:numPr>
          <w:ilvl w:val="0"/>
          <w:numId w:val="42"/>
        </w:numPr>
        <w:tabs>
          <w:tab w:val="clear" w:pos="960"/>
          <w:tab w:val="left" w:pos="709"/>
          <w:tab w:val="num" w:pos="1134"/>
        </w:tabs>
        <w:ind w:left="0" w:right="-30" w:firstLine="709"/>
        <w:rPr>
          <w:szCs w:val="24"/>
        </w:rPr>
      </w:pPr>
      <w:r w:rsidRPr="000E3922">
        <w:rPr>
          <w:szCs w:val="24"/>
        </w:rPr>
        <w:t>В данной форме участнику</w:t>
      </w:r>
      <w:r w:rsidRPr="00C915E9">
        <w:rPr>
          <w:szCs w:val="24"/>
        </w:rPr>
        <w:t xml:space="preserve"> </w:t>
      </w:r>
      <w:r w:rsidR="00D275B4">
        <w:rPr>
          <w:szCs w:val="24"/>
        </w:rPr>
        <w:t>закупки</w:t>
      </w:r>
      <w:r>
        <w:rPr>
          <w:szCs w:val="24"/>
        </w:rPr>
        <w:t xml:space="preserve"> </w:t>
      </w:r>
      <w:r w:rsidRPr="00C915E9">
        <w:rPr>
          <w:szCs w:val="24"/>
        </w:rPr>
        <w:t xml:space="preserve">необходимо указать сумму договора в двух базисах цен: без учета НДС (столбец 5) и с НДС (столбец 6). Стоимость </w:t>
      </w:r>
      <w:r w:rsidR="00B63BA9" w:rsidRPr="00B63BA9">
        <w:rPr>
          <w:i/>
          <w:szCs w:val="24"/>
        </w:rPr>
        <w:t>выполненных работ/</w:t>
      </w:r>
      <w:r w:rsidRPr="00B63BA9">
        <w:rPr>
          <w:i/>
          <w:szCs w:val="24"/>
        </w:rPr>
        <w:t>оказанных услуг</w:t>
      </w:r>
      <w:r w:rsidRPr="00C915E9">
        <w:rPr>
          <w:szCs w:val="24"/>
        </w:rPr>
        <w:t xml:space="preserve"> указывается также в двух базисах цен: без учета НДС (столбец 7) и с НДС (столбец 8). При этом</w:t>
      </w:r>
      <w:proofErr w:type="gramStart"/>
      <w:r w:rsidRPr="00C915E9">
        <w:rPr>
          <w:szCs w:val="24"/>
        </w:rPr>
        <w:t>,</w:t>
      </w:r>
      <w:proofErr w:type="gramEnd"/>
      <w:r w:rsidRPr="00C915E9">
        <w:rPr>
          <w:szCs w:val="24"/>
        </w:rPr>
        <w:t xml:space="preserve"> если документ, сведения о котором указываются, не содержит стоимости </w:t>
      </w:r>
      <w:r w:rsidR="00B63BA9" w:rsidRPr="00B63BA9">
        <w:rPr>
          <w:i/>
          <w:szCs w:val="24"/>
        </w:rPr>
        <w:t>работ/</w:t>
      </w:r>
      <w:r w:rsidRPr="00B63BA9">
        <w:rPr>
          <w:i/>
          <w:szCs w:val="24"/>
        </w:rPr>
        <w:t>услуг</w:t>
      </w:r>
      <w:r w:rsidRPr="00C915E9">
        <w:rPr>
          <w:szCs w:val="24"/>
        </w:rPr>
        <w:t xml:space="preserve"> с НДС, то участник должен такую стоимость рассчитать самостоятельно и указать в соответствующем столбце.</w:t>
      </w:r>
    </w:p>
    <w:p w14:paraId="26C1F363" w14:textId="01F8E456" w:rsidR="007401FC" w:rsidRPr="00777B57" w:rsidRDefault="007401FC" w:rsidP="002A2601">
      <w:pPr>
        <w:pStyle w:val="Times12"/>
        <w:numPr>
          <w:ilvl w:val="0"/>
          <w:numId w:val="42"/>
        </w:numPr>
        <w:tabs>
          <w:tab w:val="clear" w:pos="960"/>
          <w:tab w:val="num" w:pos="142"/>
          <w:tab w:val="left" w:pos="709"/>
          <w:tab w:val="left" w:pos="851"/>
          <w:tab w:val="left" w:pos="1134"/>
        </w:tabs>
        <w:ind w:left="0" w:right="-29" w:firstLine="709"/>
      </w:pPr>
      <w:proofErr w:type="gramStart"/>
      <w:r>
        <w:t>В случае если договоры и/или документы, подтверждающие исполнение данных договоров, оформлены в валюте, отличной от </w:t>
      </w:r>
      <w:r w:rsidRPr="00D37E34">
        <w:rPr>
          <w:b/>
          <w:bCs w:val="0"/>
          <w:i/>
          <w:snapToGrid w:val="0"/>
          <w:szCs w:val="24"/>
        </w:rPr>
        <w:t>российского рубля</w:t>
      </w:r>
      <w:r>
        <w:t xml:space="preserve">, то в данной форме необходимо отразить суммы в валюте данных документов, а также осуществить пересчет </w:t>
      </w:r>
      <w:r w:rsidRPr="00D37E34">
        <w:rPr>
          <w:b/>
          <w:bCs w:val="0"/>
          <w:i/>
          <w:snapToGrid w:val="0"/>
          <w:szCs w:val="24"/>
        </w:rPr>
        <w:t>на российский рубль</w:t>
      </w:r>
      <w:r>
        <w:t xml:space="preserve"> по официальному курсу </w:t>
      </w:r>
      <w:r w:rsidRPr="00D37E34">
        <w:rPr>
          <w:b/>
          <w:bCs w:val="0"/>
          <w:i/>
          <w:snapToGrid w:val="0"/>
          <w:szCs w:val="24"/>
        </w:rPr>
        <w:t xml:space="preserve">Центрального банка РФ </w:t>
      </w:r>
      <w:r>
        <w:t xml:space="preserve">на дату приемки </w:t>
      </w:r>
      <w:r w:rsidR="00B63BA9" w:rsidRPr="00B63BA9">
        <w:rPr>
          <w:i/>
        </w:rPr>
        <w:t>выполненных работ/</w:t>
      </w:r>
      <w:r w:rsidRPr="00B63BA9">
        <w:rPr>
          <w:i/>
        </w:rPr>
        <w:t>оказанных услуг</w:t>
      </w:r>
      <w:r>
        <w:t xml:space="preserve"> заказчиком по договору.</w:t>
      </w:r>
      <w:proofErr w:type="gramEnd"/>
    </w:p>
    <w:p w14:paraId="63581834" w14:textId="70034F8A" w:rsidR="001D5C08" w:rsidRDefault="007401FC" w:rsidP="002A2601">
      <w:pPr>
        <w:pStyle w:val="Times12"/>
        <w:numPr>
          <w:ilvl w:val="0"/>
          <w:numId w:val="42"/>
        </w:numPr>
        <w:tabs>
          <w:tab w:val="clear" w:pos="960"/>
          <w:tab w:val="left" w:pos="709"/>
          <w:tab w:val="num" w:pos="1134"/>
        </w:tabs>
        <w:ind w:left="0" w:right="-30" w:firstLine="709"/>
        <w:rPr>
          <w:szCs w:val="24"/>
        </w:rPr>
      </w:pPr>
      <w:r>
        <w:rPr>
          <w:szCs w:val="24"/>
        </w:rPr>
        <w:t xml:space="preserve">Участник </w:t>
      </w:r>
      <w:r w:rsidR="00D275B4">
        <w:rPr>
          <w:szCs w:val="24"/>
        </w:rPr>
        <w:t>закупки</w:t>
      </w:r>
      <w:r w:rsidR="00B63BA9">
        <w:rPr>
          <w:szCs w:val="24"/>
        </w:rPr>
        <w:t xml:space="preserve"> </w:t>
      </w:r>
      <w:r w:rsidRPr="00FC009D">
        <w:rPr>
          <w:szCs w:val="24"/>
        </w:rPr>
        <w:t>может самостоятельно выбрать договоры, которые, по его мнению, наилучшим образом характеризует его опыт</w:t>
      </w:r>
      <w:r w:rsidR="001D5C08">
        <w:rPr>
          <w:szCs w:val="24"/>
        </w:rPr>
        <w:t>.</w:t>
      </w:r>
    </w:p>
    <w:p w14:paraId="6893EFCB" w14:textId="29F6253C" w:rsidR="001D5C08" w:rsidRDefault="001D5C08" w:rsidP="001D5C08">
      <w:pPr>
        <w:pStyle w:val="Times12"/>
        <w:tabs>
          <w:tab w:val="left" w:pos="709"/>
        </w:tabs>
        <w:ind w:left="709" w:right="-30" w:firstLine="0"/>
        <w:rPr>
          <w:szCs w:val="24"/>
        </w:rPr>
        <w:sectPr w:rsidR="001D5C08" w:rsidSect="00D37E34">
          <w:pgSz w:w="16840" w:h="11907" w:orient="landscape" w:code="9"/>
          <w:pgMar w:top="1134" w:right="1134" w:bottom="737" w:left="1701" w:header="567" w:footer="567" w:gutter="0"/>
          <w:cols w:space="708"/>
          <w:docGrid w:linePitch="360"/>
        </w:sectPr>
      </w:pPr>
    </w:p>
    <w:p w14:paraId="3AA2421F" w14:textId="77777777" w:rsidR="00097BA8" w:rsidRPr="002408F9" w:rsidRDefault="00097BA8" w:rsidP="00097BA8">
      <w:pPr>
        <w:pStyle w:val="11"/>
        <w:numPr>
          <w:ilvl w:val="1"/>
          <w:numId w:val="64"/>
        </w:numPr>
        <w:tabs>
          <w:tab w:val="left" w:pos="709"/>
        </w:tabs>
        <w:jc w:val="both"/>
        <w:rPr>
          <w:sz w:val="28"/>
          <w:szCs w:val="28"/>
        </w:rPr>
      </w:pPr>
      <w:bookmarkStart w:id="127" w:name="_Справка_об_участии_в_судебных_разби"/>
      <w:bookmarkStart w:id="128" w:name="_Справка_об_участии"/>
      <w:bookmarkStart w:id="129" w:name="_БАНКОВСКАЯ_ГАРАНТИЯ_ОБЕСПЕЧЕНИЯ_1"/>
      <w:bookmarkStart w:id="130" w:name="_ДОГОВОР_ПОРУЧИТЕЛЬСТВА_(Форма"/>
      <w:bookmarkStart w:id="131" w:name="_Ref401060816"/>
      <w:bookmarkStart w:id="132" w:name="_Toc514917329"/>
      <w:bookmarkStart w:id="133" w:name="_Toc104189075"/>
      <w:bookmarkStart w:id="134" w:name="_Toc109896667"/>
      <w:bookmarkEnd w:id="87"/>
      <w:bookmarkEnd w:id="88"/>
      <w:bookmarkEnd w:id="127"/>
      <w:bookmarkEnd w:id="128"/>
      <w:bookmarkEnd w:id="129"/>
      <w:bookmarkEnd w:id="130"/>
      <w:r w:rsidRPr="002408F9">
        <w:rPr>
          <w:sz w:val="28"/>
          <w:szCs w:val="28"/>
        </w:rPr>
        <w:t>Образцы форм обеспечения заявки на участие в закупке и обеспечения договора</w:t>
      </w:r>
      <w:bookmarkEnd w:id="131"/>
      <w:bookmarkEnd w:id="132"/>
      <w:bookmarkEnd w:id="133"/>
      <w:bookmarkEnd w:id="134"/>
    </w:p>
    <w:p w14:paraId="7DCF694A" w14:textId="472A1731" w:rsidR="00097BA8" w:rsidRDefault="00097BA8" w:rsidP="00097BA8">
      <w:pPr>
        <w:overflowPunct w:val="0"/>
        <w:autoSpaceDE w:val="0"/>
        <w:autoSpaceDN w:val="0"/>
        <w:adjustRightInd w:val="0"/>
        <w:ind w:left="720"/>
        <w:jc w:val="right"/>
        <w:rPr>
          <w:bCs/>
          <w:sz w:val="28"/>
          <w:szCs w:val="28"/>
        </w:rPr>
      </w:pPr>
      <w:r w:rsidRPr="00C14A98">
        <w:rPr>
          <w:bCs/>
          <w:sz w:val="28"/>
          <w:szCs w:val="28"/>
        </w:rPr>
        <w:t xml:space="preserve">Форма </w:t>
      </w:r>
      <w:r>
        <w:rPr>
          <w:bCs/>
          <w:sz w:val="28"/>
          <w:szCs w:val="28"/>
        </w:rPr>
        <w:t>4</w:t>
      </w:r>
      <w:r w:rsidRPr="00C14A98">
        <w:rPr>
          <w:bCs/>
          <w:sz w:val="28"/>
          <w:szCs w:val="28"/>
        </w:rPr>
        <w:t>.</w:t>
      </w:r>
    </w:p>
    <w:p w14:paraId="19072768" w14:textId="77777777" w:rsidR="00097BA8" w:rsidRPr="00341DA1" w:rsidRDefault="00097BA8" w:rsidP="00097BA8">
      <w:pPr>
        <w:pStyle w:val="20"/>
        <w:numPr>
          <w:ilvl w:val="0"/>
          <w:numId w:val="0"/>
        </w:numPr>
        <w:spacing w:before="0" w:after="0"/>
        <w:ind w:right="240"/>
        <w:jc w:val="center"/>
        <w:rPr>
          <w:rFonts w:ascii="Times New Roman" w:hAnsi="Times New Roman" w:cs="Times New Roman"/>
          <w:b w:val="0"/>
          <w:i w:val="0"/>
        </w:rPr>
      </w:pPr>
      <w:bookmarkStart w:id="135" w:name="_Toc535936965"/>
      <w:bookmarkStart w:id="136" w:name="_Toc104189076"/>
      <w:bookmarkStart w:id="137" w:name="_Toc109896668"/>
      <w:r>
        <w:rPr>
          <w:rFonts w:ascii="Times New Roman" w:hAnsi="Times New Roman" w:cs="Times New Roman"/>
          <w:b w:val="0"/>
          <w:i w:val="0"/>
        </w:rPr>
        <w:t xml:space="preserve">НЕЗАВИСИМАЯ </w:t>
      </w:r>
      <w:r w:rsidRPr="00341DA1">
        <w:rPr>
          <w:rFonts w:ascii="Times New Roman" w:hAnsi="Times New Roman" w:cs="Times New Roman"/>
          <w:b w:val="0"/>
          <w:i w:val="0"/>
        </w:rPr>
        <w:t>ГАРАНТИЯ ОБЕСПЕЧЕНИЯ ЗАЯВКИ НА УЧАСТИЕ В ЗАКУПКЕ (Форма __)</w:t>
      </w:r>
      <w:bookmarkEnd w:id="135"/>
      <w:bookmarkEnd w:id="136"/>
      <w:bookmarkEnd w:id="137"/>
      <w:r w:rsidRPr="00341DA1">
        <w:rPr>
          <w:rFonts w:ascii="Times New Roman" w:hAnsi="Times New Roman" w:cs="Times New Roman"/>
          <w:b w:val="0"/>
          <w:i w:val="0"/>
        </w:rPr>
        <w:t xml:space="preserve"> </w:t>
      </w:r>
    </w:p>
    <w:p w14:paraId="427F8D6F" w14:textId="77777777" w:rsidR="00097BA8" w:rsidRPr="00341DA1" w:rsidRDefault="00097BA8" w:rsidP="00097BA8"/>
    <w:p w14:paraId="3261AE32" w14:textId="77777777" w:rsidR="00097BA8" w:rsidRPr="00341DA1" w:rsidRDefault="00097BA8" w:rsidP="00097BA8">
      <w:pPr>
        <w:spacing w:line="360" w:lineRule="auto"/>
        <w:jc w:val="right"/>
        <w:rPr>
          <w:b/>
          <w:snapToGrid w:val="0"/>
          <w:spacing w:val="-7"/>
        </w:rPr>
      </w:pPr>
      <w:bookmarkStart w:id="138" w:name="_Toc247081661"/>
      <w:r w:rsidRPr="00341DA1">
        <w:rPr>
          <w:bCs/>
          <w:i/>
          <w:snapToGrid w:val="0"/>
        </w:rPr>
        <w:t xml:space="preserve">Бланк </w:t>
      </w:r>
      <w:bookmarkEnd w:id="138"/>
      <w:r>
        <w:rPr>
          <w:bCs/>
          <w:i/>
          <w:snapToGrid w:val="0"/>
        </w:rPr>
        <w:t>гаранта</w:t>
      </w:r>
      <w:bookmarkStart w:id="139" w:name="_Toc247081662"/>
      <w:r>
        <w:rPr>
          <w:bCs/>
          <w:i/>
          <w:snapToGrid w:val="0"/>
        </w:rPr>
        <w:t xml:space="preserve">                                                                                           </w:t>
      </w:r>
      <w:r w:rsidRPr="00341DA1">
        <w:rPr>
          <w:b/>
          <w:snapToGrid w:val="0"/>
          <w:spacing w:val="-7"/>
        </w:rPr>
        <w:t xml:space="preserve">КОМУ: </w:t>
      </w:r>
      <w:bookmarkEnd w:id="139"/>
      <w:r w:rsidRPr="00341DA1">
        <w:rPr>
          <w:b/>
          <w:snapToGrid w:val="0"/>
          <w:spacing w:val="-7"/>
        </w:rPr>
        <w:t>______________</w:t>
      </w:r>
    </w:p>
    <w:p w14:paraId="686489F4" w14:textId="77777777" w:rsidR="00097BA8" w:rsidRPr="00EC31E0" w:rsidRDefault="00097BA8" w:rsidP="00097BA8">
      <w:pPr>
        <w:spacing w:line="360" w:lineRule="auto"/>
        <w:ind w:firstLine="567"/>
        <w:jc w:val="center"/>
        <w:rPr>
          <w:b/>
          <w:snapToGrid w:val="0"/>
        </w:rPr>
      </w:pPr>
    </w:p>
    <w:p w14:paraId="740D5504" w14:textId="77777777" w:rsidR="00097BA8" w:rsidRPr="00EC31E0" w:rsidRDefault="00097BA8" w:rsidP="00097BA8">
      <w:pPr>
        <w:spacing w:line="360" w:lineRule="auto"/>
        <w:ind w:firstLine="567"/>
        <w:jc w:val="center"/>
        <w:rPr>
          <w:b/>
          <w:snapToGrid w:val="0"/>
        </w:rPr>
      </w:pPr>
      <w:bookmarkStart w:id="140" w:name="_Toc247081663"/>
      <w:r w:rsidRPr="00EC31E0">
        <w:rPr>
          <w:b/>
          <w:snapToGrid w:val="0"/>
        </w:rPr>
        <w:t>НЕЗАВИСИМАЯ ГАРАНТИЯ №</w:t>
      </w:r>
      <w:bookmarkEnd w:id="140"/>
      <w:r w:rsidRPr="00EC31E0">
        <w:rPr>
          <w:b/>
          <w:snapToGrid w:val="0"/>
        </w:rPr>
        <w:t>___</w:t>
      </w:r>
    </w:p>
    <w:p w14:paraId="3E837290" w14:textId="77777777" w:rsidR="00097BA8" w:rsidRPr="00EC31E0" w:rsidRDefault="00097BA8" w:rsidP="00097BA8">
      <w:pPr>
        <w:overflowPunct w:val="0"/>
        <w:autoSpaceDE w:val="0"/>
        <w:autoSpaceDN w:val="0"/>
        <w:adjustRightInd w:val="0"/>
        <w:ind w:firstLine="709"/>
        <w:jc w:val="both"/>
        <w:rPr>
          <w:b/>
          <w:bCs/>
          <w:i/>
        </w:rPr>
      </w:pPr>
    </w:p>
    <w:p w14:paraId="53CEDEBF" w14:textId="77777777" w:rsidR="00097BA8" w:rsidRPr="00EC31E0" w:rsidRDefault="00097BA8" w:rsidP="00097BA8">
      <w:pPr>
        <w:tabs>
          <w:tab w:val="left" w:pos="4536"/>
          <w:tab w:val="right" w:pos="9900"/>
        </w:tabs>
        <w:rPr>
          <w:bCs/>
        </w:rPr>
      </w:pPr>
      <w:r w:rsidRPr="00EC31E0">
        <w:t>г. ________</w:t>
      </w:r>
      <w:r w:rsidRPr="00EC31E0">
        <w:tab/>
      </w:r>
      <w:r w:rsidRPr="00EC31E0">
        <w:tab/>
        <w:t>«___»___________20__ г.</w:t>
      </w:r>
    </w:p>
    <w:p w14:paraId="42441676" w14:textId="77777777" w:rsidR="00097BA8" w:rsidRPr="00EC31E0" w:rsidRDefault="00097BA8" w:rsidP="00097BA8">
      <w:pPr>
        <w:ind w:firstLine="567"/>
        <w:jc w:val="both"/>
        <w:rPr>
          <w:b/>
          <w:bCs/>
          <w:snapToGrid w:val="0"/>
        </w:rPr>
      </w:pPr>
    </w:p>
    <w:p w14:paraId="491E74E0" w14:textId="77777777" w:rsidR="00097BA8" w:rsidRPr="00EC31E0" w:rsidRDefault="00097BA8" w:rsidP="00097BA8">
      <w:pPr>
        <w:autoSpaceDE w:val="0"/>
        <w:autoSpaceDN w:val="0"/>
        <w:jc w:val="both"/>
        <w:rPr>
          <w:rFonts w:eastAsia="Calibri"/>
          <w:snapToGrid w:val="0"/>
        </w:rPr>
      </w:pPr>
      <w:r w:rsidRPr="00EC31E0">
        <w:rPr>
          <w:snapToGrid w:val="0"/>
        </w:rPr>
        <w:t>Мы информированы о том, что ________________________ (Место нахождение</w:t>
      </w:r>
      <w:proofErr w:type="gramStart"/>
      <w:r w:rsidRPr="00EC31E0">
        <w:rPr>
          <w:snapToGrid w:val="0"/>
        </w:rPr>
        <w:t xml:space="preserve">:___________), </w:t>
      </w:r>
      <w:proofErr w:type="gramEnd"/>
      <w:r w:rsidRPr="00EC31E0">
        <w:rPr>
          <w:snapToGrid w:val="0"/>
        </w:rPr>
        <w:t xml:space="preserve">именуемое в дальнейшем «Принципал», намерен участвовать в закупке на право заключения договора </w:t>
      </w:r>
      <w:r w:rsidRPr="00EC31E0">
        <w:rPr>
          <w:snapToGrid w:val="0"/>
          <w:spacing w:val="2"/>
        </w:rPr>
        <w:t>на____________________</w:t>
      </w:r>
      <w:r w:rsidRPr="00EC31E0">
        <w:rPr>
          <w:snapToGrid w:val="0"/>
        </w:rPr>
        <w:t xml:space="preserve">, </w:t>
      </w:r>
      <w:r w:rsidRPr="00EC31E0">
        <w:rPr>
          <w:rFonts w:eastAsia="Calibri"/>
          <w:snapToGrid w:val="0"/>
        </w:rPr>
        <w:t xml:space="preserve">______ </w:t>
      </w:r>
    </w:p>
    <w:p w14:paraId="30767E35" w14:textId="77777777" w:rsidR="00097BA8" w:rsidRPr="00EC31E0" w:rsidRDefault="00097BA8" w:rsidP="00097BA8">
      <w:pPr>
        <w:autoSpaceDE w:val="0"/>
        <w:autoSpaceDN w:val="0"/>
        <w:jc w:val="both"/>
        <w:rPr>
          <w:rFonts w:eastAsia="Calibri"/>
          <w:snapToGrid w:val="0"/>
        </w:rPr>
      </w:pPr>
      <w:proofErr w:type="gramStart"/>
      <w:r w:rsidRPr="00EC31E0">
        <w:rPr>
          <w:rFonts w:eastAsia="Calibri"/>
          <w:b/>
          <w:bCs/>
          <w:i/>
          <w:iCs/>
          <w:snapToGrid w:val="0"/>
        </w:rPr>
        <w:t>[далее указывается в зависимости от бенефициара на выбор заказчика:</w:t>
      </w:r>
      <w:proofErr w:type="gramEnd"/>
    </w:p>
    <w:p w14:paraId="4CD48002" w14:textId="77777777" w:rsidR="00097BA8" w:rsidRPr="00EC31E0" w:rsidRDefault="00097BA8" w:rsidP="00097BA8">
      <w:pPr>
        <w:autoSpaceDE w:val="0"/>
        <w:autoSpaceDN w:val="0"/>
        <w:jc w:val="both"/>
        <w:rPr>
          <w:rFonts w:eastAsia="Calibri"/>
          <w:snapToGrid w:val="0"/>
        </w:rPr>
      </w:pPr>
      <w:proofErr w:type="gramStart"/>
      <w:r w:rsidRPr="00EC31E0">
        <w:rPr>
          <w:rFonts w:eastAsia="Calibri"/>
          <w:b/>
          <w:bCs/>
          <w:i/>
          <w:iCs/>
          <w:snapToGrid w:val="0"/>
        </w:rPr>
        <w:t>если бенефициаром является организатор –</w:t>
      </w:r>
      <w:r w:rsidRPr="00EC31E0">
        <w:rPr>
          <w:rFonts w:eastAsia="Calibri"/>
          <w:snapToGrid w:val="0"/>
        </w:rPr>
        <w:t xml:space="preserve"> проводимом «_______» </w:t>
      </w:r>
      <w:r w:rsidRPr="00EC31E0">
        <w:rPr>
          <w:rFonts w:eastAsia="Calibri"/>
          <w:b/>
          <w:bCs/>
          <w:i/>
          <w:iCs/>
          <w:snapToGrid w:val="0"/>
        </w:rPr>
        <w:t>[указывается наименование организатора закупки]</w:t>
      </w:r>
      <w:r w:rsidRPr="00EC31E0">
        <w:rPr>
          <w:rFonts w:eastAsia="Calibri"/>
          <w:snapToGrid w:val="0"/>
        </w:rPr>
        <w:t xml:space="preserve"> (Местонахождение: __________ </w:t>
      </w:r>
      <w:r w:rsidRPr="00EC31E0">
        <w:rPr>
          <w:rFonts w:eastAsia="Calibri"/>
          <w:b/>
          <w:bCs/>
          <w:i/>
          <w:iCs/>
          <w:snapToGrid w:val="0"/>
        </w:rPr>
        <w:t>[указывается индекс, адрес местонахождения организатора закупки</w:t>
      </w:r>
      <w:r w:rsidRPr="00EC31E0">
        <w:rPr>
          <w:rFonts w:eastAsia="Calibri"/>
          <w:snapToGrid w:val="0"/>
        </w:rPr>
        <w:t>;</w:t>
      </w:r>
      <w:proofErr w:type="gramEnd"/>
    </w:p>
    <w:p w14:paraId="0F3FB4E1" w14:textId="77777777" w:rsidR="00097BA8" w:rsidRPr="00EC31E0" w:rsidRDefault="00097BA8" w:rsidP="00097BA8">
      <w:pPr>
        <w:autoSpaceDE w:val="0"/>
        <w:autoSpaceDN w:val="0"/>
        <w:jc w:val="both"/>
        <w:rPr>
          <w:rFonts w:eastAsia="Calibri"/>
          <w:snapToGrid w:val="0"/>
        </w:rPr>
      </w:pPr>
      <w:proofErr w:type="gramStart"/>
      <w:r w:rsidRPr="00EC31E0">
        <w:rPr>
          <w:rFonts w:eastAsia="Calibri"/>
          <w:b/>
          <w:bCs/>
          <w:i/>
          <w:iCs/>
          <w:snapToGrid w:val="0"/>
        </w:rPr>
        <w:t>если бенефициаром является заказчик –</w:t>
      </w:r>
      <w:r w:rsidRPr="00EC31E0">
        <w:rPr>
          <w:rFonts w:eastAsia="Calibri"/>
          <w:snapToGrid w:val="0"/>
        </w:rPr>
        <w:t xml:space="preserve"> проводимом для «_______» </w:t>
      </w:r>
      <w:r w:rsidRPr="00EC31E0">
        <w:rPr>
          <w:rFonts w:eastAsia="Calibri"/>
          <w:b/>
          <w:bCs/>
          <w:i/>
          <w:iCs/>
          <w:snapToGrid w:val="0"/>
        </w:rPr>
        <w:t>[указывается наименование заказчика]</w:t>
      </w:r>
      <w:r w:rsidRPr="00EC31E0">
        <w:rPr>
          <w:rFonts w:eastAsia="Calibri"/>
          <w:snapToGrid w:val="0"/>
        </w:rPr>
        <w:t xml:space="preserve"> (Местонахождение: __________ </w:t>
      </w:r>
      <w:r w:rsidRPr="00EC31E0">
        <w:rPr>
          <w:rFonts w:eastAsia="Calibri"/>
          <w:b/>
          <w:bCs/>
          <w:i/>
          <w:iCs/>
          <w:snapToGrid w:val="0"/>
        </w:rPr>
        <w:t>[указывается индекс, адрес местонахождения заказчика]]</w:t>
      </w:r>
      <w:r w:rsidRPr="00EC31E0">
        <w:rPr>
          <w:rFonts w:eastAsia="Calibri"/>
          <w:snapToGrid w:val="0"/>
        </w:rPr>
        <w:t xml:space="preserve">; </w:t>
      </w:r>
      <w:proofErr w:type="gramEnd"/>
    </w:p>
    <w:p w14:paraId="1A0AE1A6" w14:textId="77777777" w:rsidR="00097BA8" w:rsidRPr="00EC31E0" w:rsidRDefault="00097BA8" w:rsidP="00097BA8">
      <w:pPr>
        <w:widowControl w:val="0"/>
        <w:autoSpaceDE w:val="0"/>
        <w:autoSpaceDN w:val="0"/>
        <w:adjustRightInd w:val="0"/>
        <w:jc w:val="both"/>
        <w:rPr>
          <w:snapToGrid w:val="0"/>
        </w:rPr>
      </w:pPr>
      <w:r w:rsidRPr="00EC31E0">
        <w:rPr>
          <w:snapToGrid w:val="0"/>
        </w:rPr>
        <w:t xml:space="preserve">ИНН __________, КПП ___________, </w:t>
      </w:r>
      <w:proofErr w:type="gramStart"/>
      <w:r w:rsidRPr="00EC31E0">
        <w:rPr>
          <w:snapToGrid w:val="0"/>
        </w:rPr>
        <w:t>р</w:t>
      </w:r>
      <w:proofErr w:type="gramEnd"/>
      <w:r w:rsidRPr="00EC31E0">
        <w:rPr>
          <w:snapToGrid w:val="0"/>
        </w:rPr>
        <w:t xml:space="preserve">/с _____________ в Банк ______, к/с № __________________, БИК __________), именуемым в дальнейшем «Бенефициар». </w:t>
      </w:r>
      <w:proofErr w:type="gramStart"/>
      <w:r w:rsidRPr="00EC31E0">
        <w:rPr>
          <w:snapToGrid w:val="0"/>
        </w:rPr>
        <w:t xml:space="preserve">В соответствии с условиями закупочной документации Принципал обязан предоставить Бенефициару обеспечение исполнения обязательств, связанных с участием в закупке (обеспечение заявки на участие в закупке) Принципала в соответствии </w:t>
      </w:r>
      <w:r w:rsidRPr="00EC31E0">
        <w:rPr>
          <w:snapToGrid w:val="0"/>
          <w:highlight w:val="yellow"/>
        </w:rPr>
        <w:t xml:space="preserve">с извещением о проведении закупки №__________(указывается номер закупочной процедуры на сайте закупок </w:t>
      </w:r>
      <w:proofErr w:type="spellStart"/>
      <w:r w:rsidRPr="00EC31E0">
        <w:rPr>
          <w:snapToGrid w:val="0"/>
          <w:highlight w:val="yellow"/>
        </w:rPr>
        <w:t>Госкорпорации</w:t>
      </w:r>
      <w:proofErr w:type="spellEnd"/>
      <w:r w:rsidRPr="00EC31E0">
        <w:rPr>
          <w:snapToGrid w:val="0"/>
          <w:highlight w:val="yellow"/>
        </w:rPr>
        <w:t xml:space="preserve"> «</w:t>
      </w:r>
      <w:proofErr w:type="spellStart"/>
      <w:r w:rsidRPr="00EC31E0">
        <w:rPr>
          <w:snapToGrid w:val="0"/>
          <w:highlight w:val="yellow"/>
        </w:rPr>
        <w:t>Росатом</w:t>
      </w:r>
      <w:proofErr w:type="spellEnd"/>
      <w:r w:rsidRPr="00EC31E0">
        <w:rPr>
          <w:snapToGrid w:val="0"/>
          <w:highlight w:val="yellow"/>
        </w:rPr>
        <w:t>» zakupki.rosatom.ru), опубликованным «___» __________ 20__ г.</w:t>
      </w:r>
      <w:r w:rsidRPr="00EC31E0">
        <w:rPr>
          <w:snapToGrid w:val="0"/>
        </w:rPr>
        <w:t>, на денежную сумму в размере ____________(сумма цифрами и прописью).</w:t>
      </w:r>
      <w:proofErr w:type="gramEnd"/>
    </w:p>
    <w:p w14:paraId="2E7F62D7" w14:textId="77777777" w:rsidR="00097BA8" w:rsidRPr="00EC31E0" w:rsidRDefault="00097BA8" w:rsidP="00097BA8">
      <w:pPr>
        <w:tabs>
          <w:tab w:val="left" w:pos="9180"/>
        </w:tabs>
        <w:ind w:firstLine="540"/>
        <w:jc w:val="both"/>
        <w:rPr>
          <w:snapToGrid w:val="0"/>
        </w:rPr>
      </w:pPr>
      <w:r w:rsidRPr="00EC31E0">
        <w:rPr>
          <w:snapToGrid w:val="0"/>
        </w:rPr>
        <w:t>Учитывая вышеизложенное, по просьбе Принципала, мы, _________________________________ (</w:t>
      </w:r>
      <w:r w:rsidRPr="00EC31E0">
        <w:rPr>
          <w:i/>
          <w:iCs/>
          <w:snapToGrid w:val="0"/>
        </w:rPr>
        <w:t>реквизиты гаранта</w:t>
      </w:r>
      <w:r w:rsidRPr="00EC31E0">
        <w:rPr>
          <w:snapToGrid w:val="0"/>
        </w:rPr>
        <w:t xml:space="preserve">), в лице _____________, действующего на основании _____________, именуемый в дальнейшем «Гарант», настоящим принимаем на себя безотзывное и безусловное обязательство выплатить по первому письменному запросу Бенефициара любую сумму, не превышающую __________________ </w:t>
      </w:r>
      <w:r w:rsidRPr="00EC31E0">
        <w:rPr>
          <w:i/>
          <w:iCs/>
          <w:snapToGrid w:val="0"/>
        </w:rPr>
        <w:t>(сумма цифрами и прописью</w:t>
      </w:r>
      <w:r w:rsidRPr="00EC31E0">
        <w:rPr>
          <w:snapToGrid w:val="0"/>
        </w:rPr>
        <w:t>), в случае:</w:t>
      </w:r>
    </w:p>
    <w:p w14:paraId="67FF9B29" w14:textId="77777777" w:rsidR="00097BA8" w:rsidRPr="00EC31E0" w:rsidRDefault="00097BA8" w:rsidP="00097BA8">
      <w:pPr>
        <w:numPr>
          <w:ilvl w:val="0"/>
          <w:numId w:val="65"/>
        </w:numPr>
        <w:tabs>
          <w:tab w:val="left" w:pos="9180"/>
        </w:tabs>
        <w:jc w:val="both"/>
        <w:rPr>
          <w:snapToGrid w:val="0"/>
        </w:rPr>
      </w:pPr>
      <w:r w:rsidRPr="00EC31E0">
        <w:rPr>
          <w:snapToGrid w:val="0"/>
        </w:rPr>
        <w:t>прямого письменного отказа Принципала подписать договор в порядке, установленном закупочной документацией;</w:t>
      </w:r>
    </w:p>
    <w:p w14:paraId="53F0518E" w14:textId="77777777" w:rsidR="00097BA8" w:rsidRPr="00EC31E0" w:rsidRDefault="00097BA8" w:rsidP="00097BA8">
      <w:pPr>
        <w:numPr>
          <w:ilvl w:val="0"/>
          <w:numId w:val="65"/>
        </w:numPr>
        <w:tabs>
          <w:tab w:val="left" w:pos="9180"/>
        </w:tabs>
        <w:jc w:val="both"/>
        <w:rPr>
          <w:snapToGrid w:val="0"/>
        </w:rPr>
      </w:pPr>
      <w:r w:rsidRPr="00EC31E0">
        <w:rPr>
          <w:snapToGrid w:val="0"/>
        </w:rPr>
        <w:t>не подписания Принципалом договора в срок, установленный закупочной документацией;</w:t>
      </w:r>
    </w:p>
    <w:p w14:paraId="45759060" w14:textId="77777777" w:rsidR="00097BA8" w:rsidRPr="00EC31E0" w:rsidRDefault="00097BA8" w:rsidP="00097BA8">
      <w:pPr>
        <w:numPr>
          <w:ilvl w:val="0"/>
          <w:numId w:val="65"/>
        </w:numPr>
        <w:tabs>
          <w:tab w:val="left" w:pos="9180"/>
        </w:tabs>
        <w:jc w:val="both"/>
        <w:rPr>
          <w:snapToGrid w:val="0"/>
        </w:rPr>
      </w:pPr>
      <w:r w:rsidRPr="00EC31E0">
        <w:rPr>
          <w:snapToGrid w:val="0"/>
        </w:rPr>
        <w:t xml:space="preserve">не предоставления Принципалом обеспечения исполнения обязательств по договору </w:t>
      </w:r>
      <w:r w:rsidRPr="00EC31E0">
        <w:rPr>
          <w:b/>
          <w:i/>
          <w:snapToGrid w:val="0"/>
        </w:rPr>
        <w:t>[данные обязательства включаются участником, если закупочной документацией предусмотрено предоставление обеспечения договора в срок до заключения договора]</w:t>
      </w:r>
      <w:r w:rsidRPr="00EC31E0">
        <w:rPr>
          <w:snapToGrid w:val="0"/>
        </w:rPr>
        <w:t>;</w:t>
      </w:r>
    </w:p>
    <w:p w14:paraId="4A3079E8" w14:textId="77777777" w:rsidR="00097BA8" w:rsidRPr="00EC31E0" w:rsidRDefault="00097BA8" w:rsidP="00097BA8">
      <w:pPr>
        <w:numPr>
          <w:ilvl w:val="0"/>
          <w:numId w:val="65"/>
        </w:numPr>
        <w:tabs>
          <w:tab w:val="left" w:pos="9180"/>
        </w:tabs>
        <w:jc w:val="both"/>
        <w:rPr>
          <w:snapToGrid w:val="0"/>
        </w:rPr>
      </w:pPr>
      <w:r w:rsidRPr="00EC31E0">
        <w:rPr>
          <w:snapToGrid w:val="0"/>
        </w:rPr>
        <w:t xml:space="preserve">предъявления при подписании договора встречных требований по условиям </w:t>
      </w:r>
      <w:proofErr w:type="gramStart"/>
      <w:r w:rsidRPr="00EC31E0">
        <w:rPr>
          <w:snapToGrid w:val="0"/>
        </w:rPr>
        <w:t>договора</w:t>
      </w:r>
      <w:proofErr w:type="gramEnd"/>
      <w:r w:rsidRPr="00EC31E0">
        <w:rPr>
          <w:snapToGrid w:val="0"/>
        </w:rPr>
        <w:t xml:space="preserve"> в противоречие ранее установленным в закупочной документации и (или) в заявке Принципала, а также достигнутым в ходе преддоговорных переговоров;</w:t>
      </w:r>
    </w:p>
    <w:p w14:paraId="40C19A9D" w14:textId="77777777" w:rsidR="00097BA8" w:rsidRPr="00EC31E0" w:rsidRDefault="00097BA8" w:rsidP="00097BA8">
      <w:pPr>
        <w:numPr>
          <w:ilvl w:val="0"/>
          <w:numId w:val="65"/>
        </w:numPr>
        <w:tabs>
          <w:tab w:val="left" w:pos="1276"/>
          <w:tab w:val="left" w:pos="9180"/>
        </w:tabs>
        <w:jc w:val="both"/>
        <w:rPr>
          <w:snapToGrid w:val="0"/>
        </w:rPr>
      </w:pPr>
      <w:proofErr w:type="gramStart"/>
      <w:r w:rsidRPr="00EC31E0">
        <w:rPr>
          <w:snapToGrid w:val="0"/>
        </w:rPr>
        <w:t>непредставления Принципалом документов, обязательных к предоставлению до заключения договора и предусмотренных закупочной документацией и обязательствами, отраженными в заявке Принципала (в том числе, непредставления решения об одобрении или о совершении крупной сделки и (или) решения об одобрении или о совершении сделки с заинтересованностью до момента заключения договора, если требование о наличии такого одобрения установлено законодательством Российской Федерации),</w:t>
      </w:r>
      <w:proofErr w:type="gramEnd"/>
    </w:p>
    <w:p w14:paraId="5E555100" w14:textId="77777777" w:rsidR="00097BA8" w:rsidRPr="00EC31E0" w:rsidRDefault="00097BA8" w:rsidP="00097BA8">
      <w:pPr>
        <w:numPr>
          <w:ilvl w:val="0"/>
          <w:numId w:val="65"/>
        </w:numPr>
        <w:tabs>
          <w:tab w:val="left" w:pos="1276"/>
          <w:tab w:val="left" w:pos="9180"/>
        </w:tabs>
        <w:jc w:val="both"/>
        <w:rPr>
          <w:snapToGrid w:val="0"/>
        </w:rPr>
      </w:pPr>
      <w:bookmarkStart w:id="141" w:name="_Ref433806971"/>
      <w:r w:rsidRPr="00EC31E0">
        <w:rPr>
          <w:b/>
          <w:i/>
          <w:snapToGrid w:val="0"/>
        </w:rPr>
        <w:t>[данные обязательства включаются иностранными участниками, если закупка проводится с помощью функционала ЭТП]</w:t>
      </w:r>
      <w:r w:rsidRPr="00EC31E0">
        <w:rPr>
          <w:snapToGrid w:val="0"/>
        </w:rPr>
        <w:t xml:space="preserve"> отказа Принципала подписать договор на </w:t>
      </w:r>
      <w:proofErr w:type="gramStart"/>
      <w:r w:rsidRPr="00EC31E0">
        <w:rPr>
          <w:snapToGrid w:val="0"/>
        </w:rPr>
        <w:t>условиях</w:t>
      </w:r>
      <w:proofErr w:type="gramEnd"/>
      <w:r w:rsidRPr="00EC31E0">
        <w:rPr>
          <w:snapToGrid w:val="0"/>
        </w:rPr>
        <w:t>, предложенных в ходе проведения закупки и указанных на электронной торговой площадке Принципалом</w:t>
      </w:r>
      <w:bookmarkEnd w:id="141"/>
      <w:r w:rsidRPr="00EC31E0">
        <w:rPr>
          <w:snapToGrid w:val="0"/>
        </w:rPr>
        <w:t>,</w:t>
      </w:r>
    </w:p>
    <w:p w14:paraId="0A115049" w14:textId="77777777" w:rsidR="00097BA8" w:rsidRPr="00EC31E0" w:rsidRDefault="00097BA8" w:rsidP="00097BA8">
      <w:pPr>
        <w:spacing w:after="120"/>
        <w:jc w:val="both"/>
        <w:rPr>
          <w:snapToGrid w:val="0"/>
        </w:rPr>
      </w:pPr>
      <w:r w:rsidRPr="00EC31E0">
        <w:rPr>
          <w:snapToGrid w:val="0"/>
        </w:rPr>
        <w:t>без споров и возражений с нашей стороны, не требуя от Бенефициара доказательств или обоснований требования на определенную в настоящей Гарантии сумму.</w:t>
      </w:r>
    </w:p>
    <w:p w14:paraId="5541A77B" w14:textId="77777777" w:rsidR="00097BA8" w:rsidRPr="00EC31E0" w:rsidRDefault="00097BA8" w:rsidP="00097BA8">
      <w:pPr>
        <w:ind w:right="-44" w:firstLine="540"/>
        <w:jc w:val="both"/>
        <w:rPr>
          <w:snapToGrid w:val="0"/>
        </w:rPr>
      </w:pPr>
      <w:r w:rsidRPr="00EC31E0">
        <w:rPr>
          <w:snapToGrid w:val="0"/>
        </w:rPr>
        <w:t xml:space="preserve">Предел обязательств Гаранта по настоящей Гарантии ограничен суммой _____________ </w:t>
      </w:r>
      <w:r w:rsidRPr="00EC31E0">
        <w:rPr>
          <w:i/>
          <w:iCs/>
          <w:snapToGrid w:val="0"/>
        </w:rPr>
        <w:t>(сумма цифрами и прописью</w:t>
      </w:r>
      <w:r w:rsidRPr="00EC31E0">
        <w:rPr>
          <w:snapToGrid w:val="0"/>
        </w:rPr>
        <w:t>).</w:t>
      </w:r>
    </w:p>
    <w:p w14:paraId="52C304E8" w14:textId="77777777" w:rsidR="00097BA8" w:rsidRPr="00EC31E0" w:rsidRDefault="00097BA8" w:rsidP="00097BA8">
      <w:pPr>
        <w:tabs>
          <w:tab w:val="left" w:pos="3261"/>
          <w:tab w:val="left" w:pos="3686"/>
        </w:tabs>
        <w:ind w:firstLine="540"/>
        <w:jc w:val="both"/>
        <w:rPr>
          <w:color w:val="00000A"/>
          <w:kern w:val="2"/>
        </w:rPr>
      </w:pPr>
      <w:r w:rsidRPr="00EC31E0">
        <w:rPr>
          <w:color w:val="00000A"/>
          <w:kern w:val="2"/>
        </w:rPr>
        <w:t xml:space="preserve">Требование Бенефициара об уплате денежной суммы по настоящей Гарантии (далее – Требование) должно быть предоставлено в письменной форме и подписано руководителем Бенефициара (либо уполномоченным Бенефициаром лицом) и заверено печатью Бенефициара. </w:t>
      </w:r>
    </w:p>
    <w:p w14:paraId="1EA00F5A" w14:textId="77777777" w:rsidR="00097BA8" w:rsidRPr="00EC31E0" w:rsidRDefault="00097BA8" w:rsidP="00097BA8">
      <w:pPr>
        <w:tabs>
          <w:tab w:val="left" w:pos="3261"/>
          <w:tab w:val="left" w:pos="3686"/>
        </w:tabs>
        <w:ind w:firstLine="540"/>
        <w:jc w:val="both"/>
        <w:rPr>
          <w:color w:val="00000A"/>
          <w:kern w:val="2"/>
        </w:rPr>
      </w:pPr>
      <w:r w:rsidRPr="00EC31E0">
        <w:rPr>
          <w:color w:val="00000A"/>
          <w:kern w:val="2"/>
        </w:rPr>
        <w:t>Требование должно содержать ссылку на номер и дату настоящей Гарантии. В Требовании Бенефициар должен указать, в чем состоит нарушение Принципалом обязательств</w:t>
      </w:r>
      <w:r w:rsidRPr="00EC31E0">
        <w:rPr>
          <w:snapToGrid w:val="0"/>
        </w:rPr>
        <w:t>, связанных с участием в закупке</w:t>
      </w:r>
      <w:r w:rsidRPr="00EC31E0">
        <w:rPr>
          <w:color w:val="00000A"/>
          <w:kern w:val="2"/>
        </w:rPr>
        <w:t xml:space="preserve">, а также указать реквизиты счета Бенефициара, на котором в соответствии с законодательством Российской Федерации учитываются операции со средствами, поступающими Бенефициару, на который Гарант должен перечислить истребованную Бенефициаром сумму. </w:t>
      </w:r>
    </w:p>
    <w:p w14:paraId="7D79A5B7" w14:textId="77777777" w:rsidR="00097BA8" w:rsidRPr="00EC31E0" w:rsidRDefault="00097BA8" w:rsidP="00097BA8">
      <w:pPr>
        <w:tabs>
          <w:tab w:val="left" w:pos="3261"/>
          <w:tab w:val="left" w:pos="3686"/>
        </w:tabs>
        <w:ind w:firstLine="540"/>
        <w:jc w:val="both"/>
        <w:rPr>
          <w:color w:val="00000A"/>
          <w:kern w:val="2"/>
        </w:rPr>
      </w:pPr>
      <w:r w:rsidRPr="00EC31E0">
        <w:rPr>
          <w:color w:val="00000A"/>
          <w:kern w:val="2"/>
        </w:rPr>
        <w:t>Бенефициар одновременно с Требованием направляет Гаранту документ, подтверждающий полномочия единоличного исполнительного органа (или иного уполномоченного лица), подписавшего Требование (решение об избрании, приказ о назначении, доверенность).</w:t>
      </w:r>
    </w:p>
    <w:p w14:paraId="3ED75C42" w14:textId="77777777" w:rsidR="00097BA8" w:rsidRPr="00EC31E0" w:rsidRDefault="00097BA8" w:rsidP="00097BA8">
      <w:pPr>
        <w:ind w:firstLine="540"/>
        <w:jc w:val="both"/>
        <w:rPr>
          <w:color w:val="00000A"/>
          <w:kern w:val="2"/>
        </w:rPr>
      </w:pPr>
      <w:r w:rsidRPr="00EC31E0">
        <w:rPr>
          <w:color w:val="00000A"/>
          <w:kern w:val="2"/>
        </w:rPr>
        <w:t>Требование Бенефициара должно быть получено Гарантом по адресу: ___.</w:t>
      </w:r>
    </w:p>
    <w:p w14:paraId="66FB36B4" w14:textId="77777777" w:rsidR="00097BA8" w:rsidRPr="00EC31E0" w:rsidRDefault="00097BA8" w:rsidP="00097BA8">
      <w:pPr>
        <w:tabs>
          <w:tab w:val="left" w:pos="3261"/>
          <w:tab w:val="left" w:pos="3686"/>
        </w:tabs>
        <w:ind w:firstLine="540"/>
        <w:jc w:val="both"/>
      </w:pPr>
      <w:r w:rsidRPr="00EC31E0">
        <w:t xml:space="preserve">Гарант осуществляет платеж по Гарантии или отказывает в платеже в течение 5 (Пяти) рабочих дней </w:t>
      </w:r>
      <w:proofErr w:type="gramStart"/>
      <w:r w:rsidRPr="00EC31E0">
        <w:t>с даты получения</w:t>
      </w:r>
      <w:proofErr w:type="gramEnd"/>
      <w:r w:rsidRPr="00EC31E0">
        <w:t xml:space="preserve"> требования Бенефициара. Мотивированный отказ направляется Гарантом Бенефициару и Принципалу.</w:t>
      </w:r>
    </w:p>
    <w:p w14:paraId="4E6E725A" w14:textId="77777777" w:rsidR="00097BA8" w:rsidRPr="00EC31E0" w:rsidRDefault="00097BA8" w:rsidP="00097BA8">
      <w:pPr>
        <w:tabs>
          <w:tab w:val="left" w:pos="3261"/>
          <w:tab w:val="left" w:pos="3686"/>
        </w:tabs>
        <w:ind w:firstLine="540"/>
        <w:jc w:val="both"/>
      </w:pPr>
      <w:r w:rsidRPr="00EC31E0">
        <w:t xml:space="preserve">Ответственность Гаранта перед Бенефициаром за невыполнение или ненадлежащее выполнение обязательства по Гарантии не ограничена суммой, на которую выдана Гарантия. </w:t>
      </w:r>
      <w:proofErr w:type="gramStart"/>
      <w:r w:rsidRPr="00EC31E0">
        <w:t>В случае неисполнения требования об уплате по настоящей Гарантии в установленный срок Гарант обязуется уплатить Бенефициару по его требованию неустойку в размере 0,1 (Ноль целых одна десятая) процента от суммы, подлежащей уплате по требованию Бенефициара, за каждый календарный день просрочки, начиная со дня, следующего за днем истечения срока осуществления платежа по требованию Бенефициара, установленного предыдущим абзацем Гарантии.</w:t>
      </w:r>
      <w:proofErr w:type="gramEnd"/>
    </w:p>
    <w:p w14:paraId="7E25D429" w14:textId="77777777" w:rsidR="00097BA8" w:rsidRPr="00EC31E0" w:rsidRDefault="00097BA8" w:rsidP="00097BA8">
      <w:pPr>
        <w:tabs>
          <w:tab w:val="left" w:pos="3261"/>
          <w:tab w:val="left" w:pos="3686"/>
        </w:tabs>
        <w:ind w:firstLine="567"/>
        <w:jc w:val="both"/>
      </w:pPr>
      <w:r w:rsidRPr="00EC31E0">
        <w:t xml:space="preserve">Моментом исполнения обязательств Гаранта по Гарантии является фактическое поступление денежных сумм на счет Бенефициара указанный в его требовании. </w:t>
      </w:r>
    </w:p>
    <w:p w14:paraId="0C493790" w14:textId="77777777" w:rsidR="00097BA8" w:rsidRPr="00EC31E0" w:rsidRDefault="00097BA8" w:rsidP="00097BA8">
      <w:pPr>
        <w:tabs>
          <w:tab w:val="left" w:pos="3261"/>
          <w:tab w:val="left" w:pos="3686"/>
        </w:tabs>
        <w:ind w:firstLine="567"/>
        <w:jc w:val="both"/>
      </w:pPr>
      <w:r w:rsidRPr="00EC31E0">
        <w:t>Расходы, возникающие в связи с перечислением Гарантом денежных средств по настоящей Гарантии, несет Гарант.</w:t>
      </w:r>
    </w:p>
    <w:p w14:paraId="6FE53CCB" w14:textId="77777777" w:rsidR="00097BA8" w:rsidRPr="00EC31E0" w:rsidRDefault="00097BA8" w:rsidP="00097BA8">
      <w:pPr>
        <w:tabs>
          <w:tab w:val="left" w:pos="3261"/>
          <w:tab w:val="left" w:pos="3686"/>
        </w:tabs>
        <w:ind w:firstLine="567"/>
        <w:jc w:val="both"/>
      </w:pPr>
      <w:r w:rsidRPr="00EC31E0">
        <w:t>В случае</w:t>
      </w:r>
      <w:proofErr w:type="gramStart"/>
      <w:r w:rsidRPr="00EC31E0">
        <w:t>,</w:t>
      </w:r>
      <w:proofErr w:type="gramEnd"/>
      <w:r w:rsidRPr="00EC31E0">
        <w:t xml:space="preserve"> если Гарантом в срок 5 (Пять) рабочих дней не исполнено требование Бенефициара об уплате денежной суммы по настоящей Гарантии, Гарант предоставляет Бенефициару право бесспорного списания причитающейся ему суммы со счета Гаранта.</w:t>
      </w:r>
    </w:p>
    <w:p w14:paraId="485A1B67" w14:textId="77777777" w:rsidR="00097BA8" w:rsidRPr="00EC31E0" w:rsidRDefault="00097BA8" w:rsidP="00097BA8">
      <w:pPr>
        <w:tabs>
          <w:tab w:val="left" w:pos="3261"/>
          <w:tab w:val="left" w:pos="3686"/>
        </w:tabs>
        <w:ind w:firstLine="567"/>
        <w:jc w:val="both"/>
      </w:pPr>
      <w:r w:rsidRPr="00EC31E0">
        <w:t>Обязательство Гаранта перед Бенефициаром ограничивается уплатой суммы, на которую выдана Гарантия, и уменьшается на суммы исполнения Гарантом своих обязательств по Гарантии.</w:t>
      </w:r>
    </w:p>
    <w:p w14:paraId="43DA085F" w14:textId="77777777" w:rsidR="00097BA8" w:rsidRPr="00EC31E0" w:rsidRDefault="00097BA8" w:rsidP="00097BA8">
      <w:pPr>
        <w:tabs>
          <w:tab w:val="left" w:pos="3261"/>
          <w:tab w:val="left" w:pos="3686"/>
        </w:tabs>
        <w:ind w:firstLine="567"/>
        <w:jc w:val="both"/>
      </w:pPr>
      <w:r w:rsidRPr="00EC31E0">
        <w:t>Никакие изменения и дополнения, вносимые в Основное обязательство, не освобождают Гаранта от обязательств по настоящей гарантии.</w:t>
      </w:r>
    </w:p>
    <w:p w14:paraId="1E800911" w14:textId="77777777" w:rsidR="00097BA8" w:rsidRPr="00EC31E0" w:rsidRDefault="00097BA8" w:rsidP="00097BA8">
      <w:pPr>
        <w:autoSpaceDE w:val="0"/>
        <w:autoSpaceDN w:val="0"/>
        <w:adjustRightInd w:val="0"/>
        <w:ind w:firstLine="485"/>
        <w:jc w:val="both"/>
        <w:rPr>
          <w:snapToGrid w:val="0"/>
          <w:color w:val="000000"/>
        </w:rPr>
      </w:pPr>
      <w:r w:rsidRPr="00EC31E0">
        <w:rPr>
          <w:snapToGrid w:val="0"/>
          <w:color w:val="000000"/>
        </w:rPr>
        <w:t>Настоящая Гарантия вступает в силу с окончательной даты открытия доступа к заявкам на участие в закупке и остается в силе до «__» __________ 20__, и любой связанный с этим запрос должен быть направлен Гаранту не позднее вышеуказанной даты.</w:t>
      </w:r>
    </w:p>
    <w:p w14:paraId="30E8A1E0" w14:textId="77777777" w:rsidR="00097BA8" w:rsidRPr="00EC31E0" w:rsidRDefault="00097BA8" w:rsidP="00097BA8">
      <w:pPr>
        <w:tabs>
          <w:tab w:val="left" w:pos="3261"/>
          <w:tab w:val="left" w:pos="3686"/>
        </w:tabs>
        <w:ind w:firstLine="567"/>
        <w:jc w:val="both"/>
        <w:rPr>
          <w:bCs/>
        </w:rPr>
      </w:pPr>
      <w:r w:rsidRPr="00EC31E0">
        <w:rPr>
          <w:bCs/>
        </w:rPr>
        <w:t xml:space="preserve">Гарант вправе увеличить сумму и/или срок действия Гарантии без согласия Бенефициара. </w:t>
      </w:r>
    </w:p>
    <w:p w14:paraId="6796D9E7"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 xml:space="preserve">Настоящая Гарантия подчиняется и регулируется в соответствии с законодательством Российской Федерации. </w:t>
      </w:r>
    </w:p>
    <w:p w14:paraId="2132505B"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proofErr w:type="gramStart"/>
      <w:r w:rsidRPr="00EC31E0">
        <w:rPr>
          <w:iCs/>
        </w:rPr>
        <w:t>[Любой спор, разногласие или претензия, вытекающие из настоящей Гарантии и возникающие в связи с ней, в том числе связанные с ее нарушением, изменением, прекращением или недействительностью, разрешаются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Правилами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w:t>
      </w:r>
      <w:proofErr w:type="gramEnd"/>
      <w:r w:rsidRPr="00EC31E0">
        <w:rPr>
          <w:iCs/>
        </w:rPr>
        <w:t xml:space="preserve"> в атомной отрасли.</w:t>
      </w:r>
    </w:p>
    <w:p w14:paraId="224179F1"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r w:rsidRPr="00EC31E0">
        <w:rPr>
          <w:iCs/>
        </w:rPr>
        <w:t>Для целей направления письменных заявлений, сообщений и иных письменных документов будут использоваться следующие адреса электронной почты:</w:t>
      </w:r>
    </w:p>
    <w:p w14:paraId="44EFE5F2"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r w:rsidRPr="00EC31E0">
        <w:rPr>
          <w:iCs/>
        </w:rPr>
        <w:t>Гарант: _________@ ___.ru (указывается адрес электронной почты);</w:t>
      </w:r>
    </w:p>
    <w:p w14:paraId="4255551F"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r w:rsidRPr="00EC31E0">
        <w:rPr>
          <w:iCs/>
        </w:rPr>
        <w:t xml:space="preserve">Бенефициар: </w:t>
      </w:r>
      <w:hyperlink r:id="rId24" w:history="1">
        <w:r w:rsidRPr="00EC31E0">
          <w:rPr>
            <w:rFonts w:ascii="TimesNewRomanPSMT" w:eastAsia="Calibri" w:hAnsi="TimesNewRomanPSMT" w:cs="TimesNewRomanPSMT"/>
            <w:color w:val="0000FF" w:themeColor="hyperlink"/>
            <w:highlight w:val="yellow"/>
            <w:u w:val="single"/>
            <w:lang w:eastAsia="en-US"/>
          </w:rPr>
          <w:t>postbox@ckbm.ru</w:t>
        </w:r>
      </w:hyperlink>
      <w:r w:rsidRPr="00EC31E0">
        <w:rPr>
          <w:rFonts w:ascii="TimesNewRomanPSMT" w:eastAsia="Calibri" w:hAnsi="TimesNewRomanPSMT" w:cs="TimesNewRomanPSMT"/>
          <w:color w:val="0000FF"/>
          <w:lang w:eastAsia="en-US"/>
        </w:rPr>
        <w:t xml:space="preserve"> </w:t>
      </w:r>
      <w:r w:rsidRPr="00EC31E0">
        <w:rPr>
          <w:iCs/>
        </w:rPr>
        <w:t xml:space="preserve"> (указывается адрес электронной почты).</w:t>
      </w:r>
    </w:p>
    <w:p w14:paraId="5EAF68CA"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r w:rsidRPr="00EC31E0">
        <w:rPr>
          <w:iCs/>
        </w:rPr>
        <w:t>В случае изменения указанного выше адреса электронной почты Гарант обязуется незамедлительно сообщить о таком изменении Бенефициару, а в случае, если арбитраж уже начат, также Отделению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В ином случае Гарант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14:paraId="0A54081E"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r w:rsidRPr="00EC31E0">
        <w:rPr>
          <w:iCs/>
        </w:rPr>
        <w:t>Гарант принимает на себя обязанность добровольно исполнять арбитражное решение.</w:t>
      </w:r>
    </w:p>
    <w:p w14:paraId="54C82E9B"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r w:rsidRPr="00EC31E0">
        <w:rPr>
          <w:iCs/>
        </w:rPr>
        <w:t>Арбитражное решение является окончательным и отмене не подлежит.</w:t>
      </w:r>
    </w:p>
    <w:p w14:paraId="1EB0C3A2"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proofErr w:type="gramStart"/>
      <w:r w:rsidRPr="00EC31E0">
        <w:rPr>
          <w:iCs/>
        </w:rPr>
        <w:t xml:space="preserve">В случаях, предусмотренных статьей 25 Правил Отделения Российского арбитражного центра при автономной некоммерческой организации «Российский институт современного арбитража» по разрешению споров в атомной отрасли, Гарант и Бенефициар могут заключить соглашение о рассмотрении спора в рамках ускоренной процедуры арбитража.] </w:t>
      </w:r>
      <w:r w:rsidRPr="00EC31E0">
        <w:rPr>
          <w:iCs/>
          <w:vertAlign w:val="superscript"/>
        </w:rPr>
        <w:footnoteReference w:id="2"/>
      </w:r>
      <w:proofErr w:type="gramEnd"/>
    </w:p>
    <w:p w14:paraId="7E4DD0B9" w14:textId="77777777" w:rsidR="00097BA8" w:rsidRPr="00EC31E0" w:rsidRDefault="00097BA8" w:rsidP="00097BA8">
      <w:pPr>
        <w:tabs>
          <w:tab w:val="left" w:pos="8789"/>
        </w:tabs>
        <w:overflowPunct w:val="0"/>
        <w:autoSpaceDE w:val="0"/>
        <w:autoSpaceDN w:val="0"/>
        <w:adjustRightInd w:val="0"/>
        <w:ind w:right="-44" w:firstLine="540"/>
        <w:jc w:val="both"/>
        <w:textAlignment w:val="baseline"/>
        <w:rPr>
          <w:iCs/>
        </w:rPr>
      </w:pPr>
      <w:proofErr w:type="gramStart"/>
      <w:r w:rsidRPr="00EC31E0">
        <w:rPr>
          <w:iCs/>
        </w:rPr>
        <w:t>[Любой спор, разногласие, претензия или требование, вытекающие из настоящей Гарантии и возникающие в связи с ней, в том числе связанные с ее нарушением, заключением, изменением, прекращением или недействительностью, разрешаются по выбору истца:</w:t>
      </w:r>
      <w:proofErr w:type="gramEnd"/>
    </w:p>
    <w:p w14:paraId="0A4D563A"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1) путем арбитража, администрируемого Российским арбитражным центром при автономной некоммерческой организации «Российский институт современного арбитража» в соответствии с положениями Арбитражного регламента.</w:t>
      </w:r>
    </w:p>
    <w:p w14:paraId="53F19CDA"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Для целей направления письменных заявлений, сообщений и иных письменных документов будут использоваться следующие адреса электронной почты:</w:t>
      </w:r>
    </w:p>
    <w:p w14:paraId="771B305B"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Гарант: _________@ ___.</w:t>
      </w:r>
      <w:proofErr w:type="spellStart"/>
      <w:r w:rsidRPr="00EC31E0">
        <w:rPr>
          <w:iCs/>
          <w:lang w:val="en-US"/>
        </w:rPr>
        <w:t>ru</w:t>
      </w:r>
      <w:proofErr w:type="spellEnd"/>
      <w:r w:rsidRPr="00EC31E0">
        <w:rPr>
          <w:iCs/>
        </w:rPr>
        <w:t xml:space="preserve"> </w:t>
      </w:r>
      <w:r w:rsidRPr="00EC31E0">
        <w:rPr>
          <w:i/>
          <w:iCs/>
        </w:rPr>
        <w:t>(указывается адрес электронной почты)</w:t>
      </w:r>
    </w:p>
    <w:p w14:paraId="691B191A" w14:textId="77777777" w:rsidR="00097BA8" w:rsidRPr="00EC31E0" w:rsidRDefault="00097BA8" w:rsidP="00097BA8">
      <w:pPr>
        <w:overflowPunct w:val="0"/>
        <w:autoSpaceDE w:val="0"/>
        <w:autoSpaceDN w:val="0"/>
        <w:adjustRightInd w:val="0"/>
        <w:ind w:right="-44" w:firstLine="540"/>
        <w:jc w:val="both"/>
        <w:textAlignment w:val="baseline"/>
        <w:rPr>
          <w:i/>
          <w:iCs/>
        </w:rPr>
      </w:pPr>
      <w:r w:rsidRPr="00EC31E0">
        <w:rPr>
          <w:iCs/>
        </w:rPr>
        <w:t xml:space="preserve">Бенефициар: </w:t>
      </w:r>
      <w:hyperlink r:id="rId25" w:history="1">
        <w:r w:rsidRPr="00EC31E0">
          <w:rPr>
            <w:rFonts w:ascii="TimesNewRomanPSMT" w:eastAsia="Calibri" w:hAnsi="TimesNewRomanPSMT" w:cs="TimesNewRomanPSMT"/>
            <w:color w:val="0000FF" w:themeColor="hyperlink"/>
            <w:highlight w:val="yellow"/>
            <w:u w:val="single"/>
            <w:lang w:eastAsia="en-US"/>
          </w:rPr>
          <w:t>postbox@ckbm.ru</w:t>
        </w:r>
      </w:hyperlink>
      <w:r w:rsidRPr="00EC31E0">
        <w:rPr>
          <w:iCs/>
        </w:rPr>
        <w:t xml:space="preserve"> </w:t>
      </w:r>
      <w:r w:rsidRPr="00EC31E0">
        <w:rPr>
          <w:i/>
          <w:iCs/>
        </w:rPr>
        <w:t>(указывается адрес электронной почты)</w:t>
      </w:r>
    </w:p>
    <w:p w14:paraId="4F9EF900"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В случае изменения указанного выше адреса электронной почты Гарант обязуется незамедлительно сообщить о таком изменении Бенефициару, а в случае, если арбитраж уже начат, также Российскому арбитражному центру при автономной некоммерческой организации «Российский институт современного арбитража». В ином случае Гарант несет все негативные последствия направления письменных заявлений, сообщений и иных письменных документов по неактуальному адресу электронной почты.</w:t>
      </w:r>
    </w:p>
    <w:p w14:paraId="20C346D3"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Гарант принимают на себя обязанность добровольно исполнять арбитражное решение.</w:t>
      </w:r>
    </w:p>
    <w:p w14:paraId="7E80CD9D"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Решение, вынесенное по итогам арбитража, является окончательным и отмене не подлежит.</w:t>
      </w:r>
    </w:p>
    <w:p w14:paraId="2E5CEC62" w14:textId="77777777" w:rsidR="00097BA8" w:rsidRPr="00EC31E0" w:rsidRDefault="00097BA8" w:rsidP="00097BA8">
      <w:pPr>
        <w:overflowPunct w:val="0"/>
        <w:autoSpaceDE w:val="0"/>
        <w:autoSpaceDN w:val="0"/>
        <w:adjustRightInd w:val="0"/>
        <w:ind w:right="-44" w:firstLine="540"/>
        <w:jc w:val="both"/>
        <w:textAlignment w:val="baseline"/>
        <w:rPr>
          <w:i/>
          <w:iCs/>
        </w:rPr>
      </w:pPr>
      <w:r w:rsidRPr="00EC31E0">
        <w:rPr>
          <w:i/>
          <w:iCs/>
        </w:rPr>
        <w:t>либо</w:t>
      </w:r>
    </w:p>
    <w:p w14:paraId="3DE53841"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 xml:space="preserve">2) </w:t>
      </w:r>
      <w:r w:rsidRPr="00EC31E0">
        <w:rPr>
          <w:i/>
          <w:iCs/>
        </w:rPr>
        <w:t>(вариант</w:t>
      </w:r>
      <w:r w:rsidRPr="00EC31E0">
        <w:rPr>
          <w:i/>
          <w:iCs/>
          <w:vertAlign w:val="superscript"/>
        </w:rPr>
        <w:footnoteReference w:id="3"/>
      </w:r>
      <w:r w:rsidRPr="00EC31E0">
        <w:rPr>
          <w:i/>
          <w:iCs/>
        </w:rPr>
        <w:t xml:space="preserve"> гаранта - резидента Российской Федерации)</w:t>
      </w:r>
      <w:r w:rsidRPr="00EC31E0">
        <w:rPr>
          <w:iCs/>
        </w:rPr>
        <w:t xml:space="preserve"> в Международном коммерческом арбитражном суде при Торгово-промышленной палате Российской Федерации в соответствии с Правилами арбитража внутренних споров. Арбитражное решение является окончательным;</w:t>
      </w:r>
    </w:p>
    <w:p w14:paraId="1DABE87D"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
          <w:iCs/>
        </w:rPr>
        <w:t>(вариант гаранта, который не является резидентом Российской Федерации)</w:t>
      </w:r>
      <w:r w:rsidRPr="00EC31E0">
        <w:rPr>
          <w:b/>
          <w:iCs/>
        </w:rPr>
        <w:t xml:space="preserve"> </w:t>
      </w:r>
      <w:r w:rsidRPr="00EC31E0">
        <w:rPr>
          <w:iCs/>
        </w:rPr>
        <w:t>в Международном коммерческом арбитражном суде при Торгово-промышленной палате Российской Федерации в соответствии с Правилами арбитража международных коммерческих споров. Арбитражное решение является окончательным.</w:t>
      </w:r>
    </w:p>
    <w:p w14:paraId="6702B2D6" w14:textId="77777777" w:rsidR="00097BA8" w:rsidRPr="00EC31E0" w:rsidRDefault="00097BA8" w:rsidP="00097BA8">
      <w:pPr>
        <w:overflowPunct w:val="0"/>
        <w:autoSpaceDE w:val="0"/>
        <w:autoSpaceDN w:val="0"/>
        <w:adjustRightInd w:val="0"/>
        <w:ind w:right="-44" w:firstLine="540"/>
        <w:jc w:val="both"/>
        <w:textAlignment w:val="baseline"/>
        <w:rPr>
          <w:i/>
          <w:iCs/>
        </w:rPr>
      </w:pPr>
      <w:r w:rsidRPr="00EC31E0">
        <w:rPr>
          <w:i/>
          <w:iCs/>
        </w:rPr>
        <w:t>либо</w:t>
      </w:r>
    </w:p>
    <w:p w14:paraId="6D93BB1E"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3) в порядке арбитража (третейского разбирательства), администрируемого Арбитражным центром при Российском союзе промышленников и предпринимателей (РСПП) в соответствии с его правилами, действующими на дату подачи искового заявления. Вынесенное третейским судом решение будет окончательным, обязательным и не подлежит оспариванию.</w:t>
      </w:r>
      <w:proofErr w:type="gramStart"/>
      <w:r w:rsidRPr="00EC31E0">
        <w:rPr>
          <w:iCs/>
        </w:rPr>
        <w:t xml:space="preserve"> ]</w:t>
      </w:r>
      <w:proofErr w:type="gramEnd"/>
      <w:r w:rsidRPr="00EC31E0">
        <w:rPr>
          <w:iCs/>
          <w:vertAlign w:val="superscript"/>
        </w:rPr>
        <w:footnoteReference w:id="4"/>
      </w:r>
    </w:p>
    <w:p w14:paraId="577E6602"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 xml:space="preserve">[Любой спор, разногласие, претензия или требование, вытекающие из настоящей Гарантии и возникающие в связи с ней, в том числе связанные с ее нарушением, заключением, изменением, прекращением или недействительностью разрешаются в Арбитражном суде _____________ </w:t>
      </w:r>
      <w:r w:rsidRPr="00EC31E0">
        <w:rPr>
          <w:i/>
          <w:iCs/>
        </w:rPr>
        <w:t>(указывается арбитражный суд субъекта Российской Федерации по месту нахождения бенефициара)</w:t>
      </w:r>
      <w:r w:rsidRPr="00EC31E0">
        <w:rPr>
          <w:iCs/>
        </w:rPr>
        <w:t>.]</w:t>
      </w:r>
      <w:r w:rsidRPr="00EC31E0">
        <w:rPr>
          <w:iCs/>
          <w:vertAlign w:val="superscript"/>
        </w:rPr>
        <w:footnoteReference w:id="5"/>
      </w:r>
    </w:p>
    <w:p w14:paraId="271C3B29"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iCs/>
        </w:rPr>
        <w:t>[Сведения о Принципале по настоящей Гарантии передаются в бюро кредитных историй в соответствии с положениями Федерального закона от 30 декабря 2004 года № 218-ФЗ «О кредитных историях».]</w:t>
      </w:r>
      <w:r w:rsidRPr="00EC31E0">
        <w:rPr>
          <w:iCs/>
          <w:vertAlign w:val="superscript"/>
        </w:rPr>
        <w:footnoteReference w:id="6"/>
      </w:r>
    </w:p>
    <w:p w14:paraId="011664F9" w14:textId="77777777" w:rsidR="00097BA8" w:rsidRPr="00EC31E0" w:rsidRDefault="00097BA8" w:rsidP="00097BA8">
      <w:pPr>
        <w:autoSpaceDE w:val="0"/>
        <w:autoSpaceDN w:val="0"/>
        <w:adjustRightInd w:val="0"/>
        <w:ind w:firstLine="540"/>
        <w:rPr>
          <w:rFonts w:ascii="TimesNewRomanPS-ItalicMT" w:eastAsia="Calibri" w:hAnsi="TimesNewRomanPS-ItalicMT" w:cs="TimesNewRomanPS-ItalicMT"/>
          <w:i/>
          <w:iCs/>
          <w:highlight w:val="yellow"/>
          <w:lang w:eastAsia="en-US"/>
        </w:rPr>
      </w:pPr>
      <w:r w:rsidRPr="00EC31E0">
        <w:rPr>
          <w:rFonts w:ascii="TimesNewRomanPS-ItalicMT" w:eastAsia="Calibri" w:hAnsi="TimesNewRomanPS-ItalicMT" w:cs="TimesNewRomanPS-ItalicMT"/>
          <w:i/>
          <w:iCs/>
          <w:highlight w:val="yellow"/>
          <w:lang w:eastAsia="en-US"/>
        </w:rPr>
        <w:t>либо</w:t>
      </w:r>
    </w:p>
    <w:p w14:paraId="532C4619" w14:textId="77777777" w:rsidR="00097BA8" w:rsidRPr="00EC31E0" w:rsidRDefault="00097BA8" w:rsidP="00097BA8">
      <w:pPr>
        <w:overflowPunct w:val="0"/>
        <w:autoSpaceDE w:val="0"/>
        <w:autoSpaceDN w:val="0"/>
        <w:adjustRightInd w:val="0"/>
        <w:ind w:right="-44" w:firstLine="540"/>
        <w:jc w:val="both"/>
        <w:textAlignment w:val="baseline"/>
        <w:rPr>
          <w:iCs/>
        </w:rPr>
      </w:pPr>
      <w:r w:rsidRPr="00EC31E0">
        <w:rPr>
          <w:rFonts w:ascii="TimesNewRomanPSMT" w:eastAsia="Calibri" w:hAnsi="TimesNewRomanPSMT" w:cs="TimesNewRomanPSMT"/>
          <w:highlight w:val="yellow"/>
          <w:lang w:eastAsia="en-US"/>
        </w:rPr>
        <w:t>4) в Арбитражном суде г. Санкт-Петербурга.</w:t>
      </w:r>
    </w:p>
    <w:p w14:paraId="648A1C46" w14:textId="77777777" w:rsidR="00097BA8" w:rsidRPr="00EC31E0" w:rsidRDefault="00097BA8" w:rsidP="00097BA8">
      <w:pPr>
        <w:overflowPunct w:val="0"/>
        <w:autoSpaceDE w:val="0"/>
        <w:autoSpaceDN w:val="0"/>
        <w:adjustRightInd w:val="0"/>
        <w:ind w:right="-44" w:firstLine="540"/>
        <w:jc w:val="both"/>
        <w:textAlignment w:val="baseline"/>
        <w:rPr>
          <w:iCs/>
        </w:rPr>
      </w:pPr>
    </w:p>
    <w:p w14:paraId="216BA404" w14:textId="77777777" w:rsidR="00097BA8" w:rsidRPr="00EC31E0" w:rsidRDefault="00097BA8" w:rsidP="00097BA8">
      <w:pPr>
        <w:overflowPunct w:val="0"/>
        <w:autoSpaceDE w:val="0"/>
        <w:autoSpaceDN w:val="0"/>
        <w:adjustRightInd w:val="0"/>
        <w:ind w:right="-44" w:firstLine="540"/>
        <w:jc w:val="both"/>
        <w:textAlignment w:val="baseline"/>
        <w:rPr>
          <w:iCs/>
        </w:rPr>
      </w:pPr>
    </w:p>
    <w:p w14:paraId="397FE739" w14:textId="77777777" w:rsidR="00097BA8" w:rsidRPr="00EC31E0" w:rsidRDefault="00097BA8" w:rsidP="00097BA8">
      <w:pPr>
        <w:overflowPunct w:val="0"/>
        <w:autoSpaceDE w:val="0"/>
        <w:autoSpaceDN w:val="0"/>
        <w:adjustRightInd w:val="0"/>
        <w:jc w:val="both"/>
        <w:textAlignment w:val="baseline"/>
        <w:rPr>
          <w:rFonts w:ascii="Times New Roman CYR" w:hAnsi="Times New Roman CYR"/>
          <w:iCs/>
        </w:rPr>
      </w:pPr>
    </w:p>
    <w:p w14:paraId="7AD65144" w14:textId="77777777" w:rsidR="00097BA8" w:rsidRPr="00EC31E0" w:rsidRDefault="00097BA8" w:rsidP="00097BA8">
      <w:pPr>
        <w:spacing w:line="360" w:lineRule="auto"/>
        <w:ind w:firstLine="567"/>
        <w:jc w:val="both"/>
        <w:rPr>
          <w:i/>
          <w:snapToGrid w:val="0"/>
        </w:rPr>
      </w:pPr>
      <w:bookmarkStart w:id="142" w:name="_Toc247081664"/>
      <w:r w:rsidRPr="00EC31E0">
        <w:rPr>
          <w:i/>
          <w:snapToGrid w:val="0"/>
        </w:rPr>
        <w:t>Подписи уполномоченных лиц</w:t>
      </w:r>
      <w:bookmarkEnd w:id="142"/>
    </w:p>
    <w:p w14:paraId="0AF89C8F" w14:textId="77777777" w:rsidR="00097BA8" w:rsidRPr="00EC31E0" w:rsidRDefault="00097BA8" w:rsidP="00097BA8">
      <w:pPr>
        <w:ind w:left="540" w:firstLine="17"/>
        <w:jc w:val="both"/>
      </w:pPr>
      <w:r w:rsidRPr="00EC31E0">
        <w:t>(печать гаранта)</w:t>
      </w:r>
    </w:p>
    <w:p w14:paraId="7E9AE15A" w14:textId="77777777" w:rsidR="00097BA8" w:rsidRDefault="00097BA8" w:rsidP="00097BA8">
      <w:pPr>
        <w:overflowPunct w:val="0"/>
        <w:autoSpaceDE w:val="0"/>
        <w:autoSpaceDN w:val="0"/>
        <w:adjustRightInd w:val="0"/>
        <w:ind w:left="720"/>
        <w:jc w:val="right"/>
        <w:rPr>
          <w:bCs/>
          <w:sz w:val="28"/>
          <w:szCs w:val="28"/>
        </w:rPr>
      </w:pPr>
    </w:p>
    <w:p w14:paraId="16C43DDF" w14:textId="77777777" w:rsidR="00097BA8" w:rsidRDefault="00097BA8" w:rsidP="00097BA8">
      <w:pPr>
        <w:rPr>
          <w:bCs/>
          <w:sz w:val="28"/>
          <w:szCs w:val="28"/>
        </w:rPr>
      </w:pPr>
      <w:r>
        <w:rPr>
          <w:bCs/>
          <w:sz w:val="28"/>
          <w:szCs w:val="28"/>
        </w:rPr>
        <w:br w:type="page"/>
      </w:r>
    </w:p>
    <w:p w14:paraId="5F1A474E" w14:textId="77777777" w:rsidR="00097BA8" w:rsidRDefault="00097BA8">
      <w:pPr>
        <w:rPr>
          <w:b/>
          <w:iCs/>
          <w:sz w:val="28"/>
          <w:szCs w:val="28"/>
        </w:rPr>
      </w:pPr>
      <w:r>
        <w:rPr>
          <w:b/>
          <w:sz w:val="28"/>
          <w:szCs w:val="28"/>
        </w:rPr>
        <w:br w:type="page"/>
      </w:r>
    </w:p>
    <w:p w14:paraId="50515C28" w14:textId="3989309A" w:rsidR="00DF507B" w:rsidRPr="00FC009D" w:rsidRDefault="00DF507B" w:rsidP="00DF507B">
      <w:pPr>
        <w:pStyle w:val="11"/>
        <w:numPr>
          <w:ilvl w:val="0"/>
          <w:numId w:val="0"/>
        </w:numPr>
        <w:jc w:val="center"/>
        <w:rPr>
          <w:b/>
          <w:sz w:val="28"/>
          <w:szCs w:val="28"/>
        </w:rPr>
      </w:pPr>
      <w:bookmarkStart w:id="143" w:name="_Toc109896669"/>
      <w:r>
        <w:rPr>
          <w:b/>
          <w:sz w:val="28"/>
          <w:szCs w:val="28"/>
        </w:rPr>
        <w:t>ЧАСТЬ 2</w:t>
      </w:r>
      <w:bookmarkEnd w:id="143"/>
    </w:p>
    <w:p w14:paraId="5C4945DE" w14:textId="77777777" w:rsidR="00DF507B" w:rsidRDefault="00DF507B" w:rsidP="00EA3525">
      <w:pPr>
        <w:pStyle w:val="Times12"/>
        <w:ind w:left="5387" w:firstLine="0"/>
        <w:jc w:val="left"/>
      </w:pPr>
    </w:p>
    <w:p w14:paraId="020A3F9A" w14:textId="404DB9FF" w:rsidR="00DF507B" w:rsidRDefault="00F73FC4" w:rsidP="00DF507B">
      <w:pPr>
        <w:pStyle w:val="Times12"/>
        <w:overflowPunct/>
        <w:autoSpaceDE/>
        <w:autoSpaceDN/>
        <w:adjustRightInd/>
        <w:ind w:firstLine="709"/>
        <w:rPr>
          <w:sz w:val="28"/>
          <w:szCs w:val="28"/>
        </w:rPr>
      </w:pPr>
      <w:bookmarkStart w:id="144" w:name="_Ref317259044"/>
      <w:bookmarkStart w:id="145" w:name="_Toc390267492"/>
      <w:r>
        <w:rPr>
          <w:sz w:val="28"/>
          <w:szCs w:val="28"/>
        </w:rPr>
        <w:t>П</w:t>
      </w:r>
      <w:r w:rsidR="00DF507B" w:rsidRPr="00DF507B">
        <w:rPr>
          <w:sz w:val="28"/>
          <w:szCs w:val="28"/>
        </w:rPr>
        <w:t xml:space="preserve">орядок проведения </w:t>
      </w:r>
      <w:bookmarkEnd w:id="144"/>
      <w:bookmarkEnd w:id="145"/>
      <w:r w:rsidR="00DF507B">
        <w:rPr>
          <w:sz w:val="28"/>
          <w:szCs w:val="28"/>
        </w:rPr>
        <w:t xml:space="preserve">процедуры </w:t>
      </w:r>
      <w:r w:rsidR="00D275B4">
        <w:rPr>
          <w:sz w:val="28"/>
          <w:szCs w:val="28"/>
        </w:rPr>
        <w:t>закупки</w:t>
      </w:r>
      <w:r w:rsidR="00DF507B">
        <w:rPr>
          <w:sz w:val="28"/>
          <w:szCs w:val="28"/>
        </w:rPr>
        <w:t xml:space="preserve"> </w:t>
      </w:r>
      <w:r w:rsidRPr="00FC009D">
        <w:rPr>
          <w:sz w:val="28"/>
          <w:szCs w:val="28"/>
        </w:rPr>
        <w:t>приведен в</w:t>
      </w:r>
      <w:r w:rsidRPr="00DF507B">
        <w:rPr>
          <w:sz w:val="28"/>
          <w:szCs w:val="28"/>
        </w:rPr>
        <w:t xml:space="preserve"> Части </w:t>
      </w:r>
      <w:r>
        <w:rPr>
          <w:sz w:val="28"/>
          <w:szCs w:val="28"/>
        </w:rPr>
        <w:t>2</w:t>
      </w:r>
      <w:r w:rsidRPr="00DF507B">
        <w:rPr>
          <w:sz w:val="28"/>
          <w:szCs w:val="28"/>
        </w:rPr>
        <w:t xml:space="preserve"> Тома 1 </w:t>
      </w:r>
      <w:r w:rsidR="00D275B4">
        <w:rPr>
          <w:rFonts w:eastAsia="Calibri"/>
          <w:sz w:val="28"/>
          <w:szCs w:val="28"/>
          <w:lang w:eastAsia="en-US"/>
        </w:rPr>
        <w:t>закупочной документации</w:t>
      </w:r>
      <w:r w:rsidR="00CD6583" w:rsidRPr="00DD5EEB">
        <w:rPr>
          <w:sz w:val="28"/>
          <w:szCs w:val="28"/>
        </w:rPr>
        <w:t xml:space="preserve"> </w:t>
      </w:r>
      <w:r w:rsidRPr="00DD5EEB">
        <w:rPr>
          <w:sz w:val="28"/>
          <w:szCs w:val="28"/>
        </w:rPr>
        <w:t>в виде отдельного файла</w:t>
      </w:r>
      <w:r>
        <w:rPr>
          <w:sz w:val="28"/>
          <w:szCs w:val="28"/>
        </w:rPr>
        <w:t>.</w:t>
      </w:r>
    </w:p>
    <w:p w14:paraId="5E36A447" w14:textId="77777777" w:rsidR="00CE5235" w:rsidRPr="00DF507B" w:rsidRDefault="00CE5235" w:rsidP="00DF507B">
      <w:pPr>
        <w:pStyle w:val="Times12"/>
        <w:overflowPunct/>
        <w:autoSpaceDE/>
        <w:autoSpaceDN/>
        <w:adjustRightInd/>
        <w:ind w:firstLine="709"/>
        <w:rPr>
          <w:sz w:val="28"/>
          <w:szCs w:val="28"/>
        </w:rPr>
      </w:pPr>
    </w:p>
    <w:p w14:paraId="71490D83" w14:textId="77777777" w:rsidR="00DF507B" w:rsidRPr="00FC009D" w:rsidRDefault="00DF507B" w:rsidP="00DF507B">
      <w:pPr>
        <w:pStyle w:val="11"/>
        <w:numPr>
          <w:ilvl w:val="0"/>
          <w:numId w:val="0"/>
        </w:numPr>
        <w:jc w:val="center"/>
        <w:rPr>
          <w:b/>
          <w:sz w:val="28"/>
          <w:szCs w:val="28"/>
        </w:rPr>
      </w:pPr>
      <w:bookmarkStart w:id="146" w:name="_Toc109896670"/>
      <w:r>
        <w:rPr>
          <w:b/>
          <w:sz w:val="28"/>
          <w:szCs w:val="28"/>
        </w:rPr>
        <w:t>ЧАСТЬ 3</w:t>
      </w:r>
      <w:bookmarkEnd w:id="146"/>
    </w:p>
    <w:p w14:paraId="1A9843A4" w14:textId="382314E2" w:rsidR="00DF507B" w:rsidRDefault="00DF507B" w:rsidP="00CD6583">
      <w:pPr>
        <w:pStyle w:val="Times12"/>
        <w:overflowPunct/>
        <w:autoSpaceDE/>
        <w:autoSpaceDN/>
        <w:adjustRightInd/>
        <w:spacing w:before="100" w:beforeAutospacing="1" w:after="100" w:afterAutospacing="1"/>
        <w:ind w:firstLine="709"/>
      </w:pPr>
      <w:r w:rsidRPr="00FC009D">
        <w:rPr>
          <w:sz w:val="28"/>
          <w:szCs w:val="28"/>
        </w:rPr>
        <w:t xml:space="preserve">Проект договора, который будет заключен по результатам </w:t>
      </w:r>
      <w:r w:rsidR="00D275B4">
        <w:rPr>
          <w:sz w:val="28"/>
          <w:szCs w:val="28"/>
        </w:rPr>
        <w:t>закупки</w:t>
      </w:r>
      <w:r w:rsidRPr="00FC009D">
        <w:rPr>
          <w:sz w:val="28"/>
          <w:szCs w:val="28"/>
        </w:rPr>
        <w:t>, приведен в</w:t>
      </w:r>
      <w:r w:rsidRPr="00DF507B">
        <w:rPr>
          <w:sz w:val="28"/>
          <w:szCs w:val="28"/>
        </w:rPr>
        <w:t xml:space="preserve"> Части 3 Тома 1</w:t>
      </w:r>
      <w:r w:rsidR="00CD6583" w:rsidRPr="00CD6583">
        <w:rPr>
          <w:rFonts w:eastAsia="Calibri"/>
          <w:sz w:val="28"/>
          <w:szCs w:val="28"/>
          <w:lang w:eastAsia="en-US"/>
        </w:rPr>
        <w:t xml:space="preserve"> </w:t>
      </w:r>
      <w:r w:rsidR="00D275B4">
        <w:rPr>
          <w:rFonts w:eastAsia="Calibri"/>
          <w:sz w:val="28"/>
          <w:szCs w:val="28"/>
          <w:lang w:eastAsia="en-US"/>
        </w:rPr>
        <w:t>закупочной документации</w:t>
      </w:r>
      <w:r w:rsidRPr="00DF507B">
        <w:rPr>
          <w:sz w:val="28"/>
          <w:szCs w:val="28"/>
        </w:rPr>
        <w:t xml:space="preserve"> </w:t>
      </w:r>
      <w:r w:rsidRPr="00DD5EEB">
        <w:rPr>
          <w:sz w:val="28"/>
          <w:szCs w:val="28"/>
        </w:rPr>
        <w:t>в виде отдельного файла</w:t>
      </w:r>
      <w:r w:rsidRPr="00DF507B">
        <w:rPr>
          <w:sz w:val="28"/>
          <w:szCs w:val="28"/>
        </w:rPr>
        <w:t>.</w:t>
      </w:r>
    </w:p>
    <w:sectPr w:rsidR="00DF507B" w:rsidSect="00EA3525">
      <w:pgSz w:w="11907" w:h="16840" w:code="9"/>
      <w:pgMar w:top="1134" w:right="737" w:bottom="170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F2FDB" w14:textId="77777777" w:rsidR="00E5085B" w:rsidRDefault="00E5085B">
      <w:r>
        <w:separator/>
      </w:r>
    </w:p>
  </w:endnote>
  <w:endnote w:type="continuationSeparator" w:id="0">
    <w:p w14:paraId="6157579E" w14:textId="77777777" w:rsidR="00E5085B" w:rsidRDefault="00E5085B">
      <w:r>
        <w:continuationSeparator/>
      </w:r>
    </w:p>
  </w:endnote>
  <w:endnote w:type="continuationNotice" w:id="1">
    <w:p w14:paraId="35362FB4" w14:textId="77777777" w:rsidR="00E5085B" w:rsidRDefault="00E508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T)">
    <w:altName w:val="Arial"/>
    <w:panose1 w:val="00000000000000000000"/>
    <w:charset w:val="A2"/>
    <w:family w:val="swiss"/>
    <w:notTrueType/>
    <w:pitch w:val="variable"/>
    <w:sig w:usb0="00000005" w:usb1="00000000" w:usb2="00000000" w:usb3="00000000" w:csb0="0000001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altName w:val="Cambria"/>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ragmaticaTT">
    <w:altName w:val="Symbol"/>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CC"/>
    <w:family w:val="auto"/>
    <w:notTrueType/>
    <w:pitch w:val="default"/>
    <w:sig w:usb0="00000201"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91112" w14:textId="77777777" w:rsidR="00E5085B" w:rsidRDefault="00E5085B">
    <w:pPr>
      <w:pStyle w:val="a9"/>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26B0B975" w14:textId="77777777" w:rsidR="00E5085B" w:rsidRDefault="00E5085B">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6B382" w14:textId="0C99F689" w:rsidR="00E5085B" w:rsidRPr="00F02866" w:rsidRDefault="00E5085B" w:rsidP="00ED14F4">
    <w:pPr>
      <w:pBdr>
        <w:bottom w:val="single" w:sz="12" w:space="1" w:color="auto"/>
      </w:pBdr>
      <w:tabs>
        <w:tab w:val="center" w:pos="4153"/>
        <w:tab w:val="right" w:pos="8306"/>
      </w:tabs>
      <w:ind w:right="112"/>
      <w:jc w:val="center"/>
      <w:rPr>
        <w:sz w:val="20"/>
        <w:szCs w:val="27"/>
        <w:lang w:val="x-none" w:eastAsia="x-none"/>
      </w:rPr>
    </w:pPr>
    <w:r w:rsidRPr="00F02866">
      <w:rPr>
        <w:sz w:val="20"/>
        <w:szCs w:val="20"/>
        <w:lang w:val="x-none" w:eastAsia="x-none"/>
      </w:rPr>
      <w:fldChar w:fldCharType="begin"/>
    </w:r>
    <w:r w:rsidRPr="00F02866">
      <w:rPr>
        <w:sz w:val="20"/>
        <w:szCs w:val="20"/>
        <w:lang w:val="x-none" w:eastAsia="x-none"/>
      </w:rPr>
      <w:instrText xml:space="preserve"> PAGE </w:instrText>
    </w:r>
    <w:r w:rsidRPr="00F02866">
      <w:rPr>
        <w:sz w:val="20"/>
        <w:szCs w:val="20"/>
        <w:lang w:val="x-none" w:eastAsia="x-none"/>
      </w:rPr>
      <w:fldChar w:fldCharType="separate"/>
    </w:r>
    <w:r w:rsidR="00ED0974">
      <w:rPr>
        <w:noProof/>
        <w:sz w:val="20"/>
        <w:szCs w:val="20"/>
        <w:lang w:val="x-none" w:eastAsia="x-none"/>
      </w:rPr>
      <w:t>5</w:t>
    </w:r>
    <w:r w:rsidRPr="00F02866">
      <w:rPr>
        <w:sz w:val="20"/>
        <w:szCs w:val="20"/>
        <w:lang w:val="x-none" w:eastAsia="x-none"/>
      </w:rPr>
      <w:fldChar w:fldCharType="end"/>
    </w:r>
  </w:p>
  <w:p w14:paraId="2E166DB5" w14:textId="77777777" w:rsidR="00E5085B" w:rsidRPr="00C90399" w:rsidRDefault="00E5085B" w:rsidP="00ED14F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9BD6F6" w14:textId="77777777" w:rsidR="00E5085B" w:rsidRDefault="00E5085B">
      <w:r>
        <w:separator/>
      </w:r>
    </w:p>
  </w:footnote>
  <w:footnote w:type="continuationSeparator" w:id="0">
    <w:p w14:paraId="3B1ECDED" w14:textId="77777777" w:rsidR="00E5085B" w:rsidRDefault="00E5085B">
      <w:r>
        <w:continuationSeparator/>
      </w:r>
    </w:p>
  </w:footnote>
  <w:footnote w:type="continuationNotice" w:id="1">
    <w:p w14:paraId="4286447A" w14:textId="77777777" w:rsidR="00E5085B" w:rsidRDefault="00E5085B"/>
  </w:footnote>
  <w:footnote w:id="2">
    <w:p w14:paraId="01865760" w14:textId="77777777" w:rsidR="00E5085B" w:rsidRDefault="00E5085B" w:rsidP="00097BA8">
      <w:pPr>
        <w:pStyle w:val="afe"/>
        <w:spacing w:line="240" w:lineRule="auto"/>
      </w:pPr>
      <w:r>
        <w:rPr>
          <w:rStyle w:val="afffe"/>
        </w:rPr>
        <w:footnoteRef/>
      </w:r>
      <w:r>
        <w:t xml:space="preserve"> </w:t>
      </w:r>
      <w:r>
        <w:rPr>
          <w:sz w:val="20"/>
        </w:rPr>
        <w:t>Данный раздел выбирается в случае, если гарантом (коммерческой организацией) выступает отраслевая организация</w:t>
      </w:r>
    </w:p>
  </w:footnote>
  <w:footnote w:id="3">
    <w:p w14:paraId="19D2BCAB" w14:textId="77777777" w:rsidR="00E5085B" w:rsidRDefault="00E5085B" w:rsidP="00097BA8">
      <w:pPr>
        <w:pStyle w:val="afe"/>
        <w:spacing w:line="240" w:lineRule="auto"/>
        <w:rPr>
          <w:sz w:val="20"/>
        </w:rPr>
      </w:pPr>
      <w:r>
        <w:rPr>
          <w:rStyle w:val="afffe"/>
          <w:sz w:val="20"/>
        </w:rPr>
        <w:footnoteRef/>
      </w:r>
      <w:r>
        <w:rPr>
          <w:sz w:val="20"/>
        </w:rPr>
        <w:t xml:space="preserve"> Вариант пункта 2) выбирается при оформлении гарантии в зависимости от принадлежности Гаранта.</w:t>
      </w:r>
    </w:p>
  </w:footnote>
  <w:footnote w:id="4">
    <w:p w14:paraId="449CA7D7" w14:textId="77777777" w:rsidR="00E5085B" w:rsidRDefault="00E5085B" w:rsidP="00097BA8">
      <w:pPr>
        <w:pStyle w:val="afe"/>
        <w:spacing w:line="240" w:lineRule="auto"/>
        <w:rPr>
          <w:sz w:val="20"/>
        </w:rPr>
      </w:pPr>
      <w:r>
        <w:rPr>
          <w:rStyle w:val="afffe"/>
          <w:sz w:val="20"/>
        </w:rPr>
        <w:footnoteRef/>
      </w:r>
      <w:r>
        <w:rPr>
          <w:sz w:val="20"/>
        </w:rPr>
        <w:t xml:space="preserve"> Данный раздел выбирается в случае, если гарантом выступает сторонняя организация.</w:t>
      </w:r>
    </w:p>
  </w:footnote>
  <w:footnote w:id="5">
    <w:p w14:paraId="48DFBF88" w14:textId="77777777" w:rsidR="00E5085B" w:rsidRDefault="00E5085B" w:rsidP="00097BA8">
      <w:pPr>
        <w:pStyle w:val="afe"/>
        <w:spacing w:line="240" w:lineRule="auto"/>
        <w:rPr>
          <w:sz w:val="20"/>
        </w:rPr>
      </w:pPr>
      <w:r>
        <w:rPr>
          <w:rStyle w:val="afffe"/>
          <w:sz w:val="20"/>
        </w:rPr>
        <w:footnoteRef/>
      </w:r>
      <w:r>
        <w:rPr>
          <w:sz w:val="20"/>
        </w:rPr>
        <w:t xml:space="preserve"> Данный абзац выбирается в случае, если гарантом выступает банк.</w:t>
      </w:r>
    </w:p>
  </w:footnote>
  <w:footnote w:id="6">
    <w:p w14:paraId="4AC38D16" w14:textId="77777777" w:rsidR="00E5085B" w:rsidRDefault="00E5085B" w:rsidP="00097BA8">
      <w:pPr>
        <w:pStyle w:val="afe"/>
        <w:spacing w:line="240" w:lineRule="auto"/>
        <w:rPr>
          <w:sz w:val="20"/>
        </w:rPr>
      </w:pPr>
      <w:r>
        <w:rPr>
          <w:rStyle w:val="afffe"/>
          <w:sz w:val="20"/>
        </w:rPr>
        <w:footnoteRef/>
      </w:r>
      <w:r>
        <w:rPr>
          <w:sz w:val="20"/>
        </w:rPr>
        <w:t xml:space="preserve"> Данный абзац выбирается в случае, если гарантом является банк-резидент РФ.</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A9938" w14:textId="77777777" w:rsidR="00E5085B" w:rsidRPr="00467455" w:rsidRDefault="00E5085B" w:rsidP="00467455">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D172" w14:textId="77777777" w:rsidR="00E5085B" w:rsidRPr="00F429FC" w:rsidRDefault="00E5085B" w:rsidP="00C87330">
    <w:pPr>
      <w:pStyle w:val="a7"/>
      <w:jc w:val="center"/>
      <w:rPr>
        <w:rFonts w:ascii="Times New Roman" w:hAnsi="Times New Roman" w:cs="Times New Roman"/>
        <w:sz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50FA7" w14:textId="6B7C4335" w:rsidR="00E5085B" w:rsidRPr="00F429FC" w:rsidRDefault="00E5085B" w:rsidP="00C87330">
    <w:pPr>
      <w:pStyle w:val="a7"/>
      <w:jc w:val="center"/>
      <w:rPr>
        <w:rFonts w:ascii="Times New Roman" w:hAnsi="Times New Roman" w:cs="Times New Roman"/>
        <w:sz w:val="24"/>
      </w:rPr>
    </w:pPr>
    <w:r w:rsidRPr="00F429FC">
      <w:rPr>
        <w:rFonts w:ascii="Times New Roman" w:hAnsi="Times New Roman" w:cs="Times New Roman"/>
        <w:sz w:val="24"/>
      </w:rPr>
      <w:fldChar w:fldCharType="begin"/>
    </w:r>
    <w:r w:rsidRPr="00F429FC">
      <w:rPr>
        <w:rFonts w:ascii="Times New Roman" w:hAnsi="Times New Roman" w:cs="Times New Roman"/>
        <w:sz w:val="24"/>
      </w:rPr>
      <w:instrText xml:space="preserve"> PAGE   \* MERGEFORMAT </w:instrText>
    </w:r>
    <w:r w:rsidRPr="00F429FC">
      <w:rPr>
        <w:rFonts w:ascii="Times New Roman" w:hAnsi="Times New Roman" w:cs="Times New Roman"/>
        <w:sz w:val="24"/>
      </w:rPr>
      <w:fldChar w:fldCharType="separate"/>
    </w:r>
    <w:r w:rsidR="00ED0974">
      <w:rPr>
        <w:rFonts w:ascii="Times New Roman" w:hAnsi="Times New Roman" w:cs="Times New Roman"/>
        <w:noProof/>
        <w:sz w:val="24"/>
      </w:rPr>
      <w:t>47</w:t>
    </w:r>
    <w:r w:rsidRPr="00F429FC">
      <w:rPr>
        <w:rFonts w:ascii="Times New Roman" w:hAnsi="Times New Roman" w:cs="Times New Roma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F702CBCA"/>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5CC1085"/>
    <w:multiLevelType w:val="multilevel"/>
    <w:tmpl w:val="00AAE42E"/>
    <w:lvl w:ilvl="0">
      <w:start w:val="1"/>
      <w:numFmt w:val="russianLower"/>
      <w:suff w:val="space"/>
      <w:lvlText w:val="%1)"/>
      <w:lvlJc w:val="left"/>
      <w:pPr>
        <w:ind w:left="0" w:firstLine="360"/>
      </w:pPr>
      <w:rPr>
        <w:rFonts w:ascii="Times New Roman" w:hAnsi="Times New Roman" w:hint="default"/>
        <w:b w:val="0"/>
        <w:i w:val="0"/>
        <w:sz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7EA3D08"/>
    <w:multiLevelType w:val="hybridMultilevel"/>
    <w:tmpl w:val="573AAE0C"/>
    <w:lvl w:ilvl="0" w:tplc="D8920CB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0927403D"/>
    <w:multiLevelType w:val="hybridMultilevel"/>
    <w:tmpl w:val="7690DA88"/>
    <w:lvl w:ilvl="0" w:tplc="2DE61780">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D8F5704"/>
    <w:multiLevelType w:val="hybridMultilevel"/>
    <w:tmpl w:val="C194031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0EEF20A9"/>
    <w:multiLevelType w:val="hybridMultilevel"/>
    <w:tmpl w:val="51BE6D70"/>
    <w:lvl w:ilvl="0" w:tplc="D33A0098">
      <w:start w:val="1"/>
      <w:numFmt w:val="bullet"/>
      <w:lvlText w:val=""/>
      <w:lvlJc w:val="left"/>
      <w:pPr>
        <w:ind w:left="1571" w:hanging="360"/>
      </w:pPr>
      <w:rPr>
        <w:rFonts w:ascii="Wingdings" w:hAnsi="Wingdings" w:hint="default"/>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149B3BA0"/>
    <w:multiLevelType w:val="hybridMultilevel"/>
    <w:tmpl w:val="841A765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4C03128"/>
    <w:multiLevelType w:val="multilevel"/>
    <w:tmpl w:val="F6967EF6"/>
    <w:lvl w:ilvl="0">
      <w:start w:val="2"/>
      <w:numFmt w:val="decimal"/>
      <w:lvlText w:val="%1."/>
      <w:lvlJc w:val="left"/>
      <w:pPr>
        <w:ind w:left="360" w:hanging="360"/>
      </w:pPr>
      <w:rPr>
        <w:rFonts w:cs="Times New Roman" w:hint="default"/>
        <w:sz w:val="24"/>
        <w:szCs w:val="24"/>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1">
    <w:nsid w:val="17A252C9"/>
    <w:multiLevelType w:val="hybridMultilevel"/>
    <w:tmpl w:val="9AC2B266"/>
    <w:lvl w:ilvl="0" w:tplc="B3122AC8">
      <w:numFmt w:val="bullet"/>
      <w:lvlText w:val="•"/>
      <w:lvlJc w:val="left"/>
      <w:pPr>
        <w:ind w:left="1213" w:hanging="360"/>
      </w:pPr>
      <w:rPr>
        <w:rFonts w:ascii="Times New Roman" w:eastAsia="Times New Roman" w:hAnsi="Times New Roman" w:cs="Times New Roman" w:hint="default"/>
      </w:rPr>
    </w:lvl>
    <w:lvl w:ilvl="1" w:tplc="04190003" w:tentative="1">
      <w:start w:val="1"/>
      <w:numFmt w:val="bullet"/>
      <w:lvlText w:val="o"/>
      <w:lvlJc w:val="left"/>
      <w:pPr>
        <w:ind w:left="1933" w:hanging="360"/>
      </w:pPr>
      <w:rPr>
        <w:rFonts w:ascii="Courier New" w:hAnsi="Courier New" w:cs="Courier New" w:hint="default"/>
      </w:rPr>
    </w:lvl>
    <w:lvl w:ilvl="2" w:tplc="04190005" w:tentative="1">
      <w:start w:val="1"/>
      <w:numFmt w:val="bullet"/>
      <w:lvlText w:val=""/>
      <w:lvlJc w:val="left"/>
      <w:pPr>
        <w:ind w:left="2653" w:hanging="360"/>
      </w:pPr>
      <w:rPr>
        <w:rFonts w:ascii="Wingdings" w:hAnsi="Wingdings" w:hint="default"/>
      </w:rPr>
    </w:lvl>
    <w:lvl w:ilvl="3" w:tplc="04190001" w:tentative="1">
      <w:start w:val="1"/>
      <w:numFmt w:val="bullet"/>
      <w:lvlText w:val=""/>
      <w:lvlJc w:val="left"/>
      <w:pPr>
        <w:ind w:left="3373" w:hanging="360"/>
      </w:pPr>
      <w:rPr>
        <w:rFonts w:ascii="Symbol" w:hAnsi="Symbol" w:hint="default"/>
      </w:rPr>
    </w:lvl>
    <w:lvl w:ilvl="4" w:tplc="04190003" w:tentative="1">
      <w:start w:val="1"/>
      <w:numFmt w:val="bullet"/>
      <w:lvlText w:val="o"/>
      <w:lvlJc w:val="left"/>
      <w:pPr>
        <w:ind w:left="4093" w:hanging="360"/>
      </w:pPr>
      <w:rPr>
        <w:rFonts w:ascii="Courier New" w:hAnsi="Courier New" w:cs="Courier New" w:hint="default"/>
      </w:rPr>
    </w:lvl>
    <w:lvl w:ilvl="5" w:tplc="04190005" w:tentative="1">
      <w:start w:val="1"/>
      <w:numFmt w:val="bullet"/>
      <w:lvlText w:val=""/>
      <w:lvlJc w:val="left"/>
      <w:pPr>
        <w:ind w:left="4813" w:hanging="360"/>
      </w:pPr>
      <w:rPr>
        <w:rFonts w:ascii="Wingdings" w:hAnsi="Wingdings" w:hint="default"/>
      </w:rPr>
    </w:lvl>
    <w:lvl w:ilvl="6" w:tplc="04190001" w:tentative="1">
      <w:start w:val="1"/>
      <w:numFmt w:val="bullet"/>
      <w:lvlText w:val=""/>
      <w:lvlJc w:val="left"/>
      <w:pPr>
        <w:ind w:left="5533" w:hanging="360"/>
      </w:pPr>
      <w:rPr>
        <w:rFonts w:ascii="Symbol" w:hAnsi="Symbol" w:hint="default"/>
      </w:rPr>
    </w:lvl>
    <w:lvl w:ilvl="7" w:tplc="04190003" w:tentative="1">
      <w:start w:val="1"/>
      <w:numFmt w:val="bullet"/>
      <w:lvlText w:val="o"/>
      <w:lvlJc w:val="left"/>
      <w:pPr>
        <w:ind w:left="6253" w:hanging="360"/>
      </w:pPr>
      <w:rPr>
        <w:rFonts w:ascii="Courier New" w:hAnsi="Courier New" w:cs="Courier New" w:hint="default"/>
      </w:rPr>
    </w:lvl>
    <w:lvl w:ilvl="8" w:tplc="04190005" w:tentative="1">
      <w:start w:val="1"/>
      <w:numFmt w:val="bullet"/>
      <w:lvlText w:val=""/>
      <w:lvlJc w:val="left"/>
      <w:pPr>
        <w:ind w:left="6973" w:hanging="360"/>
      </w:pPr>
      <w:rPr>
        <w:rFonts w:ascii="Wingdings" w:hAnsi="Wingdings" w:hint="default"/>
      </w:rPr>
    </w:lvl>
  </w:abstractNum>
  <w:abstractNum w:abstractNumId="12">
    <w:nsid w:val="183D1C22"/>
    <w:multiLevelType w:val="multilevel"/>
    <w:tmpl w:val="6CE62B84"/>
    <w:lvl w:ilvl="0">
      <w:start w:val="1"/>
      <w:numFmt w:val="bullet"/>
      <w:suff w:val="space"/>
      <w:lvlText w:val=""/>
      <w:lvlJc w:val="left"/>
      <w:pPr>
        <w:ind w:left="0" w:firstLine="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1B821331"/>
    <w:multiLevelType w:val="hybridMultilevel"/>
    <w:tmpl w:val="D506DE44"/>
    <w:lvl w:ilvl="0" w:tplc="6CFEE8A4">
      <w:start w:val="1"/>
      <w:numFmt w:val="decimal"/>
      <w:lvlText w:val="%1."/>
      <w:lvlJc w:val="left"/>
      <w:pPr>
        <w:tabs>
          <w:tab w:val="num" w:pos="960"/>
        </w:tabs>
        <w:ind w:left="9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CDD7DF0"/>
    <w:multiLevelType w:val="multilevel"/>
    <w:tmpl w:val="520E611A"/>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1CDE2AAB"/>
    <w:multiLevelType w:val="multilevel"/>
    <w:tmpl w:val="A6D02CF8"/>
    <w:lvl w:ilvl="0">
      <w:start w:val="1"/>
      <w:numFmt w:val="decimal"/>
      <w:suff w:val="space"/>
      <w:lvlText w:val="%1)"/>
      <w:lvlJc w:val="left"/>
      <w:pPr>
        <w:ind w:left="0" w:firstLine="709"/>
      </w:pPr>
      <w:rPr>
        <w:rFonts w:eastAsia="Arial Unicode M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6">
    <w:nsid w:val="26DD1738"/>
    <w:multiLevelType w:val="hybridMultilevel"/>
    <w:tmpl w:val="8D36C118"/>
    <w:lvl w:ilvl="0" w:tplc="334070A8">
      <w:start w:val="1"/>
      <w:numFmt w:val="decimal"/>
      <w:lvlText w:val="%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8F16170"/>
    <w:multiLevelType w:val="hybridMultilevel"/>
    <w:tmpl w:val="55C6EC0E"/>
    <w:lvl w:ilvl="0" w:tplc="EC425B7A">
      <w:start w:val="1"/>
      <w:numFmt w:val="bullet"/>
      <w:lvlText w:val="-"/>
      <w:lvlJc w:val="left"/>
      <w:pPr>
        <w:ind w:left="720" w:hanging="360"/>
      </w:pPr>
      <w:rPr>
        <w:rFonts w:ascii="Times New Roman" w:hAnsi="Times New Roman" w:cs="Times New Roman" w:hint="default"/>
      </w:rPr>
    </w:lvl>
    <w:lvl w:ilvl="1" w:tplc="B3122AC8">
      <w:numFmt w:val="bullet"/>
      <w:lvlText w:val="•"/>
      <w:lvlJc w:val="left"/>
      <w:pPr>
        <w:ind w:left="2220" w:hanging="1140"/>
      </w:pPr>
      <w:rPr>
        <w:rFonts w:ascii="Times New Roman" w:eastAsia="Times New Roman" w:hAnsi="Times New Roman" w:cs="Times New Roman" w:hint="default"/>
      </w:rPr>
    </w:lvl>
    <w:lvl w:ilvl="2" w:tplc="80F22736" w:tentative="1">
      <w:start w:val="1"/>
      <w:numFmt w:val="bullet"/>
      <w:lvlText w:val=""/>
      <w:lvlJc w:val="left"/>
      <w:pPr>
        <w:ind w:left="2160" w:hanging="360"/>
      </w:pPr>
      <w:rPr>
        <w:rFonts w:ascii="Wingdings" w:hAnsi="Wingdings" w:hint="default"/>
      </w:rPr>
    </w:lvl>
    <w:lvl w:ilvl="3" w:tplc="A580D026" w:tentative="1">
      <w:start w:val="1"/>
      <w:numFmt w:val="bullet"/>
      <w:lvlText w:val=""/>
      <w:lvlJc w:val="left"/>
      <w:pPr>
        <w:ind w:left="2880" w:hanging="360"/>
      </w:pPr>
      <w:rPr>
        <w:rFonts w:ascii="Symbol" w:hAnsi="Symbol" w:hint="default"/>
      </w:rPr>
    </w:lvl>
    <w:lvl w:ilvl="4" w:tplc="E73473E6" w:tentative="1">
      <w:start w:val="1"/>
      <w:numFmt w:val="bullet"/>
      <w:lvlText w:val="o"/>
      <w:lvlJc w:val="left"/>
      <w:pPr>
        <w:ind w:left="3600" w:hanging="360"/>
      </w:pPr>
      <w:rPr>
        <w:rFonts w:ascii="Courier New" w:hAnsi="Courier New" w:cs="Courier New" w:hint="default"/>
      </w:rPr>
    </w:lvl>
    <w:lvl w:ilvl="5" w:tplc="B0344FA4" w:tentative="1">
      <w:start w:val="1"/>
      <w:numFmt w:val="bullet"/>
      <w:lvlText w:val=""/>
      <w:lvlJc w:val="left"/>
      <w:pPr>
        <w:ind w:left="4320" w:hanging="360"/>
      </w:pPr>
      <w:rPr>
        <w:rFonts w:ascii="Wingdings" w:hAnsi="Wingdings" w:hint="default"/>
      </w:rPr>
    </w:lvl>
    <w:lvl w:ilvl="6" w:tplc="9EFE21F4" w:tentative="1">
      <w:start w:val="1"/>
      <w:numFmt w:val="bullet"/>
      <w:lvlText w:val=""/>
      <w:lvlJc w:val="left"/>
      <w:pPr>
        <w:ind w:left="5040" w:hanging="360"/>
      </w:pPr>
      <w:rPr>
        <w:rFonts w:ascii="Symbol" w:hAnsi="Symbol" w:hint="default"/>
      </w:rPr>
    </w:lvl>
    <w:lvl w:ilvl="7" w:tplc="F554254A" w:tentative="1">
      <w:start w:val="1"/>
      <w:numFmt w:val="bullet"/>
      <w:lvlText w:val="o"/>
      <w:lvlJc w:val="left"/>
      <w:pPr>
        <w:ind w:left="5760" w:hanging="360"/>
      </w:pPr>
      <w:rPr>
        <w:rFonts w:ascii="Courier New" w:hAnsi="Courier New" w:cs="Courier New" w:hint="default"/>
      </w:rPr>
    </w:lvl>
    <w:lvl w:ilvl="8" w:tplc="F7622CEA" w:tentative="1">
      <w:start w:val="1"/>
      <w:numFmt w:val="bullet"/>
      <w:lvlText w:val=""/>
      <w:lvlJc w:val="left"/>
      <w:pPr>
        <w:ind w:left="6480" w:hanging="360"/>
      </w:pPr>
      <w:rPr>
        <w:rFonts w:ascii="Wingdings" w:hAnsi="Wingdings" w:hint="default"/>
      </w:rPr>
    </w:lvl>
  </w:abstractNum>
  <w:abstractNum w:abstractNumId="18">
    <w:nsid w:val="2D490B94"/>
    <w:multiLevelType w:val="multilevel"/>
    <w:tmpl w:val="D48EF688"/>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E9002A8"/>
    <w:multiLevelType w:val="hybridMultilevel"/>
    <w:tmpl w:val="2C703B74"/>
    <w:lvl w:ilvl="0" w:tplc="D62847C2">
      <w:start w:val="1"/>
      <w:numFmt w:val="decimal"/>
      <w:lvlText w:val="3.%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3AC0E81"/>
    <w:multiLevelType w:val="hybridMultilevel"/>
    <w:tmpl w:val="700CDA72"/>
    <w:lvl w:ilvl="0" w:tplc="FFFFFFFF">
      <w:start w:val="5"/>
      <w:numFmt w:val="decimal"/>
      <w:pStyle w:val="1"/>
      <w:lvlText w:val="%1"/>
      <w:lvlJc w:val="left"/>
      <w:pPr>
        <w:tabs>
          <w:tab w:val="num" w:pos="2130"/>
        </w:tabs>
        <w:ind w:left="2130" w:hanging="360"/>
      </w:pPr>
      <w:rPr>
        <w:rFonts w:hint="default"/>
      </w:rPr>
    </w:lvl>
    <w:lvl w:ilvl="1" w:tplc="FFFFFFFF" w:tentative="1">
      <w:start w:val="1"/>
      <w:numFmt w:val="lowerLetter"/>
      <w:lvlText w:val="%2."/>
      <w:lvlJc w:val="left"/>
      <w:pPr>
        <w:tabs>
          <w:tab w:val="num" w:pos="2850"/>
        </w:tabs>
        <w:ind w:left="2850" w:hanging="360"/>
      </w:pPr>
    </w:lvl>
    <w:lvl w:ilvl="2" w:tplc="FFFFFFFF" w:tentative="1">
      <w:start w:val="1"/>
      <w:numFmt w:val="lowerRoman"/>
      <w:pStyle w:val="31"/>
      <w:lvlText w:val="%3."/>
      <w:lvlJc w:val="right"/>
      <w:pPr>
        <w:tabs>
          <w:tab w:val="num" w:pos="3570"/>
        </w:tabs>
        <w:ind w:left="3570" w:hanging="180"/>
      </w:pPr>
    </w:lvl>
    <w:lvl w:ilvl="3" w:tplc="FFFFFFFF" w:tentative="1">
      <w:start w:val="1"/>
      <w:numFmt w:val="decimal"/>
      <w:pStyle w:val="4"/>
      <w:lvlText w:val="%4."/>
      <w:lvlJc w:val="left"/>
      <w:pPr>
        <w:tabs>
          <w:tab w:val="num" w:pos="4290"/>
        </w:tabs>
        <w:ind w:left="4290" w:hanging="360"/>
      </w:pPr>
    </w:lvl>
    <w:lvl w:ilvl="4" w:tplc="FFFFFFFF" w:tentative="1">
      <w:start w:val="1"/>
      <w:numFmt w:val="lowerLetter"/>
      <w:lvlText w:val="%5."/>
      <w:lvlJc w:val="left"/>
      <w:pPr>
        <w:tabs>
          <w:tab w:val="num" w:pos="5010"/>
        </w:tabs>
        <w:ind w:left="5010" w:hanging="360"/>
      </w:pPr>
    </w:lvl>
    <w:lvl w:ilvl="5" w:tplc="FFFFFFFF" w:tentative="1">
      <w:start w:val="1"/>
      <w:numFmt w:val="lowerRoman"/>
      <w:lvlText w:val="%6."/>
      <w:lvlJc w:val="right"/>
      <w:pPr>
        <w:tabs>
          <w:tab w:val="num" w:pos="5730"/>
        </w:tabs>
        <w:ind w:left="5730" w:hanging="180"/>
      </w:pPr>
    </w:lvl>
    <w:lvl w:ilvl="6" w:tplc="FFFFFFFF" w:tentative="1">
      <w:start w:val="1"/>
      <w:numFmt w:val="decimal"/>
      <w:lvlText w:val="%7."/>
      <w:lvlJc w:val="left"/>
      <w:pPr>
        <w:tabs>
          <w:tab w:val="num" w:pos="6450"/>
        </w:tabs>
        <w:ind w:left="6450" w:hanging="360"/>
      </w:pPr>
    </w:lvl>
    <w:lvl w:ilvl="7" w:tplc="FFFFFFFF" w:tentative="1">
      <w:start w:val="1"/>
      <w:numFmt w:val="lowerLetter"/>
      <w:lvlText w:val="%8."/>
      <w:lvlJc w:val="left"/>
      <w:pPr>
        <w:tabs>
          <w:tab w:val="num" w:pos="7170"/>
        </w:tabs>
        <w:ind w:left="7170" w:hanging="360"/>
      </w:pPr>
    </w:lvl>
    <w:lvl w:ilvl="8" w:tplc="FFFFFFFF" w:tentative="1">
      <w:start w:val="1"/>
      <w:numFmt w:val="lowerRoman"/>
      <w:lvlText w:val="%9."/>
      <w:lvlJc w:val="right"/>
      <w:pPr>
        <w:tabs>
          <w:tab w:val="num" w:pos="7890"/>
        </w:tabs>
        <w:ind w:left="7890" w:hanging="180"/>
      </w:pPr>
    </w:lvl>
  </w:abstractNum>
  <w:abstractNum w:abstractNumId="21">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40442A5"/>
    <w:multiLevelType w:val="hybridMultilevel"/>
    <w:tmpl w:val="EBBAF7EC"/>
    <w:lvl w:ilvl="0" w:tplc="C49070FC">
      <w:start w:val="1"/>
      <w:numFmt w:val="decimal"/>
      <w:lvlText w:val="Шаг %1."/>
      <w:lvlJc w:val="left"/>
      <w:pPr>
        <w:ind w:left="1429"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4513302"/>
    <w:multiLevelType w:val="multilevel"/>
    <w:tmpl w:val="384C2DE2"/>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bullet"/>
      <w:lvlText w:val="­"/>
      <w:lvlJc w:val="left"/>
      <w:pPr>
        <w:tabs>
          <w:tab w:val="num" w:pos="1494"/>
        </w:tabs>
        <w:ind w:left="1494" w:hanging="360"/>
      </w:pPr>
      <w:rPr>
        <w:rFonts w:ascii="Courier New" w:hAnsi="Courier New"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4">
    <w:nsid w:val="356A5FCE"/>
    <w:multiLevelType w:val="multilevel"/>
    <w:tmpl w:val="0EB0DF1E"/>
    <w:lvl w:ilvl="0">
      <w:start w:val="1"/>
      <w:numFmt w:val="decimal"/>
      <w:pStyle w:val="a0"/>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5">
    <w:nsid w:val="362F77BA"/>
    <w:multiLevelType w:val="hybridMultilevel"/>
    <w:tmpl w:val="B016C122"/>
    <w:lvl w:ilvl="0" w:tplc="FFFFFFFF">
      <w:start w:val="1"/>
      <w:numFmt w:val="decimal"/>
      <w:lvlText w:val="%1)"/>
      <w:lvlJc w:val="left"/>
      <w:pPr>
        <w:ind w:left="540" w:hanging="360"/>
      </w:pPr>
      <w:rPr>
        <w:rFonts w:hint="default"/>
        <w:b w:val="0"/>
        <w:i w:val="0"/>
      </w:rPr>
    </w:lvl>
    <w:lvl w:ilvl="1" w:tplc="FFFFFFFF">
      <w:start w:val="1"/>
      <w:numFmt w:val="bullet"/>
      <w:lvlText w:val="­"/>
      <w:lvlJc w:val="left"/>
      <w:pPr>
        <w:tabs>
          <w:tab w:val="num" w:pos="1457"/>
        </w:tabs>
        <w:ind w:left="1440" w:hanging="360"/>
      </w:pPr>
      <w:rPr>
        <w:rFonts w:ascii="Arial (WT)" w:hAnsi="Arial (WT)"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E8D4CAF6">
      <w:start w:val="1"/>
      <w:numFmt w:val="bullet"/>
      <w:lvlText w:val=""/>
      <w:lvlJc w:val="left"/>
      <w:pPr>
        <w:tabs>
          <w:tab w:val="num" w:pos="3600"/>
        </w:tabs>
        <w:ind w:left="3600" w:hanging="360"/>
      </w:pPr>
      <w:rPr>
        <w:rFonts w:ascii="Symbol" w:hAnsi="Symbol"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38085631"/>
    <w:multiLevelType w:val="hybridMultilevel"/>
    <w:tmpl w:val="9C2A76D0"/>
    <w:lvl w:ilvl="0" w:tplc="BDBED12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7">
    <w:nsid w:val="383920B7"/>
    <w:multiLevelType w:val="hybridMultilevel"/>
    <w:tmpl w:val="A4FAA0AA"/>
    <w:lvl w:ilvl="0" w:tplc="CD0AA576">
      <w:start w:val="1"/>
      <w:numFmt w:val="bullet"/>
      <w:lvlText w:val=""/>
      <w:lvlJc w:val="left"/>
      <w:pPr>
        <w:ind w:left="1389" w:hanging="360"/>
      </w:pPr>
      <w:rPr>
        <w:rFonts w:ascii="Symbol" w:hAnsi="Symbol" w:hint="default"/>
      </w:rPr>
    </w:lvl>
    <w:lvl w:ilvl="1" w:tplc="04190003">
      <w:start w:val="1"/>
      <w:numFmt w:val="bullet"/>
      <w:lvlText w:val="o"/>
      <w:lvlJc w:val="left"/>
      <w:pPr>
        <w:ind w:left="2109" w:hanging="360"/>
      </w:pPr>
      <w:rPr>
        <w:rFonts w:ascii="Courier New" w:hAnsi="Courier New" w:cs="Courier New" w:hint="default"/>
      </w:rPr>
    </w:lvl>
    <w:lvl w:ilvl="2" w:tplc="04190005" w:tentative="1">
      <w:start w:val="1"/>
      <w:numFmt w:val="bullet"/>
      <w:lvlText w:val=""/>
      <w:lvlJc w:val="left"/>
      <w:pPr>
        <w:ind w:left="2829" w:hanging="360"/>
      </w:pPr>
      <w:rPr>
        <w:rFonts w:ascii="Wingdings" w:hAnsi="Wingdings" w:hint="default"/>
      </w:rPr>
    </w:lvl>
    <w:lvl w:ilvl="3" w:tplc="04190001" w:tentative="1">
      <w:start w:val="1"/>
      <w:numFmt w:val="bullet"/>
      <w:lvlText w:val=""/>
      <w:lvlJc w:val="left"/>
      <w:pPr>
        <w:ind w:left="3549" w:hanging="360"/>
      </w:pPr>
      <w:rPr>
        <w:rFonts w:ascii="Symbol" w:hAnsi="Symbol" w:hint="default"/>
      </w:rPr>
    </w:lvl>
    <w:lvl w:ilvl="4" w:tplc="04190003" w:tentative="1">
      <w:start w:val="1"/>
      <w:numFmt w:val="bullet"/>
      <w:lvlText w:val="o"/>
      <w:lvlJc w:val="left"/>
      <w:pPr>
        <w:ind w:left="4269" w:hanging="360"/>
      </w:pPr>
      <w:rPr>
        <w:rFonts w:ascii="Courier New" w:hAnsi="Courier New" w:cs="Courier New" w:hint="default"/>
      </w:rPr>
    </w:lvl>
    <w:lvl w:ilvl="5" w:tplc="04190005" w:tentative="1">
      <w:start w:val="1"/>
      <w:numFmt w:val="bullet"/>
      <w:lvlText w:val=""/>
      <w:lvlJc w:val="left"/>
      <w:pPr>
        <w:ind w:left="4989" w:hanging="360"/>
      </w:pPr>
      <w:rPr>
        <w:rFonts w:ascii="Wingdings" w:hAnsi="Wingdings" w:hint="default"/>
      </w:rPr>
    </w:lvl>
    <w:lvl w:ilvl="6" w:tplc="04190001" w:tentative="1">
      <w:start w:val="1"/>
      <w:numFmt w:val="bullet"/>
      <w:lvlText w:val=""/>
      <w:lvlJc w:val="left"/>
      <w:pPr>
        <w:ind w:left="5709" w:hanging="360"/>
      </w:pPr>
      <w:rPr>
        <w:rFonts w:ascii="Symbol" w:hAnsi="Symbol" w:hint="default"/>
      </w:rPr>
    </w:lvl>
    <w:lvl w:ilvl="7" w:tplc="04190003" w:tentative="1">
      <w:start w:val="1"/>
      <w:numFmt w:val="bullet"/>
      <w:lvlText w:val="o"/>
      <w:lvlJc w:val="left"/>
      <w:pPr>
        <w:ind w:left="6429" w:hanging="360"/>
      </w:pPr>
      <w:rPr>
        <w:rFonts w:ascii="Courier New" w:hAnsi="Courier New" w:cs="Courier New" w:hint="default"/>
      </w:rPr>
    </w:lvl>
    <w:lvl w:ilvl="8" w:tplc="04190005" w:tentative="1">
      <w:start w:val="1"/>
      <w:numFmt w:val="bullet"/>
      <w:lvlText w:val=""/>
      <w:lvlJc w:val="left"/>
      <w:pPr>
        <w:ind w:left="7149" w:hanging="360"/>
      </w:pPr>
      <w:rPr>
        <w:rFonts w:ascii="Wingdings" w:hAnsi="Wingdings" w:hint="default"/>
      </w:rPr>
    </w:lvl>
  </w:abstractNum>
  <w:abstractNum w:abstractNumId="28">
    <w:nsid w:val="398A316A"/>
    <w:multiLevelType w:val="hybridMultilevel"/>
    <w:tmpl w:val="61EE56EC"/>
    <w:lvl w:ilvl="0" w:tplc="CAF6ED40">
      <w:start w:val="1"/>
      <w:numFmt w:val="upperRoman"/>
      <w:lvlText w:val="%1."/>
      <w:lvlJc w:val="left"/>
      <w:pPr>
        <w:ind w:left="1800" w:hanging="72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nsid w:val="39EC4E90"/>
    <w:multiLevelType w:val="hybridMultilevel"/>
    <w:tmpl w:val="62BC2714"/>
    <w:lvl w:ilvl="0" w:tplc="133E98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A8D03E8"/>
    <w:multiLevelType w:val="hybridMultilevel"/>
    <w:tmpl w:val="0A48AE36"/>
    <w:styleLink w:val="21"/>
    <w:lvl w:ilvl="0" w:tplc="AF0625D0">
      <w:start w:val="1"/>
      <w:numFmt w:val="decimal"/>
      <w:lvlText w:val="%1."/>
      <w:lvlJc w:val="left"/>
      <w:pPr>
        <w:tabs>
          <w:tab w:val="num" w:pos="2007"/>
        </w:tabs>
        <w:ind w:left="2007" w:hanging="360"/>
      </w:pPr>
      <w:rPr>
        <w:rFonts w:hint="default"/>
      </w:rPr>
    </w:lvl>
    <w:lvl w:ilvl="1" w:tplc="F7BC8530" w:tentative="1">
      <w:start w:val="1"/>
      <w:numFmt w:val="lowerLetter"/>
      <w:lvlText w:val="%2."/>
      <w:lvlJc w:val="left"/>
      <w:pPr>
        <w:ind w:left="1440" w:hanging="360"/>
      </w:pPr>
    </w:lvl>
    <w:lvl w:ilvl="2" w:tplc="FFE6B342" w:tentative="1">
      <w:start w:val="1"/>
      <w:numFmt w:val="lowerRoman"/>
      <w:lvlText w:val="%3."/>
      <w:lvlJc w:val="right"/>
      <w:pPr>
        <w:ind w:left="2160" w:hanging="180"/>
      </w:pPr>
    </w:lvl>
    <w:lvl w:ilvl="3" w:tplc="79902F7E" w:tentative="1">
      <w:start w:val="1"/>
      <w:numFmt w:val="decimal"/>
      <w:lvlText w:val="%4."/>
      <w:lvlJc w:val="left"/>
      <w:pPr>
        <w:ind w:left="2880" w:hanging="360"/>
      </w:pPr>
    </w:lvl>
    <w:lvl w:ilvl="4" w:tplc="752EE3BA" w:tentative="1">
      <w:start w:val="1"/>
      <w:numFmt w:val="lowerLetter"/>
      <w:lvlText w:val="%5."/>
      <w:lvlJc w:val="left"/>
      <w:pPr>
        <w:ind w:left="3600" w:hanging="360"/>
      </w:pPr>
    </w:lvl>
    <w:lvl w:ilvl="5" w:tplc="F0AC9BEC" w:tentative="1">
      <w:start w:val="1"/>
      <w:numFmt w:val="lowerRoman"/>
      <w:lvlText w:val="%6."/>
      <w:lvlJc w:val="right"/>
      <w:pPr>
        <w:ind w:left="4320" w:hanging="180"/>
      </w:pPr>
    </w:lvl>
    <w:lvl w:ilvl="6" w:tplc="4BD21AD2" w:tentative="1">
      <w:start w:val="1"/>
      <w:numFmt w:val="decimal"/>
      <w:lvlText w:val="%7."/>
      <w:lvlJc w:val="left"/>
      <w:pPr>
        <w:ind w:left="5040" w:hanging="360"/>
      </w:pPr>
    </w:lvl>
    <w:lvl w:ilvl="7" w:tplc="53787960" w:tentative="1">
      <w:start w:val="1"/>
      <w:numFmt w:val="lowerLetter"/>
      <w:lvlText w:val="%8."/>
      <w:lvlJc w:val="left"/>
      <w:pPr>
        <w:ind w:left="5760" w:hanging="360"/>
      </w:pPr>
    </w:lvl>
    <w:lvl w:ilvl="8" w:tplc="E014F948" w:tentative="1">
      <w:start w:val="1"/>
      <w:numFmt w:val="lowerRoman"/>
      <w:lvlText w:val="%9."/>
      <w:lvlJc w:val="right"/>
      <w:pPr>
        <w:ind w:left="6480" w:hanging="180"/>
      </w:pPr>
    </w:lvl>
  </w:abstractNum>
  <w:abstractNum w:abstractNumId="31">
    <w:nsid w:val="3A9369EC"/>
    <w:multiLevelType w:val="multilevel"/>
    <w:tmpl w:val="3AC89220"/>
    <w:styleLink w:val="10"/>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2367"/>
        </w:tabs>
        <w:ind w:left="2367" w:hanging="720"/>
      </w:pPr>
      <w:rPr>
        <w:rFonts w:hint="default"/>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rPr>
        <w:rFonts w:hint="default"/>
      </w:rPr>
    </w:lvl>
    <w:lvl w:ilvl="4">
      <w:start w:val="1"/>
      <w:numFmt w:val="decimal"/>
      <w:lvlText w:val="%1.%2.%3.%4.%5."/>
      <w:lvlJc w:val="left"/>
      <w:pPr>
        <w:tabs>
          <w:tab w:val="num" w:pos="7668"/>
        </w:tabs>
        <w:ind w:left="7668" w:hanging="1080"/>
      </w:pPr>
      <w:rPr>
        <w:rFonts w:hint="default"/>
      </w:rPr>
    </w:lvl>
    <w:lvl w:ilvl="5">
      <w:start w:val="1"/>
      <w:numFmt w:val="decimal"/>
      <w:lvlText w:val="%1.%2.%3.%4.%5.%6."/>
      <w:lvlJc w:val="left"/>
      <w:pPr>
        <w:tabs>
          <w:tab w:val="num" w:pos="9675"/>
        </w:tabs>
        <w:ind w:left="9675" w:hanging="1440"/>
      </w:pPr>
      <w:rPr>
        <w:rFonts w:hint="default"/>
      </w:rPr>
    </w:lvl>
    <w:lvl w:ilvl="6">
      <w:start w:val="1"/>
      <w:numFmt w:val="decimal"/>
      <w:lvlText w:val="%1.%2.%3.%4.%5.%6.%7."/>
      <w:lvlJc w:val="left"/>
      <w:pPr>
        <w:tabs>
          <w:tab w:val="num" w:pos="11322"/>
        </w:tabs>
        <w:ind w:left="11322" w:hanging="1440"/>
      </w:pPr>
      <w:rPr>
        <w:rFonts w:hint="default"/>
      </w:rPr>
    </w:lvl>
    <w:lvl w:ilvl="7">
      <w:start w:val="1"/>
      <w:numFmt w:val="decimal"/>
      <w:lvlText w:val="%1.%2.%3.%4.%5.%6.%7.%8."/>
      <w:lvlJc w:val="left"/>
      <w:pPr>
        <w:tabs>
          <w:tab w:val="num" w:pos="13329"/>
        </w:tabs>
        <w:ind w:left="13329" w:hanging="1800"/>
      </w:pPr>
      <w:rPr>
        <w:rFonts w:hint="default"/>
      </w:rPr>
    </w:lvl>
    <w:lvl w:ilvl="8">
      <w:start w:val="1"/>
      <w:numFmt w:val="decimal"/>
      <w:lvlText w:val="%1.%2.%3.%4.%5.%6.%7.%8.%9."/>
      <w:lvlJc w:val="left"/>
      <w:pPr>
        <w:tabs>
          <w:tab w:val="num" w:pos="14976"/>
        </w:tabs>
        <w:ind w:left="14976" w:hanging="1800"/>
      </w:pPr>
      <w:rPr>
        <w:rFonts w:hint="default"/>
      </w:rPr>
    </w:lvl>
  </w:abstractNum>
  <w:abstractNum w:abstractNumId="32">
    <w:nsid w:val="3EB56D45"/>
    <w:multiLevelType w:val="hybridMultilevel"/>
    <w:tmpl w:val="729C6C90"/>
    <w:lvl w:ilvl="0" w:tplc="9588FFEE">
      <w:start w:val="1"/>
      <w:numFmt w:val="russianLower"/>
      <w:lvlText w:val="%1)"/>
      <w:lvlJc w:val="left"/>
      <w:pPr>
        <w:ind w:left="1077" w:hanging="360"/>
      </w:pPr>
      <w:rPr>
        <w:rFonts w:ascii="Times New Roman" w:hAnsi="Times New Roman" w:cs="Times New Roman" w:hint="default"/>
        <w:b w:val="0"/>
        <w:i w:val="0"/>
        <w:caps w:val="0"/>
        <w:sz w:val="24"/>
        <w:szCs w:val="24"/>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33">
    <w:nsid w:val="429765F9"/>
    <w:multiLevelType w:val="hybridMultilevel"/>
    <w:tmpl w:val="79EAA7EE"/>
    <w:lvl w:ilvl="0" w:tplc="133E987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34D32BB"/>
    <w:multiLevelType w:val="multilevel"/>
    <w:tmpl w:val="4BD6E326"/>
    <w:lvl w:ilvl="0">
      <w:start w:val="1"/>
      <w:numFmt w:val="decimal"/>
      <w:suff w:val="space"/>
      <w:lvlText w:val="%1)"/>
      <w:lvlJc w:val="left"/>
      <w:pPr>
        <w:ind w:left="0" w:firstLine="709"/>
      </w:pPr>
      <w:rPr>
        <w:rFonts w:ascii="Times New Roman" w:hAnsi="Times New Roman" w:cs="Times New Roman" w:hint="default"/>
        <w:b w:val="0"/>
        <w:i w:val="0"/>
        <w:sz w:val="28"/>
        <w:szCs w:val="28"/>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35">
    <w:nsid w:val="44D863C5"/>
    <w:multiLevelType w:val="hybridMultilevel"/>
    <w:tmpl w:val="67BADFAA"/>
    <w:lvl w:ilvl="0" w:tplc="1A685D10">
      <w:start w:val="1"/>
      <w:numFmt w:val="russianLower"/>
      <w:lvlText w:val="%1)"/>
      <w:lvlJc w:val="left"/>
      <w:pPr>
        <w:ind w:left="1494" w:hanging="360"/>
      </w:pPr>
      <w:rPr>
        <w:rFonts w:hint="default"/>
        <w:b w:val="0"/>
        <w:i w:val="0"/>
        <w:sz w:val="28"/>
        <w:szCs w:val="28"/>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6">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2"/>
      <w:lvlText w:val="%1.%2.%3"/>
      <w:lvlJc w:val="left"/>
      <w:pPr>
        <w:tabs>
          <w:tab w:val="num" w:pos="1134"/>
        </w:tabs>
        <w:ind w:left="1134" w:hanging="1134"/>
      </w:pPr>
      <w:rPr>
        <w:rFonts w:hint="default"/>
      </w:rPr>
    </w:lvl>
    <w:lvl w:ilvl="3">
      <w:start w:val="1"/>
      <w:numFmt w:val="decimal"/>
      <w:pStyle w:val="40"/>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nsid w:val="45A45B00"/>
    <w:multiLevelType w:val="hybridMultilevel"/>
    <w:tmpl w:val="D6BC7910"/>
    <w:lvl w:ilvl="0" w:tplc="D7162090">
      <w:start w:val="1"/>
      <w:numFmt w:val="decimal"/>
      <w:lvlText w:val="1.1.%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6296890"/>
    <w:multiLevelType w:val="multilevel"/>
    <w:tmpl w:val="29CE0BEA"/>
    <w:lvl w:ilvl="0">
      <w:start w:val="1"/>
      <w:numFmt w:val="russianLower"/>
      <w:lvlText w:val="%1)"/>
      <w:lvlJc w:val="left"/>
      <w:pPr>
        <w:ind w:left="140" w:firstLine="357"/>
      </w:pPr>
      <w:rPr>
        <w:rFonts w:ascii="Times New Roman" w:hAnsi="Times New Roman" w:cs="Times New Roman" w:hint="default"/>
        <w:b w:val="0"/>
        <w:i w:val="0"/>
        <w:caps w:val="0"/>
        <w:sz w:val="24"/>
        <w:szCs w:val="24"/>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4677747B"/>
    <w:multiLevelType w:val="hybridMultilevel"/>
    <w:tmpl w:val="9A9CE4CA"/>
    <w:lvl w:ilvl="0" w:tplc="C13CC65A">
      <w:start w:val="1"/>
      <w:numFmt w:val="decimal"/>
      <w:lvlText w:val="1.%1."/>
      <w:lvlJc w:val="left"/>
      <w:pPr>
        <w:ind w:left="720" w:hanging="360"/>
      </w:pPr>
      <w:rPr>
        <w:rFonts w:ascii="Times New Roman" w:hAnsi="Times New Roman" w:cs="Times New Roman" w:hint="default"/>
        <w:b/>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478A395C"/>
    <w:multiLevelType w:val="multilevel"/>
    <w:tmpl w:val="8E6C6CFE"/>
    <w:lvl w:ilvl="0">
      <w:start w:val="1"/>
      <w:numFmt w:val="decimal"/>
      <w:pStyle w:val="11"/>
      <w:lvlText w:val="%1."/>
      <w:lvlJc w:val="left"/>
      <w:pPr>
        <w:tabs>
          <w:tab w:val="num" w:pos="1134"/>
        </w:tabs>
        <w:ind w:left="1134" w:hanging="1134"/>
      </w:pPr>
      <w:rPr>
        <w:rFonts w:hint="default"/>
      </w:rPr>
    </w:lvl>
    <w:lvl w:ilvl="1">
      <w:start w:val="1"/>
      <w:numFmt w:val="decimal"/>
      <w:pStyle w:val="20"/>
      <w:lvlText w:val="%1.%2"/>
      <w:lvlJc w:val="left"/>
      <w:pPr>
        <w:tabs>
          <w:tab w:val="num" w:pos="1134"/>
        </w:tabs>
        <w:ind w:left="1134" w:hanging="1134"/>
      </w:pPr>
      <w:rPr>
        <w:rFonts w:hint="default"/>
      </w:rPr>
    </w:lvl>
    <w:lvl w:ilvl="2">
      <w:start w:val="1"/>
      <w:numFmt w:val="decimal"/>
      <w:pStyle w:val="a1"/>
      <w:lvlText w:val="%1.%2.%3"/>
      <w:lvlJc w:val="left"/>
      <w:pPr>
        <w:tabs>
          <w:tab w:val="num" w:pos="1134"/>
        </w:tabs>
        <w:ind w:left="1134" w:hanging="1134"/>
      </w:pPr>
      <w:rPr>
        <w:rFonts w:hint="default"/>
        <w:b w:val="0"/>
        <w:i w:val="0"/>
      </w:rPr>
    </w:lvl>
    <w:lvl w:ilvl="3">
      <w:start w:val="1"/>
      <w:numFmt w:val="decimal"/>
      <w:lvlText w:val="%1.%2.%3.%4"/>
      <w:lvlJc w:val="left"/>
      <w:pPr>
        <w:tabs>
          <w:tab w:val="num" w:pos="1134"/>
        </w:tabs>
        <w:ind w:left="1134" w:hanging="1134"/>
      </w:pPr>
      <w:rPr>
        <w:rFonts w:hint="default"/>
        <w:b w:val="0"/>
        <w:i w:val="0"/>
      </w:rPr>
    </w:lvl>
    <w:lvl w:ilvl="4">
      <w:start w:val="1"/>
      <w:numFmt w:val="lowerLetter"/>
      <w:lvlText w:val="%5)"/>
      <w:lvlJc w:val="left"/>
      <w:pPr>
        <w:tabs>
          <w:tab w:val="num" w:pos="1701"/>
        </w:tabs>
        <w:ind w:left="1701"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1">
    <w:nsid w:val="4CFC262D"/>
    <w:multiLevelType w:val="hybridMultilevel"/>
    <w:tmpl w:val="DEE6B01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508D0437"/>
    <w:multiLevelType w:val="multilevel"/>
    <w:tmpl w:val="4BD6E326"/>
    <w:lvl w:ilvl="0">
      <w:start w:val="1"/>
      <w:numFmt w:val="decimal"/>
      <w:suff w:val="space"/>
      <w:lvlText w:val="%1)"/>
      <w:lvlJc w:val="left"/>
      <w:pPr>
        <w:ind w:left="0" w:firstLine="709"/>
      </w:pPr>
      <w:rPr>
        <w:rFonts w:ascii="Times New Roman" w:hAnsi="Times New Roman" w:cs="Times New Roman" w:hint="default"/>
        <w:b w:val="0"/>
        <w:i w:val="0"/>
        <w:sz w:val="28"/>
        <w:szCs w:val="28"/>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43">
    <w:nsid w:val="51324437"/>
    <w:multiLevelType w:val="multilevel"/>
    <w:tmpl w:val="D4789FC2"/>
    <w:lvl w:ilvl="0">
      <w:start w:val="1"/>
      <w:numFmt w:val="russianLower"/>
      <w:suff w:val="space"/>
      <w:lvlText w:val="%1)"/>
      <w:lvlJc w:val="left"/>
      <w:pPr>
        <w:ind w:left="0" w:firstLine="357"/>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4">
    <w:nsid w:val="51BA2024"/>
    <w:multiLevelType w:val="multilevel"/>
    <w:tmpl w:val="67BC22C4"/>
    <w:lvl w:ilvl="0">
      <w:start w:val="1"/>
      <w:numFmt w:val="decimal"/>
      <w:pStyle w:val="a2"/>
      <w:suff w:val="space"/>
      <w:lvlText w:val="%1."/>
      <w:lvlJc w:val="left"/>
      <w:pPr>
        <w:ind w:left="360" w:hanging="360"/>
      </w:pPr>
      <w:rPr>
        <w:rFonts w:hint="default"/>
        <w:b/>
      </w:rPr>
    </w:lvl>
    <w:lvl w:ilvl="1">
      <w:start w:val="1"/>
      <w:numFmt w:val="decimal"/>
      <w:suff w:val="space"/>
      <w:lvlText w:val="%1.%2."/>
      <w:lvlJc w:val="left"/>
      <w:pPr>
        <w:ind w:left="432" w:hanging="432"/>
      </w:pPr>
      <w:rPr>
        <w:rFonts w:hint="default"/>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nsid w:val="52735CB6"/>
    <w:multiLevelType w:val="multilevel"/>
    <w:tmpl w:val="9426FDFE"/>
    <w:lvl w:ilvl="0">
      <w:start w:val="1"/>
      <w:numFmt w:val="decimal"/>
      <w:lvlText w:val="%1."/>
      <w:lvlJc w:val="left"/>
      <w:pPr>
        <w:ind w:left="360" w:hanging="360"/>
      </w:pPr>
      <w:rPr>
        <w:rFonts w:hint="default"/>
      </w:rPr>
    </w:lvl>
    <w:lvl w:ilvl="1">
      <w:start w:val="2"/>
      <w:numFmt w:val="decimal"/>
      <w:lvlText w:val="%1.%2."/>
      <w:lvlJc w:val="left"/>
      <w:pPr>
        <w:ind w:left="180" w:hanging="360"/>
      </w:pPr>
      <w:rPr>
        <w:rFonts w:hint="default"/>
        <w:b/>
      </w:rPr>
    </w:lvl>
    <w:lvl w:ilvl="2">
      <w:start w:val="1"/>
      <w:numFmt w:val="decimal"/>
      <w:lvlText w:val="%1.%2.%3."/>
      <w:lvlJc w:val="left"/>
      <w:pPr>
        <w:ind w:left="360" w:hanging="720"/>
      </w:pPr>
      <w:rPr>
        <w:rFonts w:hint="default"/>
      </w:rPr>
    </w:lvl>
    <w:lvl w:ilvl="3">
      <w:start w:val="1"/>
      <w:numFmt w:val="decimal"/>
      <w:lvlText w:val="%1.%2.%3.%4."/>
      <w:lvlJc w:val="left"/>
      <w:pPr>
        <w:ind w:left="180" w:hanging="720"/>
      </w:pPr>
      <w:rPr>
        <w:rFonts w:hint="default"/>
      </w:rPr>
    </w:lvl>
    <w:lvl w:ilvl="4">
      <w:start w:val="1"/>
      <w:numFmt w:val="decimal"/>
      <w:lvlText w:val="%1.%2.%3.%4.%5."/>
      <w:lvlJc w:val="left"/>
      <w:pPr>
        <w:ind w:left="0" w:hanging="720"/>
      </w:pPr>
      <w:rPr>
        <w:rFonts w:hint="default"/>
      </w:rPr>
    </w:lvl>
    <w:lvl w:ilvl="5">
      <w:start w:val="1"/>
      <w:numFmt w:val="decimal"/>
      <w:lvlText w:val="%1.%2.%3.%4.%5.%6."/>
      <w:lvlJc w:val="left"/>
      <w:pPr>
        <w:ind w:left="180" w:hanging="1080"/>
      </w:pPr>
      <w:rPr>
        <w:rFonts w:hint="default"/>
      </w:rPr>
    </w:lvl>
    <w:lvl w:ilvl="6">
      <w:start w:val="1"/>
      <w:numFmt w:val="decimal"/>
      <w:lvlText w:val="%1.%2.%3.%4.%5.%6.%7."/>
      <w:lvlJc w:val="left"/>
      <w:pPr>
        <w:ind w:left="0" w:hanging="1080"/>
      </w:pPr>
      <w:rPr>
        <w:rFonts w:hint="default"/>
      </w:rPr>
    </w:lvl>
    <w:lvl w:ilvl="7">
      <w:start w:val="1"/>
      <w:numFmt w:val="decimal"/>
      <w:lvlText w:val="%1.%2.%3.%4.%5.%6.%7.%8."/>
      <w:lvlJc w:val="left"/>
      <w:pPr>
        <w:ind w:left="-180" w:hanging="1080"/>
      </w:pPr>
      <w:rPr>
        <w:rFonts w:hint="default"/>
      </w:rPr>
    </w:lvl>
    <w:lvl w:ilvl="8">
      <w:start w:val="1"/>
      <w:numFmt w:val="decimal"/>
      <w:lvlText w:val="%1.%2.%3.%4.%5.%6.%7.%8.%9."/>
      <w:lvlJc w:val="left"/>
      <w:pPr>
        <w:ind w:left="0" w:hanging="1440"/>
      </w:pPr>
      <w:rPr>
        <w:rFonts w:hint="default"/>
      </w:rPr>
    </w:lvl>
  </w:abstractNum>
  <w:abstractNum w:abstractNumId="46">
    <w:nsid w:val="53454321"/>
    <w:multiLevelType w:val="hybridMultilevel"/>
    <w:tmpl w:val="4B6A9D68"/>
    <w:lvl w:ilvl="0" w:tplc="3E9EAFD2">
      <w:start w:val="1"/>
      <w:numFmt w:val="decimal"/>
      <w:lvlText w:val="%1."/>
      <w:lvlJc w:val="left"/>
      <w:pPr>
        <w:tabs>
          <w:tab w:val="num" w:pos="960"/>
        </w:tabs>
        <w:ind w:left="960" w:hanging="360"/>
      </w:pPr>
      <w:rPr>
        <w:b w:val="0"/>
        <w:i w:val="0"/>
      </w:rPr>
    </w:lvl>
    <w:lvl w:ilvl="1" w:tplc="A2D8C3DA">
      <w:start w:val="1"/>
      <w:numFmt w:val="lowerLetter"/>
      <w:lvlText w:val="%2."/>
      <w:lvlJc w:val="left"/>
      <w:pPr>
        <w:tabs>
          <w:tab w:val="num" w:pos="1680"/>
        </w:tabs>
        <w:ind w:left="1680" w:hanging="360"/>
      </w:pPr>
    </w:lvl>
    <w:lvl w:ilvl="2" w:tplc="0EE4B636" w:tentative="1">
      <w:start w:val="1"/>
      <w:numFmt w:val="lowerRoman"/>
      <w:lvlText w:val="%3."/>
      <w:lvlJc w:val="right"/>
      <w:pPr>
        <w:tabs>
          <w:tab w:val="num" w:pos="2400"/>
        </w:tabs>
        <w:ind w:left="2400" w:hanging="180"/>
      </w:pPr>
    </w:lvl>
    <w:lvl w:ilvl="3" w:tplc="DF5681FA" w:tentative="1">
      <w:start w:val="1"/>
      <w:numFmt w:val="decimal"/>
      <w:lvlText w:val="%4."/>
      <w:lvlJc w:val="left"/>
      <w:pPr>
        <w:tabs>
          <w:tab w:val="num" w:pos="3120"/>
        </w:tabs>
        <w:ind w:left="3120" w:hanging="360"/>
      </w:pPr>
    </w:lvl>
    <w:lvl w:ilvl="4" w:tplc="EF52C4C2" w:tentative="1">
      <w:start w:val="1"/>
      <w:numFmt w:val="lowerLetter"/>
      <w:lvlText w:val="%5."/>
      <w:lvlJc w:val="left"/>
      <w:pPr>
        <w:tabs>
          <w:tab w:val="num" w:pos="3840"/>
        </w:tabs>
        <w:ind w:left="3840" w:hanging="360"/>
      </w:pPr>
    </w:lvl>
    <w:lvl w:ilvl="5" w:tplc="BE681512" w:tentative="1">
      <w:start w:val="1"/>
      <w:numFmt w:val="lowerRoman"/>
      <w:lvlText w:val="%6."/>
      <w:lvlJc w:val="right"/>
      <w:pPr>
        <w:tabs>
          <w:tab w:val="num" w:pos="4560"/>
        </w:tabs>
        <w:ind w:left="4560" w:hanging="180"/>
      </w:pPr>
    </w:lvl>
    <w:lvl w:ilvl="6" w:tplc="CBFC139C" w:tentative="1">
      <w:start w:val="1"/>
      <w:numFmt w:val="decimal"/>
      <w:lvlText w:val="%7."/>
      <w:lvlJc w:val="left"/>
      <w:pPr>
        <w:tabs>
          <w:tab w:val="num" w:pos="5280"/>
        </w:tabs>
        <w:ind w:left="5280" w:hanging="360"/>
      </w:pPr>
    </w:lvl>
    <w:lvl w:ilvl="7" w:tplc="8A624FDE" w:tentative="1">
      <w:start w:val="1"/>
      <w:numFmt w:val="lowerLetter"/>
      <w:lvlText w:val="%8."/>
      <w:lvlJc w:val="left"/>
      <w:pPr>
        <w:tabs>
          <w:tab w:val="num" w:pos="6000"/>
        </w:tabs>
        <w:ind w:left="6000" w:hanging="360"/>
      </w:pPr>
    </w:lvl>
    <w:lvl w:ilvl="8" w:tplc="65FCCD7A" w:tentative="1">
      <w:start w:val="1"/>
      <w:numFmt w:val="lowerRoman"/>
      <w:lvlText w:val="%9."/>
      <w:lvlJc w:val="right"/>
      <w:pPr>
        <w:tabs>
          <w:tab w:val="num" w:pos="6720"/>
        </w:tabs>
        <w:ind w:left="6720" w:hanging="180"/>
      </w:pPr>
    </w:lvl>
  </w:abstractNum>
  <w:abstractNum w:abstractNumId="47">
    <w:nsid w:val="538436CE"/>
    <w:multiLevelType w:val="hybridMultilevel"/>
    <w:tmpl w:val="6B946F26"/>
    <w:lvl w:ilvl="0" w:tplc="D8920CBC">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48">
    <w:nsid w:val="55561BAE"/>
    <w:multiLevelType w:val="hybridMultilevel"/>
    <w:tmpl w:val="31F62014"/>
    <w:lvl w:ilvl="0" w:tplc="D8920CBC">
      <w:start w:val="1"/>
      <w:numFmt w:val="bullet"/>
      <w:lvlText w:val=""/>
      <w:lvlJc w:val="left"/>
      <w:pPr>
        <w:ind w:left="1077" w:hanging="360"/>
      </w:pPr>
      <w:rPr>
        <w:rFonts w:ascii="Symbol" w:hAnsi="Symbol" w:hint="default"/>
      </w:rPr>
    </w:lvl>
    <w:lvl w:ilvl="1" w:tplc="04190003" w:tentative="1">
      <w:start w:val="1"/>
      <w:numFmt w:val="bullet"/>
      <w:lvlText w:val="o"/>
      <w:lvlJc w:val="left"/>
      <w:pPr>
        <w:ind w:left="1797" w:hanging="360"/>
      </w:pPr>
      <w:rPr>
        <w:rFonts w:ascii="Courier New" w:hAnsi="Courier New" w:cs="Courier New" w:hint="default"/>
      </w:rPr>
    </w:lvl>
    <w:lvl w:ilvl="2" w:tplc="04190005" w:tentative="1">
      <w:start w:val="1"/>
      <w:numFmt w:val="bullet"/>
      <w:lvlText w:val=""/>
      <w:lvlJc w:val="left"/>
      <w:pPr>
        <w:ind w:left="2517" w:hanging="360"/>
      </w:pPr>
      <w:rPr>
        <w:rFonts w:ascii="Wingdings" w:hAnsi="Wingdings" w:hint="default"/>
      </w:rPr>
    </w:lvl>
    <w:lvl w:ilvl="3" w:tplc="04190001" w:tentative="1">
      <w:start w:val="1"/>
      <w:numFmt w:val="bullet"/>
      <w:lvlText w:val=""/>
      <w:lvlJc w:val="left"/>
      <w:pPr>
        <w:ind w:left="3237" w:hanging="360"/>
      </w:pPr>
      <w:rPr>
        <w:rFonts w:ascii="Symbol" w:hAnsi="Symbol" w:hint="default"/>
      </w:rPr>
    </w:lvl>
    <w:lvl w:ilvl="4" w:tplc="04190003" w:tentative="1">
      <w:start w:val="1"/>
      <w:numFmt w:val="bullet"/>
      <w:lvlText w:val="o"/>
      <w:lvlJc w:val="left"/>
      <w:pPr>
        <w:ind w:left="3957" w:hanging="360"/>
      </w:pPr>
      <w:rPr>
        <w:rFonts w:ascii="Courier New" w:hAnsi="Courier New" w:cs="Courier New" w:hint="default"/>
      </w:rPr>
    </w:lvl>
    <w:lvl w:ilvl="5" w:tplc="04190005" w:tentative="1">
      <w:start w:val="1"/>
      <w:numFmt w:val="bullet"/>
      <w:lvlText w:val=""/>
      <w:lvlJc w:val="left"/>
      <w:pPr>
        <w:ind w:left="4677" w:hanging="360"/>
      </w:pPr>
      <w:rPr>
        <w:rFonts w:ascii="Wingdings" w:hAnsi="Wingdings" w:hint="default"/>
      </w:rPr>
    </w:lvl>
    <w:lvl w:ilvl="6" w:tplc="04190001" w:tentative="1">
      <w:start w:val="1"/>
      <w:numFmt w:val="bullet"/>
      <w:lvlText w:val=""/>
      <w:lvlJc w:val="left"/>
      <w:pPr>
        <w:ind w:left="5397" w:hanging="360"/>
      </w:pPr>
      <w:rPr>
        <w:rFonts w:ascii="Symbol" w:hAnsi="Symbol" w:hint="default"/>
      </w:rPr>
    </w:lvl>
    <w:lvl w:ilvl="7" w:tplc="04190003" w:tentative="1">
      <w:start w:val="1"/>
      <w:numFmt w:val="bullet"/>
      <w:lvlText w:val="o"/>
      <w:lvlJc w:val="left"/>
      <w:pPr>
        <w:ind w:left="6117" w:hanging="360"/>
      </w:pPr>
      <w:rPr>
        <w:rFonts w:ascii="Courier New" w:hAnsi="Courier New" w:cs="Courier New" w:hint="default"/>
      </w:rPr>
    </w:lvl>
    <w:lvl w:ilvl="8" w:tplc="04190005" w:tentative="1">
      <w:start w:val="1"/>
      <w:numFmt w:val="bullet"/>
      <w:lvlText w:val=""/>
      <w:lvlJc w:val="left"/>
      <w:pPr>
        <w:ind w:left="6837" w:hanging="360"/>
      </w:pPr>
      <w:rPr>
        <w:rFonts w:ascii="Wingdings" w:hAnsi="Wingdings" w:hint="default"/>
      </w:rPr>
    </w:lvl>
  </w:abstractNum>
  <w:abstractNum w:abstractNumId="49">
    <w:nsid w:val="56F70A10"/>
    <w:multiLevelType w:val="hybridMultilevel"/>
    <w:tmpl w:val="8A0A47FE"/>
    <w:styleLink w:val="110"/>
    <w:lvl w:ilvl="0" w:tplc="6C929AF2">
      <w:start w:val="1"/>
      <w:numFmt w:val="decimal"/>
      <w:lvlText w:val="%1."/>
      <w:lvlJc w:val="left"/>
      <w:pPr>
        <w:tabs>
          <w:tab w:val="num" w:pos="2007"/>
        </w:tabs>
        <w:ind w:left="2007" w:hanging="360"/>
      </w:pPr>
      <w:rPr>
        <w:rFonts w:hint="default"/>
      </w:rPr>
    </w:lvl>
    <w:lvl w:ilvl="1" w:tplc="CCAECA36">
      <w:start w:val="1"/>
      <w:numFmt w:val="lowerLetter"/>
      <w:lvlText w:val="%2."/>
      <w:lvlJc w:val="left"/>
      <w:pPr>
        <w:ind w:left="1440" w:hanging="360"/>
      </w:pPr>
    </w:lvl>
    <w:lvl w:ilvl="2" w:tplc="34481638" w:tentative="1">
      <w:start w:val="1"/>
      <w:numFmt w:val="lowerRoman"/>
      <w:lvlText w:val="%3."/>
      <w:lvlJc w:val="right"/>
      <w:pPr>
        <w:ind w:left="2160" w:hanging="180"/>
      </w:pPr>
    </w:lvl>
    <w:lvl w:ilvl="3" w:tplc="CC406C54" w:tentative="1">
      <w:start w:val="1"/>
      <w:numFmt w:val="decimal"/>
      <w:lvlText w:val="%4."/>
      <w:lvlJc w:val="left"/>
      <w:pPr>
        <w:ind w:left="2880" w:hanging="360"/>
      </w:pPr>
    </w:lvl>
    <w:lvl w:ilvl="4" w:tplc="65F02754" w:tentative="1">
      <w:start w:val="1"/>
      <w:numFmt w:val="lowerLetter"/>
      <w:lvlText w:val="%5."/>
      <w:lvlJc w:val="left"/>
      <w:pPr>
        <w:ind w:left="3600" w:hanging="360"/>
      </w:pPr>
    </w:lvl>
    <w:lvl w:ilvl="5" w:tplc="10FE26A0" w:tentative="1">
      <w:start w:val="1"/>
      <w:numFmt w:val="lowerRoman"/>
      <w:lvlText w:val="%6."/>
      <w:lvlJc w:val="right"/>
      <w:pPr>
        <w:ind w:left="4320" w:hanging="180"/>
      </w:pPr>
    </w:lvl>
    <w:lvl w:ilvl="6" w:tplc="18467B62" w:tentative="1">
      <w:start w:val="1"/>
      <w:numFmt w:val="decimal"/>
      <w:lvlText w:val="%7."/>
      <w:lvlJc w:val="left"/>
      <w:pPr>
        <w:ind w:left="5040" w:hanging="360"/>
      </w:pPr>
    </w:lvl>
    <w:lvl w:ilvl="7" w:tplc="C78CE93E" w:tentative="1">
      <w:start w:val="1"/>
      <w:numFmt w:val="lowerLetter"/>
      <w:lvlText w:val="%8."/>
      <w:lvlJc w:val="left"/>
      <w:pPr>
        <w:ind w:left="5760" w:hanging="360"/>
      </w:pPr>
    </w:lvl>
    <w:lvl w:ilvl="8" w:tplc="727CA16A" w:tentative="1">
      <w:start w:val="1"/>
      <w:numFmt w:val="lowerRoman"/>
      <w:lvlText w:val="%9."/>
      <w:lvlJc w:val="right"/>
      <w:pPr>
        <w:ind w:left="6480" w:hanging="180"/>
      </w:pPr>
    </w:lvl>
  </w:abstractNum>
  <w:abstractNum w:abstractNumId="50">
    <w:nsid w:val="5CFA242F"/>
    <w:multiLevelType w:val="hybridMultilevel"/>
    <w:tmpl w:val="5CE8B2DE"/>
    <w:lvl w:ilvl="0" w:tplc="D220AE8C">
      <w:start w:val="1"/>
      <w:numFmt w:val="decimal"/>
      <w:lvlText w:val="1.%1"/>
      <w:lvlJc w:val="left"/>
      <w:pPr>
        <w:tabs>
          <w:tab w:val="num" w:pos="927"/>
        </w:tabs>
        <w:ind w:left="0" w:firstLine="567"/>
      </w:pPr>
      <w:rPr>
        <w:rFonts w:hint="default"/>
      </w:rPr>
    </w:lvl>
    <w:lvl w:ilvl="1" w:tplc="D456801E">
      <w:start w:val="3"/>
      <w:numFmt w:val="decimal"/>
      <w:lvlText w:val="%2"/>
      <w:lvlJc w:val="left"/>
      <w:pPr>
        <w:tabs>
          <w:tab w:val="num" w:pos="1440"/>
        </w:tabs>
        <w:ind w:left="1440" w:hanging="360"/>
      </w:pPr>
      <w:rPr>
        <w:rFonts w:hint="default"/>
      </w:rPr>
    </w:lvl>
    <w:lvl w:ilvl="2" w:tplc="9B2214DC">
      <w:start w:val="1"/>
      <w:numFmt w:val="lowerRoman"/>
      <w:lvlText w:val="%3."/>
      <w:lvlJc w:val="right"/>
      <w:pPr>
        <w:tabs>
          <w:tab w:val="num" w:pos="2160"/>
        </w:tabs>
        <w:ind w:left="2160" w:hanging="180"/>
      </w:pPr>
    </w:lvl>
    <w:lvl w:ilvl="3" w:tplc="A1328C7E" w:tentative="1">
      <w:start w:val="1"/>
      <w:numFmt w:val="decimal"/>
      <w:pStyle w:val="41"/>
      <w:lvlText w:val="%4."/>
      <w:lvlJc w:val="left"/>
      <w:pPr>
        <w:tabs>
          <w:tab w:val="num" w:pos="2880"/>
        </w:tabs>
        <w:ind w:left="2880" w:hanging="360"/>
      </w:pPr>
    </w:lvl>
    <w:lvl w:ilvl="4" w:tplc="5D6C9162" w:tentative="1">
      <w:start w:val="1"/>
      <w:numFmt w:val="lowerLetter"/>
      <w:lvlText w:val="%5."/>
      <w:lvlJc w:val="left"/>
      <w:pPr>
        <w:tabs>
          <w:tab w:val="num" w:pos="3600"/>
        </w:tabs>
        <w:ind w:left="3600" w:hanging="360"/>
      </w:pPr>
    </w:lvl>
    <w:lvl w:ilvl="5" w:tplc="F76C8DEA" w:tentative="1">
      <w:start w:val="1"/>
      <w:numFmt w:val="lowerRoman"/>
      <w:lvlText w:val="%6."/>
      <w:lvlJc w:val="right"/>
      <w:pPr>
        <w:tabs>
          <w:tab w:val="num" w:pos="4320"/>
        </w:tabs>
        <w:ind w:left="4320" w:hanging="180"/>
      </w:pPr>
    </w:lvl>
    <w:lvl w:ilvl="6" w:tplc="F280ACEC" w:tentative="1">
      <w:start w:val="1"/>
      <w:numFmt w:val="decimal"/>
      <w:lvlText w:val="%7."/>
      <w:lvlJc w:val="left"/>
      <w:pPr>
        <w:tabs>
          <w:tab w:val="num" w:pos="5040"/>
        </w:tabs>
        <w:ind w:left="5040" w:hanging="360"/>
      </w:pPr>
    </w:lvl>
    <w:lvl w:ilvl="7" w:tplc="5A10A462" w:tentative="1">
      <w:start w:val="1"/>
      <w:numFmt w:val="lowerLetter"/>
      <w:lvlText w:val="%8."/>
      <w:lvlJc w:val="left"/>
      <w:pPr>
        <w:tabs>
          <w:tab w:val="num" w:pos="5760"/>
        </w:tabs>
        <w:ind w:left="5760" w:hanging="360"/>
      </w:pPr>
    </w:lvl>
    <w:lvl w:ilvl="8" w:tplc="C55AA160" w:tentative="1">
      <w:start w:val="1"/>
      <w:numFmt w:val="lowerRoman"/>
      <w:lvlText w:val="%9."/>
      <w:lvlJc w:val="right"/>
      <w:pPr>
        <w:tabs>
          <w:tab w:val="num" w:pos="6480"/>
        </w:tabs>
        <w:ind w:left="6480" w:hanging="180"/>
      </w:pPr>
    </w:lvl>
  </w:abstractNum>
  <w:abstractNum w:abstractNumId="51">
    <w:nsid w:val="60097C38"/>
    <w:multiLevelType w:val="hybridMultilevel"/>
    <w:tmpl w:val="682E4014"/>
    <w:lvl w:ilvl="0" w:tplc="E8D4CAF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nsid w:val="625B0B5E"/>
    <w:multiLevelType w:val="multilevel"/>
    <w:tmpl w:val="BED22704"/>
    <w:lvl w:ilvl="0">
      <w:start w:val="2"/>
      <w:numFmt w:val="decimal"/>
      <w:lvlText w:val="%1."/>
      <w:lvlJc w:val="left"/>
      <w:pPr>
        <w:ind w:left="465" w:hanging="465"/>
      </w:pPr>
      <w:rPr>
        <w:rFonts w:hint="default"/>
      </w:rPr>
    </w:lvl>
    <w:lvl w:ilvl="1">
      <w:start w:val="1"/>
      <w:numFmt w:val="decimal"/>
      <w:suff w:val="space"/>
      <w:lvlText w:val="%1.%2)"/>
      <w:lvlJc w:val="left"/>
      <w:pPr>
        <w:ind w:left="0" w:firstLine="709"/>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604" w:hanging="180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53">
    <w:nsid w:val="66ED535E"/>
    <w:multiLevelType w:val="multilevel"/>
    <w:tmpl w:val="0840E6AE"/>
    <w:lvl w:ilvl="0">
      <w:start w:val="1"/>
      <w:numFmt w:val="decimal"/>
      <w:suff w:val="space"/>
      <w:lvlText w:val="%1."/>
      <w:lvlJc w:val="left"/>
      <w:pPr>
        <w:ind w:left="0" w:firstLine="0"/>
      </w:pPr>
      <w:rPr>
        <w:rFonts w:hint="default"/>
        <w:b w:val="0"/>
        <w:i w:val="0"/>
        <w:sz w:val="28"/>
        <w:szCs w:val="28"/>
      </w:rPr>
    </w:lvl>
    <w:lvl w:ilvl="1">
      <w:start w:val="1"/>
      <w:numFmt w:val="decimal"/>
      <w:isLgl/>
      <w:suff w:val="space"/>
      <w:lvlText w:val="%1.%2."/>
      <w:lvlJc w:val="left"/>
      <w:pPr>
        <w:ind w:left="0" w:firstLine="709"/>
      </w:pPr>
      <w:rPr>
        <w:rFonts w:hint="default"/>
      </w:rPr>
    </w:lvl>
    <w:lvl w:ilvl="2">
      <w:start w:val="1"/>
      <w:numFmt w:val="decimal"/>
      <w:isLgl/>
      <w:suff w:val="space"/>
      <w:lvlText w:val="%1.%2.%3."/>
      <w:lvlJc w:val="left"/>
      <w:pPr>
        <w:ind w:left="0" w:firstLine="709"/>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60" w:hanging="1080"/>
      </w:pPr>
      <w:rPr>
        <w:rFonts w:hint="default"/>
      </w:rPr>
    </w:lvl>
    <w:lvl w:ilvl="5">
      <w:start w:val="1"/>
      <w:numFmt w:val="decimal"/>
      <w:isLgl/>
      <w:lvlText w:val="%1.%2.%3.%4.%5.%6."/>
      <w:lvlJc w:val="left"/>
      <w:pPr>
        <w:ind w:left="2465" w:hanging="1080"/>
      </w:pPr>
      <w:rPr>
        <w:rFonts w:hint="default"/>
      </w:rPr>
    </w:lvl>
    <w:lvl w:ilvl="6">
      <w:start w:val="1"/>
      <w:numFmt w:val="decimal"/>
      <w:isLgl/>
      <w:lvlText w:val="%1.%2.%3.%4.%5.%6.%7."/>
      <w:lvlJc w:val="left"/>
      <w:pPr>
        <w:ind w:left="3030" w:hanging="1440"/>
      </w:pPr>
      <w:rPr>
        <w:rFonts w:hint="default"/>
      </w:rPr>
    </w:lvl>
    <w:lvl w:ilvl="7">
      <w:start w:val="1"/>
      <w:numFmt w:val="decimal"/>
      <w:isLgl/>
      <w:lvlText w:val="%1.%2.%3.%4.%5.%6.%7.%8."/>
      <w:lvlJc w:val="left"/>
      <w:pPr>
        <w:ind w:left="3235" w:hanging="1440"/>
      </w:pPr>
      <w:rPr>
        <w:rFonts w:hint="default"/>
      </w:rPr>
    </w:lvl>
    <w:lvl w:ilvl="8">
      <w:start w:val="1"/>
      <w:numFmt w:val="decimal"/>
      <w:isLgl/>
      <w:lvlText w:val="%1.%2.%3.%4.%5.%6.%7.%8.%9."/>
      <w:lvlJc w:val="left"/>
      <w:pPr>
        <w:ind w:left="3800" w:hanging="1800"/>
      </w:pPr>
      <w:rPr>
        <w:rFonts w:hint="default"/>
      </w:rPr>
    </w:lvl>
  </w:abstractNum>
  <w:abstractNum w:abstractNumId="54">
    <w:nsid w:val="691C1496"/>
    <w:multiLevelType w:val="hybridMultilevel"/>
    <w:tmpl w:val="4B6A9D68"/>
    <w:lvl w:ilvl="0" w:tplc="3E9EAFD2">
      <w:start w:val="1"/>
      <w:numFmt w:val="decimal"/>
      <w:lvlText w:val="%1."/>
      <w:lvlJc w:val="left"/>
      <w:pPr>
        <w:tabs>
          <w:tab w:val="num" w:pos="960"/>
        </w:tabs>
        <w:ind w:left="960" w:hanging="360"/>
      </w:pPr>
      <w:rPr>
        <w:b w:val="0"/>
        <w:i w:val="0"/>
      </w:rPr>
    </w:lvl>
    <w:lvl w:ilvl="1" w:tplc="A2D8C3DA">
      <w:start w:val="1"/>
      <w:numFmt w:val="lowerLetter"/>
      <w:lvlText w:val="%2."/>
      <w:lvlJc w:val="left"/>
      <w:pPr>
        <w:tabs>
          <w:tab w:val="num" w:pos="1680"/>
        </w:tabs>
        <w:ind w:left="1680" w:hanging="360"/>
      </w:pPr>
    </w:lvl>
    <w:lvl w:ilvl="2" w:tplc="0EE4B636" w:tentative="1">
      <w:start w:val="1"/>
      <w:numFmt w:val="lowerRoman"/>
      <w:lvlText w:val="%3."/>
      <w:lvlJc w:val="right"/>
      <w:pPr>
        <w:tabs>
          <w:tab w:val="num" w:pos="2400"/>
        </w:tabs>
        <w:ind w:left="2400" w:hanging="180"/>
      </w:pPr>
    </w:lvl>
    <w:lvl w:ilvl="3" w:tplc="DF5681FA" w:tentative="1">
      <w:start w:val="1"/>
      <w:numFmt w:val="decimal"/>
      <w:lvlText w:val="%4."/>
      <w:lvlJc w:val="left"/>
      <w:pPr>
        <w:tabs>
          <w:tab w:val="num" w:pos="3120"/>
        </w:tabs>
        <w:ind w:left="3120" w:hanging="360"/>
      </w:pPr>
    </w:lvl>
    <w:lvl w:ilvl="4" w:tplc="EF52C4C2" w:tentative="1">
      <w:start w:val="1"/>
      <w:numFmt w:val="lowerLetter"/>
      <w:lvlText w:val="%5."/>
      <w:lvlJc w:val="left"/>
      <w:pPr>
        <w:tabs>
          <w:tab w:val="num" w:pos="3840"/>
        </w:tabs>
        <w:ind w:left="3840" w:hanging="360"/>
      </w:pPr>
    </w:lvl>
    <w:lvl w:ilvl="5" w:tplc="BE681512" w:tentative="1">
      <w:start w:val="1"/>
      <w:numFmt w:val="lowerRoman"/>
      <w:lvlText w:val="%6."/>
      <w:lvlJc w:val="right"/>
      <w:pPr>
        <w:tabs>
          <w:tab w:val="num" w:pos="4560"/>
        </w:tabs>
        <w:ind w:left="4560" w:hanging="180"/>
      </w:pPr>
    </w:lvl>
    <w:lvl w:ilvl="6" w:tplc="CBFC139C" w:tentative="1">
      <w:start w:val="1"/>
      <w:numFmt w:val="decimal"/>
      <w:lvlText w:val="%7."/>
      <w:lvlJc w:val="left"/>
      <w:pPr>
        <w:tabs>
          <w:tab w:val="num" w:pos="5280"/>
        </w:tabs>
        <w:ind w:left="5280" w:hanging="360"/>
      </w:pPr>
    </w:lvl>
    <w:lvl w:ilvl="7" w:tplc="8A624FDE" w:tentative="1">
      <w:start w:val="1"/>
      <w:numFmt w:val="lowerLetter"/>
      <w:lvlText w:val="%8."/>
      <w:lvlJc w:val="left"/>
      <w:pPr>
        <w:tabs>
          <w:tab w:val="num" w:pos="6000"/>
        </w:tabs>
        <w:ind w:left="6000" w:hanging="360"/>
      </w:pPr>
    </w:lvl>
    <w:lvl w:ilvl="8" w:tplc="65FCCD7A" w:tentative="1">
      <w:start w:val="1"/>
      <w:numFmt w:val="lowerRoman"/>
      <w:lvlText w:val="%9."/>
      <w:lvlJc w:val="right"/>
      <w:pPr>
        <w:tabs>
          <w:tab w:val="num" w:pos="6720"/>
        </w:tabs>
        <w:ind w:left="6720" w:hanging="180"/>
      </w:pPr>
    </w:lvl>
  </w:abstractNum>
  <w:abstractNum w:abstractNumId="55">
    <w:nsid w:val="6B5D0E84"/>
    <w:multiLevelType w:val="multilevel"/>
    <w:tmpl w:val="5492D34C"/>
    <w:lvl w:ilvl="0">
      <w:start w:val="1"/>
      <w:numFmt w:val="bullet"/>
      <w:suff w:val="space"/>
      <w:lvlText w:val=""/>
      <w:lvlJc w:val="left"/>
      <w:pPr>
        <w:ind w:left="0" w:firstLine="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nsid w:val="6C8E56BD"/>
    <w:multiLevelType w:val="multilevel"/>
    <w:tmpl w:val="1BF6F132"/>
    <w:styleLink w:val="22"/>
    <w:lvl w:ilvl="0">
      <w:start w:val="4"/>
      <w:numFmt w:val="decimal"/>
      <w:lvlText w:val="%1."/>
      <w:lvlJc w:val="left"/>
      <w:pPr>
        <w:ind w:left="1211" w:hanging="360"/>
      </w:pPr>
      <w:rPr>
        <w:rFonts w:hint="default"/>
      </w:rPr>
    </w:lvl>
    <w:lvl w:ilvl="1">
      <w:start w:val="14"/>
      <w:numFmt w:val="decimal"/>
      <w:lvlText w:val="%1.%2."/>
      <w:lvlJc w:val="left"/>
      <w:pPr>
        <w:ind w:left="2204" w:hanging="360"/>
      </w:pPr>
      <w:rPr>
        <w:rFonts w:hint="default"/>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rPr>
        <w:rFonts w:hint="default"/>
      </w:rPr>
    </w:lvl>
    <w:lvl w:ilvl="5">
      <w:start w:val="1"/>
      <w:numFmt w:val="decimal"/>
      <w:lvlText w:val="%1.%2.%3.%4.%5.%6."/>
      <w:lvlJc w:val="left"/>
      <w:pPr>
        <w:ind w:left="3731" w:hanging="1080"/>
      </w:pPr>
      <w:rPr>
        <w:rFonts w:hint="default"/>
      </w:rPr>
    </w:lvl>
    <w:lvl w:ilvl="6">
      <w:start w:val="1"/>
      <w:numFmt w:val="decimal"/>
      <w:lvlText w:val="%1.%2.%3.%4.%5.%6.%7."/>
      <w:lvlJc w:val="left"/>
      <w:pPr>
        <w:ind w:left="4451" w:hanging="1440"/>
      </w:pPr>
      <w:rPr>
        <w:rFonts w:hint="default"/>
      </w:rPr>
    </w:lvl>
    <w:lvl w:ilvl="7">
      <w:start w:val="1"/>
      <w:numFmt w:val="decimal"/>
      <w:lvlText w:val="%1.%2.%3.%4.%5.%6.%7.%8."/>
      <w:lvlJc w:val="left"/>
      <w:pPr>
        <w:ind w:left="4811" w:hanging="1440"/>
      </w:pPr>
      <w:rPr>
        <w:rFonts w:hint="default"/>
      </w:rPr>
    </w:lvl>
    <w:lvl w:ilvl="8">
      <w:start w:val="1"/>
      <w:numFmt w:val="decimal"/>
      <w:lvlText w:val="%1.%2.%3.%4.%5.%6.%7.%8.%9."/>
      <w:lvlJc w:val="left"/>
      <w:pPr>
        <w:ind w:left="5531" w:hanging="1800"/>
      </w:pPr>
      <w:rPr>
        <w:rFonts w:hint="default"/>
      </w:rPr>
    </w:lvl>
  </w:abstractNum>
  <w:abstractNum w:abstractNumId="57">
    <w:nsid w:val="6D842439"/>
    <w:multiLevelType w:val="hybridMultilevel"/>
    <w:tmpl w:val="E6D28504"/>
    <w:lvl w:ilvl="0" w:tplc="48A8A6A2">
      <w:start w:val="1"/>
      <w:numFmt w:val="decimal"/>
      <w:lvlText w:val="%1."/>
      <w:lvlJc w:val="left"/>
      <w:pPr>
        <w:ind w:left="435" w:hanging="360"/>
      </w:pPr>
      <w:rPr>
        <w:rFonts w:ascii="Times New Roman" w:hAnsi="Times New Roman" w:cs="Times New Roman"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6ECE2CB9"/>
    <w:multiLevelType w:val="multilevel"/>
    <w:tmpl w:val="4C34DE96"/>
    <w:lvl w:ilvl="0">
      <w:start w:val="1"/>
      <w:numFmt w:val="decimal"/>
      <w:lvlText w:val="%1."/>
      <w:lvlJc w:val="left"/>
      <w:pPr>
        <w:ind w:left="502" w:hanging="360"/>
      </w:pPr>
      <w:rPr>
        <w:rFonts w:cs="Times New Roman" w:hint="default"/>
        <w:sz w:val="24"/>
        <w:szCs w:val="20"/>
      </w:rPr>
    </w:lvl>
    <w:lvl w:ilvl="1">
      <w:start w:val="1"/>
      <w:numFmt w:val="decimal"/>
      <w:lvlText w:val="%1.%2."/>
      <w:lvlJc w:val="left"/>
      <w:pPr>
        <w:ind w:left="1218" w:hanging="432"/>
      </w:pPr>
      <w:rPr>
        <w:rFonts w:cs="Times New Roman" w:hint="default"/>
      </w:rPr>
    </w:lvl>
    <w:lvl w:ilvl="2">
      <w:start w:val="1"/>
      <w:numFmt w:val="decimal"/>
      <w:lvlText w:val="%1.%2.%3."/>
      <w:lvlJc w:val="left"/>
      <w:pPr>
        <w:ind w:left="1650" w:hanging="504"/>
      </w:pPr>
      <w:rPr>
        <w:rFonts w:cs="Times New Roman" w:hint="default"/>
      </w:rPr>
    </w:lvl>
    <w:lvl w:ilvl="3">
      <w:start w:val="1"/>
      <w:numFmt w:val="decimal"/>
      <w:lvlText w:val="%1.%2.%3.%4."/>
      <w:lvlJc w:val="left"/>
      <w:pPr>
        <w:ind w:left="2154" w:hanging="648"/>
      </w:pPr>
      <w:rPr>
        <w:rFonts w:cs="Times New Roman" w:hint="default"/>
      </w:rPr>
    </w:lvl>
    <w:lvl w:ilvl="4">
      <w:start w:val="1"/>
      <w:numFmt w:val="decimal"/>
      <w:lvlText w:val="%1.%2.%3.%4.%5."/>
      <w:lvlJc w:val="left"/>
      <w:pPr>
        <w:ind w:left="2658" w:hanging="792"/>
      </w:pPr>
      <w:rPr>
        <w:rFonts w:cs="Times New Roman" w:hint="default"/>
      </w:rPr>
    </w:lvl>
    <w:lvl w:ilvl="5">
      <w:start w:val="1"/>
      <w:numFmt w:val="decimal"/>
      <w:lvlText w:val="%1.%2.%3.%4.%5.%6."/>
      <w:lvlJc w:val="left"/>
      <w:pPr>
        <w:ind w:left="3162" w:hanging="936"/>
      </w:pPr>
      <w:rPr>
        <w:rFonts w:cs="Times New Roman" w:hint="default"/>
      </w:rPr>
    </w:lvl>
    <w:lvl w:ilvl="6">
      <w:start w:val="1"/>
      <w:numFmt w:val="decimal"/>
      <w:lvlText w:val="%1.%2.%3.%4.%5.%6.%7."/>
      <w:lvlJc w:val="left"/>
      <w:pPr>
        <w:ind w:left="3666" w:hanging="1080"/>
      </w:pPr>
      <w:rPr>
        <w:rFonts w:cs="Times New Roman" w:hint="default"/>
      </w:rPr>
    </w:lvl>
    <w:lvl w:ilvl="7">
      <w:start w:val="1"/>
      <w:numFmt w:val="decimal"/>
      <w:lvlText w:val="%1.%2.%3.%4.%5.%6.%7.%8."/>
      <w:lvlJc w:val="left"/>
      <w:pPr>
        <w:ind w:left="4170" w:hanging="1224"/>
      </w:pPr>
      <w:rPr>
        <w:rFonts w:cs="Times New Roman" w:hint="default"/>
      </w:rPr>
    </w:lvl>
    <w:lvl w:ilvl="8">
      <w:start w:val="1"/>
      <w:numFmt w:val="decimal"/>
      <w:lvlText w:val="%1.%2.%3.%4.%5.%6.%7.%8.%9."/>
      <w:lvlJc w:val="left"/>
      <w:pPr>
        <w:ind w:left="4746" w:hanging="1440"/>
      </w:pPr>
      <w:rPr>
        <w:rFonts w:cs="Times New Roman" w:hint="default"/>
      </w:rPr>
    </w:lvl>
  </w:abstractNum>
  <w:abstractNum w:abstractNumId="59">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tentative="1">
      <w:start w:val="1"/>
      <w:numFmt w:val="bullet"/>
      <w:lvlText w:val="o"/>
      <w:lvlJc w:val="left"/>
      <w:pPr>
        <w:ind w:left="1582" w:hanging="360"/>
      </w:pPr>
      <w:rPr>
        <w:rFonts w:ascii="Courier New" w:hAnsi="Courier New" w:cs="Courier New" w:hint="default"/>
      </w:rPr>
    </w:lvl>
    <w:lvl w:ilvl="2" w:tplc="D23CF8BE" w:tentative="1">
      <w:start w:val="1"/>
      <w:numFmt w:val="bullet"/>
      <w:pStyle w:val="33"/>
      <w:lvlText w:val=""/>
      <w:lvlJc w:val="left"/>
      <w:pPr>
        <w:ind w:left="2302" w:hanging="360"/>
      </w:pPr>
      <w:rPr>
        <w:rFonts w:ascii="Wingdings" w:hAnsi="Wingdings" w:hint="default"/>
      </w:rPr>
    </w:lvl>
    <w:lvl w:ilvl="3" w:tplc="1C903ABA" w:tentative="1">
      <w:start w:val="1"/>
      <w:numFmt w:val="bullet"/>
      <w:lvlText w:val=""/>
      <w:lvlJc w:val="left"/>
      <w:pPr>
        <w:ind w:left="3022" w:hanging="360"/>
      </w:pPr>
      <w:rPr>
        <w:rFonts w:ascii="Symbol" w:hAnsi="Symbol" w:hint="default"/>
      </w:rPr>
    </w:lvl>
    <w:lvl w:ilvl="4" w:tplc="71CC3C2E" w:tentative="1">
      <w:start w:val="1"/>
      <w:numFmt w:val="bullet"/>
      <w:lvlText w:val="o"/>
      <w:lvlJc w:val="left"/>
      <w:pPr>
        <w:ind w:left="3742" w:hanging="360"/>
      </w:pPr>
      <w:rPr>
        <w:rFonts w:ascii="Courier New" w:hAnsi="Courier New" w:cs="Courier New" w:hint="default"/>
      </w:rPr>
    </w:lvl>
    <w:lvl w:ilvl="5" w:tplc="412CC80C" w:tentative="1">
      <w:start w:val="1"/>
      <w:numFmt w:val="bullet"/>
      <w:lvlText w:val=""/>
      <w:lvlJc w:val="left"/>
      <w:pPr>
        <w:ind w:left="4462" w:hanging="360"/>
      </w:pPr>
      <w:rPr>
        <w:rFonts w:ascii="Wingdings" w:hAnsi="Wingdings" w:hint="default"/>
      </w:rPr>
    </w:lvl>
    <w:lvl w:ilvl="6" w:tplc="2034BB86" w:tentative="1">
      <w:start w:val="1"/>
      <w:numFmt w:val="bullet"/>
      <w:lvlText w:val=""/>
      <w:lvlJc w:val="left"/>
      <w:pPr>
        <w:ind w:left="5182" w:hanging="360"/>
      </w:pPr>
      <w:rPr>
        <w:rFonts w:ascii="Symbol" w:hAnsi="Symbol" w:hint="default"/>
      </w:rPr>
    </w:lvl>
    <w:lvl w:ilvl="7" w:tplc="93325E1C" w:tentative="1">
      <w:start w:val="1"/>
      <w:numFmt w:val="bullet"/>
      <w:lvlText w:val="o"/>
      <w:lvlJc w:val="left"/>
      <w:pPr>
        <w:ind w:left="5902" w:hanging="360"/>
      </w:pPr>
      <w:rPr>
        <w:rFonts w:ascii="Courier New" w:hAnsi="Courier New" w:cs="Courier New" w:hint="default"/>
      </w:rPr>
    </w:lvl>
    <w:lvl w:ilvl="8" w:tplc="B226138A" w:tentative="1">
      <w:start w:val="1"/>
      <w:numFmt w:val="bullet"/>
      <w:lvlText w:val=""/>
      <w:lvlJc w:val="left"/>
      <w:pPr>
        <w:ind w:left="6622" w:hanging="360"/>
      </w:pPr>
      <w:rPr>
        <w:rFonts w:ascii="Wingdings" w:hAnsi="Wingdings" w:hint="default"/>
      </w:rPr>
    </w:lvl>
  </w:abstractNum>
  <w:abstractNum w:abstractNumId="60">
    <w:nsid w:val="74D85AE4"/>
    <w:multiLevelType w:val="multilevel"/>
    <w:tmpl w:val="F7589142"/>
    <w:lvl w:ilvl="0">
      <w:start w:val="1"/>
      <w:numFmt w:val="bullet"/>
      <w:suff w:val="space"/>
      <w:lvlText w:val=""/>
      <w:lvlJc w:val="left"/>
      <w:pPr>
        <w:ind w:left="0" w:firstLine="709"/>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nsid w:val="758F4E3B"/>
    <w:multiLevelType w:val="multilevel"/>
    <w:tmpl w:val="1B8AE474"/>
    <w:lvl w:ilvl="0">
      <w:start w:val="1"/>
      <w:numFmt w:val="decimal"/>
      <w:suff w:val="nothing"/>
      <w:lvlText w:val="%1)"/>
      <w:lvlJc w:val="center"/>
      <w:pPr>
        <w:ind w:left="0" w:firstLine="0"/>
      </w:pPr>
      <w:rPr>
        <w:rFonts w:hint="default"/>
        <w:b/>
      </w:rPr>
    </w:lvl>
    <w:lvl w:ilvl="1">
      <w:start w:val="1"/>
      <w:numFmt w:val="decimal"/>
      <w:suff w:val="nothing"/>
      <w:lvlText w:val="%1.%2)"/>
      <w:lvlJc w:val="center"/>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2">
    <w:nsid w:val="77D756A6"/>
    <w:multiLevelType w:val="hybridMultilevel"/>
    <w:tmpl w:val="CCB8406E"/>
    <w:lvl w:ilvl="0" w:tplc="3FBC7FDE">
      <w:start w:val="1"/>
      <w:numFmt w:val="decimal"/>
      <w:lvlText w:val="%1."/>
      <w:lvlJc w:val="left"/>
      <w:pPr>
        <w:tabs>
          <w:tab w:val="num" w:pos="960"/>
        </w:tabs>
        <w:ind w:left="960" w:hanging="360"/>
      </w:pPr>
    </w:lvl>
    <w:lvl w:ilvl="1" w:tplc="CE4279FC">
      <w:start w:val="1"/>
      <w:numFmt w:val="lowerLetter"/>
      <w:lvlText w:val="%2."/>
      <w:lvlJc w:val="left"/>
      <w:pPr>
        <w:tabs>
          <w:tab w:val="num" w:pos="1680"/>
        </w:tabs>
        <w:ind w:left="1680" w:hanging="360"/>
      </w:pPr>
    </w:lvl>
    <w:lvl w:ilvl="2" w:tplc="194602CE" w:tentative="1">
      <w:start w:val="1"/>
      <w:numFmt w:val="lowerRoman"/>
      <w:lvlText w:val="%3."/>
      <w:lvlJc w:val="right"/>
      <w:pPr>
        <w:tabs>
          <w:tab w:val="num" w:pos="2400"/>
        </w:tabs>
        <w:ind w:left="2400" w:hanging="180"/>
      </w:pPr>
    </w:lvl>
    <w:lvl w:ilvl="3" w:tplc="0A20B3A0" w:tentative="1">
      <w:start w:val="1"/>
      <w:numFmt w:val="decimal"/>
      <w:lvlText w:val="%4."/>
      <w:lvlJc w:val="left"/>
      <w:pPr>
        <w:tabs>
          <w:tab w:val="num" w:pos="3120"/>
        </w:tabs>
        <w:ind w:left="3120" w:hanging="360"/>
      </w:pPr>
    </w:lvl>
    <w:lvl w:ilvl="4" w:tplc="9FEA45BC" w:tentative="1">
      <w:start w:val="1"/>
      <w:numFmt w:val="lowerLetter"/>
      <w:lvlText w:val="%5."/>
      <w:lvlJc w:val="left"/>
      <w:pPr>
        <w:tabs>
          <w:tab w:val="num" w:pos="3840"/>
        </w:tabs>
        <w:ind w:left="3840" w:hanging="360"/>
      </w:pPr>
    </w:lvl>
    <w:lvl w:ilvl="5" w:tplc="C5443902" w:tentative="1">
      <w:start w:val="1"/>
      <w:numFmt w:val="lowerRoman"/>
      <w:lvlText w:val="%6."/>
      <w:lvlJc w:val="right"/>
      <w:pPr>
        <w:tabs>
          <w:tab w:val="num" w:pos="4560"/>
        </w:tabs>
        <w:ind w:left="4560" w:hanging="180"/>
      </w:pPr>
    </w:lvl>
    <w:lvl w:ilvl="6" w:tplc="59AA6A1A" w:tentative="1">
      <w:start w:val="1"/>
      <w:numFmt w:val="decimal"/>
      <w:lvlText w:val="%7."/>
      <w:lvlJc w:val="left"/>
      <w:pPr>
        <w:tabs>
          <w:tab w:val="num" w:pos="5280"/>
        </w:tabs>
        <w:ind w:left="5280" w:hanging="360"/>
      </w:pPr>
    </w:lvl>
    <w:lvl w:ilvl="7" w:tplc="DAE2B444" w:tentative="1">
      <w:start w:val="1"/>
      <w:numFmt w:val="lowerLetter"/>
      <w:lvlText w:val="%8."/>
      <w:lvlJc w:val="left"/>
      <w:pPr>
        <w:tabs>
          <w:tab w:val="num" w:pos="6000"/>
        </w:tabs>
        <w:ind w:left="6000" w:hanging="360"/>
      </w:pPr>
    </w:lvl>
    <w:lvl w:ilvl="8" w:tplc="0BD669A2" w:tentative="1">
      <w:start w:val="1"/>
      <w:numFmt w:val="lowerRoman"/>
      <w:lvlText w:val="%9."/>
      <w:lvlJc w:val="right"/>
      <w:pPr>
        <w:tabs>
          <w:tab w:val="num" w:pos="6720"/>
        </w:tabs>
        <w:ind w:left="6720" w:hanging="180"/>
      </w:pPr>
    </w:lvl>
  </w:abstractNum>
  <w:abstractNum w:abstractNumId="63">
    <w:nsid w:val="7F367D25"/>
    <w:multiLevelType w:val="multilevel"/>
    <w:tmpl w:val="BA003BD0"/>
    <w:lvl w:ilvl="0">
      <w:start w:val="1"/>
      <w:numFmt w:val="decimal"/>
      <w:suff w:val="space"/>
      <w:lvlText w:val="%1."/>
      <w:lvlJc w:val="left"/>
      <w:pPr>
        <w:ind w:left="960" w:hanging="251"/>
      </w:pPr>
      <w:rPr>
        <w:rFonts w:hint="default"/>
      </w:rPr>
    </w:lvl>
    <w:lvl w:ilvl="1">
      <w:start w:val="1"/>
      <w:numFmt w:val="decimal"/>
      <w:suff w:val="space"/>
      <w:lvlText w:val="%1.%2."/>
      <w:lvlJc w:val="left"/>
      <w:pPr>
        <w:ind w:left="0" w:firstLine="709"/>
      </w:pPr>
      <w:rPr>
        <w:rFonts w:hint="default"/>
      </w:rPr>
    </w:lvl>
    <w:lvl w:ilvl="2">
      <w:start w:val="1"/>
      <w:numFmt w:val="lowerRoman"/>
      <w:lvlText w:val="%3."/>
      <w:lvlJc w:val="right"/>
      <w:pPr>
        <w:tabs>
          <w:tab w:val="num" w:pos="2400"/>
        </w:tabs>
        <w:ind w:left="2400" w:hanging="180"/>
      </w:pPr>
      <w:rPr>
        <w:rFonts w:hint="default"/>
      </w:rPr>
    </w:lvl>
    <w:lvl w:ilvl="3">
      <w:start w:val="1"/>
      <w:numFmt w:val="decimal"/>
      <w:lvlText w:val="%4."/>
      <w:lvlJc w:val="left"/>
      <w:pPr>
        <w:tabs>
          <w:tab w:val="num" w:pos="3120"/>
        </w:tabs>
        <w:ind w:left="3120" w:hanging="360"/>
      </w:pPr>
      <w:rPr>
        <w:rFonts w:hint="default"/>
      </w:rPr>
    </w:lvl>
    <w:lvl w:ilvl="4">
      <w:start w:val="1"/>
      <w:numFmt w:val="lowerLetter"/>
      <w:lvlText w:val="%5."/>
      <w:lvlJc w:val="left"/>
      <w:pPr>
        <w:tabs>
          <w:tab w:val="num" w:pos="3840"/>
        </w:tabs>
        <w:ind w:left="3840" w:hanging="360"/>
      </w:pPr>
      <w:rPr>
        <w:rFonts w:hint="default"/>
      </w:rPr>
    </w:lvl>
    <w:lvl w:ilvl="5">
      <w:start w:val="1"/>
      <w:numFmt w:val="lowerRoman"/>
      <w:lvlText w:val="%6."/>
      <w:lvlJc w:val="right"/>
      <w:pPr>
        <w:tabs>
          <w:tab w:val="num" w:pos="4560"/>
        </w:tabs>
        <w:ind w:left="4560" w:hanging="180"/>
      </w:pPr>
      <w:rPr>
        <w:rFonts w:hint="default"/>
      </w:rPr>
    </w:lvl>
    <w:lvl w:ilvl="6">
      <w:start w:val="1"/>
      <w:numFmt w:val="decimal"/>
      <w:lvlText w:val="%7."/>
      <w:lvlJc w:val="left"/>
      <w:pPr>
        <w:tabs>
          <w:tab w:val="num" w:pos="5280"/>
        </w:tabs>
        <w:ind w:left="5280" w:hanging="360"/>
      </w:pPr>
      <w:rPr>
        <w:rFonts w:hint="default"/>
      </w:rPr>
    </w:lvl>
    <w:lvl w:ilvl="7">
      <w:start w:val="1"/>
      <w:numFmt w:val="lowerLetter"/>
      <w:lvlText w:val="%8."/>
      <w:lvlJc w:val="left"/>
      <w:pPr>
        <w:tabs>
          <w:tab w:val="num" w:pos="6000"/>
        </w:tabs>
        <w:ind w:left="6000" w:hanging="360"/>
      </w:pPr>
      <w:rPr>
        <w:rFonts w:hint="default"/>
      </w:rPr>
    </w:lvl>
    <w:lvl w:ilvl="8">
      <w:start w:val="1"/>
      <w:numFmt w:val="lowerRoman"/>
      <w:lvlText w:val="%9."/>
      <w:lvlJc w:val="right"/>
      <w:pPr>
        <w:tabs>
          <w:tab w:val="num" w:pos="6720"/>
        </w:tabs>
        <w:ind w:left="6720" w:hanging="180"/>
      </w:pPr>
      <w:rPr>
        <w:rFonts w:hint="default"/>
      </w:rPr>
    </w:lvl>
  </w:abstractNum>
  <w:num w:numId="1">
    <w:abstractNumId w:val="59"/>
  </w:num>
  <w:num w:numId="2">
    <w:abstractNumId w:val="50"/>
  </w:num>
  <w:num w:numId="3">
    <w:abstractNumId w:val="44"/>
  </w:num>
  <w:num w:numId="4">
    <w:abstractNumId w:val="1"/>
  </w:num>
  <w:num w:numId="5">
    <w:abstractNumId w:val="0"/>
  </w:num>
  <w:num w:numId="6">
    <w:abstractNumId w:val="40"/>
  </w:num>
  <w:num w:numId="7">
    <w:abstractNumId w:val="36"/>
  </w:num>
  <w:num w:numId="8">
    <w:abstractNumId w:val="3"/>
  </w:num>
  <w:num w:numId="9">
    <w:abstractNumId w:val="24"/>
  </w:num>
  <w:num w:numId="10">
    <w:abstractNumId w:val="2"/>
  </w:num>
  <w:num w:numId="11">
    <w:abstractNumId w:val="21"/>
  </w:num>
  <w:num w:numId="12">
    <w:abstractNumId w:val="31"/>
  </w:num>
  <w:num w:numId="13">
    <w:abstractNumId w:val="56"/>
  </w:num>
  <w:num w:numId="14">
    <w:abstractNumId w:val="49"/>
  </w:num>
  <w:num w:numId="15">
    <w:abstractNumId w:val="30"/>
  </w:num>
  <w:num w:numId="16">
    <w:abstractNumId w:val="41"/>
  </w:num>
  <w:num w:numId="17">
    <w:abstractNumId w:val="14"/>
  </w:num>
  <w:num w:numId="18">
    <w:abstractNumId w:val="60"/>
  </w:num>
  <w:num w:numId="19">
    <w:abstractNumId w:val="42"/>
  </w:num>
  <w:num w:numId="20">
    <w:abstractNumId w:val="53"/>
  </w:num>
  <w:num w:numId="21">
    <w:abstractNumId w:val="25"/>
  </w:num>
  <w:num w:numId="22">
    <w:abstractNumId w:val="57"/>
  </w:num>
  <w:num w:numId="23">
    <w:abstractNumId w:val="17"/>
  </w:num>
  <w:num w:numId="24">
    <w:abstractNumId w:val="23"/>
  </w:num>
  <w:num w:numId="25">
    <w:abstractNumId w:val="12"/>
  </w:num>
  <w:num w:numId="26">
    <w:abstractNumId w:val="5"/>
  </w:num>
  <w:num w:numId="27">
    <w:abstractNumId w:val="55"/>
  </w:num>
  <w:num w:numId="28">
    <w:abstractNumId w:val="61"/>
  </w:num>
  <w:num w:numId="29">
    <w:abstractNumId w:val="4"/>
  </w:num>
  <w:num w:numId="30">
    <w:abstractNumId w:val="38"/>
  </w:num>
  <w:num w:numId="31">
    <w:abstractNumId w:val="19"/>
  </w:num>
  <w:num w:numId="32">
    <w:abstractNumId w:val="20"/>
  </w:num>
  <w:num w:numId="33">
    <w:abstractNumId w:val="15"/>
  </w:num>
  <w:num w:numId="34">
    <w:abstractNumId w:val="52"/>
  </w:num>
  <w:num w:numId="35">
    <w:abstractNumId w:val="63"/>
  </w:num>
  <w:num w:numId="36">
    <w:abstractNumId w:val="58"/>
  </w:num>
  <w:num w:numId="37">
    <w:abstractNumId w:val="35"/>
  </w:num>
  <w:num w:numId="38">
    <w:abstractNumId w:val="6"/>
  </w:num>
  <w:num w:numId="39">
    <w:abstractNumId w:val="51"/>
  </w:num>
  <w:num w:numId="40">
    <w:abstractNumId w:val="54"/>
  </w:num>
  <w:num w:numId="41">
    <w:abstractNumId w:val="13"/>
  </w:num>
  <w:num w:numId="42">
    <w:abstractNumId w:val="62"/>
  </w:num>
  <w:num w:numId="43">
    <w:abstractNumId w:val="43"/>
  </w:num>
  <w:num w:numId="44">
    <w:abstractNumId w:val="22"/>
  </w:num>
  <w:num w:numId="45">
    <w:abstractNumId w:val="16"/>
  </w:num>
  <w:num w:numId="46">
    <w:abstractNumId w:val="39"/>
  </w:num>
  <w:num w:numId="47">
    <w:abstractNumId w:val="37"/>
  </w:num>
  <w:num w:numId="48">
    <w:abstractNumId w:val="45"/>
  </w:num>
  <w:num w:numId="49">
    <w:abstractNumId w:val="10"/>
  </w:num>
  <w:num w:numId="50">
    <w:abstractNumId w:val="33"/>
  </w:num>
  <w:num w:numId="51">
    <w:abstractNumId w:val="29"/>
  </w:num>
  <w:num w:numId="52">
    <w:abstractNumId w:val="47"/>
  </w:num>
  <w:num w:numId="53">
    <w:abstractNumId w:val="6"/>
  </w:num>
  <w:num w:numId="54">
    <w:abstractNumId w:val="48"/>
  </w:num>
  <w:num w:numId="55">
    <w:abstractNumId w:val="32"/>
  </w:num>
  <w:num w:numId="56">
    <w:abstractNumId w:val="26"/>
  </w:num>
  <w:num w:numId="57">
    <w:abstractNumId w:val="46"/>
  </w:num>
  <w:num w:numId="58">
    <w:abstractNumId w:val="9"/>
  </w:num>
  <w:num w:numId="59">
    <w:abstractNumId w:val="28"/>
  </w:num>
  <w:num w:numId="60">
    <w:abstractNumId w:val="8"/>
  </w:num>
  <w:num w:numId="61">
    <w:abstractNumId w:val="34"/>
  </w:num>
  <w:num w:numId="62">
    <w:abstractNumId w:val="27"/>
  </w:num>
  <w:num w:numId="63">
    <w:abstractNumId w:val="11"/>
  </w:num>
  <w:num w:numId="64">
    <w:abstractNumId w:val="18"/>
  </w:num>
  <w:num w:numId="65">
    <w:abstractNumId w:val="7"/>
  </w:num>
  <w:num w:numId="6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ru-RU" w:vendorID="64" w:dllVersion="131078" w:nlCheck="1" w:checkStyle="0"/>
  <w:activeWritingStyle w:appName="MSWord" w:lang="en-US" w:vendorID="64" w:dllVersion="131078" w:nlCheck="1" w:checkStyle="1"/>
  <w:proofState w:spelling="clean" w:grammar="clean"/>
  <w:defaultTabStop w:val="964"/>
  <w:drawingGridHorizontalSpacing w:val="120"/>
  <w:displayHorizontalDrawingGridEvery w:val="2"/>
  <w:characterSpacingControl w:val="doNotCompress"/>
  <w:hdrShapeDefaults>
    <o:shapedefaults v:ext="edit" spidmax="266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37E"/>
    <w:rsid w:val="00000CDE"/>
    <w:rsid w:val="00001563"/>
    <w:rsid w:val="00001AEB"/>
    <w:rsid w:val="000024E5"/>
    <w:rsid w:val="00002664"/>
    <w:rsid w:val="00002BA3"/>
    <w:rsid w:val="000033F4"/>
    <w:rsid w:val="00003492"/>
    <w:rsid w:val="000035B9"/>
    <w:rsid w:val="000035D6"/>
    <w:rsid w:val="000038A5"/>
    <w:rsid w:val="000040B1"/>
    <w:rsid w:val="000043D2"/>
    <w:rsid w:val="000054EC"/>
    <w:rsid w:val="00005878"/>
    <w:rsid w:val="00005A51"/>
    <w:rsid w:val="0000630D"/>
    <w:rsid w:val="000070DA"/>
    <w:rsid w:val="00007DC9"/>
    <w:rsid w:val="000101B6"/>
    <w:rsid w:val="0001026F"/>
    <w:rsid w:val="00010734"/>
    <w:rsid w:val="0001080B"/>
    <w:rsid w:val="00010F51"/>
    <w:rsid w:val="000116E2"/>
    <w:rsid w:val="0001271D"/>
    <w:rsid w:val="00012898"/>
    <w:rsid w:val="000129E6"/>
    <w:rsid w:val="00014974"/>
    <w:rsid w:val="00014CA1"/>
    <w:rsid w:val="000151F3"/>
    <w:rsid w:val="000154DB"/>
    <w:rsid w:val="00015944"/>
    <w:rsid w:val="0001676C"/>
    <w:rsid w:val="00016F78"/>
    <w:rsid w:val="00020A4E"/>
    <w:rsid w:val="000216C0"/>
    <w:rsid w:val="000217DE"/>
    <w:rsid w:val="000229B3"/>
    <w:rsid w:val="00023248"/>
    <w:rsid w:val="000233ED"/>
    <w:rsid w:val="000234B1"/>
    <w:rsid w:val="00023700"/>
    <w:rsid w:val="0002404A"/>
    <w:rsid w:val="000264B2"/>
    <w:rsid w:val="000265DD"/>
    <w:rsid w:val="000272AF"/>
    <w:rsid w:val="00027AE0"/>
    <w:rsid w:val="00027DE8"/>
    <w:rsid w:val="00030F49"/>
    <w:rsid w:val="0003114E"/>
    <w:rsid w:val="00031549"/>
    <w:rsid w:val="000316AA"/>
    <w:rsid w:val="000316C6"/>
    <w:rsid w:val="00033B70"/>
    <w:rsid w:val="00035143"/>
    <w:rsid w:val="00035643"/>
    <w:rsid w:val="00036C5B"/>
    <w:rsid w:val="00037574"/>
    <w:rsid w:val="00037C66"/>
    <w:rsid w:val="000405A6"/>
    <w:rsid w:val="00042DAB"/>
    <w:rsid w:val="00043C41"/>
    <w:rsid w:val="000447E7"/>
    <w:rsid w:val="0004481B"/>
    <w:rsid w:val="00044E59"/>
    <w:rsid w:val="000453CB"/>
    <w:rsid w:val="0004569E"/>
    <w:rsid w:val="0004572E"/>
    <w:rsid w:val="00045A0F"/>
    <w:rsid w:val="00045D22"/>
    <w:rsid w:val="000467D3"/>
    <w:rsid w:val="000469DA"/>
    <w:rsid w:val="0005035B"/>
    <w:rsid w:val="00051498"/>
    <w:rsid w:val="0005206F"/>
    <w:rsid w:val="00052944"/>
    <w:rsid w:val="0005382C"/>
    <w:rsid w:val="0005391D"/>
    <w:rsid w:val="00053C4F"/>
    <w:rsid w:val="0005407A"/>
    <w:rsid w:val="00056535"/>
    <w:rsid w:val="000577DD"/>
    <w:rsid w:val="00060118"/>
    <w:rsid w:val="00060547"/>
    <w:rsid w:val="000608EB"/>
    <w:rsid w:val="000619BA"/>
    <w:rsid w:val="00061FD1"/>
    <w:rsid w:val="0006373D"/>
    <w:rsid w:val="00063750"/>
    <w:rsid w:val="000637C1"/>
    <w:rsid w:val="00063E74"/>
    <w:rsid w:val="00064C5C"/>
    <w:rsid w:val="00065353"/>
    <w:rsid w:val="000655F9"/>
    <w:rsid w:val="00065AC7"/>
    <w:rsid w:val="00066009"/>
    <w:rsid w:val="00066B6A"/>
    <w:rsid w:val="000674FB"/>
    <w:rsid w:val="0007261C"/>
    <w:rsid w:val="000728E0"/>
    <w:rsid w:val="00072EBB"/>
    <w:rsid w:val="000731E7"/>
    <w:rsid w:val="00074026"/>
    <w:rsid w:val="0007446D"/>
    <w:rsid w:val="00074C07"/>
    <w:rsid w:val="00074DEA"/>
    <w:rsid w:val="00074F81"/>
    <w:rsid w:val="00075374"/>
    <w:rsid w:val="00077E17"/>
    <w:rsid w:val="00080972"/>
    <w:rsid w:val="0008141F"/>
    <w:rsid w:val="0008151E"/>
    <w:rsid w:val="000819D8"/>
    <w:rsid w:val="000822FC"/>
    <w:rsid w:val="000823DA"/>
    <w:rsid w:val="000826FD"/>
    <w:rsid w:val="00083382"/>
    <w:rsid w:val="000836EB"/>
    <w:rsid w:val="00083870"/>
    <w:rsid w:val="00083AC1"/>
    <w:rsid w:val="000846E4"/>
    <w:rsid w:val="000847BD"/>
    <w:rsid w:val="000869EE"/>
    <w:rsid w:val="000873E8"/>
    <w:rsid w:val="00087400"/>
    <w:rsid w:val="000874C1"/>
    <w:rsid w:val="00087581"/>
    <w:rsid w:val="00087855"/>
    <w:rsid w:val="00087CCA"/>
    <w:rsid w:val="00090A28"/>
    <w:rsid w:val="00091224"/>
    <w:rsid w:val="0009162A"/>
    <w:rsid w:val="00091B7E"/>
    <w:rsid w:val="00091E9C"/>
    <w:rsid w:val="00093C94"/>
    <w:rsid w:val="000945DD"/>
    <w:rsid w:val="00094D62"/>
    <w:rsid w:val="00095F70"/>
    <w:rsid w:val="00097159"/>
    <w:rsid w:val="000972B9"/>
    <w:rsid w:val="000974C3"/>
    <w:rsid w:val="00097669"/>
    <w:rsid w:val="00097BA8"/>
    <w:rsid w:val="000A068F"/>
    <w:rsid w:val="000A1961"/>
    <w:rsid w:val="000A1DB9"/>
    <w:rsid w:val="000A219A"/>
    <w:rsid w:val="000A2D71"/>
    <w:rsid w:val="000A43AE"/>
    <w:rsid w:val="000A4A41"/>
    <w:rsid w:val="000A4AD2"/>
    <w:rsid w:val="000A535D"/>
    <w:rsid w:val="000A5682"/>
    <w:rsid w:val="000A5EB5"/>
    <w:rsid w:val="000A6891"/>
    <w:rsid w:val="000B04BE"/>
    <w:rsid w:val="000B0512"/>
    <w:rsid w:val="000B0F69"/>
    <w:rsid w:val="000B12D1"/>
    <w:rsid w:val="000B1AA1"/>
    <w:rsid w:val="000B1B9B"/>
    <w:rsid w:val="000B204D"/>
    <w:rsid w:val="000B2EB8"/>
    <w:rsid w:val="000B343E"/>
    <w:rsid w:val="000B42DD"/>
    <w:rsid w:val="000B4659"/>
    <w:rsid w:val="000B471C"/>
    <w:rsid w:val="000B5374"/>
    <w:rsid w:val="000B5839"/>
    <w:rsid w:val="000B678C"/>
    <w:rsid w:val="000B6D65"/>
    <w:rsid w:val="000B793E"/>
    <w:rsid w:val="000B79D8"/>
    <w:rsid w:val="000B7FF1"/>
    <w:rsid w:val="000C0247"/>
    <w:rsid w:val="000C159A"/>
    <w:rsid w:val="000C166C"/>
    <w:rsid w:val="000C1C15"/>
    <w:rsid w:val="000C2B83"/>
    <w:rsid w:val="000C2DCC"/>
    <w:rsid w:val="000C2F60"/>
    <w:rsid w:val="000C6797"/>
    <w:rsid w:val="000C7AC5"/>
    <w:rsid w:val="000D0CBC"/>
    <w:rsid w:val="000D22B3"/>
    <w:rsid w:val="000D27E3"/>
    <w:rsid w:val="000D282D"/>
    <w:rsid w:val="000D3AA2"/>
    <w:rsid w:val="000D3BD4"/>
    <w:rsid w:val="000D42F9"/>
    <w:rsid w:val="000D4F3B"/>
    <w:rsid w:val="000D53B6"/>
    <w:rsid w:val="000D5B5F"/>
    <w:rsid w:val="000D60F2"/>
    <w:rsid w:val="000D6511"/>
    <w:rsid w:val="000D6783"/>
    <w:rsid w:val="000D73B6"/>
    <w:rsid w:val="000E0840"/>
    <w:rsid w:val="000E0B70"/>
    <w:rsid w:val="000E12B7"/>
    <w:rsid w:val="000E3425"/>
    <w:rsid w:val="000E3F07"/>
    <w:rsid w:val="000E51B7"/>
    <w:rsid w:val="000E6013"/>
    <w:rsid w:val="000E6268"/>
    <w:rsid w:val="000F05B1"/>
    <w:rsid w:val="000F0B55"/>
    <w:rsid w:val="000F0D24"/>
    <w:rsid w:val="000F114D"/>
    <w:rsid w:val="000F149B"/>
    <w:rsid w:val="000F18D1"/>
    <w:rsid w:val="000F1CEB"/>
    <w:rsid w:val="000F20B9"/>
    <w:rsid w:val="000F4066"/>
    <w:rsid w:val="000F4862"/>
    <w:rsid w:val="000F4F00"/>
    <w:rsid w:val="000F5076"/>
    <w:rsid w:val="000F528D"/>
    <w:rsid w:val="000F5545"/>
    <w:rsid w:val="000F563A"/>
    <w:rsid w:val="000F69CA"/>
    <w:rsid w:val="00101086"/>
    <w:rsid w:val="00101D5D"/>
    <w:rsid w:val="0010261B"/>
    <w:rsid w:val="0010303E"/>
    <w:rsid w:val="001030DA"/>
    <w:rsid w:val="00103240"/>
    <w:rsid w:val="00103677"/>
    <w:rsid w:val="0010414F"/>
    <w:rsid w:val="0010521C"/>
    <w:rsid w:val="00106B7B"/>
    <w:rsid w:val="001073CA"/>
    <w:rsid w:val="00107A6F"/>
    <w:rsid w:val="00107A8B"/>
    <w:rsid w:val="00107AD4"/>
    <w:rsid w:val="00110379"/>
    <w:rsid w:val="0011038C"/>
    <w:rsid w:val="00110D34"/>
    <w:rsid w:val="00110DFA"/>
    <w:rsid w:val="00111ADD"/>
    <w:rsid w:val="00111BA4"/>
    <w:rsid w:val="00112323"/>
    <w:rsid w:val="00112BEF"/>
    <w:rsid w:val="00113B78"/>
    <w:rsid w:val="001150D8"/>
    <w:rsid w:val="00116368"/>
    <w:rsid w:val="001205C1"/>
    <w:rsid w:val="001209EA"/>
    <w:rsid w:val="0012137B"/>
    <w:rsid w:val="001217B3"/>
    <w:rsid w:val="00121C57"/>
    <w:rsid w:val="001225DD"/>
    <w:rsid w:val="00123124"/>
    <w:rsid w:val="0012344B"/>
    <w:rsid w:val="00123527"/>
    <w:rsid w:val="00123656"/>
    <w:rsid w:val="0012377C"/>
    <w:rsid w:val="00124856"/>
    <w:rsid w:val="001249CA"/>
    <w:rsid w:val="00124CB7"/>
    <w:rsid w:val="00124D57"/>
    <w:rsid w:val="00124DF8"/>
    <w:rsid w:val="00124F88"/>
    <w:rsid w:val="0012627E"/>
    <w:rsid w:val="001269E6"/>
    <w:rsid w:val="00126DD7"/>
    <w:rsid w:val="001275EF"/>
    <w:rsid w:val="001277C4"/>
    <w:rsid w:val="0013016B"/>
    <w:rsid w:val="00130416"/>
    <w:rsid w:val="0013050C"/>
    <w:rsid w:val="00130B76"/>
    <w:rsid w:val="00131583"/>
    <w:rsid w:val="00131BA7"/>
    <w:rsid w:val="0013348C"/>
    <w:rsid w:val="00135032"/>
    <w:rsid w:val="00136346"/>
    <w:rsid w:val="00136B62"/>
    <w:rsid w:val="00137184"/>
    <w:rsid w:val="001400F3"/>
    <w:rsid w:val="00141163"/>
    <w:rsid w:val="0014140C"/>
    <w:rsid w:val="001426EE"/>
    <w:rsid w:val="00142709"/>
    <w:rsid w:val="00142ED8"/>
    <w:rsid w:val="0014384C"/>
    <w:rsid w:val="00143CA1"/>
    <w:rsid w:val="00144A4B"/>
    <w:rsid w:val="00144C23"/>
    <w:rsid w:val="00144CC3"/>
    <w:rsid w:val="00145D26"/>
    <w:rsid w:val="00146954"/>
    <w:rsid w:val="00146EDF"/>
    <w:rsid w:val="00146FED"/>
    <w:rsid w:val="00147872"/>
    <w:rsid w:val="00150069"/>
    <w:rsid w:val="00150DC0"/>
    <w:rsid w:val="00151B78"/>
    <w:rsid w:val="00151FE4"/>
    <w:rsid w:val="00152303"/>
    <w:rsid w:val="00152F8D"/>
    <w:rsid w:val="00153FA8"/>
    <w:rsid w:val="0015408A"/>
    <w:rsid w:val="0015450B"/>
    <w:rsid w:val="001555E8"/>
    <w:rsid w:val="00155B20"/>
    <w:rsid w:val="00156005"/>
    <w:rsid w:val="00156506"/>
    <w:rsid w:val="00156B75"/>
    <w:rsid w:val="00156ED1"/>
    <w:rsid w:val="00157033"/>
    <w:rsid w:val="001572C7"/>
    <w:rsid w:val="00157810"/>
    <w:rsid w:val="00157C50"/>
    <w:rsid w:val="00160064"/>
    <w:rsid w:val="001607F9"/>
    <w:rsid w:val="00160FBD"/>
    <w:rsid w:val="00160FE1"/>
    <w:rsid w:val="00161892"/>
    <w:rsid w:val="0016417D"/>
    <w:rsid w:val="001641D4"/>
    <w:rsid w:val="0016462A"/>
    <w:rsid w:val="00164EDD"/>
    <w:rsid w:val="00165D5E"/>
    <w:rsid w:val="001661A8"/>
    <w:rsid w:val="00166228"/>
    <w:rsid w:val="001702A6"/>
    <w:rsid w:val="00170CF9"/>
    <w:rsid w:val="00170FEC"/>
    <w:rsid w:val="00171244"/>
    <w:rsid w:val="00171666"/>
    <w:rsid w:val="00171C3D"/>
    <w:rsid w:val="00172174"/>
    <w:rsid w:val="00172A27"/>
    <w:rsid w:val="00173D87"/>
    <w:rsid w:val="00174DD3"/>
    <w:rsid w:val="00174FE4"/>
    <w:rsid w:val="00175F4B"/>
    <w:rsid w:val="00176FD1"/>
    <w:rsid w:val="0018033A"/>
    <w:rsid w:val="0018080A"/>
    <w:rsid w:val="00180A53"/>
    <w:rsid w:val="00180D0E"/>
    <w:rsid w:val="00181251"/>
    <w:rsid w:val="00181BC6"/>
    <w:rsid w:val="00182472"/>
    <w:rsid w:val="00183A25"/>
    <w:rsid w:val="00183DDE"/>
    <w:rsid w:val="00183E8C"/>
    <w:rsid w:val="00185C17"/>
    <w:rsid w:val="00185C3F"/>
    <w:rsid w:val="00186FC3"/>
    <w:rsid w:val="001903EB"/>
    <w:rsid w:val="00191476"/>
    <w:rsid w:val="0019158F"/>
    <w:rsid w:val="00191895"/>
    <w:rsid w:val="00193BFB"/>
    <w:rsid w:val="0019476C"/>
    <w:rsid w:val="00194A96"/>
    <w:rsid w:val="00194D7A"/>
    <w:rsid w:val="00195CDE"/>
    <w:rsid w:val="001964BA"/>
    <w:rsid w:val="00196AA7"/>
    <w:rsid w:val="0019725B"/>
    <w:rsid w:val="001978D8"/>
    <w:rsid w:val="001A01F2"/>
    <w:rsid w:val="001A020E"/>
    <w:rsid w:val="001A0744"/>
    <w:rsid w:val="001A08B7"/>
    <w:rsid w:val="001A0E3C"/>
    <w:rsid w:val="001A1610"/>
    <w:rsid w:val="001A18CE"/>
    <w:rsid w:val="001A2AC4"/>
    <w:rsid w:val="001A40B4"/>
    <w:rsid w:val="001A4260"/>
    <w:rsid w:val="001A4649"/>
    <w:rsid w:val="001A59CE"/>
    <w:rsid w:val="001A662C"/>
    <w:rsid w:val="001A788E"/>
    <w:rsid w:val="001A78DA"/>
    <w:rsid w:val="001A79AB"/>
    <w:rsid w:val="001A7CC1"/>
    <w:rsid w:val="001B0A51"/>
    <w:rsid w:val="001B29F2"/>
    <w:rsid w:val="001B2C65"/>
    <w:rsid w:val="001B3650"/>
    <w:rsid w:val="001B4FCA"/>
    <w:rsid w:val="001B6AE7"/>
    <w:rsid w:val="001B7DBD"/>
    <w:rsid w:val="001B7FED"/>
    <w:rsid w:val="001C0804"/>
    <w:rsid w:val="001C09E9"/>
    <w:rsid w:val="001C0EBF"/>
    <w:rsid w:val="001C18A5"/>
    <w:rsid w:val="001C33B1"/>
    <w:rsid w:val="001C36B0"/>
    <w:rsid w:val="001C3D2E"/>
    <w:rsid w:val="001C440B"/>
    <w:rsid w:val="001C51EC"/>
    <w:rsid w:val="001C56A5"/>
    <w:rsid w:val="001C5C33"/>
    <w:rsid w:val="001C5F1F"/>
    <w:rsid w:val="001C5FFB"/>
    <w:rsid w:val="001D0134"/>
    <w:rsid w:val="001D0F4B"/>
    <w:rsid w:val="001D10B1"/>
    <w:rsid w:val="001D10F5"/>
    <w:rsid w:val="001D1CD8"/>
    <w:rsid w:val="001D26C0"/>
    <w:rsid w:val="001D298D"/>
    <w:rsid w:val="001D2FF4"/>
    <w:rsid w:val="001D2FF8"/>
    <w:rsid w:val="001D34C5"/>
    <w:rsid w:val="001D3E28"/>
    <w:rsid w:val="001D40BE"/>
    <w:rsid w:val="001D4865"/>
    <w:rsid w:val="001D5C08"/>
    <w:rsid w:val="001D6923"/>
    <w:rsid w:val="001D75C4"/>
    <w:rsid w:val="001D792A"/>
    <w:rsid w:val="001E0335"/>
    <w:rsid w:val="001E07FF"/>
    <w:rsid w:val="001E0FB4"/>
    <w:rsid w:val="001E0FE6"/>
    <w:rsid w:val="001E123F"/>
    <w:rsid w:val="001E126B"/>
    <w:rsid w:val="001E2D6F"/>
    <w:rsid w:val="001E3209"/>
    <w:rsid w:val="001E36F8"/>
    <w:rsid w:val="001E467D"/>
    <w:rsid w:val="001E4F1E"/>
    <w:rsid w:val="001E5370"/>
    <w:rsid w:val="001E57E9"/>
    <w:rsid w:val="001E6EAB"/>
    <w:rsid w:val="001E70F7"/>
    <w:rsid w:val="001F0175"/>
    <w:rsid w:val="001F02C2"/>
    <w:rsid w:val="001F07E6"/>
    <w:rsid w:val="001F31B0"/>
    <w:rsid w:val="001F364B"/>
    <w:rsid w:val="001F40F1"/>
    <w:rsid w:val="001F4F5F"/>
    <w:rsid w:val="001F4FB2"/>
    <w:rsid w:val="001F5160"/>
    <w:rsid w:val="001F552D"/>
    <w:rsid w:val="001F5686"/>
    <w:rsid w:val="001F7063"/>
    <w:rsid w:val="001F72FC"/>
    <w:rsid w:val="0020036E"/>
    <w:rsid w:val="00200AAF"/>
    <w:rsid w:val="00200C8D"/>
    <w:rsid w:val="002022C5"/>
    <w:rsid w:val="00202B49"/>
    <w:rsid w:val="00202CD6"/>
    <w:rsid w:val="002044AB"/>
    <w:rsid w:val="0020465F"/>
    <w:rsid w:val="0020507E"/>
    <w:rsid w:val="00206461"/>
    <w:rsid w:val="00206A9B"/>
    <w:rsid w:val="00206B3B"/>
    <w:rsid w:val="002073C4"/>
    <w:rsid w:val="0020749D"/>
    <w:rsid w:val="00207ADA"/>
    <w:rsid w:val="00207CBD"/>
    <w:rsid w:val="0021111E"/>
    <w:rsid w:val="002119C7"/>
    <w:rsid w:val="00212A1E"/>
    <w:rsid w:val="0021300C"/>
    <w:rsid w:val="00213571"/>
    <w:rsid w:val="002136CE"/>
    <w:rsid w:val="002141E9"/>
    <w:rsid w:val="00215C91"/>
    <w:rsid w:val="002170F4"/>
    <w:rsid w:val="00217417"/>
    <w:rsid w:val="00217B54"/>
    <w:rsid w:val="00220078"/>
    <w:rsid w:val="00220D51"/>
    <w:rsid w:val="0022153C"/>
    <w:rsid w:val="002215C9"/>
    <w:rsid w:val="0022197F"/>
    <w:rsid w:val="00222005"/>
    <w:rsid w:val="00222F7B"/>
    <w:rsid w:val="00223E56"/>
    <w:rsid w:val="0022471A"/>
    <w:rsid w:val="002255C2"/>
    <w:rsid w:val="002267D1"/>
    <w:rsid w:val="0023019B"/>
    <w:rsid w:val="00230B5F"/>
    <w:rsid w:val="00230C65"/>
    <w:rsid w:val="00230E0F"/>
    <w:rsid w:val="00230F9F"/>
    <w:rsid w:val="00231CB3"/>
    <w:rsid w:val="00231F47"/>
    <w:rsid w:val="00232FCF"/>
    <w:rsid w:val="00232FE1"/>
    <w:rsid w:val="00233443"/>
    <w:rsid w:val="002336AF"/>
    <w:rsid w:val="00233DE2"/>
    <w:rsid w:val="00235009"/>
    <w:rsid w:val="002355AA"/>
    <w:rsid w:val="0023586F"/>
    <w:rsid w:val="00235F20"/>
    <w:rsid w:val="002365FD"/>
    <w:rsid w:val="00237A3E"/>
    <w:rsid w:val="00237D55"/>
    <w:rsid w:val="00240974"/>
    <w:rsid w:val="00240BC0"/>
    <w:rsid w:val="002424F9"/>
    <w:rsid w:val="00242839"/>
    <w:rsid w:val="002429E1"/>
    <w:rsid w:val="00243058"/>
    <w:rsid w:val="00243A83"/>
    <w:rsid w:val="00244105"/>
    <w:rsid w:val="00244814"/>
    <w:rsid w:val="00245DF2"/>
    <w:rsid w:val="002464D8"/>
    <w:rsid w:val="002465F6"/>
    <w:rsid w:val="00247766"/>
    <w:rsid w:val="0025028E"/>
    <w:rsid w:val="00250406"/>
    <w:rsid w:val="00250DB8"/>
    <w:rsid w:val="00251A77"/>
    <w:rsid w:val="0025285A"/>
    <w:rsid w:val="00252EBD"/>
    <w:rsid w:val="00252FF5"/>
    <w:rsid w:val="00253B01"/>
    <w:rsid w:val="0025506F"/>
    <w:rsid w:val="002551DE"/>
    <w:rsid w:val="002557E1"/>
    <w:rsid w:val="002565A9"/>
    <w:rsid w:val="00260396"/>
    <w:rsid w:val="00260EF2"/>
    <w:rsid w:val="002612DB"/>
    <w:rsid w:val="00261A2A"/>
    <w:rsid w:val="0026204B"/>
    <w:rsid w:val="00262A6B"/>
    <w:rsid w:val="00262DBF"/>
    <w:rsid w:val="00263755"/>
    <w:rsid w:val="00263B0A"/>
    <w:rsid w:val="00263F1F"/>
    <w:rsid w:val="00264F3C"/>
    <w:rsid w:val="00265509"/>
    <w:rsid w:val="00265BE7"/>
    <w:rsid w:val="00266335"/>
    <w:rsid w:val="00266729"/>
    <w:rsid w:val="002669A1"/>
    <w:rsid w:val="00267E20"/>
    <w:rsid w:val="00270B73"/>
    <w:rsid w:val="002719DF"/>
    <w:rsid w:val="00271AF7"/>
    <w:rsid w:val="00271B9A"/>
    <w:rsid w:val="00271E60"/>
    <w:rsid w:val="0027242F"/>
    <w:rsid w:val="00272FDC"/>
    <w:rsid w:val="0027575B"/>
    <w:rsid w:val="00275F52"/>
    <w:rsid w:val="00276666"/>
    <w:rsid w:val="002768AF"/>
    <w:rsid w:val="00276BD8"/>
    <w:rsid w:val="00276BEB"/>
    <w:rsid w:val="00276EBE"/>
    <w:rsid w:val="002775B8"/>
    <w:rsid w:val="002775F5"/>
    <w:rsid w:val="0028029D"/>
    <w:rsid w:val="00280526"/>
    <w:rsid w:val="00280D26"/>
    <w:rsid w:val="00282962"/>
    <w:rsid w:val="00282A3F"/>
    <w:rsid w:val="002832D3"/>
    <w:rsid w:val="0028375C"/>
    <w:rsid w:val="00283BEC"/>
    <w:rsid w:val="002845E9"/>
    <w:rsid w:val="0028478C"/>
    <w:rsid w:val="00284E7E"/>
    <w:rsid w:val="00285149"/>
    <w:rsid w:val="0028522A"/>
    <w:rsid w:val="0028583E"/>
    <w:rsid w:val="00285993"/>
    <w:rsid w:val="00285E07"/>
    <w:rsid w:val="002863D8"/>
    <w:rsid w:val="00286DB2"/>
    <w:rsid w:val="00291011"/>
    <w:rsid w:val="00291063"/>
    <w:rsid w:val="00292290"/>
    <w:rsid w:val="002933E2"/>
    <w:rsid w:val="002940BC"/>
    <w:rsid w:val="00294C61"/>
    <w:rsid w:val="0029716D"/>
    <w:rsid w:val="00297932"/>
    <w:rsid w:val="00297CA5"/>
    <w:rsid w:val="002A0BBB"/>
    <w:rsid w:val="002A1492"/>
    <w:rsid w:val="002A2601"/>
    <w:rsid w:val="002A2CFE"/>
    <w:rsid w:val="002A3E2B"/>
    <w:rsid w:val="002A4BD2"/>
    <w:rsid w:val="002A509E"/>
    <w:rsid w:val="002A5C4A"/>
    <w:rsid w:val="002A68E9"/>
    <w:rsid w:val="002A6C6C"/>
    <w:rsid w:val="002A7464"/>
    <w:rsid w:val="002A7AD1"/>
    <w:rsid w:val="002B00EE"/>
    <w:rsid w:val="002B0A65"/>
    <w:rsid w:val="002B1240"/>
    <w:rsid w:val="002B16BF"/>
    <w:rsid w:val="002B1855"/>
    <w:rsid w:val="002B2A48"/>
    <w:rsid w:val="002B2B2D"/>
    <w:rsid w:val="002B3004"/>
    <w:rsid w:val="002B619A"/>
    <w:rsid w:val="002B695F"/>
    <w:rsid w:val="002B7375"/>
    <w:rsid w:val="002C0190"/>
    <w:rsid w:val="002C0E1F"/>
    <w:rsid w:val="002C21CC"/>
    <w:rsid w:val="002C2B00"/>
    <w:rsid w:val="002C2C43"/>
    <w:rsid w:val="002C341B"/>
    <w:rsid w:val="002C4259"/>
    <w:rsid w:val="002C4414"/>
    <w:rsid w:val="002C48C5"/>
    <w:rsid w:val="002C48F3"/>
    <w:rsid w:val="002C4D45"/>
    <w:rsid w:val="002C57D9"/>
    <w:rsid w:val="002C6A8B"/>
    <w:rsid w:val="002C7077"/>
    <w:rsid w:val="002C7173"/>
    <w:rsid w:val="002D0554"/>
    <w:rsid w:val="002D0BE1"/>
    <w:rsid w:val="002D11F9"/>
    <w:rsid w:val="002D176D"/>
    <w:rsid w:val="002D2AA7"/>
    <w:rsid w:val="002D3705"/>
    <w:rsid w:val="002D4606"/>
    <w:rsid w:val="002D5441"/>
    <w:rsid w:val="002D668D"/>
    <w:rsid w:val="002D67B1"/>
    <w:rsid w:val="002E0576"/>
    <w:rsid w:val="002E1075"/>
    <w:rsid w:val="002E2B40"/>
    <w:rsid w:val="002E2D5F"/>
    <w:rsid w:val="002E3979"/>
    <w:rsid w:val="002E3EE2"/>
    <w:rsid w:val="002E432C"/>
    <w:rsid w:val="002E43F8"/>
    <w:rsid w:val="002E4BED"/>
    <w:rsid w:val="002E59BF"/>
    <w:rsid w:val="002E6928"/>
    <w:rsid w:val="002E7B0E"/>
    <w:rsid w:val="002F081A"/>
    <w:rsid w:val="002F0913"/>
    <w:rsid w:val="002F1A3D"/>
    <w:rsid w:val="002F21D9"/>
    <w:rsid w:val="002F35DB"/>
    <w:rsid w:val="002F3900"/>
    <w:rsid w:val="002F4DB2"/>
    <w:rsid w:val="002F552B"/>
    <w:rsid w:val="002F5911"/>
    <w:rsid w:val="002F5915"/>
    <w:rsid w:val="002F7216"/>
    <w:rsid w:val="002F7F61"/>
    <w:rsid w:val="003004E1"/>
    <w:rsid w:val="00300E5F"/>
    <w:rsid w:val="00301200"/>
    <w:rsid w:val="00301743"/>
    <w:rsid w:val="00301B00"/>
    <w:rsid w:val="00302787"/>
    <w:rsid w:val="00303852"/>
    <w:rsid w:val="00303ADC"/>
    <w:rsid w:val="00304C16"/>
    <w:rsid w:val="003058B6"/>
    <w:rsid w:val="00305927"/>
    <w:rsid w:val="00305D7D"/>
    <w:rsid w:val="003061BB"/>
    <w:rsid w:val="003062FB"/>
    <w:rsid w:val="003063C0"/>
    <w:rsid w:val="00306451"/>
    <w:rsid w:val="003064AB"/>
    <w:rsid w:val="00306762"/>
    <w:rsid w:val="00311404"/>
    <w:rsid w:val="00311D17"/>
    <w:rsid w:val="003123A9"/>
    <w:rsid w:val="0031281D"/>
    <w:rsid w:val="00312E83"/>
    <w:rsid w:val="00312FE1"/>
    <w:rsid w:val="0031379C"/>
    <w:rsid w:val="00314006"/>
    <w:rsid w:val="0031409D"/>
    <w:rsid w:val="00314A0F"/>
    <w:rsid w:val="00315E04"/>
    <w:rsid w:val="0031664A"/>
    <w:rsid w:val="003167BD"/>
    <w:rsid w:val="00317816"/>
    <w:rsid w:val="00320124"/>
    <w:rsid w:val="00320201"/>
    <w:rsid w:val="00320287"/>
    <w:rsid w:val="00321798"/>
    <w:rsid w:val="0032225D"/>
    <w:rsid w:val="00322715"/>
    <w:rsid w:val="0032303A"/>
    <w:rsid w:val="0032365F"/>
    <w:rsid w:val="00323673"/>
    <w:rsid w:val="00323FE8"/>
    <w:rsid w:val="003249E5"/>
    <w:rsid w:val="0032524D"/>
    <w:rsid w:val="0032539F"/>
    <w:rsid w:val="003260B3"/>
    <w:rsid w:val="003262F9"/>
    <w:rsid w:val="00326C48"/>
    <w:rsid w:val="003270FD"/>
    <w:rsid w:val="00327639"/>
    <w:rsid w:val="00327EBB"/>
    <w:rsid w:val="00330602"/>
    <w:rsid w:val="00330613"/>
    <w:rsid w:val="0033184B"/>
    <w:rsid w:val="00331BA8"/>
    <w:rsid w:val="003324CB"/>
    <w:rsid w:val="0033310D"/>
    <w:rsid w:val="003336CC"/>
    <w:rsid w:val="00334D45"/>
    <w:rsid w:val="003353D2"/>
    <w:rsid w:val="0033567C"/>
    <w:rsid w:val="00335AF7"/>
    <w:rsid w:val="00335DD6"/>
    <w:rsid w:val="00341018"/>
    <w:rsid w:val="003414CB"/>
    <w:rsid w:val="00341751"/>
    <w:rsid w:val="00341EEB"/>
    <w:rsid w:val="003420C2"/>
    <w:rsid w:val="003425A0"/>
    <w:rsid w:val="00342B8C"/>
    <w:rsid w:val="00343043"/>
    <w:rsid w:val="0034360A"/>
    <w:rsid w:val="00343AA4"/>
    <w:rsid w:val="003445D6"/>
    <w:rsid w:val="003450B5"/>
    <w:rsid w:val="0034532B"/>
    <w:rsid w:val="00345E3A"/>
    <w:rsid w:val="003463D0"/>
    <w:rsid w:val="00347B82"/>
    <w:rsid w:val="00350926"/>
    <w:rsid w:val="00350CBF"/>
    <w:rsid w:val="00351886"/>
    <w:rsid w:val="00352408"/>
    <w:rsid w:val="0035259F"/>
    <w:rsid w:val="0035286B"/>
    <w:rsid w:val="00353A85"/>
    <w:rsid w:val="00353C91"/>
    <w:rsid w:val="0035455E"/>
    <w:rsid w:val="00354C54"/>
    <w:rsid w:val="003555F8"/>
    <w:rsid w:val="00355992"/>
    <w:rsid w:val="00355B66"/>
    <w:rsid w:val="0036007B"/>
    <w:rsid w:val="0036078B"/>
    <w:rsid w:val="00360823"/>
    <w:rsid w:val="00360ABC"/>
    <w:rsid w:val="00360CF0"/>
    <w:rsid w:val="00361CF7"/>
    <w:rsid w:val="00362335"/>
    <w:rsid w:val="003625E5"/>
    <w:rsid w:val="00362743"/>
    <w:rsid w:val="003648DC"/>
    <w:rsid w:val="00364B1C"/>
    <w:rsid w:val="003651B9"/>
    <w:rsid w:val="0036545F"/>
    <w:rsid w:val="00366A01"/>
    <w:rsid w:val="00366AF3"/>
    <w:rsid w:val="00366CFA"/>
    <w:rsid w:val="003674C2"/>
    <w:rsid w:val="00367AFA"/>
    <w:rsid w:val="00370BA0"/>
    <w:rsid w:val="003719F0"/>
    <w:rsid w:val="00372241"/>
    <w:rsid w:val="00373EEC"/>
    <w:rsid w:val="00373F51"/>
    <w:rsid w:val="003740D1"/>
    <w:rsid w:val="0037597D"/>
    <w:rsid w:val="00375E68"/>
    <w:rsid w:val="00375F3C"/>
    <w:rsid w:val="00376862"/>
    <w:rsid w:val="003801FC"/>
    <w:rsid w:val="00380F9D"/>
    <w:rsid w:val="003817DF"/>
    <w:rsid w:val="00381E22"/>
    <w:rsid w:val="003824AA"/>
    <w:rsid w:val="00382B77"/>
    <w:rsid w:val="00382F40"/>
    <w:rsid w:val="003832B0"/>
    <w:rsid w:val="003841A6"/>
    <w:rsid w:val="00384DE1"/>
    <w:rsid w:val="00386828"/>
    <w:rsid w:val="00386C50"/>
    <w:rsid w:val="00387ED1"/>
    <w:rsid w:val="003904DA"/>
    <w:rsid w:val="00390623"/>
    <w:rsid w:val="0039201A"/>
    <w:rsid w:val="00392911"/>
    <w:rsid w:val="00393C12"/>
    <w:rsid w:val="00394210"/>
    <w:rsid w:val="003943DD"/>
    <w:rsid w:val="003953D5"/>
    <w:rsid w:val="003A065D"/>
    <w:rsid w:val="003A09BB"/>
    <w:rsid w:val="003A1CC5"/>
    <w:rsid w:val="003A217A"/>
    <w:rsid w:val="003A36E0"/>
    <w:rsid w:val="003A3C19"/>
    <w:rsid w:val="003A3C48"/>
    <w:rsid w:val="003A4BCC"/>
    <w:rsid w:val="003A5013"/>
    <w:rsid w:val="003A52E5"/>
    <w:rsid w:val="003A5666"/>
    <w:rsid w:val="003A627F"/>
    <w:rsid w:val="003A681B"/>
    <w:rsid w:val="003A697C"/>
    <w:rsid w:val="003A7656"/>
    <w:rsid w:val="003A7DD5"/>
    <w:rsid w:val="003B14BD"/>
    <w:rsid w:val="003B1D83"/>
    <w:rsid w:val="003B20FB"/>
    <w:rsid w:val="003B23F8"/>
    <w:rsid w:val="003B27CC"/>
    <w:rsid w:val="003B316C"/>
    <w:rsid w:val="003B3418"/>
    <w:rsid w:val="003B3810"/>
    <w:rsid w:val="003B4DFB"/>
    <w:rsid w:val="003B51F1"/>
    <w:rsid w:val="003B5D14"/>
    <w:rsid w:val="003B5DB4"/>
    <w:rsid w:val="003B716D"/>
    <w:rsid w:val="003B73B0"/>
    <w:rsid w:val="003B73C8"/>
    <w:rsid w:val="003B7A32"/>
    <w:rsid w:val="003C02BD"/>
    <w:rsid w:val="003C0513"/>
    <w:rsid w:val="003C0E6E"/>
    <w:rsid w:val="003C2A43"/>
    <w:rsid w:val="003C2A7D"/>
    <w:rsid w:val="003C4004"/>
    <w:rsid w:val="003C45DD"/>
    <w:rsid w:val="003C5257"/>
    <w:rsid w:val="003C5658"/>
    <w:rsid w:val="003C60E7"/>
    <w:rsid w:val="003C6A16"/>
    <w:rsid w:val="003C72D4"/>
    <w:rsid w:val="003C7416"/>
    <w:rsid w:val="003C7E1D"/>
    <w:rsid w:val="003D2337"/>
    <w:rsid w:val="003D2803"/>
    <w:rsid w:val="003D2904"/>
    <w:rsid w:val="003D3FB1"/>
    <w:rsid w:val="003D481F"/>
    <w:rsid w:val="003D5380"/>
    <w:rsid w:val="003D5D29"/>
    <w:rsid w:val="003D6C76"/>
    <w:rsid w:val="003D7018"/>
    <w:rsid w:val="003D788D"/>
    <w:rsid w:val="003E0F9B"/>
    <w:rsid w:val="003E18FC"/>
    <w:rsid w:val="003E284C"/>
    <w:rsid w:val="003E3CDC"/>
    <w:rsid w:val="003E460C"/>
    <w:rsid w:val="003E553A"/>
    <w:rsid w:val="003E5F25"/>
    <w:rsid w:val="003E647A"/>
    <w:rsid w:val="003E6CD8"/>
    <w:rsid w:val="003E715E"/>
    <w:rsid w:val="003E71FC"/>
    <w:rsid w:val="003E7493"/>
    <w:rsid w:val="003F0381"/>
    <w:rsid w:val="003F2178"/>
    <w:rsid w:val="003F26B6"/>
    <w:rsid w:val="003F3CA3"/>
    <w:rsid w:val="003F3CD4"/>
    <w:rsid w:val="003F3D83"/>
    <w:rsid w:val="003F3EF9"/>
    <w:rsid w:val="003F43CA"/>
    <w:rsid w:val="003F586F"/>
    <w:rsid w:val="003F5AA8"/>
    <w:rsid w:val="003F6568"/>
    <w:rsid w:val="003F6812"/>
    <w:rsid w:val="003F6BFD"/>
    <w:rsid w:val="003F6C75"/>
    <w:rsid w:val="003F7230"/>
    <w:rsid w:val="003F7241"/>
    <w:rsid w:val="003F7F62"/>
    <w:rsid w:val="00400225"/>
    <w:rsid w:val="00401244"/>
    <w:rsid w:val="00401B98"/>
    <w:rsid w:val="004026C9"/>
    <w:rsid w:val="004032C4"/>
    <w:rsid w:val="00405B85"/>
    <w:rsid w:val="00405BF3"/>
    <w:rsid w:val="004066BB"/>
    <w:rsid w:val="00406C0F"/>
    <w:rsid w:val="00406D77"/>
    <w:rsid w:val="00406EFC"/>
    <w:rsid w:val="00407169"/>
    <w:rsid w:val="004111C8"/>
    <w:rsid w:val="004118A0"/>
    <w:rsid w:val="0041224D"/>
    <w:rsid w:val="00412AF5"/>
    <w:rsid w:val="00412C97"/>
    <w:rsid w:val="00413B19"/>
    <w:rsid w:val="00414325"/>
    <w:rsid w:val="00414839"/>
    <w:rsid w:val="004150E7"/>
    <w:rsid w:val="0041631D"/>
    <w:rsid w:val="0041735D"/>
    <w:rsid w:val="00417E39"/>
    <w:rsid w:val="00420E19"/>
    <w:rsid w:val="0042190A"/>
    <w:rsid w:val="00422F12"/>
    <w:rsid w:val="004230C1"/>
    <w:rsid w:val="00423394"/>
    <w:rsid w:val="00423663"/>
    <w:rsid w:val="004243CB"/>
    <w:rsid w:val="004247B1"/>
    <w:rsid w:val="00424CA9"/>
    <w:rsid w:val="00425F60"/>
    <w:rsid w:val="004265B2"/>
    <w:rsid w:val="0043025A"/>
    <w:rsid w:val="004304B8"/>
    <w:rsid w:val="00430935"/>
    <w:rsid w:val="00431009"/>
    <w:rsid w:val="0043151B"/>
    <w:rsid w:val="00431E0E"/>
    <w:rsid w:val="00432AC0"/>
    <w:rsid w:val="00432C06"/>
    <w:rsid w:val="004335F0"/>
    <w:rsid w:val="00433BEE"/>
    <w:rsid w:val="004358A4"/>
    <w:rsid w:val="00436345"/>
    <w:rsid w:val="00437C95"/>
    <w:rsid w:val="00441691"/>
    <w:rsid w:val="00442D73"/>
    <w:rsid w:val="004441C3"/>
    <w:rsid w:val="0044462D"/>
    <w:rsid w:val="00444F48"/>
    <w:rsid w:val="004456D3"/>
    <w:rsid w:val="00445BC6"/>
    <w:rsid w:val="00447146"/>
    <w:rsid w:val="0045064F"/>
    <w:rsid w:val="00450948"/>
    <w:rsid w:val="00450B7F"/>
    <w:rsid w:val="00450BC8"/>
    <w:rsid w:val="0045195E"/>
    <w:rsid w:val="00452F8D"/>
    <w:rsid w:val="0045374B"/>
    <w:rsid w:val="00453EC4"/>
    <w:rsid w:val="004555EE"/>
    <w:rsid w:val="00455E7D"/>
    <w:rsid w:val="004564FB"/>
    <w:rsid w:val="00457A4A"/>
    <w:rsid w:val="00460149"/>
    <w:rsid w:val="0046112E"/>
    <w:rsid w:val="00461AA2"/>
    <w:rsid w:val="00461EC7"/>
    <w:rsid w:val="0046305E"/>
    <w:rsid w:val="0046398A"/>
    <w:rsid w:val="00464071"/>
    <w:rsid w:val="004644C8"/>
    <w:rsid w:val="00464647"/>
    <w:rsid w:val="00464C59"/>
    <w:rsid w:val="00466283"/>
    <w:rsid w:val="004666F4"/>
    <w:rsid w:val="00466877"/>
    <w:rsid w:val="00466DB7"/>
    <w:rsid w:val="00466FF8"/>
    <w:rsid w:val="00467455"/>
    <w:rsid w:val="0047107F"/>
    <w:rsid w:val="004712DA"/>
    <w:rsid w:val="00471CA8"/>
    <w:rsid w:val="00472CB5"/>
    <w:rsid w:val="0047304F"/>
    <w:rsid w:val="00473741"/>
    <w:rsid w:val="0047403E"/>
    <w:rsid w:val="00474975"/>
    <w:rsid w:val="0047567D"/>
    <w:rsid w:val="00475C2C"/>
    <w:rsid w:val="00475C30"/>
    <w:rsid w:val="00476EA8"/>
    <w:rsid w:val="00476FF0"/>
    <w:rsid w:val="004773B2"/>
    <w:rsid w:val="004774A7"/>
    <w:rsid w:val="00477E84"/>
    <w:rsid w:val="0048246A"/>
    <w:rsid w:val="004824AA"/>
    <w:rsid w:val="00482B9C"/>
    <w:rsid w:val="00483C33"/>
    <w:rsid w:val="00485A19"/>
    <w:rsid w:val="00485C53"/>
    <w:rsid w:val="00485DCD"/>
    <w:rsid w:val="00485E6E"/>
    <w:rsid w:val="00485EE4"/>
    <w:rsid w:val="00486BE8"/>
    <w:rsid w:val="0048724F"/>
    <w:rsid w:val="00487865"/>
    <w:rsid w:val="00487E7B"/>
    <w:rsid w:val="00487F1D"/>
    <w:rsid w:val="00490617"/>
    <w:rsid w:val="0049084E"/>
    <w:rsid w:val="004910E6"/>
    <w:rsid w:val="0049170A"/>
    <w:rsid w:val="00491C71"/>
    <w:rsid w:val="00492330"/>
    <w:rsid w:val="0049249C"/>
    <w:rsid w:val="0049396B"/>
    <w:rsid w:val="00494977"/>
    <w:rsid w:val="00495C09"/>
    <w:rsid w:val="00497DE7"/>
    <w:rsid w:val="004A0F6B"/>
    <w:rsid w:val="004A13D9"/>
    <w:rsid w:val="004A1597"/>
    <w:rsid w:val="004A2262"/>
    <w:rsid w:val="004A26B1"/>
    <w:rsid w:val="004A29FD"/>
    <w:rsid w:val="004A2A69"/>
    <w:rsid w:val="004A32C4"/>
    <w:rsid w:val="004A41E6"/>
    <w:rsid w:val="004A4375"/>
    <w:rsid w:val="004A46FA"/>
    <w:rsid w:val="004A5DFD"/>
    <w:rsid w:val="004A6955"/>
    <w:rsid w:val="004A6C28"/>
    <w:rsid w:val="004A6F03"/>
    <w:rsid w:val="004A7506"/>
    <w:rsid w:val="004A7526"/>
    <w:rsid w:val="004A7987"/>
    <w:rsid w:val="004B3019"/>
    <w:rsid w:val="004B31A4"/>
    <w:rsid w:val="004B3499"/>
    <w:rsid w:val="004B39AE"/>
    <w:rsid w:val="004B40EF"/>
    <w:rsid w:val="004B43C0"/>
    <w:rsid w:val="004B541C"/>
    <w:rsid w:val="004B6F7A"/>
    <w:rsid w:val="004B7740"/>
    <w:rsid w:val="004C09ED"/>
    <w:rsid w:val="004C1016"/>
    <w:rsid w:val="004C1219"/>
    <w:rsid w:val="004C1A41"/>
    <w:rsid w:val="004C1EE9"/>
    <w:rsid w:val="004C1FBF"/>
    <w:rsid w:val="004C4227"/>
    <w:rsid w:val="004C47A5"/>
    <w:rsid w:val="004C5411"/>
    <w:rsid w:val="004C5E14"/>
    <w:rsid w:val="004C6754"/>
    <w:rsid w:val="004C6E77"/>
    <w:rsid w:val="004D09D6"/>
    <w:rsid w:val="004D1B01"/>
    <w:rsid w:val="004D2497"/>
    <w:rsid w:val="004D294D"/>
    <w:rsid w:val="004D2D09"/>
    <w:rsid w:val="004D3E38"/>
    <w:rsid w:val="004D4156"/>
    <w:rsid w:val="004D454A"/>
    <w:rsid w:val="004D457F"/>
    <w:rsid w:val="004D506E"/>
    <w:rsid w:val="004D636C"/>
    <w:rsid w:val="004D6AE4"/>
    <w:rsid w:val="004D6B92"/>
    <w:rsid w:val="004E0AE1"/>
    <w:rsid w:val="004E14A4"/>
    <w:rsid w:val="004E17F7"/>
    <w:rsid w:val="004E22CF"/>
    <w:rsid w:val="004E2613"/>
    <w:rsid w:val="004E386E"/>
    <w:rsid w:val="004E47F1"/>
    <w:rsid w:val="004E7F3A"/>
    <w:rsid w:val="004F1A53"/>
    <w:rsid w:val="004F1C4B"/>
    <w:rsid w:val="004F22C0"/>
    <w:rsid w:val="004F37F9"/>
    <w:rsid w:val="004F3949"/>
    <w:rsid w:val="004F3F84"/>
    <w:rsid w:val="004F40D6"/>
    <w:rsid w:val="004F43D3"/>
    <w:rsid w:val="004F46C4"/>
    <w:rsid w:val="004F5662"/>
    <w:rsid w:val="004F57B3"/>
    <w:rsid w:val="004F6589"/>
    <w:rsid w:val="004F78CE"/>
    <w:rsid w:val="004F79D5"/>
    <w:rsid w:val="0050026E"/>
    <w:rsid w:val="005006D7"/>
    <w:rsid w:val="00500ADD"/>
    <w:rsid w:val="00500E77"/>
    <w:rsid w:val="0050175D"/>
    <w:rsid w:val="00502868"/>
    <w:rsid w:val="005031B2"/>
    <w:rsid w:val="00503E7A"/>
    <w:rsid w:val="0050411A"/>
    <w:rsid w:val="00505377"/>
    <w:rsid w:val="00505C97"/>
    <w:rsid w:val="00505D3C"/>
    <w:rsid w:val="005067D3"/>
    <w:rsid w:val="00506A24"/>
    <w:rsid w:val="00506EA7"/>
    <w:rsid w:val="00507242"/>
    <w:rsid w:val="00507DA9"/>
    <w:rsid w:val="005107F3"/>
    <w:rsid w:val="00511019"/>
    <w:rsid w:val="005130FC"/>
    <w:rsid w:val="00513217"/>
    <w:rsid w:val="005141A9"/>
    <w:rsid w:val="00514770"/>
    <w:rsid w:val="00515446"/>
    <w:rsid w:val="00515F3D"/>
    <w:rsid w:val="00517F23"/>
    <w:rsid w:val="00517F3C"/>
    <w:rsid w:val="005216D6"/>
    <w:rsid w:val="00521BC0"/>
    <w:rsid w:val="00522A91"/>
    <w:rsid w:val="00522C3C"/>
    <w:rsid w:val="00522CFE"/>
    <w:rsid w:val="00522ED4"/>
    <w:rsid w:val="00523649"/>
    <w:rsid w:val="005240BF"/>
    <w:rsid w:val="00524557"/>
    <w:rsid w:val="00525F46"/>
    <w:rsid w:val="00526072"/>
    <w:rsid w:val="0052675C"/>
    <w:rsid w:val="005276F1"/>
    <w:rsid w:val="00527E02"/>
    <w:rsid w:val="00530364"/>
    <w:rsid w:val="00530919"/>
    <w:rsid w:val="00530F9F"/>
    <w:rsid w:val="005314FD"/>
    <w:rsid w:val="005325FF"/>
    <w:rsid w:val="00532769"/>
    <w:rsid w:val="0053276E"/>
    <w:rsid w:val="0053289A"/>
    <w:rsid w:val="0053332B"/>
    <w:rsid w:val="00533BC3"/>
    <w:rsid w:val="00534957"/>
    <w:rsid w:val="005349A9"/>
    <w:rsid w:val="00534EAE"/>
    <w:rsid w:val="005353BC"/>
    <w:rsid w:val="00535654"/>
    <w:rsid w:val="00535727"/>
    <w:rsid w:val="005359AC"/>
    <w:rsid w:val="00535B11"/>
    <w:rsid w:val="00535ED9"/>
    <w:rsid w:val="0053624C"/>
    <w:rsid w:val="00536F43"/>
    <w:rsid w:val="00537638"/>
    <w:rsid w:val="00540975"/>
    <w:rsid w:val="00541399"/>
    <w:rsid w:val="00542B0A"/>
    <w:rsid w:val="00542E99"/>
    <w:rsid w:val="0054326F"/>
    <w:rsid w:val="0054368B"/>
    <w:rsid w:val="00543ADB"/>
    <w:rsid w:val="00544AB9"/>
    <w:rsid w:val="00544D96"/>
    <w:rsid w:val="005452A4"/>
    <w:rsid w:val="00545CD8"/>
    <w:rsid w:val="00545FB2"/>
    <w:rsid w:val="00546650"/>
    <w:rsid w:val="005467D7"/>
    <w:rsid w:val="005476DD"/>
    <w:rsid w:val="00547B8F"/>
    <w:rsid w:val="00547FBC"/>
    <w:rsid w:val="00550588"/>
    <w:rsid w:val="00550643"/>
    <w:rsid w:val="00550C18"/>
    <w:rsid w:val="00550CDB"/>
    <w:rsid w:val="00551504"/>
    <w:rsid w:val="00551F0C"/>
    <w:rsid w:val="005526A1"/>
    <w:rsid w:val="005544EA"/>
    <w:rsid w:val="0055450A"/>
    <w:rsid w:val="00555301"/>
    <w:rsid w:val="00555DF0"/>
    <w:rsid w:val="00556B71"/>
    <w:rsid w:val="00556BB7"/>
    <w:rsid w:val="00557984"/>
    <w:rsid w:val="00557BFE"/>
    <w:rsid w:val="005609BB"/>
    <w:rsid w:val="00560BC8"/>
    <w:rsid w:val="00561073"/>
    <w:rsid w:val="00561255"/>
    <w:rsid w:val="00561636"/>
    <w:rsid w:val="005621D9"/>
    <w:rsid w:val="0056271B"/>
    <w:rsid w:val="0056542A"/>
    <w:rsid w:val="005657C2"/>
    <w:rsid w:val="00567CC2"/>
    <w:rsid w:val="00570391"/>
    <w:rsid w:val="00570BFF"/>
    <w:rsid w:val="00571E8D"/>
    <w:rsid w:val="00571FA6"/>
    <w:rsid w:val="00572A5C"/>
    <w:rsid w:val="00572F46"/>
    <w:rsid w:val="00573BA1"/>
    <w:rsid w:val="005741C6"/>
    <w:rsid w:val="0057494D"/>
    <w:rsid w:val="00574B4F"/>
    <w:rsid w:val="00574D58"/>
    <w:rsid w:val="00574E82"/>
    <w:rsid w:val="00575530"/>
    <w:rsid w:val="005761D6"/>
    <w:rsid w:val="00576817"/>
    <w:rsid w:val="0058002C"/>
    <w:rsid w:val="0058042A"/>
    <w:rsid w:val="00582ACF"/>
    <w:rsid w:val="00584870"/>
    <w:rsid w:val="00584F42"/>
    <w:rsid w:val="00585843"/>
    <w:rsid w:val="0058590C"/>
    <w:rsid w:val="0058649D"/>
    <w:rsid w:val="0058682C"/>
    <w:rsid w:val="0058705F"/>
    <w:rsid w:val="005910F1"/>
    <w:rsid w:val="00591AA9"/>
    <w:rsid w:val="00592DD8"/>
    <w:rsid w:val="00593E01"/>
    <w:rsid w:val="00593F78"/>
    <w:rsid w:val="00594655"/>
    <w:rsid w:val="00594882"/>
    <w:rsid w:val="00594A53"/>
    <w:rsid w:val="00594F76"/>
    <w:rsid w:val="00595227"/>
    <w:rsid w:val="0059558C"/>
    <w:rsid w:val="005A0D64"/>
    <w:rsid w:val="005A13A1"/>
    <w:rsid w:val="005A1D89"/>
    <w:rsid w:val="005A1E20"/>
    <w:rsid w:val="005A1FC6"/>
    <w:rsid w:val="005A212A"/>
    <w:rsid w:val="005A21C5"/>
    <w:rsid w:val="005A2224"/>
    <w:rsid w:val="005A2F8B"/>
    <w:rsid w:val="005A31BC"/>
    <w:rsid w:val="005A383A"/>
    <w:rsid w:val="005A39A2"/>
    <w:rsid w:val="005A3C69"/>
    <w:rsid w:val="005A4B93"/>
    <w:rsid w:val="005A4DA1"/>
    <w:rsid w:val="005A524B"/>
    <w:rsid w:val="005A5EF5"/>
    <w:rsid w:val="005A68FD"/>
    <w:rsid w:val="005B07C7"/>
    <w:rsid w:val="005B215D"/>
    <w:rsid w:val="005B3145"/>
    <w:rsid w:val="005B3B9D"/>
    <w:rsid w:val="005B4598"/>
    <w:rsid w:val="005B4813"/>
    <w:rsid w:val="005B53F9"/>
    <w:rsid w:val="005B69A4"/>
    <w:rsid w:val="005B7B08"/>
    <w:rsid w:val="005B7DB1"/>
    <w:rsid w:val="005C062A"/>
    <w:rsid w:val="005C0EF3"/>
    <w:rsid w:val="005C0EFF"/>
    <w:rsid w:val="005C12F0"/>
    <w:rsid w:val="005C15D7"/>
    <w:rsid w:val="005C1D6A"/>
    <w:rsid w:val="005C2279"/>
    <w:rsid w:val="005C30F3"/>
    <w:rsid w:val="005C3BCD"/>
    <w:rsid w:val="005C3FAB"/>
    <w:rsid w:val="005C4A6F"/>
    <w:rsid w:val="005C4C7E"/>
    <w:rsid w:val="005C5998"/>
    <w:rsid w:val="005C6601"/>
    <w:rsid w:val="005C6982"/>
    <w:rsid w:val="005C6A78"/>
    <w:rsid w:val="005D0346"/>
    <w:rsid w:val="005D14D1"/>
    <w:rsid w:val="005D1E74"/>
    <w:rsid w:val="005D3363"/>
    <w:rsid w:val="005D4691"/>
    <w:rsid w:val="005D4B44"/>
    <w:rsid w:val="005D5211"/>
    <w:rsid w:val="005D5F0F"/>
    <w:rsid w:val="005D6E3F"/>
    <w:rsid w:val="005D70B1"/>
    <w:rsid w:val="005D70F5"/>
    <w:rsid w:val="005D7109"/>
    <w:rsid w:val="005E0C82"/>
    <w:rsid w:val="005E1783"/>
    <w:rsid w:val="005E1A6E"/>
    <w:rsid w:val="005E2193"/>
    <w:rsid w:val="005E3229"/>
    <w:rsid w:val="005E3EA6"/>
    <w:rsid w:val="005E457C"/>
    <w:rsid w:val="005E4935"/>
    <w:rsid w:val="005E5960"/>
    <w:rsid w:val="005E66A9"/>
    <w:rsid w:val="005E7EB2"/>
    <w:rsid w:val="005F03DE"/>
    <w:rsid w:val="005F05C5"/>
    <w:rsid w:val="005F0D85"/>
    <w:rsid w:val="005F17AB"/>
    <w:rsid w:val="005F1C5A"/>
    <w:rsid w:val="005F1C86"/>
    <w:rsid w:val="005F30AD"/>
    <w:rsid w:val="005F323A"/>
    <w:rsid w:val="005F3997"/>
    <w:rsid w:val="005F3BFC"/>
    <w:rsid w:val="005F41B7"/>
    <w:rsid w:val="005F57EA"/>
    <w:rsid w:val="005F5FA0"/>
    <w:rsid w:val="005F678A"/>
    <w:rsid w:val="005F70C9"/>
    <w:rsid w:val="00600304"/>
    <w:rsid w:val="006005D1"/>
    <w:rsid w:val="00600E86"/>
    <w:rsid w:val="0060110F"/>
    <w:rsid w:val="0060117D"/>
    <w:rsid w:val="00601C20"/>
    <w:rsid w:val="00601FA6"/>
    <w:rsid w:val="0060277C"/>
    <w:rsid w:val="00602F64"/>
    <w:rsid w:val="00603664"/>
    <w:rsid w:val="006037AB"/>
    <w:rsid w:val="00603971"/>
    <w:rsid w:val="00603F42"/>
    <w:rsid w:val="006046F6"/>
    <w:rsid w:val="00604B0D"/>
    <w:rsid w:val="00605522"/>
    <w:rsid w:val="00605676"/>
    <w:rsid w:val="0060668A"/>
    <w:rsid w:val="006066A8"/>
    <w:rsid w:val="00606761"/>
    <w:rsid w:val="006067A0"/>
    <w:rsid w:val="00606C4F"/>
    <w:rsid w:val="006074B6"/>
    <w:rsid w:val="006078E9"/>
    <w:rsid w:val="0061347A"/>
    <w:rsid w:val="00613E6A"/>
    <w:rsid w:val="00614EF3"/>
    <w:rsid w:val="0061529C"/>
    <w:rsid w:val="006161E2"/>
    <w:rsid w:val="006162AD"/>
    <w:rsid w:val="006200A4"/>
    <w:rsid w:val="0062378E"/>
    <w:rsid w:val="00624212"/>
    <w:rsid w:val="00624786"/>
    <w:rsid w:val="006267FE"/>
    <w:rsid w:val="006307DE"/>
    <w:rsid w:val="00631251"/>
    <w:rsid w:val="00631450"/>
    <w:rsid w:val="00632073"/>
    <w:rsid w:val="006328C5"/>
    <w:rsid w:val="00632941"/>
    <w:rsid w:val="00633866"/>
    <w:rsid w:val="00633C42"/>
    <w:rsid w:val="006341C4"/>
    <w:rsid w:val="006341E5"/>
    <w:rsid w:val="0063424B"/>
    <w:rsid w:val="0063648E"/>
    <w:rsid w:val="00636A33"/>
    <w:rsid w:val="00636A73"/>
    <w:rsid w:val="00636C59"/>
    <w:rsid w:val="00636F9E"/>
    <w:rsid w:val="00637643"/>
    <w:rsid w:val="006376EB"/>
    <w:rsid w:val="00637935"/>
    <w:rsid w:val="0064185B"/>
    <w:rsid w:val="00641ED7"/>
    <w:rsid w:val="00641F05"/>
    <w:rsid w:val="0064221C"/>
    <w:rsid w:val="00642728"/>
    <w:rsid w:val="00642868"/>
    <w:rsid w:val="00643F80"/>
    <w:rsid w:val="0064493C"/>
    <w:rsid w:val="00644FFD"/>
    <w:rsid w:val="00645757"/>
    <w:rsid w:val="00645CA9"/>
    <w:rsid w:val="00646137"/>
    <w:rsid w:val="00646CC6"/>
    <w:rsid w:val="00647F8D"/>
    <w:rsid w:val="00650A97"/>
    <w:rsid w:val="00650FDA"/>
    <w:rsid w:val="0065162B"/>
    <w:rsid w:val="00653423"/>
    <w:rsid w:val="006537DF"/>
    <w:rsid w:val="0065380F"/>
    <w:rsid w:val="006541D1"/>
    <w:rsid w:val="00654AD8"/>
    <w:rsid w:val="00656202"/>
    <w:rsid w:val="0065693B"/>
    <w:rsid w:val="00656D73"/>
    <w:rsid w:val="00657A45"/>
    <w:rsid w:val="00660268"/>
    <w:rsid w:val="00661785"/>
    <w:rsid w:val="006624A0"/>
    <w:rsid w:val="006624C1"/>
    <w:rsid w:val="00663D3B"/>
    <w:rsid w:val="00664075"/>
    <w:rsid w:val="00664DF9"/>
    <w:rsid w:val="0066511F"/>
    <w:rsid w:val="00665464"/>
    <w:rsid w:val="00665AAA"/>
    <w:rsid w:val="006662F6"/>
    <w:rsid w:val="00667182"/>
    <w:rsid w:val="006704C6"/>
    <w:rsid w:val="006708B5"/>
    <w:rsid w:val="0067138E"/>
    <w:rsid w:val="00671936"/>
    <w:rsid w:val="00671FDB"/>
    <w:rsid w:val="00672B58"/>
    <w:rsid w:val="00673258"/>
    <w:rsid w:val="0067329D"/>
    <w:rsid w:val="0067380D"/>
    <w:rsid w:val="00673DFC"/>
    <w:rsid w:val="00674280"/>
    <w:rsid w:val="00675567"/>
    <w:rsid w:val="00677DD7"/>
    <w:rsid w:val="00677FA4"/>
    <w:rsid w:val="006801D9"/>
    <w:rsid w:val="00680A9A"/>
    <w:rsid w:val="00680C42"/>
    <w:rsid w:val="00680E6E"/>
    <w:rsid w:val="006811D8"/>
    <w:rsid w:val="006812ED"/>
    <w:rsid w:val="006819A9"/>
    <w:rsid w:val="00681D8F"/>
    <w:rsid w:val="0068221E"/>
    <w:rsid w:val="006849E7"/>
    <w:rsid w:val="0068550A"/>
    <w:rsid w:val="00685BDF"/>
    <w:rsid w:val="00685C6E"/>
    <w:rsid w:val="00686193"/>
    <w:rsid w:val="006873A9"/>
    <w:rsid w:val="006913C5"/>
    <w:rsid w:val="00691E2A"/>
    <w:rsid w:val="00692519"/>
    <w:rsid w:val="00692651"/>
    <w:rsid w:val="00692839"/>
    <w:rsid w:val="00693017"/>
    <w:rsid w:val="00693C3F"/>
    <w:rsid w:val="00694293"/>
    <w:rsid w:val="0069516B"/>
    <w:rsid w:val="006958F6"/>
    <w:rsid w:val="00695D9D"/>
    <w:rsid w:val="00695E99"/>
    <w:rsid w:val="0069766D"/>
    <w:rsid w:val="00697CA1"/>
    <w:rsid w:val="006A08A9"/>
    <w:rsid w:val="006A256D"/>
    <w:rsid w:val="006A33E1"/>
    <w:rsid w:val="006A3AFE"/>
    <w:rsid w:val="006A3F4F"/>
    <w:rsid w:val="006A4115"/>
    <w:rsid w:val="006A4E1E"/>
    <w:rsid w:val="006A5694"/>
    <w:rsid w:val="006A66EB"/>
    <w:rsid w:val="006A7E58"/>
    <w:rsid w:val="006B034F"/>
    <w:rsid w:val="006B04E2"/>
    <w:rsid w:val="006B0D0B"/>
    <w:rsid w:val="006B20CC"/>
    <w:rsid w:val="006B23C5"/>
    <w:rsid w:val="006B2E8B"/>
    <w:rsid w:val="006B61D6"/>
    <w:rsid w:val="006B72F8"/>
    <w:rsid w:val="006C06C5"/>
    <w:rsid w:val="006C07A7"/>
    <w:rsid w:val="006C0D70"/>
    <w:rsid w:val="006C14D1"/>
    <w:rsid w:val="006C1709"/>
    <w:rsid w:val="006C2B2F"/>
    <w:rsid w:val="006C3345"/>
    <w:rsid w:val="006C35ED"/>
    <w:rsid w:val="006C4D6F"/>
    <w:rsid w:val="006C5742"/>
    <w:rsid w:val="006C5B44"/>
    <w:rsid w:val="006C5C7E"/>
    <w:rsid w:val="006C5D31"/>
    <w:rsid w:val="006C6717"/>
    <w:rsid w:val="006C68B5"/>
    <w:rsid w:val="006C6978"/>
    <w:rsid w:val="006C69AA"/>
    <w:rsid w:val="006D035E"/>
    <w:rsid w:val="006D067D"/>
    <w:rsid w:val="006D1496"/>
    <w:rsid w:val="006D19B7"/>
    <w:rsid w:val="006D233D"/>
    <w:rsid w:val="006D246B"/>
    <w:rsid w:val="006D3512"/>
    <w:rsid w:val="006D390F"/>
    <w:rsid w:val="006D3FC8"/>
    <w:rsid w:val="006D42BC"/>
    <w:rsid w:val="006D48FF"/>
    <w:rsid w:val="006D5090"/>
    <w:rsid w:val="006D5383"/>
    <w:rsid w:val="006D5611"/>
    <w:rsid w:val="006D63D5"/>
    <w:rsid w:val="006D6C20"/>
    <w:rsid w:val="006D70CB"/>
    <w:rsid w:val="006D7261"/>
    <w:rsid w:val="006D7C02"/>
    <w:rsid w:val="006E046C"/>
    <w:rsid w:val="006E1810"/>
    <w:rsid w:val="006E1EA3"/>
    <w:rsid w:val="006E2007"/>
    <w:rsid w:val="006E232C"/>
    <w:rsid w:val="006E3620"/>
    <w:rsid w:val="006E3B5F"/>
    <w:rsid w:val="006E3FF7"/>
    <w:rsid w:val="006E476D"/>
    <w:rsid w:val="006E5431"/>
    <w:rsid w:val="006E5A22"/>
    <w:rsid w:val="006E687D"/>
    <w:rsid w:val="006E7200"/>
    <w:rsid w:val="006E767F"/>
    <w:rsid w:val="006E7B7B"/>
    <w:rsid w:val="006F02C8"/>
    <w:rsid w:val="006F1443"/>
    <w:rsid w:val="006F1C37"/>
    <w:rsid w:val="006F1D87"/>
    <w:rsid w:val="006F1DFC"/>
    <w:rsid w:val="006F2D16"/>
    <w:rsid w:val="006F2F43"/>
    <w:rsid w:val="006F2FCA"/>
    <w:rsid w:val="006F31FB"/>
    <w:rsid w:val="006F3DAC"/>
    <w:rsid w:val="006F53D5"/>
    <w:rsid w:val="006F57E3"/>
    <w:rsid w:val="006F5848"/>
    <w:rsid w:val="006F6161"/>
    <w:rsid w:val="006F6F32"/>
    <w:rsid w:val="006F7BAB"/>
    <w:rsid w:val="006F7C4E"/>
    <w:rsid w:val="006F7CC0"/>
    <w:rsid w:val="00701091"/>
    <w:rsid w:val="0070300E"/>
    <w:rsid w:val="007032D6"/>
    <w:rsid w:val="00703D9D"/>
    <w:rsid w:val="00703F4C"/>
    <w:rsid w:val="0070454A"/>
    <w:rsid w:val="00704A41"/>
    <w:rsid w:val="00704AFB"/>
    <w:rsid w:val="00704B07"/>
    <w:rsid w:val="00704BB9"/>
    <w:rsid w:val="00705250"/>
    <w:rsid w:val="00705ABB"/>
    <w:rsid w:val="00705F3F"/>
    <w:rsid w:val="00707066"/>
    <w:rsid w:val="00707E46"/>
    <w:rsid w:val="00710A57"/>
    <w:rsid w:val="00710BE4"/>
    <w:rsid w:val="00710FD8"/>
    <w:rsid w:val="00711643"/>
    <w:rsid w:val="00711991"/>
    <w:rsid w:val="00712DAC"/>
    <w:rsid w:val="007136DE"/>
    <w:rsid w:val="0071394E"/>
    <w:rsid w:val="00714487"/>
    <w:rsid w:val="00714A0E"/>
    <w:rsid w:val="0071515C"/>
    <w:rsid w:val="00715369"/>
    <w:rsid w:val="0071550E"/>
    <w:rsid w:val="00715CB6"/>
    <w:rsid w:val="00715FD6"/>
    <w:rsid w:val="00716EF2"/>
    <w:rsid w:val="00717547"/>
    <w:rsid w:val="00717837"/>
    <w:rsid w:val="00717CD9"/>
    <w:rsid w:val="00720717"/>
    <w:rsid w:val="00720FBD"/>
    <w:rsid w:val="007217E1"/>
    <w:rsid w:val="007222E7"/>
    <w:rsid w:val="00722A2E"/>
    <w:rsid w:val="00722A5C"/>
    <w:rsid w:val="0072366F"/>
    <w:rsid w:val="00723EAB"/>
    <w:rsid w:val="00724972"/>
    <w:rsid w:val="007259A5"/>
    <w:rsid w:val="00725FA1"/>
    <w:rsid w:val="007261A0"/>
    <w:rsid w:val="00726448"/>
    <w:rsid w:val="00730A75"/>
    <w:rsid w:val="007326DA"/>
    <w:rsid w:val="00732849"/>
    <w:rsid w:val="007328FC"/>
    <w:rsid w:val="00733A75"/>
    <w:rsid w:val="0073407B"/>
    <w:rsid w:val="0073516B"/>
    <w:rsid w:val="007354C8"/>
    <w:rsid w:val="00735992"/>
    <w:rsid w:val="00736C6A"/>
    <w:rsid w:val="00736EF4"/>
    <w:rsid w:val="007370D5"/>
    <w:rsid w:val="007376D3"/>
    <w:rsid w:val="007401FC"/>
    <w:rsid w:val="0074087C"/>
    <w:rsid w:val="00740A5F"/>
    <w:rsid w:val="00740DEE"/>
    <w:rsid w:val="00741530"/>
    <w:rsid w:val="00741AC4"/>
    <w:rsid w:val="00742633"/>
    <w:rsid w:val="0074399C"/>
    <w:rsid w:val="00743C5A"/>
    <w:rsid w:val="00744448"/>
    <w:rsid w:val="007449C0"/>
    <w:rsid w:val="00744D99"/>
    <w:rsid w:val="007456D1"/>
    <w:rsid w:val="007461C6"/>
    <w:rsid w:val="00746336"/>
    <w:rsid w:val="00746596"/>
    <w:rsid w:val="00746FFA"/>
    <w:rsid w:val="007479F1"/>
    <w:rsid w:val="007504CA"/>
    <w:rsid w:val="00750ADE"/>
    <w:rsid w:val="007517D6"/>
    <w:rsid w:val="00751A59"/>
    <w:rsid w:val="0075260E"/>
    <w:rsid w:val="007531B5"/>
    <w:rsid w:val="00753445"/>
    <w:rsid w:val="007534BE"/>
    <w:rsid w:val="007540C3"/>
    <w:rsid w:val="007542FD"/>
    <w:rsid w:val="00754D85"/>
    <w:rsid w:val="00755246"/>
    <w:rsid w:val="007553BB"/>
    <w:rsid w:val="00755CF7"/>
    <w:rsid w:val="00755E36"/>
    <w:rsid w:val="007562CE"/>
    <w:rsid w:val="00756C3E"/>
    <w:rsid w:val="00756CC0"/>
    <w:rsid w:val="007603BF"/>
    <w:rsid w:val="00760450"/>
    <w:rsid w:val="00760675"/>
    <w:rsid w:val="007609AE"/>
    <w:rsid w:val="007630D7"/>
    <w:rsid w:val="00763618"/>
    <w:rsid w:val="00763BD2"/>
    <w:rsid w:val="00764362"/>
    <w:rsid w:val="0076458A"/>
    <w:rsid w:val="0076483D"/>
    <w:rsid w:val="00764AA5"/>
    <w:rsid w:val="00764B45"/>
    <w:rsid w:val="00764EA5"/>
    <w:rsid w:val="0076508F"/>
    <w:rsid w:val="0076550D"/>
    <w:rsid w:val="00766AB8"/>
    <w:rsid w:val="0076701E"/>
    <w:rsid w:val="00770975"/>
    <w:rsid w:val="00770D16"/>
    <w:rsid w:val="00770FB1"/>
    <w:rsid w:val="0077101E"/>
    <w:rsid w:val="00772755"/>
    <w:rsid w:val="00772C7B"/>
    <w:rsid w:val="00772CBD"/>
    <w:rsid w:val="00772FB7"/>
    <w:rsid w:val="00774A61"/>
    <w:rsid w:val="00774E5E"/>
    <w:rsid w:val="00774F9B"/>
    <w:rsid w:val="007757A8"/>
    <w:rsid w:val="0077616C"/>
    <w:rsid w:val="00776419"/>
    <w:rsid w:val="0077683F"/>
    <w:rsid w:val="00776FA2"/>
    <w:rsid w:val="007771E4"/>
    <w:rsid w:val="007804A4"/>
    <w:rsid w:val="007816DE"/>
    <w:rsid w:val="00781786"/>
    <w:rsid w:val="007839EE"/>
    <w:rsid w:val="007844E4"/>
    <w:rsid w:val="0078534E"/>
    <w:rsid w:val="00785377"/>
    <w:rsid w:val="007854AE"/>
    <w:rsid w:val="007866CF"/>
    <w:rsid w:val="00787BF1"/>
    <w:rsid w:val="0079087A"/>
    <w:rsid w:val="007914DB"/>
    <w:rsid w:val="00791568"/>
    <w:rsid w:val="00791FF3"/>
    <w:rsid w:val="00792DCB"/>
    <w:rsid w:val="00794065"/>
    <w:rsid w:val="0079508A"/>
    <w:rsid w:val="00795353"/>
    <w:rsid w:val="00796198"/>
    <w:rsid w:val="007965A1"/>
    <w:rsid w:val="007968E7"/>
    <w:rsid w:val="007969B5"/>
    <w:rsid w:val="0079735C"/>
    <w:rsid w:val="00797875"/>
    <w:rsid w:val="007978C6"/>
    <w:rsid w:val="00797B23"/>
    <w:rsid w:val="007A0C42"/>
    <w:rsid w:val="007A11FD"/>
    <w:rsid w:val="007A148C"/>
    <w:rsid w:val="007A1F5D"/>
    <w:rsid w:val="007A2812"/>
    <w:rsid w:val="007A2AAC"/>
    <w:rsid w:val="007A2CDC"/>
    <w:rsid w:val="007A2F1D"/>
    <w:rsid w:val="007A36DA"/>
    <w:rsid w:val="007A36EE"/>
    <w:rsid w:val="007A38B9"/>
    <w:rsid w:val="007A3C36"/>
    <w:rsid w:val="007A4D4B"/>
    <w:rsid w:val="007A515D"/>
    <w:rsid w:val="007A530A"/>
    <w:rsid w:val="007A5669"/>
    <w:rsid w:val="007A5C2B"/>
    <w:rsid w:val="007A5D9A"/>
    <w:rsid w:val="007A6585"/>
    <w:rsid w:val="007A678F"/>
    <w:rsid w:val="007A6BE0"/>
    <w:rsid w:val="007A722E"/>
    <w:rsid w:val="007A7615"/>
    <w:rsid w:val="007B06C6"/>
    <w:rsid w:val="007B078D"/>
    <w:rsid w:val="007B0E1F"/>
    <w:rsid w:val="007B10DF"/>
    <w:rsid w:val="007B1C01"/>
    <w:rsid w:val="007B277F"/>
    <w:rsid w:val="007B2967"/>
    <w:rsid w:val="007B2A90"/>
    <w:rsid w:val="007B2C36"/>
    <w:rsid w:val="007B2CC5"/>
    <w:rsid w:val="007B3344"/>
    <w:rsid w:val="007B35EE"/>
    <w:rsid w:val="007B3BD8"/>
    <w:rsid w:val="007B44FB"/>
    <w:rsid w:val="007B555B"/>
    <w:rsid w:val="007B55B6"/>
    <w:rsid w:val="007B6A20"/>
    <w:rsid w:val="007B6F54"/>
    <w:rsid w:val="007B72AA"/>
    <w:rsid w:val="007B7506"/>
    <w:rsid w:val="007B781B"/>
    <w:rsid w:val="007B7B11"/>
    <w:rsid w:val="007C02CD"/>
    <w:rsid w:val="007C124F"/>
    <w:rsid w:val="007C12A6"/>
    <w:rsid w:val="007C1336"/>
    <w:rsid w:val="007C1772"/>
    <w:rsid w:val="007C1C7C"/>
    <w:rsid w:val="007C2E21"/>
    <w:rsid w:val="007C2E37"/>
    <w:rsid w:val="007C2EED"/>
    <w:rsid w:val="007C3ADD"/>
    <w:rsid w:val="007C5854"/>
    <w:rsid w:val="007C5B60"/>
    <w:rsid w:val="007C65D4"/>
    <w:rsid w:val="007C737E"/>
    <w:rsid w:val="007D1391"/>
    <w:rsid w:val="007D14FA"/>
    <w:rsid w:val="007D1AAC"/>
    <w:rsid w:val="007D1B0B"/>
    <w:rsid w:val="007D1DBD"/>
    <w:rsid w:val="007D33C2"/>
    <w:rsid w:val="007D4712"/>
    <w:rsid w:val="007D53A9"/>
    <w:rsid w:val="007D5539"/>
    <w:rsid w:val="007D5632"/>
    <w:rsid w:val="007D5DAE"/>
    <w:rsid w:val="007D6039"/>
    <w:rsid w:val="007D694F"/>
    <w:rsid w:val="007D7059"/>
    <w:rsid w:val="007D70F0"/>
    <w:rsid w:val="007E0453"/>
    <w:rsid w:val="007E085B"/>
    <w:rsid w:val="007E0C4B"/>
    <w:rsid w:val="007E0F22"/>
    <w:rsid w:val="007E103F"/>
    <w:rsid w:val="007E1F29"/>
    <w:rsid w:val="007E2C1E"/>
    <w:rsid w:val="007E3C42"/>
    <w:rsid w:val="007E4149"/>
    <w:rsid w:val="007E53D7"/>
    <w:rsid w:val="007E559C"/>
    <w:rsid w:val="007E59ED"/>
    <w:rsid w:val="007E5F36"/>
    <w:rsid w:val="007E64DD"/>
    <w:rsid w:val="007E65B9"/>
    <w:rsid w:val="007E6A84"/>
    <w:rsid w:val="007E736B"/>
    <w:rsid w:val="007F01A3"/>
    <w:rsid w:val="007F0891"/>
    <w:rsid w:val="007F0908"/>
    <w:rsid w:val="007F0991"/>
    <w:rsid w:val="007F0C89"/>
    <w:rsid w:val="007F0D89"/>
    <w:rsid w:val="007F1C7B"/>
    <w:rsid w:val="007F1F6B"/>
    <w:rsid w:val="007F23EB"/>
    <w:rsid w:val="007F28EE"/>
    <w:rsid w:val="007F2D02"/>
    <w:rsid w:val="007F3218"/>
    <w:rsid w:val="007F378D"/>
    <w:rsid w:val="007F41D7"/>
    <w:rsid w:val="007F460B"/>
    <w:rsid w:val="007F5424"/>
    <w:rsid w:val="007F5C18"/>
    <w:rsid w:val="007F77AE"/>
    <w:rsid w:val="007F78E1"/>
    <w:rsid w:val="007F7BD3"/>
    <w:rsid w:val="007F7C3F"/>
    <w:rsid w:val="0080091E"/>
    <w:rsid w:val="00800F26"/>
    <w:rsid w:val="00801070"/>
    <w:rsid w:val="0080142B"/>
    <w:rsid w:val="00801DDB"/>
    <w:rsid w:val="00802927"/>
    <w:rsid w:val="00802C1F"/>
    <w:rsid w:val="00802EF4"/>
    <w:rsid w:val="008038A7"/>
    <w:rsid w:val="00803CDB"/>
    <w:rsid w:val="00803E2E"/>
    <w:rsid w:val="0080514B"/>
    <w:rsid w:val="00805445"/>
    <w:rsid w:val="00805543"/>
    <w:rsid w:val="00805829"/>
    <w:rsid w:val="00805EAE"/>
    <w:rsid w:val="00805FC6"/>
    <w:rsid w:val="00806D8D"/>
    <w:rsid w:val="00806FFC"/>
    <w:rsid w:val="00807DF1"/>
    <w:rsid w:val="008123A4"/>
    <w:rsid w:val="008125E9"/>
    <w:rsid w:val="00813472"/>
    <w:rsid w:val="00814F6C"/>
    <w:rsid w:val="00815182"/>
    <w:rsid w:val="00815223"/>
    <w:rsid w:val="00815629"/>
    <w:rsid w:val="00815B39"/>
    <w:rsid w:val="00815D1F"/>
    <w:rsid w:val="0081660D"/>
    <w:rsid w:val="0081714E"/>
    <w:rsid w:val="0081731C"/>
    <w:rsid w:val="008174BC"/>
    <w:rsid w:val="00817849"/>
    <w:rsid w:val="00817BD1"/>
    <w:rsid w:val="00817E68"/>
    <w:rsid w:val="008204CC"/>
    <w:rsid w:val="00821213"/>
    <w:rsid w:val="00821CF0"/>
    <w:rsid w:val="008226DF"/>
    <w:rsid w:val="00822AB6"/>
    <w:rsid w:val="00822C80"/>
    <w:rsid w:val="008233BB"/>
    <w:rsid w:val="008240C6"/>
    <w:rsid w:val="00826DC5"/>
    <w:rsid w:val="00827975"/>
    <w:rsid w:val="008307C7"/>
    <w:rsid w:val="00830DA7"/>
    <w:rsid w:val="00830F88"/>
    <w:rsid w:val="008315D1"/>
    <w:rsid w:val="00833ADB"/>
    <w:rsid w:val="00834060"/>
    <w:rsid w:val="00834659"/>
    <w:rsid w:val="0083518C"/>
    <w:rsid w:val="008353FC"/>
    <w:rsid w:val="00836B0F"/>
    <w:rsid w:val="00836DFB"/>
    <w:rsid w:val="00836EF0"/>
    <w:rsid w:val="0083749C"/>
    <w:rsid w:val="008407FA"/>
    <w:rsid w:val="00841A6E"/>
    <w:rsid w:val="00842353"/>
    <w:rsid w:val="0084288B"/>
    <w:rsid w:val="008428D4"/>
    <w:rsid w:val="00842F1C"/>
    <w:rsid w:val="00843E2C"/>
    <w:rsid w:val="00844333"/>
    <w:rsid w:val="00844CD1"/>
    <w:rsid w:val="00845129"/>
    <w:rsid w:val="00845162"/>
    <w:rsid w:val="00845B0A"/>
    <w:rsid w:val="00846046"/>
    <w:rsid w:val="0084666B"/>
    <w:rsid w:val="00846883"/>
    <w:rsid w:val="00846990"/>
    <w:rsid w:val="00846D2B"/>
    <w:rsid w:val="00846F5B"/>
    <w:rsid w:val="00847B9F"/>
    <w:rsid w:val="008502D3"/>
    <w:rsid w:val="00850F3A"/>
    <w:rsid w:val="00851012"/>
    <w:rsid w:val="008516CC"/>
    <w:rsid w:val="00852766"/>
    <w:rsid w:val="00852C80"/>
    <w:rsid w:val="008538B4"/>
    <w:rsid w:val="00853C79"/>
    <w:rsid w:val="00853FB7"/>
    <w:rsid w:val="00853FC6"/>
    <w:rsid w:val="0085523F"/>
    <w:rsid w:val="00856785"/>
    <w:rsid w:val="008577D6"/>
    <w:rsid w:val="00857BD1"/>
    <w:rsid w:val="00857DE6"/>
    <w:rsid w:val="00857F01"/>
    <w:rsid w:val="00860E21"/>
    <w:rsid w:val="00860FB7"/>
    <w:rsid w:val="00861208"/>
    <w:rsid w:val="008620F6"/>
    <w:rsid w:val="0086246F"/>
    <w:rsid w:val="00863D90"/>
    <w:rsid w:val="008665B9"/>
    <w:rsid w:val="008671E3"/>
    <w:rsid w:val="008705B4"/>
    <w:rsid w:val="00871752"/>
    <w:rsid w:val="00872492"/>
    <w:rsid w:val="00872F85"/>
    <w:rsid w:val="00873D81"/>
    <w:rsid w:val="008741BE"/>
    <w:rsid w:val="0087433A"/>
    <w:rsid w:val="0087492F"/>
    <w:rsid w:val="00876D01"/>
    <w:rsid w:val="00877197"/>
    <w:rsid w:val="00877EB0"/>
    <w:rsid w:val="00880239"/>
    <w:rsid w:val="00880398"/>
    <w:rsid w:val="0088045F"/>
    <w:rsid w:val="008804F3"/>
    <w:rsid w:val="00880578"/>
    <w:rsid w:val="0088069A"/>
    <w:rsid w:val="00880752"/>
    <w:rsid w:val="00881DE9"/>
    <w:rsid w:val="00882FDA"/>
    <w:rsid w:val="00883494"/>
    <w:rsid w:val="00884364"/>
    <w:rsid w:val="00886236"/>
    <w:rsid w:val="008866DC"/>
    <w:rsid w:val="00886969"/>
    <w:rsid w:val="008876F4"/>
    <w:rsid w:val="008900C3"/>
    <w:rsid w:val="0089022A"/>
    <w:rsid w:val="00890DF7"/>
    <w:rsid w:val="0089130C"/>
    <w:rsid w:val="008916AF"/>
    <w:rsid w:val="008919D6"/>
    <w:rsid w:val="00891AA2"/>
    <w:rsid w:val="00891D06"/>
    <w:rsid w:val="00892080"/>
    <w:rsid w:val="00892256"/>
    <w:rsid w:val="008942EF"/>
    <w:rsid w:val="00894C4D"/>
    <w:rsid w:val="00894FCC"/>
    <w:rsid w:val="0089519D"/>
    <w:rsid w:val="008952CB"/>
    <w:rsid w:val="008960E6"/>
    <w:rsid w:val="00896884"/>
    <w:rsid w:val="00896A55"/>
    <w:rsid w:val="0089772B"/>
    <w:rsid w:val="00897AF9"/>
    <w:rsid w:val="008A0413"/>
    <w:rsid w:val="008A0786"/>
    <w:rsid w:val="008A0E67"/>
    <w:rsid w:val="008A1A81"/>
    <w:rsid w:val="008A28F6"/>
    <w:rsid w:val="008A35BB"/>
    <w:rsid w:val="008A35C0"/>
    <w:rsid w:val="008A4669"/>
    <w:rsid w:val="008A4FAD"/>
    <w:rsid w:val="008A644E"/>
    <w:rsid w:val="008A64ED"/>
    <w:rsid w:val="008A7596"/>
    <w:rsid w:val="008B0182"/>
    <w:rsid w:val="008B0384"/>
    <w:rsid w:val="008B03B3"/>
    <w:rsid w:val="008B0988"/>
    <w:rsid w:val="008B0F62"/>
    <w:rsid w:val="008B1BD6"/>
    <w:rsid w:val="008B254F"/>
    <w:rsid w:val="008B35C2"/>
    <w:rsid w:val="008B398B"/>
    <w:rsid w:val="008B4AC0"/>
    <w:rsid w:val="008B4AC9"/>
    <w:rsid w:val="008B4E54"/>
    <w:rsid w:val="008B5A5B"/>
    <w:rsid w:val="008B5F59"/>
    <w:rsid w:val="008B68A4"/>
    <w:rsid w:val="008B6B25"/>
    <w:rsid w:val="008B7293"/>
    <w:rsid w:val="008B75E7"/>
    <w:rsid w:val="008B79DC"/>
    <w:rsid w:val="008C116E"/>
    <w:rsid w:val="008C12D6"/>
    <w:rsid w:val="008C12E0"/>
    <w:rsid w:val="008C143B"/>
    <w:rsid w:val="008C210E"/>
    <w:rsid w:val="008C2D45"/>
    <w:rsid w:val="008C318B"/>
    <w:rsid w:val="008C3686"/>
    <w:rsid w:val="008C4446"/>
    <w:rsid w:val="008C481F"/>
    <w:rsid w:val="008C4C96"/>
    <w:rsid w:val="008C69D0"/>
    <w:rsid w:val="008C7A6A"/>
    <w:rsid w:val="008D0E60"/>
    <w:rsid w:val="008D23F0"/>
    <w:rsid w:val="008D2492"/>
    <w:rsid w:val="008D2A0F"/>
    <w:rsid w:val="008D371F"/>
    <w:rsid w:val="008D4173"/>
    <w:rsid w:val="008D5223"/>
    <w:rsid w:val="008D5750"/>
    <w:rsid w:val="008D6153"/>
    <w:rsid w:val="008D62AB"/>
    <w:rsid w:val="008D7AFD"/>
    <w:rsid w:val="008E0D2B"/>
    <w:rsid w:val="008E383D"/>
    <w:rsid w:val="008E4B33"/>
    <w:rsid w:val="008E4EA5"/>
    <w:rsid w:val="008E5AC8"/>
    <w:rsid w:val="008E600A"/>
    <w:rsid w:val="008E61AB"/>
    <w:rsid w:val="008E6AA2"/>
    <w:rsid w:val="008E78C9"/>
    <w:rsid w:val="008F091C"/>
    <w:rsid w:val="008F33CB"/>
    <w:rsid w:val="008F37CA"/>
    <w:rsid w:val="008F411C"/>
    <w:rsid w:val="008F5416"/>
    <w:rsid w:val="008F6026"/>
    <w:rsid w:val="008F68A0"/>
    <w:rsid w:val="008F7715"/>
    <w:rsid w:val="009000DC"/>
    <w:rsid w:val="0090017A"/>
    <w:rsid w:val="00900572"/>
    <w:rsid w:val="00902846"/>
    <w:rsid w:val="009033B3"/>
    <w:rsid w:val="00904567"/>
    <w:rsid w:val="009049B0"/>
    <w:rsid w:val="00904A85"/>
    <w:rsid w:val="00904E41"/>
    <w:rsid w:val="00904F39"/>
    <w:rsid w:val="00905508"/>
    <w:rsid w:val="009061ED"/>
    <w:rsid w:val="00906A50"/>
    <w:rsid w:val="00910BA9"/>
    <w:rsid w:val="00911463"/>
    <w:rsid w:val="00911A12"/>
    <w:rsid w:val="00911A7B"/>
    <w:rsid w:val="00911AC0"/>
    <w:rsid w:val="0091236D"/>
    <w:rsid w:val="0091242A"/>
    <w:rsid w:val="00912BDB"/>
    <w:rsid w:val="00913916"/>
    <w:rsid w:val="00913D17"/>
    <w:rsid w:val="009149C5"/>
    <w:rsid w:val="00915651"/>
    <w:rsid w:val="009158A4"/>
    <w:rsid w:val="00917B07"/>
    <w:rsid w:val="009200A3"/>
    <w:rsid w:val="00920AA2"/>
    <w:rsid w:val="009211D1"/>
    <w:rsid w:val="0092139C"/>
    <w:rsid w:val="00923855"/>
    <w:rsid w:val="00923B4A"/>
    <w:rsid w:val="00925B43"/>
    <w:rsid w:val="00926242"/>
    <w:rsid w:val="009265D2"/>
    <w:rsid w:val="009278D2"/>
    <w:rsid w:val="009279F6"/>
    <w:rsid w:val="00927AAF"/>
    <w:rsid w:val="00927AED"/>
    <w:rsid w:val="00930107"/>
    <w:rsid w:val="009309D9"/>
    <w:rsid w:val="009310DF"/>
    <w:rsid w:val="009312BD"/>
    <w:rsid w:val="00932412"/>
    <w:rsid w:val="00932F5D"/>
    <w:rsid w:val="009334CA"/>
    <w:rsid w:val="00933887"/>
    <w:rsid w:val="00934843"/>
    <w:rsid w:val="00934E2A"/>
    <w:rsid w:val="009352DB"/>
    <w:rsid w:val="009357B2"/>
    <w:rsid w:val="00936421"/>
    <w:rsid w:val="0093749A"/>
    <w:rsid w:val="009377BF"/>
    <w:rsid w:val="00937F43"/>
    <w:rsid w:val="009402AC"/>
    <w:rsid w:val="0094177F"/>
    <w:rsid w:val="0094242F"/>
    <w:rsid w:val="00942C23"/>
    <w:rsid w:val="009430A7"/>
    <w:rsid w:val="009430B4"/>
    <w:rsid w:val="0094447D"/>
    <w:rsid w:val="00945D61"/>
    <w:rsid w:val="009460B7"/>
    <w:rsid w:val="00946D7E"/>
    <w:rsid w:val="009479A7"/>
    <w:rsid w:val="00950227"/>
    <w:rsid w:val="00950959"/>
    <w:rsid w:val="00950CE5"/>
    <w:rsid w:val="00950D58"/>
    <w:rsid w:val="00950DFB"/>
    <w:rsid w:val="009517CF"/>
    <w:rsid w:val="00951849"/>
    <w:rsid w:val="00953477"/>
    <w:rsid w:val="00954E81"/>
    <w:rsid w:val="00955EB5"/>
    <w:rsid w:val="00957B21"/>
    <w:rsid w:val="0096039E"/>
    <w:rsid w:val="009611F7"/>
    <w:rsid w:val="009625A8"/>
    <w:rsid w:val="00963ABB"/>
    <w:rsid w:val="00963D48"/>
    <w:rsid w:val="00964B13"/>
    <w:rsid w:val="00964E64"/>
    <w:rsid w:val="009660E3"/>
    <w:rsid w:val="00966449"/>
    <w:rsid w:val="0096647D"/>
    <w:rsid w:val="00967C89"/>
    <w:rsid w:val="00971340"/>
    <w:rsid w:val="00972CDA"/>
    <w:rsid w:val="00973727"/>
    <w:rsid w:val="00973E61"/>
    <w:rsid w:val="009746DC"/>
    <w:rsid w:val="009748A6"/>
    <w:rsid w:val="009751C2"/>
    <w:rsid w:val="00975B7A"/>
    <w:rsid w:val="0097666A"/>
    <w:rsid w:val="0097683D"/>
    <w:rsid w:val="0097727F"/>
    <w:rsid w:val="00980074"/>
    <w:rsid w:val="00981193"/>
    <w:rsid w:val="00981350"/>
    <w:rsid w:val="00981BF7"/>
    <w:rsid w:val="00983817"/>
    <w:rsid w:val="00983EA3"/>
    <w:rsid w:val="009845CF"/>
    <w:rsid w:val="00984DC4"/>
    <w:rsid w:val="0098687C"/>
    <w:rsid w:val="00990804"/>
    <w:rsid w:val="00991E6C"/>
    <w:rsid w:val="00992420"/>
    <w:rsid w:val="00992EBF"/>
    <w:rsid w:val="009936F6"/>
    <w:rsid w:val="009951D3"/>
    <w:rsid w:val="00995637"/>
    <w:rsid w:val="0099571A"/>
    <w:rsid w:val="00995CB5"/>
    <w:rsid w:val="00996482"/>
    <w:rsid w:val="00996539"/>
    <w:rsid w:val="00996705"/>
    <w:rsid w:val="0099714F"/>
    <w:rsid w:val="00997528"/>
    <w:rsid w:val="009976E2"/>
    <w:rsid w:val="00997A5C"/>
    <w:rsid w:val="009A05CD"/>
    <w:rsid w:val="009A06F4"/>
    <w:rsid w:val="009A1969"/>
    <w:rsid w:val="009A3000"/>
    <w:rsid w:val="009A316F"/>
    <w:rsid w:val="009A487E"/>
    <w:rsid w:val="009A4C92"/>
    <w:rsid w:val="009A68E2"/>
    <w:rsid w:val="009A77ED"/>
    <w:rsid w:val="009A7985"/>
    <w:rsid w:val="009B0119"/>
    <w:rsid w:val="009B05E3"/>
    <w:rsid w:val="009B09AD"/>
    <w:rsid w:val="009B0A27"/>
    <w:rsid w:val="009B2068"/>
    <w:rsid w:val="009B22F0"/>
    <w:rsid w:val="009B2444"/>
    <w:rsid w:val="009B31F9"/>
    <w:rsid w:val="009B385C"/>
    <w:rsid w:val="009B3D14"/>
    <w:rsid w:val="009B4AB0"/>
    <w:rsid w:val="009B4AF7"/>
    <w:rsid w:val="009B54E0"/>
    <w:rsid w:val="009B65E9"/>
    <w:rsid w:val="009B674F"/>
    <w:rsid w:val="009B746A"/>
    <w:rsid w:val="009C17DB"/>
    <w:rsid w:val="009C222C"/>
    <w:rsid w:val="009C249E"/>
    <w:rsid w:val="009C27DB"/>
    <w:rsid w:val="009C2E22"/>
    <w:rsid w:val="009C4A58"/>
    <w:rsid w:val="009C5F84"/>
    <w:rsid w:val="009C61E7"/>
    <w:rsid w:val="009C7110"/>
    <w:rsid w:val="009C7547"/>
    <w:rsid w:val="009D2544"/>
    <w:rsid w:val="009D2C70"/>
    <w:rsid w:val="009D350D"/>
    <w:rsid w:val="009D403F"/>
    <w:rsid w:val="009D5BEA"/>
    <w:rsid w:val="009D6A1E"/>
    <w:rsid w:val="009D6B8F"/>
    <w:rsid w:val="009D75CD"/>
    <w:rsid w:val="009D7EA2"/>
    <w:rsid w:val="009E12C7"/>
    <w:rsid w:val="009E2117"/>
    <w:rsid w:val="009E233F"/>
    <w:rsid w:val="009E2D02"/>
    <w:rsid w:val="009E3290"/>
    <w:rsid w:val="009E6085"/>
    <w:rsid w:val="009E6B81"/>
    <w:rsid w:val="009E6C46"/>
    <w:rsid w:val="009E6E3F"/>
    <w:rsid w:val="009E6F9E"/>
    <w:rsid w:val="009E7B08"/>
    <w:rsid w:val="009E7C9F"/>
    <w:rsid w:val="009F057F"/>
    <w:rsid w:val="009F11A9"/>
    <w:rsid w:val="009F2526"/>
    <w:rsid w:val="009F32A0"/>
    <w:rsid w:val="009F408B"/>
    <w:rsid w:val="009F5224"/>
    <w:rsid w:val="009F5798"/>
    <w:rsid w:val="009F5CA3"/>
    <w:rsid w:val="009F636B"/>
    <w:rsid w:val="009F66B7"/>
    <w:rsid w:val="009F7810"/>
    <w:rsid w:val="009F7866"/>
    <w:rsid w:val="00A004EB"/>
    <w:rsid w:val="00A005E5"/>
    <w:rsid w:val="00A00BBA"/>
    <w:rsid w:val="00A00EB4"/>
    <w:rsid w:val="00A015B5"/>
    <w:rsid w:val="00A019FE"/>
    <w:rsid w:val="00A01C77"/>
    <w:rsid w:val="00A01F36"/>
    <w:rsid w:val="00A0268D"/>
    <w:rsid w:val="00A0446F"/>
    <w:rsid w:val="00A044FC"/>
    <w:rsid w:val="00A047FA"/>
    <w:rsid w:val="00A05E79"/>
    <w:rsid w:val="00A06729"/>
    <w:rsid w:val="00A071F8"/>
    <w:rsid w:val="00A10874"/>
    <w:rsid w:val="00A10A3D"/>
    <w:rsid w:val="00A11291"/>
    <w:rsid w:val="00A11533"/>
    <w:rsid w:val="00A1397A"/>
    <w:rsid w:val="00A1400A"/>
    <w:rsid w:val="00A14785"/>
    <w:rsid w:val="00A14A5C"/>
    <w:rsid w:val="00A1630A"/>
    <w:rsid w:val="00A16A86"/>
    <w:rsid w:val="00A16C08"/>
    <w:rsid w:val="00A16E2A"/>
    <w:rsid w:val="00A16F29"/>
    <w:rsid w:val="00A205F0"/>
    <w:rsid w:val="00A20746"/>
    <w:rsid w:val="00A20865"/>
    <w:rsid w:val="00A20C7D"/>
    <w:rsid w:val="00A226B0"/>
    <w:rsid w:val="00A2274B"/>
    <w:rsid w:val="00A22807"/>
    <w:rsid w:val="00A23435"/>
    <w:rsid w:val="00A2345C"/>
    <w:rsid w:val="00A234AA"/>
    <w:rsid w:val="00A23620"/>
    <w:rsid w:val="00A2638F"/>
    <w:rsid w:val="00A26658"/>
    <w:rsid w:val="00A26B69"/>
    <w:rsid w:val="00A26FCE"/>
    <w:rsid w:val="00A2795F"/>
    <w:rsid w:val="00A27A00"/>
    <w:rsid w:val="00A30317"/>
    <w:rsid w:val="00A31102"/>
    <w:rsid w:val="00A312CD"/>
    <w:rsid w:val="00A3133D"/>
    <w:rsid w:val="00A3295E"/>
    <w:rsid w:val="00A330AA"/>
    <w:rsid w:val="00A338BB"/>
    <w:rsid w:val="00A33BC5"/>
    <w:rsid w:val="00A343CA"/>
    <w:rsid w:val="00A3475E"/>
    <w:rsid w:val="00A34A5D"/>
    <w:rsid w:val="00A3638D"/>
    <w:rsid w:val="00A373B4"/>
    <w:rsid w:val="00A3754C"/>
    <w:rsid w:val="00A376D7"/>
    <w:rsid w:val="00A37CC3"/>
    <w:rsid w:val="00A405B9"/>
    <w:rsid w:val="00A40E2B"/>
    <w:rsid w:val="00A415BA"/>
    <w:rsid w:val="00A41846"/>
    <w:rsid w:val="00A41F20"/>
    <w:rsid w:val="00A4214D"/>
    <w:rsid w:val="00A43937"/>
    <w:rsid w:val="00A43962"/>
    <w:rsid w:val="00A44380"/>
    <w:rsid w:val="00A46091"/>
    <w:rsid w:val="00A46310"/>
    <w:rsid w:val="00A467D6"/>
    <w:rsid w:val="00A46D79"/>
    <w:rsid w:val="00A470A6"/>
    <w:rsid w:val="00A4754C"/>
    <w:rsid w:val="00A4788A"/>
    <w:rsid w:val="00A47C3C"/>
    <w:rsid w:val="00A508FA"/>
    <w:rsid w:val="00A51401"/>
    <w:rsid w:val="00A520CB"/>
    <w:rsid w:val="00A52F3D"/>
    <w:rsid w:val="00A54A94"/>
    <w:rsid w:val="00A55227"/>
    <w:rsid w:val="00A555A1"/>
    <w:rsid w:val="00A566C1"/>
    <w:rsid w:val="00A568B8"/>
    <w:rsid w:val="00A57043"/>
    <w:rsid w:val="00A57216"/>
    <w:rsid w:val="00A57583"/>
    <w:rsid w:val="00A601B5"/>
    <w:rsid w:val="00A60257"/>
    <w:rsid w:val="00A60574"/>
    <w:rsid w:val="00A6275B"/>
    <w:rsid w:val="00A62A69"/>
    <w:rsid w:val="00A6467A"/>
    <w:rsid w:val="00A648C1"/>
    <w:rsid w:val="00A65979"/>
    <w:rsid w:val="00A65ED9"/>
    <w:rsid w:val="00A67EE7"/>
    <w:rsid w:val="00A7053D"/>
    <w:rsid w:val="00A70839"/>
    <w:rsid w:val="00A70FF1"/>
    <w:rsid w:val="00A71913"/>
    <w:rsid w:val="00A72082"/>
    <w:rsid w:val="00A7238B"/>
    <w:rsid w:val="00A7247C"/>
    <w:rsid w:val="00A74E17"/>
    <w:rsid w:val="00A75C8C"/>
    <w:rsid w:val="00A76985"/>
    <w:rsid w:val="00A77406"/>
    <w:rsid w:val="00A77DEF"/>
    <w:rsid w:val="00A80D3D"/>
    <w:rsid w:val="00A80FFE"/>
    <w:rsid w:val="00A815F3"/>
    <w:rsid w:val="00A8194F"/>
    <w:rsid w:val="00A819F1"/>
    <w:rsid w:val="00A81A72"/>
    <w:rsid w:val="00A81D1B"/>
    <w:rsid w:val="00A82CA5"/>
    <w:rsid w:val="00A8454A"/>
    <w:rsid w:val="00A8488A"/>
    <w:rsid w:val="00A84E63"/>
    <w:rsid w:val="00A85D8F"/>
    <w:rsid w:val="00A8648A"/>
    <w:rsid w:val="00A8795B"/>
    <w:rsid w:val="00A87E1B"/>
    <w:rsid w:val="00A91FC4"/>
    <w:rsid w:val="00A92747"/>
    <w:rsid w:val="00A927F3"/>
    <w:rsid w:val="00A92B5E"/>
    <w:rsid w:val="00A93924"/>
    <w:rsid w:val="00A94EC4"/>
    <w:rsid w:val="00A950C5"/>
    <w:rsid w:val="00A9599F"/>
    <w:rsid w:val="00A95D68"/>
    <w:rsid w:val="00A96398"/>
    <w:rsid w:val="00A9687D"/>
    <w:rsid w:val="00A96C91"/>
    <w:rsid w:val="00AA032A"/>
    <w:rsid w:val="00AA1153"/>
    <w:rsid w:val="00AA17C8"/>
    <w:rsid w:val="00AA20EA"/>
    <w:rsid w:val="00AA2782"/>
    <w:rsid w:val="00AA2969"/>
    <w:rsid w:val="00AA2E9A"/>
    <w:rsid w:val="00AA325D"/>
    <w:rsid w:val="00AA3DA4"/>
    <w:rsid w:val="00AA508C"/>
    <w:rsid w:val="00AA57E4"/>
    <w:rsid w:val="00AA57EA"/>
    <w:rsid w:val="00AA5DBC"/>
    <w:rsid w:val="00AA6AB7"/>
    <w:rsid w:val="00AB02A2"/>
    <w:rsid w:val="00AB0D1D"/>
    <w:rsid w:val="00AB0DA7"/>
    <w:rsid w:val="00AB1190"/>
    <w:rsid w:val="00AB2229"/>
    <w:rsid w:val="00AB2697"/>
    <w:rsid w:val="00AB2757"/>
    <w:rsid w:val="00AB2C14"/>
    <w:rsid w:val="00AB3157"/>
    <w:rsid w:val="00AB4931"/>
    <w:rsid w:val="00AB4B91"/>
    <w:rsid w:val="00AB5630"/>
    <w:rsid w:val="00AB5B20"/>
    <w:rsid w:val="00AB68C2"/>
    <w:rsid w:val="00AB7349"/>
    <w:rsid w:val="00AB7AAF"/>
    <w:rsid w:val="00AC14AF"/>
    <w:rsid w:val="00AC2C95"/>
    <w:rsid w:val="00AC319D"/>
    <w:rsid w:val="00AC4086"/>
    <w:rsid w:val="00AC41B6"/>
    <w:rsid w:val="00AC504E"/>
    <w:rsid w:val="00AC63D4"/>
    <w:rsid w:val="00AC6426"/>
    <w:rsid w:val="00AC6666"/>
    <w:rsid w:val="00AC67A7"/>
    <w:rsid w:val="00AC6A3A"/>
    <w:rsid w:val="00AC6ABA"/>
    <w:rsid w:val="00AC709C"/>
    <w:rsid w:val="00AD023D"/>
    <w:rsid w:val="00AD04B2"/>
    <w:rsid w:val="00AD1BCC"/>
    <w:rsid w:val="00AD1EF7"/>
    <w:rsid w:val="00AD2C25"/>
    <w:rsid w:val="00AD404B"/>
    <w:rsid w:val="00AD6F5B"/>
    <w:rsid w:val="00AD6F69"/>
    <w:rsid w:val="00AD716A"/>
    <w:rsid w:val="00AE0985"/>
    <w:rsid w:val="00AE0A2E"/>
    <w:rsid w:val="00AE1621"/>
    <w:rsid w:val="00AE2915"/>
    <w:rsid w:val="00AE2F18"/>
    <w:rsid w:val="00AE35D2"/>
    <w:rsid w:val="00AE3E73"/>
    <w:rsid w:val="00AE4CBF"/>
    <w:rsid w:val="00AE501E"/>
    <w:rsid w:val="00AE59CA"/>
    <w:rsid w:val="00AE5CFF"/>
    <w:rsid w:val="00AE68EA"/>
    <w:rsid w:val="00AE6B21"/>
    <w:rsid w:val="00AE6D15"/>
    <w:rsid w:val="00AE6EEE"/>
    <w:rsid w:val="00AE7830"/>
    <w:rsid w:val="00AE7CC5"/>
    <w:rsid w:val="00AF24F9"/>
    <w:rsid w:val="00AF35F1"/>
    <w:rsid w:val="00AF3775"/>
    <w:rsid w:val="00AF38AA"/>
    <w:rsid w:val="00AF3E12"/>
    <w:rsid w:val="00AF47A9"/>
    <w:rsid w:val="00AF64DC"/>
    <w:rsid w:val="00AF6714"/>
    <w:rsid w:val="00AF6C55"/>
    <w:rsid w:val="00B018BA"/>
    <w:rsid w:val="00B018C5"/>
    <w:rsid w:val="00B02943"/>
    <w:rsid w:val="00B02F01"/>
    <w:rsid w:val="00B03906"/>
    <w:rsid w:val="00B0396D"/>
    <w:rsid w:val="00B03ADB"/>
    <w:rsid w:val="00B04CDB"/>
    <w:rsid w:val="00B05737"/>
    <w:rsid w:val="00B06A01"/>
    <w:rsid w:val="00B106C2"/>
    <w:rsid w:val="00B106F2"/>
    <w:rsid w:val="00B10D28"/>
    <w:rsid w:val="00B113F1"/>
    <w:rsid w:val="00B130FC"/>
    <w:rsid w:val="00B13723"/>
    <w:rsid w:val="00B13BB2"/>
    <w:rsid w:val="00B1482B"/>
    <w:rsid w:val="00B14BD7"/>
    <w:rsid w:val="00B14CDA"/>
    <w:rsid w:val="00B15A9F"/>
    <w:rsid w:val="00B16151"/>
    <w:rsid w:val="00B16F53"/>
    <w:rsid w:val="00B20C8B"/>
    <w:rsid w:val="00B21E08"/>
    <w:rsid w:val="00B22F40"/>
    <w:rsid w:val="00B24165"/>
    <w:rsid w:val="00B24686"/>
    <w:rsid w:val="00B25CA7"/>
    <w:rsid w:val="00B267B4"/>
    <w:rsid w:val="00B26DF8"/>
    <w:rsid w:val="00B27257"/>
    <w:rsid w:val="00B272A2"/>
    <w:rsid w:val="00B27E89"/>
    <w:rsid w:val="00B315BF"/>
    <w:rsid w:val="00B31780"/>
    <w:rsid w:val="00B31A37"/>
    <w:rsid w:val="00B31CF2"/>
    <w:rsid w:val="00B32141"/>
    <w:rsid w:val="00B3242E"/>
    <w:rsid w:val="00B33A0E"/>
    <w:rsid w:val="00B347A0"/>
    <w:rsid w:val="00B34CAB"/>
    <w:rsid w:val="00B35074"/>
    <w:rsid w:val="00B35AFC"/>
    <w:rsid w:val="00B360D6"/>
    <w:rsid w:val="00B36870"/>
    <w:rsid w:val="00B36900"/>
    <w:rsid w:val="00B37793"/>
    <w:rsid w:val="00B3791C"/>
    <w:rsid w:val="00B37F1F"/>
    <w:rsid w:val="00B4023A"/>
    <w:rsid w:val="00B4100C"/>
    <w:rsid w:val="00B41184"/>
    <w:rsid w:val="00B424AB"/>
    <w:rsid w:val="00B42517"/>
    <w:rsid w:val="00B42856"/>
    <w:rsid w:val="00B42A9A"/>
    <w:rsid w:val="00B43050"/>
    <w:rsid w:val="00B432D3"/>
    <w:rsid w:val="00B43714"/>
    <w:rsid w:val="00B45283"/>
    <w:rsid w:val="00B46358"/>
    <w:rsid w:val="00B47B5B"/>
    <w:rsid w:val="00B50018"/>
    <w:rsid w:val="00B50D91"/>
    <w:rsid w:val="00B50E31"/>
    <w:rsid w:val="00B50F8E"/>
    <w:rsid w:val="00B5136B"/>
    <w:rsid w:val="00B514C4"/>
    <w:rsid w:val="00B515D7"/>
    <w:rsid w:val="00B55265"/>
    <w:rsid w:val="00B5547F"/>
    <w:rsid w:val="00B5577A"/>
    <w:rsid w:val="00B55A01"/>
    <w:rsid w:val="00B55E1F"/>
    <w:rsid w:val="00B5640A"/>
    <w:rsid w:val="00B56661"/>
    <w:rsid w:val="00B5715C"/>
    <w:rsid w:val="00B576ED"/>
    <w:rsid w:val="00B5784A"/>
    <w:rsid w:val="00B6054F"/>
    <w:rsid w:val="00B60EB3"/>
    <w:rsid w:val="00B60EF9"/>
    <w:rsid w:val="00B61F16"/>
    <w:rsid w:val="00B63606"/>
    <w:rsid w:val="00B63BA9"/>
    <w:rsid w:val="00B64753"/>
    <w:rsid w:val="00B649C6"/>
    <w:rsid w:val="00B6501C"/>
    <w:rsid w:val="00B650E5"/>
    <w:rsid w:val="00B6561F"/>
    <w:rsid w:val="00B65767"/>
    <w:rsid w:val="00B65B1C"/>
    <w:rsid w:val="00B6666F"/>
    <w:rsid w:val="00B666B5"/>
    <w:rsid w:val="00B67284"/>
    <w:rsid w:val="00B6756B"/>
    <w:rsid w:val="00B675EB"/>
    <w:rsid w:val="00B67972"/>
    <w:rsid w:val="00B70737"/>
    <w:rsid w:val="00B7201C"/>
    <w:rsid w:val="00B722EB"/>
    <w:rsid w:val="00B723F9"/>
    <w:rsid w:val="00B7295E"/>
    <w:rsid w:val="00B73B31"/>
    <w:rsid w:val="00B751F4"/>
    <w:rsid w:val="00B75A06"/>
    <w:rsid w:val="00B75E59"/>
    <w:rsid w:val="00B76856"/>
    <w:rsid w:val="00B76FD7"/>
    <w:rsid w:val="00B77786"/>
    <w:rsid w:val="00B778C4"/>
    <w:rsid w:val="00B8023C"/>
    <w:rsid w:val="00B80502"/>
    <w:rsid w:val="00B808CD"/>
    <w:rsid w:val="00B80D3F"/>
    <w:rsid w:val="00B80F80"/>
    <w:rsid w:val="00B81D81"/>
    <w:rsid w:val="00B8299E"/>
    <w:rsid w:val="00B82D9F"/>
    <w:rsid w:val="00B833F5"/>
    <w:rsid w:val="00B8340E"/>
    <w:rsid w:val="00B834DD"/>
    <w:rsid w:val="00B836E1"/>
    <w:rsid w:val="00B83720"/>
    <w:rsid w:val="00B83E72"/>
    <w:rsid w:val="00B83F8C"/>
    <w:rsid w:val="00B84A64"/>
    <w:rsid w:val="00B84AF1"/>
    <w:rsid w:val="00B85319"/>
    <w:rsid w:val="00B85488"/>
    <w:rsid w:val="00B85823"/>
    <w:rsid w:val="00B85A9A"/>
    <w:rsid w:val="00B8631D"/>
    <w:rsid w:val="00B86369"/>
    <w:rsid w:val="00B86787"/>
    <w:rsid w:val="00B87B8D"/>
    <w:rsid w:val="00B90113"/>
    <w:rsid w:val="00B91750"/>
    <w:rsid w:val="00B92351"/>
    <w:rsid w:val="00B93383"/>
    <w:rsid w:val="00B93D7B"/>
    <w:rsid w:val="00B94166"/>
    <w:rsid w:val="00B942D9"/>
    <w:rsid w:val="00B947C1"/>
    <w:rsid w:val="00B947FB"/>
    <w:rsid w:val="00B94CC1"/>
    <w:rsid w:val="00B94EC6"/>
    <w:rsid w:val="00B95F63"/>
    <w:rsid w:val="00B96933"/>
    <w:rsid w:val="00B969E5"/>
    <w:rsid w:val="00B96A47"/>
    <w:rsid w:val="00B96D3A"/>
    <w:rsid w:val="00B974CE"/>
    <w:rsid w:val="00BA0332"/>
    <w:rsid w:val="00BA06B4"/>
    <w:rsid w:val="00BA199C"/>
    <w:rsid w:val="00BA2693"/>
    <w:rsid w:val="00BA2715"/>
    <w:rsid w:val="00BA3C22"/>
    <w:rsid w:val="00BA3DDA"/>
    <w:rsid w:val="00BA4E45"/>
    <w:rsid w:val="00BA539F"/>
    <w:rsid w:val="00BA5A31"/>
    <w:rsid w:val="00BA5B86"/>
    <w:rsid w:val="00BA5D8D"/>
    <w:rsid w:val="00BA68AF"/>
    <w:rsid w:val="00BA760A"/>
    <w:rsid w:val="00BB022F"/>
    <w:rsid w:val="00BB0391"/>
    <w:rsid w:val="00BB12D5"/>
    <w:rsid w:val="00BB1390"/>
    <w:rsid w:val="00BB17D1"/>
    <w:rsid w:val="00BB2463"/>
    <w:rsid w:val="00BB2494"/>
    <w:rsid w:val="00BB25FF"/>
    <w:rsid w:val="00BB3229"/>
    <w:rsid w:val="00BB34F6"/>
    <w:rsid w:val="00BB502E"/>
    <w:rsid w:val="00BB5932"/>
    <w:rsid w:val="00BB65C3"/>
    <w:rsid w:val="00BB6B49"/>
    <w:rsid w:val="00BB734C"/>
    <w:rsid w:val="00BB744C"/>
    <w:rsid w:val="00BB7D12"/>
    <w:rsid w:val="00BC0C19"/>
    <w:rsid w:val="00BC1259"/>
    <w:rsid w:val="00BC1EED"/>
    <w:rsid w:val="00BC31FE"/>
    <w:rsid w:val="00BC4BB5"/>
    <w:rsid w:val="00BC4D6B"/>
    <w:rsid w:val="00BC4F8B"/>
    <w:rsid w:val="00BC5310"/>
    <w:rsid w:val="00BC5E7A"/>
    <w:rsid w:val="00BC63BE"/>
    <w:rsid w:val="00BC68E7"/>
    <w:rsid w:val="00BC6E89"/>
    <w:rsid w:val="00BC7644"/>
    <w:rsid w:val="00BC7849"/>
    <w:rsid w:val="00BD1682"/>
    <w:rsid w:val="00BD1ED3"/>
    <w:rsid w:val="00BD369E"/>
    <w:rsid w:val="00BD3781"/>
    <w:rsid w:val="00BD378F"/>
    <w:rsid w:val="00BD3C76"/>
    <w:rsid w:val="00BD4911"/>
    <w:rsid w:val="00BD586F"/>
    <w:rsid w:val="00BD6905"/>
    <w:rsid w:val="00BD7BCD"/>
    <w:rsid w:val="00BD7CDE"/>
    <w:rsid w:val="00BD7D4E"/>
    <w:rsid w:val="00BD7FA6"/>
    <w:rsid w:val="00BE0654"/>
    <w:rsid w:val="00BE0D9E"/>
    <w:rsid w:val="00BE0DFB"/>
    <w:rsid w:val="00BE0F77"/>
    <w:rsid w:val="00BE152F"/>
    <w:rsid w:val="00BE1634"/>
    <w:rsid w:val="00BE1F34"/>
    <w:rsid w:val="00BE1FE3"/>
    <w:rsid w:val="00BE2745"/>
    <w:rsid w:val="00BE3001"/>
    <w:rsid w:val="00BE3811"/>
    <w:rsid w:val="00BE41C0"/>
    <w:rsid w:val="00BE4838"/>
    <w:rsid w:val="00BE51DB"/>
    <w:rsid w:val="00BE545E"/>
    <w:rsid w:val="00BE564A"/>
    <w:rsid w:val="00BE5D78"/>
    <w:rsid w:val="00BE5F8F"/>
    <w:rsid w:val="00BE615D"/>
    <w:rsid w:val="00BE6436"/>
    <w:rsid w:val="00BE6451"/>
    <w:rsid w:val="00BE681A"/>
    <w:rsid w:val="00BE7A05"/>
    <w:rsid w:val="00BE7D93"/>
    <w:rsid w:val="00BE7E57"/>
    <w:rsid w:val="00BF129A"/>
    <w:rsid w:val="00BF13DB"/>
    <w:rsid w:val="00BF1DE6"/>
    <w:rsid w:val="00BF3EAF"/>
    <w:rsid w:val="00BF4047"/>
    <w:rsid w:val="00BF50F4"/>
    <w:rsid w:val="00BF52DA"/>
    <w:rsid w:val="00BF5DCE"/>
    <w:rsid w:val="00BF6C61"/>
    <w:rsid w:val="00BF75BA"/>
    <w:rsid w:val="00BF7D12"/>
    <w:rsid w:val="00C0122E"/>
    <w:rsid w:val="00C017B7"/>
    <w:rsid w:val="00C01EAB"/>
    <w:rsid w:val="00C04EB4"/>
    <w:rsid w:val="00C05770"/>
    <w:rsid w:val="00C057A1"/>
    <w:rsid w:val="00C07672"/>
    <w:rsid w:val="00C10351"/>
    <w:rsid w:val="00C10A49"/>
    <w:rsid w:val="00C1106C"/>
    <w:rsid w:val="00C1192A"/>
    <w:rsid w:val="00C11D7E"/>
    <w:rsid w:val="00C12007"/>
    <w:rsid w:val="00C12F7F"/>
    <w:rsid w:val="00C13895"/>
    <w:rsid w:val="00C14522"/>
    <w:rsid w:val="00C14669"/>
    <w:rsid w:val="00C1505E"/>
    <w:rsid w:val="00C16435"/>
    <w:rsid w:val="00C1745B"/>
    <w:rsid w:val="00C17731"/>
    <w:rsid w:val="00C17E9A"/>
    <w:rsid w:val="00C20EDB"/>
    <w:rsid w:val="00C20EF3"/>
    <w:rsid w:val="00C2100F"/>
    <w:rsid w:val="00C216F1"/>
    <w:rsid w:val="00C23C67"/>
    <w:rsid w:val="00C247A9"/>
    <w:rsid w:val="00C25DA7"/>
    <w:rsid w:val="00C26236"/>
    <w:rsid w:val="00C264EC"/>
    <w:rsid w:val="00C26B6B"/>
    <w:rsid w:val="00C26D79"/>
    <w:rsid w:val="00C3041F"/>
    <w:rsid w:val="00C30833"/>
    <w:rsid w:val="00C30866"/>
    <w:rsid w:val="00C31F2B"/>
    <w:rsid w:val="00C32601"/>
    <w:rsid w:val="00C32B13"/>
    <w:rsid w:val="00C330C4"/>
    <w:rsid w:val="00C330D0"/>
    <w:rsid w:val="00C334A3"/>
    <w:rsid w:val="00C34419"/>
    <w:rsid w:val="00C34C59"/>
    <w:rsid w:val="00C35577"/>
    <w:rsid w:val="00C357D7"/>
    <w:rsid w:val="00C35999"/>
    <w:rsid w:val="00C35EE5"/>
    <w:rsid w:val="00C36EB2"/>
    <w:rsid w:val="00C374A1"/>
    <w:rsid w:val="00C4058E"/>
    <w:rsid w:val="00C405FF"/>
    <w:rsid w:val="00C406C5"/>
    <w:rsid w:val="00C408BD"/>
    <w:rsid w:val="00C42967"/>
    <w:rsid w:val="00C429A8"/>
    <w:rsid w:val="00C43314"/>
    <w:rsid w:val="00C439B1"/>
    <w:rsid w:val="00C44B79"/>
    <w:rsid w:val="00C44C6F"/>
    <w:rsid w:val="00C44CF9"/>
    <w:rsid w:val="00C463D9"/>
    <w:rsid w:val="00C4701B"/>
    <w:rsid w:val="00C477D8"/>
    <w:rsid w:val="00C47C26"/>
    <w:rsid w:val="00C50078"/>
    <w:rsid w:val="00C5073C"/>
    <w:rsid w:val="00C5085E"/>
    <w:rsid w:val="00C50C78"/>
    <w:rsid w:val="00C51240"/>
    <w:rsid w:val="00C52647"/>
    <w:rsid w:val="00C53253"/>
    <w:rsid w:val="00C53931"/>
    <w:rsid w:val="00C54014"/>
    <w:rsid w:val="00C552D2"/>
    <w:rsid w:val="00C55E88"/>
    <w:rsid w:val="00C56053"/>
    <w:rsid w:val="00C56222"/>
    <w:rsid w:val="00C57849"/>
    <w:rsid w:val="00C57A01"/>
    <w:rsid w:val="00C57EB9"/>
    <w:rsid w:val="00C604F8"/>
    <w:rsid w:val="00C60C9B"/>
    <w:rsid w:val="00C60D3F"/>
    <w:rsid w:val="00C61493"/>
    <w:rsid w:val="00C62BF6"/>
    <w:rsid w:val="00C62F44"/>
    <w:rsid w:val="00C63949"/>
    <w:rsid w:val="00C642F9"/>
    <w:rsid w:val="00C64806"/>
    <w:rsid w:val="00C64BFD"/>
    <w:rsid w:val="00C64EA4"/>
    <w:rsid w:val="00C6507D"/>
    <w:rsid w:val="00C6628E"/>
    <w:rsid w:val="00C70DCE"/>
    <w:rsid w:val="00C70F28"/>
    <w:rsid w:val="00C72DF2"/>
    <w:rsid w:val="00C72F83"/>
    <w:rsid w:val="00C73495"/>
    <w:rsid w:val="00C73931"/>
    <w:rsid w:val="00C73E42"/>
    <w:rsid w:val="00C73EE4"/>
    <w:rsid w:val="00C745F5"/>
    <w:rsid w:val="00C74D73"/>
    <w:rsid w:val="00C74E80"/>
    <w:rsid w:val="00C760C2"/>
    <w:rsid w:val="00C7612B"/>
    <w:rsid w:val="00C7644E"/>
    <w:rsid w:val="00C766FA"/>
    <w:rsid w:val="00C774E2"/>
    <w:rsid w:val="00C7758A"/>
    <w:rsid w:val="00C81AEA"/>
    <w:rsid w:val="00C8213F"/>
    <w:rsid w:val="00C82887"/>
    <w:rsid w:val="00C8307E"/>
    <w:rsid w:val="00C83CBD"/>
    <w:rsid w:val="00C842A4"/>
    <w:rsid w:val="00C849B6"/>
    <w:rsid w:val="00C85C07"/>
    <w:rsid w:val="00C867C7"/>
    <w:rsid w:val="00C87330"/>
    <w:rsid w:val="00C87EE0"/>
    <w:rsid w:val="00C90399"/>
    <w:rsid w:val="00C90E0F"/>
    <w:rsid w:val="00C9142A"/>
    <w:rsid w:val="00C91AF0"/>
    <w:rsid w:val="00C9249B"/>
    <w:rsid w:val="00C92949"/>
    <w:rsid w:val="00C93008"/>
    <w:rsid w:val="00C93144"/>
    <w:rsid w:val="00C9348B"/>
    <w:rsid w:val="00C93A5B"/>
    <w:rsid w:val="00C93D66"/>
    <w:rsid w:val="00C94383"/>
    <w:rsid w:val="00C94D01"/>
    <w:rsid w:val="00C956AB"/>
    <w:rsid w:val="00C9629A"/>
    <w:rsid w:val="00C962CF"/>
    <w:rsid w:val="00C962D5"/>
    <w:rsid w:val="00C9637E"/>
    <w:rsid w:val="00C97366"/>
    <w:rsid w:val="00C975D6"/>
    <w:rsid w:val="00CA02BF"/>
    <w:rsid w:val="00CA06EF"/>
    <w:rsid w:val="00CA18A4"/>
    <w:rsid w:val="00CA1996"/>
    <w:rsid w:val="00CA2420"/>
    <w:rsid w:val="00CA2886"/>
    <w:rsid w:val="00CA3B45"/>
    <w:rsid w:val="00CA3F23"/>
    <w:rsid w:val="00CA4159"/>
    <w:rsid w:val="00CA4E34"/>
    <w:rsid w:val="00CA5128"/>
    <w:rsid w:val="00CA564D"/>
    <w:rsid w:val="00CA77A6"/>
    <w:rsid w:val="00CA7FA4"/>
    <w:rsid w:val="00CB1649"/>
    <w:rsid w:val="00CB225A"/>
    <w:rsid w:val="00CB24BF"/>
    <w:rsid w:val="00CB268B"/>
    <w:rsid w:val="00CB2F59"/>
    <w:rsid w:val="00CB2FCA"/>
    <w:rsid w:val="00CB3291"/>
    <w:rsid w:val="00CB3448"/>
    <w:rsid w:val="00CB4156"/>
    <w:rsid w:val="00CB4789"/>
    <w:rsid w:val="00CB5258"/>
    <w:rsid w:val="00CB5982"/>
    <w:rsid w:val="00CB661E"/>
    <w:rsid w:val="00CB6822"/>
    <w:rsid w:val="00CB6889"/>
    <w:rsid w:val="00CB706C"/>
    <w:rsid w:val="00CC0170"/>
    <w:rsid w:val="00CC0522"/>
    <w:rsid w:val="00CC0C75"/>
    <w:rsid w:val="00CC1CD9"/>
    <w:rsid w:val="00CC3538"/>
    <w:rsid w:val="00CC4A6C"/>
    <w:rsid w:val="00CC50A2"/>
    <w:rsid w:val="00CC5E40"/>
    <w:rsid w:val="00CC66D6"/>
    <w:rsid w:val="00CC76A3"/>
    <w:rsid w:val="00CD10A5"/>
    <w:rsid w:val="00CD11FC"/>
    <w:rsid w:val="00CD1B67"/>
    <w:rsid w:val="00CD2079"/>
    <w:rsid w:val="00CD258A"/>
    <w:rsid w:val="00CD481B"/>
    <w:rsid w:val="00CD4C11"/>
    <w:rsid w:val="00CD6583"/>
    <w:rsid w:val="00CD6C43"/>
    <w:rsid w:val="00CD7735"/>
    <w:rsid w:val="00CD785C"/>
    <w:rsid w:val="00CD7D3C"/>
    <w:rsid w:val="00CE0329"/>
    <w:rsid w:val="00CE0627"/>
    <w:rsid w:val="00CE1339"/>
    <w:rsid w:val="00CE1D20"/>
    <w:rsid w:val="00CE1DA6"/>
    <w:rsid w:val="00CE206B"/>
    <w:rsid w:val="00CE221D"/>
    <w:rsid w:val="00CE35B8"/>
    <w:rsid w:val="00CE370A"/>
    <w:rsid w:val="00CE3CE1"/>
    <w:rsid w:val="00CE3F6A"/>
    <w:rsid w:val="00CE3FB1"/>
    <w:rsid w:val="00CE41BC"/>
    <w:rsid w:val="00CE4452"/>
    <w:rsid w:val="00CE4AD6"/>
    <w:rsid w:val="00CE5235"/>
    <w:rsid w:val="00CE57A3"/>
    <w:rsid w:val="00CE5D38"/>
    <w:rsid w:val="00CE72B5"/>
    <w:rsid w:val="00CE7C3D"/>
    <w:rsid w:val="00CF01A7"/>
    <w:rsid w:val="00CF0C7D"/>
    <w:rsid w:val="00CF1418"/>
    <w:rsid w:val="00CF14AC"/>
    <w:rsid w:val="00CF2297"/>
    <w:rsid w:val="00CF25D1"/>
    <w:rsid w:val="00CF2623"/>
    <w:rsid w:val="00CF2AAA"/>
    <w:rsid w:val="00CF2E12"/>
    <w:rsid w:val="00CF302D"/>
    <w:rsid w:val="00CF305E"/>
    <w:rsid w:val="00CF3935"/>
    <w:rsid w:val="00CF3AA3"/>
    <w:rsid w:val="00CF3C0E"/>
    <w:rsid w:val="00CF3DAB"/>
    <w:rsid w:val="00CF46E7"/>
    <w:rsid w:val="00CF52DB"/>
    <w:rsid w:val="00CF5596"/>
    <w:rsid w:val="00CF6487"/>
    <w:rsid w:val="00CF6672"/>
    <w:rsid w:val="00CF68EE"/>
    <w:rsid w:val="00CF7480"/>
    <w:rsid w:val="00CF7916"/>
    <w:rsid w:val="00D00DAE"/>
    <w:rsid w:val="00D02B16"/>
    <w:rsid w:val="00D03782"/>
    <w:rsid w:val="00D03E33"/>
    <w:rsid w:val="00D03F1E"/>
    <w:rsid w:val="00D04425"/>
    <w:rsid w:val="00D04FE0"/>
    <w:rsid w:val="00D05F90"/>
    <w:rsid w:val="00D06253"/>
    <w:rsid w:val="00D06B93"/>
    <w:rsid w:val="00D06C1E"/>
    <w:rsid w:val="00D06CF2"/>
    <w:rsid w:val="00D0761D"/>
    <w:rsid w:val="00D10F8A"/>
    <w:rsid w:val="00D11208"/>
    <w:rsid w:val="00D11620"/>
    <w:rsid w:val="00D1173F"/>
    <w:rsid w:val="00D11BD1"/>
    <w:rsid w:val="00D11FBC"/>
    <w:rsid w:val="00D121E5"/>
    <w:rsid w:val="00D13079"/>
    <w:rsid w:val="00D1337A"/>
    <w:rsid w:val="00D137AC"/>
    <w:rsid w:val="00D13A2E"/>
    <w:rsid w:val="00D13A75"/>
    <w:rsid w:val="00D13C0A"/>
    <w:rsid w:val="00D14550"/>
    <w:rsid w:val="00D14675"/>
    <w:rsid w:val="00D16195"/>
    <w:rsid w:val="00D161E9"/>
    <w:rsid w:val="00D16EB0"/>
    <w:rsid w:val="00D16FE5"/>
    <w:rsid w:val="00D17225"/>
    <w:rsid w:val="00D20A3F"/>
    <w:rsid w:val="00D20D49"/>
    <w:rsid w:val="00D2143F"/>
    <w:rsid w:val="00D21D1A"/>
    <w:rsid w:val="00D222C8"/>
    <w:rsid w:val="00D22BD7"/>
    <w:rsid w:val="00D22C54"/>
    <w:rsid w:val="00D22C86"/>
    <w:rsid w:val="00D22EA2"/>
    <w:rsid w:val="00D23342"/>
    <w:rsid w:val="00D24ACD"/>
    <w:rsid w:val="00D25769"/>
    <w:rsid w:val="00D2582E"/>
    <w:rsid w:val="00D25855"/>
    <w:rsid w:val="00D266F2"/>
    <w:rsid w:val="00D275B4"/>
    <w:rsid w:val="00D27AE2"/>
    <w:rsid w:val="00D3087E"/>
    <w:rsid w:val="00D30DE4"/>
    <w:rsid w:val="00D3101B"/>
    <w:rsid w:val="00D3198A"/>
    <w:rsid w:val="00D329A8"/>
    <w:rsid w:val="00D339C9"/>
    <w:rsid w:val="00D34A42"/>
    <w:rsid w:val="00D3508A"/>
    <w:rsid w:val="00D353DA"/>
    <w:rsid w:val="00D35743"/>
    <w:rsid w:val="00D35AC2"/>
    <w:rsid w:val="00D35F80"/>
    <w:rsid w:val="00D362D3"/>
    <w:rsid w:val="00D37433"/>
    <w:rsid w:val="00D37E34"/>
    <w:rsid w:val="00D40A11"/>
    <w:rsid w:val="00D411CE"/>
    <w:rsid w:val="00D413CC"/>
    <w:rsid w:val="00D4200C"/>
    <w:rsid w:val="00D42224"/>
    <w:rsid w:val="00D427EC"/>
    <w:rsid w:val="00D428BD"/>
    <w:rsid w:val="00D43372"/>
    <w:rsid w:val="00D45157"/>
    <w:rsid w:val="00D452EF"/>
    <w:rsid w:val="00D4559E"/>
    <w:rsid w:val="00D45873"/>
    <w:rsid w:val="00D46422"/>
    <w:rsid w:val="00D4660E"/>
    <w:rsid w:val="00D46BB4"/>
    <w:rsid w:val="00D46C66"/>
    <w:rsid w:val="00D4707D"/>
    <w:rsid w:val="00D47146"/>
    <w:rsid w:val="00D47AF4"/>
    <w:rsid w:val="00D50213"/>
    <w:rsid w:val="00D50C71"/>
    <w:rsid w:val="00D53408"/>
    <w:rsid w:val="00D54031"/>
    <w:rsid w:val="00D55876"/>
    <w:rsid w:val="00D5677A"/>
    <w:rsid w:val="00D56ACF"/>
    <w:rsid w:val="00D57144"/>
    <w:rsid w:val="00D604EC"/>
    <w:rsid w:val="00D61452"/>
    <w:rsid w:val="00D63012"/>
    <w:rsid w:val="00D630E8"/>
    <w:rsid w:val="00D64190"/>
    <w:rsid w:val="00D65600"/>
    <w:rsid w:val="00D65613"/>
    <w:rsid w:val="00D66789"/>
    <w:rsid w:val="00D66D47"/>
    <w:rsid w:val="00D67B65"/>
    <w:rsid w:val="00D67C66"/>
    <w:rsid w:val="00D67CB5"/>
    <w:rsid w:val="00D71393"/>
    <w:rsid w:val="00D717F7"/>
    <w:rsid w:val="00D724A7"/>
    <w:rsid w:val="00D725B7"/>
    <w:rsid w:val="00D73260"/>
    <w:rsid w:val="00D73516"/>
    <w:rsid w:val="00D73DBA"/>
    <w:rsid w:val="00D73F97"/>
    <w:rsid w:val="00D74149"/>
    <w:rsid w:val="00D741F9"/>
    <w:rsid w:val="00D74DCC"/>
    <w:rsid w:val="00D75219"/>
    <w:rsid w:val="00D7547E"/>
    <w:rsid w:val="00D7569C"/>
    <w:rsid w:val="00D7622C"/>
    <w:rsid w:val="00D76BB9"/>
    <w:rsid w:val="00D771B7"/>
    <w:rsid w:val="00D7743F"/>
    <w:rsid w:val="00D776CC"/>
    <w:rsid w:val="00D77A30"/>
    <w:rsid w:val="00D77FC8"/>
    <w:rsid w:val="00D8012B"/>
    <w:rsid w:val="00D80768"/>
    <w:rsid w:val="00D815DA"/>
    <w:rsid w:val="00D82092"/>
    <w:rsid w:val="00D8239C"/>
    <w:rsid w:val="00D82491"/>
    <w:rsid w:val="00D82F05"/>
    <w:rsid w:val="00D8389C"/>
    <w:rsid w:val="00D83AAD"/>
    <w:rsid w:val="00D83D62"/>
    <w:rsid w:val="00D8443F"/>
    <w:rsid w:val="00D84D00"/>
    <w:rsid w:val="00D90057"/>
    <w:rsid w:val="00D90127"/>
    <w:rsid w:val="00D90F8A"/>
    <w:rsid w:val="00D911D1"/>
    <w:rsid w:val="00D913CA"/>
    <w:rsid w:val="00D927F9"/>
    <w:rsid w:val="00D937BC"/>
    <w:rsid w:val="00D93F7B"/>
    <w:rsid w:val="00D94305"/>
    <w:rsid w:val="00D94833"/>
    <w:rsid w:val="00D95548"/>
    <w:rsid w:val="00D95D9A"/>
    <w:rsid w:val="00D96E84"/>
    <w:rsid w:val="00D970DC"/>
    <w:rsid w:val="00DA0077"/>
    <w:rsid w:val="00DA010F"/>
    <w:rsid w:val="00DA05F5"/>
    <w:rsid w:val="00DA0903"/>
    <w:rsid w:val="00DA0A0B"/>
    <w:rsid w:val="00DA1234"/>
    <w:rsid w:val="00DA1362"/>
    <w:rsid w:val="00DA3E1C"/>
    <w:rsid w:val="00DA3FA6"/>
    <w:rsid w:val="00DA43AF"/>
    <w:rsid w:val="00DA45A5"/>
    <w:rsid w:val="00DA4748"/>
    <w:rsid w:val="00DA5245"/>
    <w:rsid w:val="00DA5976"/>
    <w:rsid w:val="00DA5FFD"/>
    <w:rsid w:val="00DA669D"/>
    <w:rsid w:val="00DA74E8"/>
    <w:rsid w:val="00DB0FDD"/>
    <w:rsid w:val="00DB0FFE"/>
    <w:rsid w:val="00DB12B7"/>
    <w:rsid w:val="00DB2C04"/>
    <w:rsid w:val="00DB36AE"/>
    <w:rsid w:val="00DB36CD"/>
    <w:rsid w:val="00DB37C2"/>
    <w:rsid w:val="00DB3F4B"/>
    <w:rsid w:val="00DB4126"/>
    <w:rsid w:val="00DB4635"/>
    <w:rsid w:val="00DB5014"/>
    <w:rsid w:val="00DB527B"/>
    <w:rsid w:val="00DB54DF"/>
    <w:rsid w:val="00DB6C68"/>
    <w:rsid w:val="00DB6C6B"/>
    <w:rsid w:val="00DB7165"/>
    <w:rsid w:val="00DC1646"/>
    <w:rsid w:val="00DC1ED2"/>
    <w:rsid w:val="00DC40DE"/>
    <w:rsid w:val="00DC50FF"/>
    <w:rsid w:val="00DC546D"/>
    <w:rsid w:val="00DC5B2C"/>
    <w:rsid w:val="00DC6036"/>
    <w:rsid w:val="00DC7811"/>
    <w:rsid w:val="00DC7DE7"/>
    <w:rsid w:val="00DD0201"/>
    <w:rsid w:val="00DD1B39"/>
    <w:rsid w:val="00DD2162"/>
    <w:rsid w:val="00DD28F8"/>
    <w:rsid w:val="00DD2B8C"/>
    <w:rsid w:val="00DD308D"/>
    <w:rsid w:val="00DD34A3"/>
    <w:rsid w:val="00DD4932"/>
    <w:rsid w:val="00DD4FCC"/>
    <w:rsid w:val="00DD5D17"/>
    <w:rsid w:val="00DD6BF6"/>
    <w:rsid w:val="00DD6CBC"/>
    <w:rsid w:val="00DD73DE"/>
    <w:rsid w:val="00DD77FB"/>
    <w:rsid w:val="00DD7B58"/>
    <w:rsid w:val="00DE0B73"/>
    <w:rsid w:val="00DE1F2C"/>
    <w:rsid w:val="00DE419C"/>
    <w:rsid w:val="00DE55F3"/>
    <w:rsid w:val="00DE5685"/>
    <w:rsid w:val="00DE56F3"/>
    <w:rsid w:val="00DE66B9"/>
    <w:rsid w:val="00DE7DDD"/>
    <w:rsid w:val="00DF146D"/>
    <w:rsid w:val="00DF1A05"/>
    <w:rsid w:val="00DF1A5E"/>
    <w:rsid w:val="00DF1A96"/>
    <w:rsid w:val="00DF3951"/>
    <w:rsid w:val="00DF3F12"/>
    <w:rsid w:val="00DF3F4A"/>
    <w:rsid w:val="00DF421D"/>
    <w:rsid w:val="00DF4551"/>
    <w:rsid w:val="00DF47C9"/>
    <w:rsid w:val="00DF49DF"/>
    <w:rsid w:val="00DF4E46"/>
    <w:rsid w:val="00DF4EBD"/>
    <w:rsid w:val="00DF4FD0"/>
    <w:rsid w:val="00DF507B"/>
    <w:rsid w:val="00DF5450"/>
    <w:rsid w:val="00DF58E1"/>
    <w:rsid w:val="00DF61DF"/>
    <w:rsid w:val="00DF6239"/>
    <w:rsid w:val="00DF6C13"/>
    <w:rsid w:val="00DF7BB7"/>
    <w:rsid w:val="00E003CD"/>
    <w:rsid w:val="00E0155B"/>
    <w:rsid w:val="00E01CFC"/>
    <w:rsid w:val="00E0208D"/>
    <w:rsid w:val="00E025D3"/>
    <w:rsid w:val="00E02609"/>
    <w:rsid w:val="00E026AE"/>
    <w:rsid w:val="00E03B9E"/>
    <w:rsid w:val="00E03FE2"/>
    <w:rsid w:val="00E047D1"/>
    <w:rsid w:val="00E04824"/>
    <w:rsid w:val="00E06D9E"/>
    <w:rsid w:val="00E1038C"/>
    <w:rsid w:val="00E103B1"/>
    <w:rsid w:val="00E10803"/>
    <w:rsid w:val="00E10F48"/>
    <w:rsid w:val="00E11108"/>
    <w:rsid w:val="00E11498"/>
    <w:rsid w:val="00E11833"/>
    <w:rsid w:val="00E120F5"/>
    <w:rsid w:val="00E1243F"/>
    <w:rsid w:val="00E12C64"/>
    <w:rsid w:val="00E12CB6"/>
    <w:rsid w:val="00E131AB"/>
    <w:rsid w:val="00E134A2"/>
    <w:rsid w:val="00E14352"/>
    <w:rsid w:val="00E15A77"/>
    <w:rsid w:val="00E15F63"/>
    <w:rsid w:val="00E16C2B"/>
    <w:rsid w:val="00E177D5"/>
    <w:rsid w:val="00E17958"/>
    <w:rsid w:val="00E208F5"/>
    <w:rsid w:val="00E20DB4"/>
    <w:rsid w:val="00E21420"/>
    <w:rsid w:val="00E23AF3"/>
    <w:rsid w:val="00E23E58"/>
    <w:rsid w:val="00E240C1"/>
    <w:rsid w:val="00E24DF2"/>
    <w:rsid w:val="00E25760"/>
    <w:rsid w:val="00E26346"/>
    <w:rsid w:val="00E27C3B"/>
    <w:rsid w:val="00E32E89"/>
    <w:rsid w:val="00E334CA"/>
    <w:rsid w:val="00E344F0"/>
    <w:rsid w:val="00E34DA8"/>
    <w:rsid w:val="00E35D11"/>
    <w:rsid w:val="00E36358"/>
    <w:rsid w:val="00E36909"/>
    <w:rsid w:val="00E36DFF"/>
    <w:rsid w:val="00E36E5F"/>
    <w:rsid w:val="00E37740"/>
    <w:rsid w:val="00E40D63"/>
    <w:rsid w:val="00E40F04"/>
    <w:rsid w:val="00E4325A"/>
    <w:rsid w:val="00E43FC6"/>
    <w:rsid w:val="00E44F7D"/>
    <w:rsid w:val="00E454FB"/>
    <w:rsid w:val="00E455A6"/>
    <w:rsid w:val="00E471DA"/>
    <w:rsid w:val="00E4774F"/>
    <w:rsid w:val="00E50268"/>
    <w:rsid w:val="00E5027E"/>
    <w:rsid w:val="00E5085B"/>
    <w:rsid w:val="00E516A4"/>
    <w:rsid w:val="00E51996"/>
    <w:rsid w:val="00E51ACD"/>
    <w:rsid w:val="00E51F60"/>
    <w:rsid w:val="00E52233"/>
    <w:rsid w:val="00E52428"/>
    <w:rsid w:val="00E526CF"/>
    <w:rsid w:val="00E5426C"/>
    <w:rsid w:val="00E546EE"/>
    <w:rsid w:val="00E54FC1"/>
    <w:rsid w:val="00E55790"/>
    <w:rsid w:val="00E55E60"/>
    <w:rsid w:val="00E56677"/>
    <w:rsid w:val="00E57596"/>
    <w:rsid w:val="00E57706"/>
    <w:rsid w:val="00E6101A"/>
    <w:rsid w:val="00E6116E"/>
    <w:rsid w:val="00E619D3"/>
    <w:rsid w:val="00E61DC3"/>
    <w:rsid w:val="00E627E4"/>
    <w:rsid w:val="00E6361B"/>
    <w:rsid w:val="00E637B0"/>
    <w:rsid w:val="00E6392F"/>
    <w:rsid w:val="00E63E34"/>
    <w:rsid w:val="00E64067"/>
    <w:rsid w:val="00E6462D"/>
    <w:rsid w:val="00E65C2E"/>
    <w:rsid w:val="00E663BD"/>
    <w:rsid w:val="00E66998"/>
    <w:rsid w:val="00E672D2"/>
    <w:rsid w:val="00E6786C"/>
    <w:rsid w:val="00E717DD"/>
    <w:rsid w:val="00E71A4D"/>
    <w:rsid w:val="00E72CF7"/>
    <w:rsid w:val="00E73806"/>
    <w:rsid w:val="00E73933"/>
    <w:rsid w:val="00E7477B"/>
    <w:rsid w:val="00E74F4C"/>
    <w:rsid w:val="00E7647C"/>
    <w:rsid w:val="00E77DD2"/>
    <w:rsid w:val="00E800A0"/>
    <w:rsid w:val="00E808A7"/>
    <w:rsid w:val="00E80AF2"/>
    <w:rsid w:val="00E81A4D"/>
    <w:rsid w:val="00E81AA4"/>
    <w:rsid w:val="00E828A4"/>
    <w:rsid w:val="00E83CC1"/>
    <w:rsid w:val="00E83D6A"/>
    <w:rsid w:val="00E8406C"/>
    <w:rsid w:val="00E845A7"/>
    <w:rsid w:val="00E862A7"/>
    <w:rsid w:val="00E87360"/>
    <w:rsid w:val="00E873AE"/>
    <w:rsid w:val="00E87A55"/>
    <w:rsid w:val="00E9007B"/>
    <w:rsid w:val="00E9066E"/>
    <w:rsid w:val="00E910DD"/>
    <w:rsid w:val="00E913A1"/>
    <w:rsid w:val="00E91536"/>
    <w:rsid w:val="00E91FEA"/>
    <w:rsid w:val="00E92226"/>
    <w:rsid w:val="00E934BB"/>
    <w:rsid w:val="00E93F95"/>
    <w:rsid w:val="00E94234"/>
    <w:rsid w:val="00E94880"/>
    <w:rsid w:val="00E973EB"/>
    <w:rsid w:val="00E97BAC"/>
    <w:rsid w:val="00EA14FD"/>
    <w:rsid w:val="00EA17D9"/>
    <w:rsid w:val="00EA182B"/>
    <w:rsid w:val="00EA1C01"/>
    <w:rsid w:val="00EA22EE"/>
    <w:rsid w:val="00EA3525"/>
    <w:rsid w:val="00EA414F"/>
    <w:rsid w:val="00EA510A"/>
    <w:rsid w:val="00EA5220"/>
    <w:rsid w:val="00EA6DE4"/>
    <w:rsid w:val="00EA722B"/>
    <w:rsid w:val="00EA791F"/>
    <w:rsid w:val="00EA7C38"/>
    <w:rsid w:val="00EB01A5"/>
    <w:rsid w:val="00EB0611"/>
    <w:rsid w:val="00EB13B6"/>
    <w:rsid w:val="00EB1BDE"/>
    <w:rsid w:val="00EB1F47"/>
    <w:rsid w:val="00EB247C"/>
    <w:rsid w:val="00EB29B7"/>
    <w:rsid w:val="00EB3229"/>
    <w:rsid w:val="00EB3E51"/>
    <w:rsid w:val="00EB452A"/>
    <w:rsid w:val="00EB4A35"/>
    <w:rsid w:val="00EB4F3A"/>
    <w:rsid w:val="00EB50AF"/>
    <w:rsid w:val="00EB6A53"/>
    <w:rsid w:val="00EB72B5"/>
    <w:rsid w:val="00EB7A60"/>
    <w:rsid w:val="00EB7BB8"/>
    <w:rsid w:val="00EC01D0"/>
    <w:rsid w:val="00EC02F0"/>
    <w:rsid w:val="00EC14CD"/>
    <w:rsid w:val="00EC1A60"/>
    <w:rsid w:val="00EC1EEB"/>
    <w:rsid w:val="00EC2C6D"/>
    <w:rsid w:val="00EC3767"/>
    <w:rsid w:val="00EC5CDB"/>
    <w:rsid w:val="00EC60D5"/>
    <w:rsid w:val="00EC75B2"/>
    <w:rsid w:val="00ED03C6"/>
    <w:rsid w:val="00ED062D"/>
    <w:rsid w:val="00ED0974"/>
    <w:rsid w:val="00ED0FFF"/>
    <w:rsid w:val="00ED14F4"/>
    <w:rsid w:val="00ED17B1"/>
    <w:rsid w:val="00ED2192"/>
    <w:rsid w:val="00ED322E"/>
    <w:rsid w:val="00ED33A8"/>
    <w:rsid w:val="00ED36E9"/>
    <w:rsid w:val="00ED40CA"/>
    <w:rsid w:val="00ED4F2B"/>
    <w:rsid w:val="00ED560E"/>
    <w:rsid w:val="00ED766B"/>
    <w:rsid w:val="00EE09E6"/>
    <w:rsid w:val="00EE121D"/>
    <w:rsid w:val="00EE17A2"/>
    <w:rsid w:val="00EE1B20"/>
    <w:rsid w:val="00EE1B75"/>
    <w:rsid w:val="00EE2E5B"/>
    <w:rsid w:val="00EE2FE0"/>
    <w:rsid w:val="00EE4058"/>
    <w:rsid w:val="00EE490D"/>
    <w:rsid w:val="00EE701B"/>
    <w:rsid w:val="00EE75C7"/>
    <w:rsid w:val="00EE79E6"/>
    <w:rsid w:val="00EE7B91"/>
    <w:rsid w:val="00EE7CA9"/>
    <w:rsid w:val="00EF08C2"/>
    <w:rsid w:val="00EF094E"/>
    <w:rsid w:val="00EF171B"/>
    <w:rsid w:val="00EF203B"/>
    <w:rsid w:val="00EF26FF"/>
    <w:rsid w:val="00EF319A"/>
    <w:rsid w:val="00EF4086"/>
    <w:rsid w:val="00EF45A0"/>
    <w:rsid w:val="00EF4A91"/>
    <w:rsid w:val="00EF4F9E"/>
    <w:rsid w:val="00EF5209"/>
    <w:rsid w:val="00EF5466"/>
    <w:rsid w:val="00EF5F32"/>
    <w:rsid w:val="00EF6275"/>
    <w:rsid w:val="00EF6369"/>
    <w:rsid w:val="00EF6AF0"/>
    <w:rsid w:val="00EF6DA3"/>
    <w:rsid w:val="00EF6EE5"/>
    <w:rsid w:val="00EF70C5"/>
    <w:rsid w:val="00EF70DE"/>
    <w:rsid w:val="00EF717C"/>
    <w:rsid w:val="00EF742A"/>
    <w:rsid w:val="00EF7735"/>
    <w:rsid w:val="00F00588"/>
    <w:rsid w:val="00F00753"/>
    <w:rsid w:val="00F00B2E"/>
    <w:rsid w:val="00F01FB1"/>
    <w:rsid w:val="00F0209D"/>
    <w:rsid w:val="00F03010"/>
    <w:rsid w:val="00F030B4"/>
    <w:rsid w:val="00F03353"/>
    <w:rsid w:val="00F03767"/>
    <w:rsid w:val="00F0468E"/>
    <w:rsid w:val="00F0485F"/>
    <w:rsid w:val="00F04CEF"/>
    <w:rsid w:val="00F0523F"/>
    <w:rsid w:val="00F0595D"/>
    <w:rsid w:val="00F05B20"/>
    <w:rsid w:val="00F061FA"/>
    <w:rsid w:val="00F107EC"/>
    <w:rsid w:val="00F10A3D"/>
    <w:rsid w:val="00F117F5"/>
    <w:rsid w:val="00F11E83"/>
    <w:rsid w:val="00F12222"/>
    <w:rsid w:val="00F125F2"/>
    <w:rsid w:val="00F12CDF"/>
    <w:rsid w:val="00F13295"/>
    <w:rsid w:val="00F13476"/>
    <w:rsid w:val="00F13CB1"/>
    <w:rsid w:val="00F1460A"/>
    <w:rsid w:val="00F15CF1"/>
    <w:rsid w:val="00F16DF3"/>
    <w:rsid w:val="00F16EDC"/>
    <w:rsid w:val="00F174F6"/>
    <w:rsid w:val="00F17DC9"/>
    <w:rsid w:val="00F202E7"/>
    <w:rsid w:val="00F205F6"/>
    <w:rsid w:val="00F208D2"/>
    <w:rsid w:val="00F20A7E"/>
    <w:rsid w:val="00F21B5F"/>
    <w:rsid w:val="00F21B8C"/>
    <w:rsid w:val="00F21FE8"/>
    <w:rsid w:val="00F224E6"/>
    <w:rsid w:val="00F22543"/>
    <w:rsid w:val="00F23E94"/>
    <w:rsid w:val="00F249AA"/>
    <w:rsid w:val="00F24F02"/>
    <w:rsid w:val="00F259C3"/>
    <w:rsid w:val="00F277E1"/>
    <w:rsid w:val="00F300DE"/>
    <w:rsid w:val="00F304B6"/>
    <w:rsid w:val="00F306A3"/>
    <w:rsid w:val="00F30B16"/>
    <w:rsid w:val="00F32385"/>
    <w:rsid w:val="00F32B5D"/>
    <w:rsid w:val="00F33836"/>
    <w:rsid w:val="00F33CF3"/>
    <w:rsid w:val="00F33E6E"/>
    <w:rsid w:val="00F34659"/>
    <w:rsid w:val="00F35248"/>
    <w:rsid w:val="00F3540C"/>
    <w:rsid w:val="00F35F38"/>
    <w:rsid w:val="00F367B4"/>
    <w:rsid w:val="00F36BDD"/>
    <w:rsid w:val="00F400CC"/>
    <w:rsid w:val="00F406C4"/>
    <w:rsid w:val="00F40EA1"/>
    <w:rsid w:val="00F42828"/>
    <w:rsid w:val="00F42C08"/>
    <w:rsid w:val="00F43EC5"/>
    <w:rsid w:val="00F4430F"/>
    <w:rsid w:val="00F44A59"/>
    <w:rsid w:val="00F451E4"/>
    <w:rsid w:val="00F459BB"/>
    <w:rsid w:val="00F47294"/>
    <w:rsid w:val="00F50B6D"/>
    <w:rsid w:val="00F5157F"/>
    <w:rsid w:val="00F52654"/>
    <w:rsid w:val="00F533FD"/>
    <w:rsid w:val="00F53E04"/>
    <w:rsid w:val="00F54E69"/>
    <w:rsid w:val="00F55ABC"/>
    <w:rsid w:val="00F55C42"/>
    <w:rsid w:val="00F567FD"/>
    <w:rsid w:val="00F5744C"/>
    <w:rsid w:val="00F61441"/>
    <w:rsid w:val="00F61666"/>
    <w:rsid w:val="00F62BD9"/>
    <w:rsid w:val="00F632B9"/>
    <w:rsid w:val="00F63FFF"/>
    <w:rsid w:val="00F667E7"/>
    <w:rsid w:val="00F66DF5"/>
    <w:rsid w:val="00F67529"/>
    <w:rsid w:val="00F6776F"/>
    <w:rsid w:val="00F67E44"/>
    <w:rsid w:val="00F70D79"/>
    <w:rsid w:val="00F71A1A"/>
    <w:rsid w:val="00F71E4A"/>
    <w:rsid w:val="00F72523"/>
    <w:rsid w:val="00F73797"/>
    <w:rsid w:val="00F73C65"/>
    <w:rsid w:val="00F73E1D"/>
    <w:rsid w:val="00F73FC4"/>
    <w:rsid w:val="00F748FC"/>
    <w:rsid w:val="00F74A75"/>
    <w:rsid w:val="00F75548"/>
    <w:rsid w:val="00F7673D"/>
    <w:rsid w:val="00F768E9"/>
    <w:rsid w:val="00F77672"/>
    <w:rsid w:val="00F77F39"/>
    <w:rsid w:val="00F80B4D"/>
    <w:rsid w:val="00F80E4A"/>
    <w:rsid w:val="00F811D4"/>
    <w:rsid w:val="00F82058"/>
    <w:rsid w:val="00F8267E"/>
    <w:rsid w:val="00F82998"/>
    <w:rsid w:val="00F82BE3"/>
    <w:rsid w:val="00F83668"/>
    <w:rsid w:val="00F84350"/>
    <w:rsid w:val="00F84F2E"/>
    <w:rsid w:val="00F851B5"/>
    <w:rsid w:val="00F860DF"/>
    <w:rsid w:val="00F863CB"/>
    <w:rsid w:val="00F863ED"/>
    <w:rsid w:val="00F86493"/>
    <w:rsid w:val="00F86599"/>
    <w:rsid w:val="00F8690B"/>
    <w:rsid w:val="00F86FB4"/>
    <w:rsid w:val="00F871F1"/>
    <w:rsid w:val="00F90184"/>
    <w:rsid w:val="00F90293"/>
    <w:rsid w:val="00F90977"/>
    <w:rsid w:val="00F90C3C"/>
    <w:rsid w:val="00F90D8B"/>
    <w:rsid w:val="00F9149D"/>
    <w:rsid w:val="00F917D8"/>
    <w:rsid w:val="00F921BD"/>
    <w:rsid w:val="00F9366D"/>
    <w:rsid w:val="00F93EAA"/>
    <w:rsid w:val="00F95E23"/>
    <w:rsid w:val="00F96A71"/>
    <w:rsid w:val="00F97039"/>
    <w:rsid w:val="00F97AA0"/>
    <w:rsid w:val="00FA013F"/>
    <w:rsid w:val="00FA046C"/>
    <w:rsid w:val="00FA0718"/>
    <w:rsid w:val="00FA0857"/>
    <w:rsid w:val="00FA0C37"/>
    <w:rsid w:val="00FA1AB8"/>
    <w:rsid w:val="00FA1F4B"/>
    <w:rsid w:val="00FA2046"/>
    <w:rsid w:val="00FA22A9"/>
    <w:rsid w:val="00FA35FA"/>
    <w:rsid w:val="00FA3C9C"/>
    <w:rsid w:val="00FA4581"/>
    <w:rsid w:val="00FA54A7"/>
    <w:rsid w:val="00FA5D0C"/>
    <w:rsid w:val="00FA60F2"/>
    <w:rsid w:val="00FA6EA1"/>
    <w:rsid w:val="00FA731C"/>
    <w:rsid w:val="00FA7445"/>
    <w:rsid w:val="00FA7779"/>
    <w:rsid w:val="00FB17E3"/>
    <w:rsid w:val="00FB43F1"/>
    <w:rsid w:val="00FB67E3"/>
    <w:rsid w:val="00FB6C77"/>
    <w:rsid w:val="00FB7281"/>
    <w:rsid w:val="00FB768A"/>
    <w:rsid w:val="00FC009D"/>
    <w:rsid w:val="00FC0D29"/>
    <w:rsid w:val="00FC1AF2"/>
    <w:rsid w:val="00FC1C33"/>
    <w:rsid w:val="00FC3A97"/>
    <w:rsid w:val="00FC3B56"/>
    <w:rsid w:val="00FC4223"/>
    <w:rsid w:val="00FC5BB1"/>
    <w:rsid w:val="00FC68AA"/>
    <w:rsid w:val="00FC72B2"/>
    <w:rsid w:val="00FD248C"/>
    <w:rsid w:val="00FD2D26"/>
    <w:rsid w:val="00FD47CE"/>
    <w:rsid w:val="00FD5765"/>
    <w:rsid w:val="00FD75F7"/>
    <w:rsid w:val="00FD7930"/>
    <w:rsid w:val="00FD7941"/>
    <w:rsid w:val="00FD7F49"/>
    <w:rsid w:val="00FE02FE"/>
    <w:rsid w:val="00FE1072"/>
    <w:rsid w:val="00FE14EA"/>
    <w:rsid w:val="00FE1828"/>
    <w:rsid w:val="00FE1A38"/>
    <w:rsid w:val="00FE1AAE"/>
    <w:rsid w:val="00FE1B13"/>
    <w:rsid w:val="00FE1C8F"/>
    <w:rsid w:val="00FE1FD7"/>
    <w:rsid w:val="00FE1FF1"/>
    <w:rsid w:val="00FE2C50"/>
    <w:rsid w:val="00FE30AA"/>
    <w:rsid w:val="00FE3B0A"/>
    <w:rsid w:val="00FE3B9C"/>
    <w:rsid w:val="00FE40B3"/>
    <w:rsid w:val="00FE4672"/>
    <w:rsid w:val="00FE55C4"/>
    <w:rsid w:val="00FE5800"/>
    <w:rsid w:val="00FE6BED"/>
    <w:rsid w:val="00FE76A0"/>
    <w:rsid w:val="00FE7D45"/>
    <w:rsid w:val="00FF0DD7"/>
    <w:rsid w:val="00FF1B80"/>
    <w:rsid w:val="00FF2816"/>
    <w:rsid w:val="00FF38CE"/>
    <w:rsid w:val="00FF557F"/>
    <w:rsid w:val="00FF5931"/>
    <w:rsid w:val="00FF5992"/>
    <w:rsid w:val="00FF6C02"/>
    <w:rsid w:val="00FF6CAD"/>
    <w:rsid w:val="00FF7F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3E5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semiHidden="0" w:uiPriority="0" w:unhideWhenUsed="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0"/>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051498"/>
  </w:style>
  <w:style w:type="paragraph" w:styleId="1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D7569C"/>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qFormat/>
    <w:rsid w:val="00D7569C"/>
    <w:pPr>
      <w:keepNext/>
      <w:numPr>
        <w:ilvl w:val="1"/>
        <w:numId w:val="6"/>
      </w:numPr>
      <w:spacing w:before="240" w:after="60"/>
      <w:outlineLvl w:val="1"/>
    </w:pPr>
    <w:rPr>
      <w:rFonts w:ascii="Arial" w:hAnsi="Arial" w:cs="Arial"/>
      <w:b/>
      <w:bCs/>
      <w:i/>
      <w:iCs/>
      <w:sz w:val="28"/>
      <w:szCs w:val="28"/>
    </w:rPr>
  </w:style>
  <w:style w:type="paragraph" w:styleId="32">
    <w:name w:val="heading 3"/>
    <w:aliases w:val="H3"/>
    <w:basedOn w:val="a3"/>
    <w:next w:val="a3"/>
    <w:qFormat/>
    <w:rsid w:val="00D7569C"/>
    <w:pPr>
      <w:keepNext/>
      <w:numPr>
        <w:ilvl w:val="2"/>
        <w:numId w:val="7"/>
      </w:numPr>
      <w:spacing w:before="240" w:after="60"/>
      <w:outlineLvl w:val="2"/>
    </w:pPr>
    <w:rPr>
      <w:rFonts w:ascii="Cambria" w:hAnsi="Cambria"/>
      <w:b/>
      <w:bCs/>
      <w:sz w:val="26"/>
      <w:szCs w:val="26"/>
    </w:rPr>
  </w:style>
  <w:style w:type="paragraph" w:styleId="40">
    <w:name w:val="heading 4"/>
    <w:basedOn w:val="a3"/>
    <w:next w:val="a3"/>
    <w:qFormat/>
    <w:rsid w:val="00D7569C"/>
    <w:pPr>
      <w:keepNext/>
      <w:numPr>
        <w:ilvl w:val="3"/>
        <w:numId w:val="7"/>
      </w:numPr>
      <w:spacing w:before="240" w:after="60"/>
      <w:outlineLvl w:val="3"/>
    </w:pPr>
    <w:rPr>
      <w:rFonts w:eastAsia="Arial Unicode MS"/>
      <w:b/>
      <w:bCs/>
      <w:sz w:val="28"/>
      <w:szCs w:val="28"/>
    </w:rPr>
  </w:style>
  <w:style w:type="paragraph" w:styleId="5">
    <w:name w:val="heading 5"/>
    <w:basedOn w:val="a3"/>
    <w:next w:val="a3"/>
    <w:qFormat/>
    <w:rsid w:val="00D7569C"/>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D7569C"/>
    <w:pPr>
      <w:spacing w:before="240" w:after="60"/>
      <w:outlineLvl w:val="5"/>
    </w:pPr>
    <w:rPr>
      <w:b/>
      <w:bCs/>
      <w:sz w:val="22"/>
      <w:szCs w:val="22"/>
    </w:rPr>
  </w:style>
  <w:style w:type="paragraph" w:styleId="7">
    <w:name w:val="heading 7"/>
    <w:basedOn w:val="a3"/>
    <w:next w:val="a3"/>
    <w:qFormat/>
    <w:rsid w:val="00D7569C"/>
    <w:pPr>
      <w:tabs>
        <w:tab w:val="num" w:pos="3469"/>
      </w:tabs>
      <w:spacing w:before="240" w:after="60"/>
      <w:ind w:left="3469" w:hanging="1296"/>
      <w:outlineLvl w:val="6"/>
    </w:pPr>
  </w:style>
  <w:style w:type="paragraph" w:styleId="8">
    <w:name w:val="heading 8"/>
    <w:basedOn w:val="a3"/>
    <w:next w:val="a3"/>
    <w:qFormat/>
    <w:rsid w:val="00D7569C"/>
    <w:pPr>
      <w:tabs>
        <w:tab w:val="num" w:pos="3613"/>
      </w:tabs>
      <w:spacing w:before="240" w:after="60"/>
      <w:ind w:left="3613" w:hanging="1440"/>
      <w:outlineLvl w:val="7"/>
    </w:pPr>
    <w:rPr>
      <w:i/>
      <w:iCs/>
    </w:rPr>
  </w:style>
  <w:style w:type="paragraph" w:styleId="9">
    <w:name w:val="heading 9"/>
    <w:basedOn w:val="a3"/>
    <w:next w:val="a3"/>
    <w:qFormat/>
    <w:rsid w:val="00D7569C"/>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aliases w:val="Heder,Titul"/>
    <w:basedOn w:val="a3"/>
    <w:link w:val="a8"/>
    <w:uiPriority w:val="99"/>
    <w:rsid w:val="00D7569C"/>
    <w:pPr>
      <w:tabs>
        <w:tab w:val="center" w:pos="4153"/>
        <w:tab w:val="right" w:pos="8306"/>
      </w:tabs>
    </w:pPr>
    <w:rPr>
      <w:rFonts w:ascii="Courier New" w:hAnsi="Courier New" w:cs="Courier New"/>
      <w:sz w:val="20"/>
      <w:szCs w:val="20"/>
    </w:rPr>
  </w:style>
  <w:style w:type="paragraph" w:styleId="a9">
    <w:name w:val="footer"/>
    <w:basedOn w:val="a3"/>
    <w:uiPriority w:val="99"/>
    <w:rsid w:val="00D7569C"/>
    <w:pPr>
      <w:tabs>
        <w:tab w:val="center" w:pos="4153"/>
        <w:tab w:val="right" w:pos="8306"/>
      </w:tabs>
    </w:pPr>
    <w:rPr>
      <w:rFonts w:ascii="Courier New" w:hAnsi="Courier New" w:cs="Courier New"/>
      <w:sz w:val="20"/>
      <w:szCs w:val="20"/>
    </w:rPr>
  </w:style>
  <w:style w:type="paragraph" w:customStyle="1" w:styleId="ConsNormal">
    <w:name w:val="ConsNormal"/>
    <w:rsid w:val="00D7569C"/>
    <w:pPr>
      <w:autoSpaceDE w:val="0"/>
      <w:autoSpaceDN w:val="0"/>
      <w:adjustRightInd w:val="0"/>
      <w:ind w:right="19772" w:firstLine="720"/>
    </w:pPr>
    <w:rPr>
      <w:rFonts w:ascii="Arial" w:hAnsi="Arial" w:cs="Arial"/>
    </w:rPr>
  </w:style>
  <w:style w:type="paragraph" w:styleId="aa">
    <w:name w:val="Body Text Indent"/>
    <w:basedOn w:val="a3"/>
    <w:link w:val="ab"/>
    <w:semiHidden/>
    <w:rsid w:val="00D7569C"/>
    <w:pPr>
      <w:ind w:firstLine="720"/>
      <w:jc w:val="both"/>
    </w:pPr>
    <w:rPr>
      <w:color w:val="000000"/>
    </w:rPr>
  </w:style>
  <w:style w:type="paragraph" w:customStyle="1" w:styleId="ConsTitle">
    <w:name w:val="ConsTitle"/>
    <w:rsid w:val="00D7569C"/>
    <w:pPr>
      <w:autoSpaceDE w:val="0"/>
      <w:autoSpaceDN w:val="0"/>
      <w:adjustRightInd w:val="0"/>
      <w:ind w:right="19772"/>
    </w:pPr>
    <w:rPr>
      <w:rFonts w:ascii="Arial" w:hAnsi="Arial" w:cs="Arial"/>
      <w:b/>
      <w:bCs/>
      <w:sz w:val="14"/>
      <w:szCs w:val="14"/>
    </w:rPr>
  </w:style>
  <w:style w:type="paragraph" w:customStyle="1" w:styleId="13">
    <w:name w:val="Обычный1"/>
    <w:rsid w:val="00D7569C"/>
  </w:style>
  <w:style w:type="character" w:styleId="ac">
    <w:name w:val="page number"/>
    <w:basedOn w:val="a4"/>
    <w:semiHidden/>
    <w:rsid w:val="00D7569C"/>
  </w:style>
  <w:style w:type="character" w:styleId="ad">
    <w:name w:val="annotation reference"/>
    <w:uiPriority w:val="99"/>
    <w:semiHidden/>
    <w:rsid w:val="00D7569C"/>
    <w:rPr>
      <w:sz w:val="16"/>
      <w:szCs w:val="16"/>
    </w:rPr>
  </w:style>
  <w:style w:type="paragraph" w:styleId="ae">
    <w:name w:val="annotation text"/>
    <w:basedOn w:val="a3"/>
    <w:semiHidden/>
    <w:rsid w:val="00D7569C"/>
    <w:rPr>
      <w:sz w:val="20"/>
      <w:szCs w:val="20"/>
    </w:rPr>
  </w:style>
  <w:style w:type="character" w:customStyle="1" w:styleId="af">
    <w:name w:val="Текст примечания Знак"/>
    <w:basedOn w:val="a4"/>
    <w:rsid w:val="00D7569C"/>
  </w:style>
  <w:style w:type="paragraph" w:styleId="af0">
    <w:name w:val="annotation subject"/>
    <w:basedOn w:val="ae"/>
    <w:next w:val="ae"/>
    <w:rsid w:val="00D7569C"/>
    <w:rPr>
      <w:b/>
      <w:bCs/>
    </w:rPr>
  </w:style>
  <w:style w:type="character" w:customStyle="1" w:styleId="af1">
    <w:name w:val="Тема примечания Знак"/>
    <w:rsid w:val="00D7569C"/>
    <w:rPr>
      <w:b/>
      <w:bCs/>
    </w:rPr>
  </w:style>
  <w:style w:type="paragraph" w:styleId="af2">
    <w:name w:val="Balloon Text"/>
    <w:basedOn w:val="a3"/>
    <w:rsid w:val="00D7569C"/>
    <w:rPr>
      <w:rFonts w:ascii="Tahoma" w:hAnsi="Tahoma" w:cs="Tahoma"/>
      <w:sz w:val="16"/>
      <w:szCs w:val="16"/>
    </w:rPr>
  </w:style>
  <w:style w:type="character" w:customStyle="1" w:styleId="af3">
    <w:name w:val="Текст выноски Знак"/>
    <w:rsid w:val="00D7569C"/>
    <w:rPr>
      <w:rFonts w:ascii="Tahoma" w:hAnsi="Tahoma" w:cs="Tahoma"/>
      <w:sz w:val="16"/>
      <w:szCs w:val="16"/>
    </w:rPr>
  </w:style>
  <w:style w:type="paragraph" w:styleId="23">
    <w:name w:val="Body Text Indent 2"/>
    <w:basedOn w:val="a3"/>
    <w:rsid w:val="00D7569C"/>
    <w:pPr>
      <w:ind w:firstLine="720"/>
      <w:jc w:val="both"/>
    </w:pPr>
  </w:style>
  <w:style w:type="paragraph" w:styleId="34">
    <w:name w:val="Body Text Indent 3"/>
    <w:basedOn w:val="a3"/>
    <w:link w:val="35"/>
    <w:semiHidden/>
    <w:rsid w:val="00D7569C"/>
    <w:pPr>
      <w:ind w:firstLine="720"/>
      <w:jc w:val="both"/>
    </w:pPr>
    <w:rPr>
      <w:color w:val="0000FF"/>
      <w:u w:val="single"/>
    </w:rPr>
  </w:style>
  <w:style w:type="character" w:customStyle="1" w:styleId="labelheaderlevel21">
    <w:name w:val="label_header_level_21"/>
    <w:rsid w:val="00D7569C"/>
    <w:rPr>
      <w:b/>
      <w:bCs/>
      <w:color w:val="0000FF"/>
      <w:sz w:val="20"/>
      <w:szCs w:val="20"/>
    </w:rPr>
  </w:style>
  <w:style w:type="paragraph" w:styleId="af4">
    <w:name w:val="Normal (Web)"/>
    <w:aliases w:val="Обычный (Web),Обычный (веб) Знак Знак,Обычный (Web) Знак Знак Знак"/>
    <w:basedOn w:val="a3"/>
    <w:link w:val="af5"/>
    <w:qFormat/>
    <w:rsid w:val="00D7569C"/>
    <w:pPr>
      <w:spacing w:before="100" w:beforeAutospacing="1" w:after="100" w:afterAutospacing="1"/>
    </w:pPr>
  </w:style>
  <w:style w:type="paragraph" w:styleId="24">
    <w:name w:val="List 2"/>
    <w:basedOn w:val="a3"/>
    <w:semiHidden/>
    <w:rsid w:val="00D7569C"/>
    <w:pPr>
      <w:ind w:left="566" w:hanging="283"/>
    </w:pPr>
  </w:style>
  <w:style w:type="paragraph" w:customStyle="1" w:styleId="af6">
    <w:name w:val="Знак"/>
    <w:basedOn w:val="a3"/>
    <w:rsid w:val="00D7569C"/>
    <w:pPr>
      <w:tabs>
        <w:tab w:val="num" w:pos="360"/>
      </w:tabs>
      <w:spacing w:after="160" w:line="240" w:lineRule="exact"/>
    </w:pPr>
    <w:rPr>
      <w:rFonts w:ascii="Verdana" w:hAnsi="Verdana" w:cs="Verdana"/>
      <w:sz w:val="20"/>
      <w:szCs w:val="20"/>
      <w:lang w:val="en-US" w:eastAsia="en-US"/>
    </w:rPr>
  </w:style>
  <w:style w:type="paragraph" w:customStyle="1" w:styleId="af7">
    <w:name w:val="Знак Знак Знак Знак"/>
    <w:basedOn w:val="a3"/>
    <w:rsid w:val="00D7569C"/>
    <w:pPr>
      <w:spacing w:after="160" w:line="240" w:lineRule="exact"/>
    </w:pPr>
    <w:rPr>
      <w:rFonts w:ascii="Verdana" w:hAnsi="Verdana" w:cs="Verdana"/>
      <w:sz w:val="20"/>
      <w:szCs w:val="20"/>
      <w:lang w:val="en-US" w:eastAsia="en-US"/>
    </w:rPr>
  </w:style>
  <w:style w:type="paragraph" w:customStyle="1" w:styleId="111">
    <w:name w:val="заголовок 11"/>
    <w:basedOn w:val="a3"/>
    <w:next w:val="a3"/>
    <w:rsid w:val="00D7569C"/>
    <w:pPr>
      <w:keepNext/>
      <w:jc w:val="center"/>
    </w:pPr>
    <w:rPr>
      <w:snapToGrid w:val="0"/>
      <w:szCs w:val="20"/>
    </w:rPr>
  </w:style>
  <w:style w:type="paragraph" w:styleId="25">
    <w:name w:val="Body Text 2"/>
    <w:basedOn w:val="a3"/>
    <w:link w:val="26"/>
    <w:semiHidden/>
    <w:rsid w:val="00D7569C"/>
    <w:pPr>
      <w:spacing w:after="120" w:line="480" w:lineRule="auto"/>
    </w:pPr>
  </w:style>
  <w:style w:type="paragraph" w:styleId="36">
    <w:name w:val="Body Text 3"/>
    <w:basedOn w:val="a3"/>
    <w:link w:val="37"/>
    <w:semiHidden/>
    <w:rsid w:val="00D7569C"/>
    <w:pPr>
      <w:spacing w:after="120"/>
    </w:pPr>
    <w:rPr>
      <w:sz w:val="16"/>
      <w:szCs w:val="16"/>
    </w:rPr>
  </w:style>
  <w:style w:type="paragraph" w:customStyle="1" w:styleId="14">
    <w:name w:val="заголовок 1"/>
    <w:basedOn w:val="a3"/>
    <w:next w:val="a3"/>
    <w:rsid w:val="00D7569C"/>
    <w:pPr>
      <w:keepNext/>
      <w:widowControl w:val="0"/>
      <w:jc w:val="center"/>
    </w:pPr>
    <w:rPr>
      <w:b/>
      <w:snapToGrid w:val="0"/>
      <w:sz w:val="22"/>
      <w:szCs w:val="20"/>
    </w:rPr>
  </w:style>
  <w:style w:type="paragraph" w:customStyle="1" w:styleId="27">
    <w:name w:val="çàãîëîâîê 2"/>
    <w:basedOn w:val="a3"/>
    <w:next w:val="a3"/>
    <w:rsid w:val="00D7569C"/>
    <w:pPr>
      <w:keepNext/>
      <w:jc w:val="both"/>
    </w:pPr>
    <w:rPr>
      <w:szCs w:val="20"/>
      <w:lang w:val="en-GB"/>
    </w:rPr>
  </w:style>
  <w:style w:type="paragraph" w:customStyle="1" w:styleId="af8">
    <w:name w:val="Таблица шапка"/>
    <w:basedOn w:val="a3"/>
    <w:rsid w:val="00D7569C"/>
    <w:pPr>
      <w:keepNext/>
      <w:spacing w:before="40" w:after="40"/>
      <w:ind w:left="57" w:right="57"/>
    </w:pPr>
    <w:rPr>
      <w:snapToGrid w:val="0"/>
      <w:sz w:val="22"/>
      <w:szCs w:val="20"/>
    </w:rPr>
  </w:style>
  <w:style w:type="paragraph" w:customStyle="1" w:styleId="af9">
    <w:name w:val="Таблица текст"/>
    <w:basedOn w:val="a3"/>
    <w:rsid w:val="00D7569C"/>
    <w:pPr>
      <w:spacing w:before="40" w:after="40"/>
      <w:ind w:left="57" w:right="57"/>
    </w:pPr>
    <w:rPr>
      <w:snapToGrid w:val="0"/>
      <w:szCs w:val="20"/>
    </w:rPr>
  </w:style>
  <w:style w:type="paragraph" w:customStyle="1" w:styleId="a1">
    <w:name w:val="Пункт"/>
    <w:basedOn w:val="a3"/>
    <w:rsid w:val="00D7569C"/>
    <w:pPr>
      <w:numPr>
        <w:ilvl w:val="2"/>
        <w:numId w:val="6"/>
      </w:numPr>
      <w:spacing w:line="360" w:lineRule="auto"/>
      <w:jc w:val="both"/>
    </w:pPr>
    <w:rPr>
      <w:snapToGrid w:val="0"/>
      <w:sz w:val="28"/>
      <w:szCs w:val="28"/>
    </w:rPr>
  </w:style>
  <w:style w:type="paragraph" w:styleId="HTML">
    <w:name w:val="HTML Preformatted"/>
    <w:basedOn w:val="a3"/>
    <w:semiHidden/>
    <w:rsid w:val="00D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rsid w:val="00D7569C"/>
    <w:rPr>
      <w:rFonts w:ascii="Courier New" w:hAnsi="Courier New" w:cs="Courier New"/>
    </w:rPr>
  </w:style>
  <w:style w:type="character" w:customStyle="1" w:styleId="afa">
    <w:name w:val="Нижний колонтитул Знак"/>
    <w:uiPriority w:val="99"/>
    <w:rsid w:val="00D7569C"/>
    <w:rPr>
      <w:rFonts w:ascii="Courier New" w:hAnsi="Courier New" w:cs="Courier New"/>
    </w:rPr>
  </w:style>
  <w:style w:type="character" w:styleId="afb">
    <w:name w:val="Hyperlink"/>
    <w:uiPriority w:val="99"/>
    <w:rsid w:val="00D7569C"/>
    <w:rPr>
      <w:color w:val="0000FF"/>
      <w:u w:val="single"/>
    </w:rPr>
  </w:style>
  <w:style w:type="paragraph" w:styleId="afc">
    <w:name w:val="Body Text"/>
    <w:basedOn w:val="a3"/>
    <w:semiHidden/>
    <w:rsid w:val="00D7569C"/>
    <w:pPr>
      <w:spacing w:after="120"/>
    </w:pPr>
  </w:style>
  <w:style w:type="character" w:customStyle="1" w:styleId="afd">
    <w:name w:val="Основной текст Знак"/>
    <w:rsid w:val="00D7569C"/>
    <w:rPr>
      <w:sz w:val="24"/>
      <w:szCs w:val="24"/>
    </w:rPr>
  </w:style>
  <w:style w:type="paragraph" w:styleId="afe">
    <w:name w:val="footnote text"/>
    <w:basedOn w:val="a3"/>
    <w:rsid w:val="00D7569C"/>
    <w:pPr>
      <w:spacing w:line="360" w:lineRule="auto"/>
      <w:ind w:firstLine="567"/>
      <w:jc w:val="both"/>
    </w:pPr>
    <w:rPr>
      <w:snapToGrid w:val="0"/>
      <w:szCs w:val="20"/>
    </w:rPr>
  </w:style>
  <w:style w:type="character" w:customStyle="1" w:styleId="aff">
    <w:name w:val="Текст сноски Знак"/>
    <w:rsid w:val="00D7569C"/>
    <w:rPr>
      <w:snapToGrid w:val="0"/>
      <w:sz w:val="24"/>
    </w:rPr>
  </w:style>
  <w:style w:type="character" w:customStyle="1" w:styleId="28">
    <w:name w:val="Заголовок 2 Знак"/>
    <w:rsid w:val="00D7569C"/>
    <w:rPr>
      <w:rFonts w:ascii="Arial" w:hAnsi="Arial" w:cs="Arial"/>
      <w:b/>
      <w:bCs/>
      <w:i/>
      <w:iCs/>
      <w:sz w:val="28"/>
      <w:szCs w:val="28"/>
    </w:rPr>
  </w:style>
  <w:style w:type="character" w:customStyle="1" w:styleId="FontStyle15">
    <w:name w:val="Font Style15"/>
    <w:rsid w:val="00D7569C"/>
    <w:rPr>
      <w:rFonts w:ascii="Times New Roman" w:hAnsi="Times New Roman" w:cs="Times New Roman"/>
      <w:sz w:val="26"/>
      <w:szCs w:val="26"/>
    </w:rPr>
  </w:style>
  <w:style w:type="character" w:customStyle="1" w:styleId="42">
    <w:name w:val="Заголовок 4 Знак"/>
    <w:rsid w:val="00D7569C"/>
    <w:rPr>
      <w:rFonts w:eastAsia="Arial Unicode MS"/>
      <w:b/>
      <w:bCs/>
      <w:sz w:val="28"/>
      <w:szCs w:val="28"/>
    </w:rPr>
  </w:style>
  <w:style w:type="character" w:customStyle="1" w:styleId="50">
    <w:name w:val="Заголовок 5 Знак"/>
    <w:rsid w:val="00D7569C"/>
    <w:rPr>
      <w:rFonts w:ascii="Times New Roman CYR" w:eastAsia="Arial Unicode MS" w:hAnsi="Times New Roman CYR"/>
      <w:b/>
      <w:bCs/>
      <w:i/>
      <w:iCs/>
      <w:sz w:val="26"/>
      <w:szCs w:val="26"/>
    </w:rPr>
  </w:style>
  <w:style w:type="character" w:customStyle="1" w:styleId="70">
    <w:name w:val="Заголовок 7 Знак"/>
    <w:rsid w:val="00D7569C"/>
    <w:rPr>
      <w:sz w:val="24"/>
      <w:szCs w:val="24"/>
    </w:rPr>
  </w:style>
  <w:style w:type="character" w:customStyle="1" w:styleId="80">
    <w:name w:val="Заголовок 8 Знак"/>
    <w:rsid w:val="00D7569C"/>
    <w:rPr>
      <w:i/>
      <w:iCs/>
      <w:sz w:val="24"/>
      <w:szCs w:val="24"/>
    </w:rPr>
  </w:style>
  <w:style w:type="character" w:customStyle="1" w:styleId="90">
    <w:name w:val="Заголовок 9 Знак"/>
    <w:rsid w:val="00D7569C"/>
    <w:rPr>
      <w:rFonts w:ascii="Arial" w:hAnsi="Arial" w:cs="Arial"/>
      <w:sz w:val="22"/>
      <w:szCs w:val="22"/>
    </w:rPr>
  </w:style>
  <w:style w:type="paragraph" w:customStyle="1" w:styleId="29">
    <w:name w:val="Уровень2"/>
    <w:basedOn w:val="a3"/>
    <w:rsid w:val="00D7569C"/>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9"/>
    <w:rsid w:val="00D7569C"/>
    <w:pPr>
      <w:tabs>
        <w:tab w:val="clear" w:pos="927"/>
        <w:tab w:val="num" w:pos="360"/>
        <w:tab w:val="num" w:pos="2160"/>
      </w:tabs>
      <w:ind w:left="2160" w:hanging="180"/>
    </w:pPr>
  </w:style>
  <w:style w:type="paragraph" w:customStyle="1" w:styleId="aff0">
    <w:name w:val="Заголовок статьи"/>
    <w:basedOn w:val="a3"/>
    <w:next w:val="a3"/>
    <w:rsid w:val="00D7569C"/>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D7569C"/>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D7569C"/>
    <w:pPr>
      <w:numPr>
        <w:numId w:val="3"/>
      </w:numPr>
      <w:jc w:val="both"/>
    </w:pPr>
  </w:style>
  <w:style w:type="paragraph" w:customStyle="1" w:styleId="39">
    <w:name w:val="Стиль3"/>
    <w:basedOn w:val="23"/>
    <w:rsid w:val="00D7569C"/>
    <w:pPr>
      <w:widowControl w:val="0"/>
      <w:tabs>
        <w:tab w:val="num" w:pos="1307"/>
      </w:tabs>
      <w:adjustRightInd w:val="0"/>
      <w:ind w:left="1080" w:firstLine="0"/>
      <w:textAlignment w:val="baseline"/>
    </w:pPr>
    <w:rPr>
      <w:szCs w:val="20"/>
    </w:rPr>
  </w:style>
  <w:style w:type="paragraph" w:customStyle="1" w:styleId="1-3">
    <w:name w:val="Текст1-3"/>
    <w:basedOn w:val="a3"/>
    <w:rsid w:val="00D7569C"/>
    <w:pPr>
      <w:spacing w:after="60" w:line="288" w:lineRule="auto"/>
      <w:jc w:val="both"/>
    </w:pPr>
    <w:rPr>
      <w:szCs w:val="20"/>
    </w:rPr>
  </w:style>
  <w:style w:type="paragraph" w:customStyle="1" w:styleId="aHeader">
    <w:name w:val="a_Header"/>
    <w:basedOn w:val="a3"/>
    <w:rsid w:val="00D7569C"/>
    <w:pPr>
      <w:tabs>
        <w:tab w:val="left" w:pos="1985"/>
      </w:tabs>
      <w:spacing w:after="60"/>
      <w:jc w:val="center"/>
    </w:pPr>
    <w:rPr>
      <w:rFonts w:ascii="Courier New" w:hAnsi="Courier New"/>
    </w:rPr>
  </w:style>
  <w:style w:type="paragraph" w:styleId="aff1">
    <w:name w:val="Plain Text"/>
    <w:basedOn w:val="a3"/>
    <w:semiHidden/>
    <w:rsid w:val="00D7569C"/>
    <w:rPr>
      <w:rFonts w:ascii="Courier New" w:hAnsi="Courier New"/>
      <w:snapToGrid w:val="0"/>
      <w:sz w:val="20"/>
      <w:szCs w:val="20"/>
    </w:rPr>
  </w:style>
  <w:style w:type="character" w:customStyle="1" w:styleId="aff2">
    <w:name w:val="Текст Знак"/>
    <w:rsid w:val="00D7569C"/>
    <w:rPr>
      <w:rFonts w:ascii="Courier New" w:hAnsi="Courier New"/>
      <w:snapToGrid w:val="0"/>
    </w:rPr>
  </w:style>
  <w:style w:type="paragraph" w:styleId="aff3">
    <w:name w:val="Block Text"/>
    <w:basedOn w:val="a3"/>
    <w:semiHidden/>
    <w:rsid w:val="00D7569C"/>
    <w:pPr>
      <w:ind w:left="-5220" w:right="-105"/>
      <w:jc w:val="both"/>
    </w:pPr>
    <w:rPr>
      <w:i/>
      <w:iCs/>
    </w:rPr>
  </w:style>
  <w:style w:type="character" w:customStyle="1" w:styleId="2a">
    <w:name w:val="Основной текст с отступом 2 Знак"/>
    <w:rsid w:val="00D7569C"/>
    <w:rPr>
      <w:sz w:val="24"/>
      <w:szCs w:val="24"/>
    </w:rPr>
  </w:style>
  <w:style w:type="character" w:customStyle="1" w:styleId="3a">
    <w:name w:val="Заголовок 3 Знак"/>
    <w:rsid w:val="00D7569C"/>
    <w:rPr>
      <w:rFonts w:ascii="Cambria" w:eastAsia="Times New Roman" w:hAnsi="Cambria" w:cs="Times New Roman"/>
      <w:b/>
      <w:bCs/>
      <w:sz w:val="26"/>
      <w:szCs w:val="26"/>
    </w:rPr>
  </w:style>
  <w:style w:type="paragraph" w:styleId="aff4">
    <w:name w:val="Document Map"/>
    <w:basedOn w:val="a3"/>
    <w:semiHidden/>
    <w:rsid w:val="00D7569C"/>
    <w:pPr>
      <w:shd w:val="clear" w:color="auto" w:fill="000080"/>
    </w:pPr>
    <w:rPr>
      <w:rFonts w:ascii="Tahoma" w:hAnsi="Tahoma" w:cs="Tahoma"/>
      <w:szCs w:val="20"/>
    </w:rPr>
  </w:style>
  <w:style w:type="character" w:customStyle="1" w:styleId="aff5">
    <w:name w:val="Схема документа Знак"/>
    <w:rsid w:val="00D7569C"/>
    <w:rPr>
      <w:rFonts w:ascii="Tahoma" w:hAnsi="Tahoma" w:cs="Tahoma"/>
      <w:sz w:val="24"/>
      <w:shd w:val="clear" w:color="auto" w:fill="000080"/>
    </w:rPr>
  </w:style>
  <w:style w:type="paragraph" w:styleId="3b">
    <w:name w:val="toc 3"/>
    <w:basedOn w:val="a3"/>
    <w:next w:val="a3"/>
    <w:autoRedefine/>
    <w:uiPriority w:val="39"/>
    <w:rsid w:val="00A927F3"/>
    <w:pPr>
      <w:tabs>
        <w:tab w:val="left" w:pos="426"/>
        <w:tab w:val="left" w:pos="1134"/>
        <w:tab w:val="right" w:leader="dot" w:pos="9912"/>
      </w:tabs>
      <w:jc w:val="both"/>
    </w:pPr>
    <w:rPr>
      <w:szCs w:val="20"/>
    </w:rPr>
  </w:style>
  <w:style w:type="paragraph" w:styleId="43">
    <w:name w:val="toc 4"/>
    <w:basedOn w:val="a3"/>
    <w:next w:val="a3"/>
    <w:autoRedefine/>
    <w:semiHidden/>
    <w:rsid w:val="00D7569C"/>
    <w:pPr>
      <w:ind w:left="720"/>
    </w:pPr>
    <w:rPr>
      <w:szCs w:val="20"/>
    </w:rPr>
  </w:style>
  <w:style w:type="paragraph" w:styleId="51">
    <w:name w:val="toc 5"/>
    <w:basedOn w:val="a3"/>
    <w:next w:val="a3"/>
    <w:autoRedefine/>
    <w:semiHidden/>
    <w:rsid w:val="00D7569C"/>
    <w:pPr>
      <w:ind w:left="960"/>
    </w:pPr>
    <w:rPr>
      <w:szCs w:val="20"/>
    </w:rPr>
  </w:style>
  <w:style w:type="paragraph" w:styleId="61">
    <w:name w:val="toc 6"/>
    <w:basedOn w:val="a3"/>
    <w:next w:val="a3"/>
    <w:autoRedefine/>
    <w:semiHidden/>
    <w:rsid w:val="00D7569C"/>
    <w:pPr>
      <w:ind w:left="1200"/>
    </w:pPr>
    <w:rPr>
      <w:szCs w:val="20"/>
    </w:rPr>
  </w:style>
  <w:style w:type="paragraph" w:styleId="71">
    <w:name w:val="toc 7"/>
    <w:basedOn w:val="a3"/>
    <w:next w:val="a3"/>
    <w:autoRedefine/>
    <w:semiHidden/>
    <w:rsid w:val="00D7569C"/>
    <w:pPr>
      <w:ind w:left="1440"/>
    </w:pPr>
    <w:rPr>
      <w:szCs w:val="20"/>
    </w:rPr>
  </w:style>
  <w:style w:type="paragraph" w:styleId="81">
    <w:name w:val="toc 8"/>
    <w:basedOn w:val="a3"/>
    <w:next w:val="a3"/>
    <w:autoRedefine/>
    <w:semiHidden/>
    <w:rsid w:val="00D7569C"/>
    <w:pPr>
      <w:ind w:left="1680"/>
    </w:pPr>
    <w:rPr>
      <w:szCs w:val="20"/>
    </w:rPr>
  </w:style>
  <w:style w:type="paragraph" w:styleId="91">
    <w:name w:val="toc 9"/>
    <w:basedOn w:val="a3"/>
    <w:next w:val="a3"/>
    <w:autoRedefine/>
    <w:semiHidden/>
    <w:rsid w:val="00D7569C"/>
    <w:pPr>
      <w:ind w:left="1920"/>
    </w:pPr>
    <w:rPr>
      <w:szCs w:val="20"/>
    </w:rPr>
  </w:style>
  <w:style w:type="paragraph" w:customStyle="1" w:styleId="aff6">
    <w:name w:val="Подраздел"/>
    <w:basedOn w:val="a3"/>
    <w:rsid w:val="00D7569C"/>
    <w:pPr>
      <w:spacing w:before="240"/>
      <w:ind w:left="1701" w:hanging="283"/>
      <w:jc w:val="both"/>
    </w:pPr>
    <w:rPr>
      <w:rFonts w:ascii="PragmaticaTT" w:hAnsi="PragmaticaTT"/>
      <w:szCs w:val="20"/>
    </w:rPr>
  </w:style>
  <w:style w:type="paragraph" w:customStyle="1" w:styleId="aff7">
    <w:name w:val="регламент список"/>
    <w:basedOn w:val="32"/>
    <w:autoRedefine/>
    <w:rsid w:val="00D7569C"/>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D7569C"/>
    <w:rPr>
      <w:color w:val="800080"/>
      <w:u w:val="single"/>
    </w:rPr>
  </w:style>
  <w:style w:type="paragraph" w:customStyle="1" w:styleId="Times12">
    <w:name w:val="Times 12"/>
    <w:basedOn w:val="a3"/>
    <w:qFormat/>
    <w:rsid w:val="007352CA"/>
    <w:pPr>
      <w:overflowPunct w:val="0"/>
      <w:autoSpaceDE w:val="0"/>
      <w:autoSpaceDN w:val="0"/>
      <w:adjustRightInd w:val="0"/>
      <w:ind w:firstLine="567"/>
      <w:jc w:val="both"/>
    </w:pPr>
    <w:rPr>
      <w:bCs/>
      <w:szCs w:val="22"/>
    </w:rPr>
  </w:style>
  <w:style w:type="paragraph" w:customStyle="1" w:styleId="2b">
    <w:name w:val="Пункт_2"/>
    <w:basedOn w:val="a3"/>
    <w:rsid w:val="00B175B8"/>
    <w:pPr>
      <w:tabs>
        <w:tab w:val="num" w:pos="643"/>
        <w:tab w:val="num" w:pos="1701"/>
      </w:tabs>
      <w:ind w:left="643" w:hanging="360"/>
      <w:jc w:val="both"/>
    </w:pPr>
    <w:rPr>
      <w:sz w:val="28"/>
      <w:szCs w:val="20"/>
    </w:rPr>
  </w:style>
  <w:style w:type="paragraph" w:customStyle="1" w:styleId="33">
    <w:name w:val="Пункт_3"/>
    <w:basedOn w:val="a3"/>
    <w:rsid w:val="00B175B8"/>
    <w:pPr>
      <w:numPr>
        <w:ilvl w:val="2"/>
        <w:numId w:val="1"/>
      </w:numPr>
      <w:jc w:val="both"/>
    </w:pPr>
    <w:rPr>
      <w:sz w:val="28"/>
      <w:szCs w:val="28"/>
    </w:rPr>
  </w:style>
  <w:style w:type="paragraph" w:styleId="30">
    <w:name w:val="List Bullet 3"/>
    <w:basedOn w:val="a3"/>
    <w:rsid w:val="00B175B8"/>
    <w:pPr>
      <w:numPr>
        <w:numId w:val="4"/>
      </w:numPr>
    </w:pPr>
  </w:style>
  <w:style w:type="paragraph" w:styleId="3">
    <w:name w:val="List Number 3"/>
    <w:basedOn w:val="a3"/>
    <w:rsid w:val="00B175B8"/>
    <w:pPr>
      <w:numPr>
        <w:numId w:val="5"/>
      </w:numPr>
    </w:pPr>
  </w:style>
  <w:style w:type="paragraph" w:styleId="aff9">
    <w:name w:val="List Continue"/>
    <w:basedOn w:val="a3"/>
    <w:rsid w:val="00B175B8"/>
    <w:pPr>
      <w:spacing w:after="120"/>
      <w:ind w:left="283"/>
    </w:pPr>
  </w:style>
  <w:style w:type="paragraph" w:styleId="a">
    <w:name w:val="List Number"/>
    <w:basedOn w:val="a3"/>
    <w:rsid w:val="003D2F1F"/>
    <w:pPr>
      <w:numPr>
        <w:numId w:val="8"/>
      </w:numPr>
    </w:pPr>
  </w:style>
  <w:style w:type="paragraph" w:customStyle="1" w:styleId="ConsNonformat">
    <w:name w:val="ConsNonformat"/>
    <w:rsid w:val="003D2F1F"/>
    <w:pPr>
      <w:widowControl w:val="0"/>
    </w:pPr>
    <w:rPr>
      <w:rFonts w:ascii="Courier New" w:hAnsi="Courier New"/>
    </w:rPr>
  </w:style>
  <w:style w:type="paragraph" w:styleId="affa">
    <w:name w:val="caption"/>
    <w:basedOn w:val="a3"/>
    <w:next w:val="a3"/>
    <w:qFormat/>
    <w:rsid w:val="003D2F1F"/>
    <w:pPr>
      <w:pageBreakBefore/>
      <w:suppressAutoHyphens/>
      <w:spacing w:before="120" w:after="120"/>
      <w:jc w:val="both"/>
    </w:pPr>
    <w:rPr>
      <w:i/>
      <w:snapToGrid w:val="0"/>
      <w:szCs w:val="22"/>
    </w:rPr>
  </w:style>
  <w:style w:type="character" w:customStyle="1" w:styleId="affb">
    <w:name w:val="комментарий"/>
    <w:rsid w:val="0070448F"/>
    <w:rPr>
      <w:b/>
      <w:i/>
      <w:shd w:val="clear" w:color="auto" w:fill="FFFF99"/>
    </w:rPr>
  </w:style>
  <w:style w:type="paragraph" w:customStyle="1" w:styleId="02statia2">
    <w:name w:val="02statia2"/>
    <w:basedOn w:val="a3"/>
    <w:rsid w:val="0066200B"/>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933693"/>
    <w:pPr>
      <w:numPr>
        <w:ilvl w:val="0"/>
        <w:numId w:val="0"/>
      </w:numPr>
      <w:tabs>
        <w:tab w:val="num" w:pos="1134"/>
      </w:tabs>
      <w:ind w:left="1134" w:hanging="1134"/>
    </w:pPr>
    <w:rPr>
      <w:bCs/>
      <w:sz w:val="22"/>
      <w:szCs w:val="22"/>
    </w:rPr>
  </w:style>
  <w:style w:type="paragraph" w:customStyle="1" w:styleId="a0">
    <w:name w:val="Подподпункт"/>
    <w:basedOn w:val="affc"/>
    <w:rsid w:val="00933693"/>
    <w:pPr>
      <w:numPr>
        <w:numId w:val="9"/>
      </w:numPr>
      <w:tabs>
        <w:tab w:val="clear" w:pos="1134"/>
      </w:tabs>
    </w:pPr>
  </w:style>
  <w:style w:type="paragraph" w:customStyle="1" w:styleId="affd">
    <w:name w:val="маркированный"/>
    <w:basedOn w:val="a3"/>
    <w:semiHidden/>
    <w:rsid w:val="00941400"/>
    <w:pPr>
      <w:tabs>
        <w:tab w:val="num" w:pos="1701"/>
      </w:tabs>
      <w:spacing w:line="360" w:lineRule="auto"/>
      <w:ind w:left="1701" w:hanging="567"/>
      <w:jc w:val="both"/>
    </w:pPr>
    <w:rPr>
      <w:bCs/>
      <w:snapToGrid w:val="0"/>
      <w:sz w:val="22"/>
      <w:szCs w:val="22"/>
    </w:rPr>
  </w:style>
  <w:style w:type="paragraph" w:customStyle="1" w:styleId="affe">
    <w:name w:val="Ариал"/>
    <w:basedOn w:val="a3"/>
    <w:link w:val="15"/>
    <w:rsid w:val="00741B1F"/>
    <w:pPr>
      <w:spacing w:before="120" w:after="120" w:line="360" w:lineRule="auto"/>
      <w:ind w:firstLine="851"/>
      <w:jc w:val="both"/>
    </w:pPr>
    <w:rPr>
      <w:rFonts w:ascii="Arial" w:hAnsi="Arial" w:cs="Arial"/>
    </w:rPr>
  </w:style>
  <w:style w:type="character" w:customStyle="1" w:styleId="15">
    <w:name w:val="Ариал Знак1"/>
    <w:link w:val="affe"/>
    <w:locked/>
    <w:rsid w:val="00741B1F"/>
    <w:rPr>
      <w:rFonts w:ascii="Arial" w:hAnsi="Arial" w:cs="Arial"/>
      <w:sz w:val="24"/>
      <w:szCs w:val="24"/>
      <w:lang w:val="ru-RU" w:eastAsia="ru-RU" w:bidi="ar-SA"/>
    </w:rPr>
  </w:style>
  <w:style w:type="paragraph" w:styleId="afff">
    <w:name w:val="List Paragraph"/>
    <w:aliases w:val="Заголовок_3,Подпись рисунка,ПКФ Список,Абзац списка5,таблица,Bullet List,FooterText,numbered,Paragraphe de liste1,lp1,Табичный текст,Содержание. 2 уровень,Список с булитами,LSTBUL,it_List1,Абзац списка_п,Абзац списка4,мой,Абзац списка1,UL"/>
    <w:basedOn w:val="a3"/>
    <w:link w:val="afff0"/>
    <w:uiPriority w:val="34"/>
    <w:qFormat/>
    <w:rsid w:val="006C1CED"/>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450864"/>
    <w:pPr>
      <w:numPr>
        <w:numId w:val="10"/>
      </w:numPr>
    </w:pPr>
  </w:style>
  <w:style w:type="paragraph" w:customStyle="1" w:styleId="ConsPlusNonformat">
    <w:name w:val="ConsPlusNonformat"/>
    <w:rsid w:val="007C18CC"/>
    <w:pPr>
      <w:autoSpaceDE w:val="0"/>
      <w:autoSpaceDN w:val="0"/>
      <w:adjustRightInd w:val="0"/>
    </w:pPr>
    <w:rPr>
      <w:rFonts w:ascii="Courier New" w:hAnsi="Courier New" w:cs="Courier New"/>
    </w:rPr>
  </w:style>
  <w:style w:type="paragraph" w:customStyle="1" w:styleId="afff1">
    <w:name w:val="Пункт б/н"/>
    <w:basedOn w:val="a3"/>
    <w:rsid w:val="00524711"/>
    <w:pPr>
      <w:tabs>
        <w:tab w:val="left" w:pos="1134"/>
      </w:tabs>
      <w:spacing w:line="360" w:lineRule="auto"/>
      <w:ind w:firstLine="567"/>
      <w:jc w:val="both"/>
    </w:pPr>
    <w:rPr>
      <w:bCs/>
      <w:snapToGrid w:val="0"/>
      <w:sz w:val="22"/>
      <w:szCs w:val="22"/>
    </w:rPr>
  </w:style>
  <w:style w:type="paragraph" w:customStyle="1" w:styleId="112">
    <w:name w:val="Обычный11"/>
    <w:link w:val="16"/>
    <w:rsid w:val="00354C76"/>
    <w:pPr>
      <w:widowControl w:val="0"/>
      <w:autoSpaceDE w:val="0"/>
      <w:autoSpaceDN w:val="0"/>
      <w:spacing w:before="120" w:after="120"/>
      <w:ind w:firstLine="567"/>
      <w:jc w:val="both"/>
    </w:pPr>
  </w:style>
  <w:style w:type="character" w:customStyle="1" w:styleId="16">
    <w:name w:val="Обычный1 Знак"/>
    <w:link w:val="112"/>
    <w:rsid w:val="00354C76"/>
    <w:rPr>
      <w:szCs w:val="24"/>
      <w:lang w:val="ru-RU" w:eastAsia="ru-RU" w:bidi="ar-SA"/>
    </w:rPr>
  </w:style>
  <w:style w:type="paragraph" w:customStyle="1" w:styleId="afff2">
    <w:name w:val="Ариал Таблица"/>
    <w:basedOn w:val="affe"/>
    <w:link w:val="afff3"/>
    <w:rsid w:val="00BD5E1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BD5E17"/>
    <w:rPr>
      <w:rFonts w:ascii="Arial" w:hAnsi="Arial" w:cs="Arial"/>
      <w:sz w:val="24"/>
      <w:lang w:val="ru-RU" w:eastAsia="ru-RU" w:bidi="ar-SA"/>
    </w:rPr>
  </w:style>
  <w:style w:type="paragraph" w:customStyle="1" w:styleId="afff4">
    <w:name w:val="АриалТабл"/>
    <w:basedOn w:val="affe"/>
    <w:rsid w:val="00213976"/>
    <w:pPr>
      <w:widowControl w:val="0"/>
      <w:adjustRightInd w:val="0"/>
      <w:spacing w:before="0" w:after="0" w:line="240" w:lineRule="auto"/>
      <w:ind w:firstLine="0"/>
      <w:textAlignment w:val="baseline"/>
    </w:pPr>
  </w:style>
  <w:style w:type="character" w:customStyle="1" w:styleId="a8">
    <w:name w:val="Верхний колонтитул Знак"/>
    <w:aliases w:val="Heder Знак,Titul Знак"/>
    <w:link w:val="a7"/>
    <w:uiPriority w:val="99"/>
    <w:locked/>
    <w:rsid w:val="00F60D29"/>
    <w:rPr>
      <w:rFonts w:ascii="Courier New" w:hAnsi="Courier New" w:cs="Courier New"/>
      <w:lang w:val="ru-RU" w:eastAsia="ru-RU" w:bidi="ar-SA"/>
    </w:rPr>
  </w:style>
  <w:style w:type="paragraph" w:styleId="afff5">
    <w:name w:val="endnote text"/>
    <w:basedOn w:val="a3"/>
    <w:link w:val="afff6"/>
    <w:semiHidden/>
    <w:rsid w:val="00F60D29"/>
    <w:rPr>
      <w:sz w:val="20"/>
      <w:szCs w:val="20"/>
    </w:rPr>
  </w:style>
  <w:style w:type="table" w:styleId="afff7">
    <w:name w:val="Table Grid"/>
    <w:basedOn w:val="a5"/>
    <w:rsid w:val="00065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8">
    <w:name w:val="Основной шрифт"/>
    <w:semiHidden/>
    <w:rsid w:val="00AA5740"/>
  </w:style>
  <w:style w:type="character" w:customStyle="1" w:styleId="afff9">
    <w:name w:val="Подпункт Знак"/>
    <w:rsid w:val="00B45FE8"/>
    <w:rPr>
      <w:sz w:val="28"/>
      <w:lang w:val="ru-RU" w:eastAsia="ru-RU" w:bidi="ar-SA"/>
    </w:rPr>
  </w:style>
  <w:style w:type="character" w:customStyle="1" w:styleId="FontStyle11">
    <w:name w:val="Font Style11"/>
    <w:rsid w:val="00E23408"/>
    <w:rPr>
      <w:rFonts w:ascii="Times New Roman" w:hAnsi="Times New Roman" w:cs="Times New Roman"/>
      <w:sz w:val="26"/>
      <w:szCs w:val="26"/>
    </w:rPr>
  </w:style>
  <w:style w:type="character" w:customStyle="1" w:styleId="211">
    <w:name w:val="Заголовок 2 Знак1"/>
    <w:rsid w:val="00184E02"/>
    <w:rPr>
      <w:b/>
      <w:snapToGrid w:val="0"/>
      <w:sz w:val="28"/>
      <w:lang w:val="ru-RU" w:eastAsia="ru-RU" w:bidi="ar-SA"/>
    </w:rPr>
  </w:style>
  <w:style w:type="character" w:customStyle="1" w:styleId="Sp1">
    <w:name w:val="Sp1 Знак Знак"/>
    <w:rsid w:val="000B5FB1"/>
    <w:rPr>
      <w:b/>
      <w:bCs/>
      <w:kern w:val="24"/>
      <w:sz w:val="24"/>
      <w:szCs w:val="24"/>
      <w:lang w:val="ru-RU" w:eastAsia="ru-RU" w:bidi="ar-SA"/>
    </w:rPr>
  </w:style>
  <w:style w:type="numbering" w:customStyle="1" w:styleId="10">
    <w:name w:val="Стиль1"/>
    <w:uiPriority w:val="99"/>
    <w:rsid w:val="009A46DC"/>
    <w:pPr>
      <w:numPr>
        <w:numId w:val="12"/>
      </w:numPr>
    </w:pPr>
  </w:style>
  <w:style w:type="numbering" w:customStyle="1" w:styleId="22">
    <w:name w:val="Стиль2"/>
    <w:uiPriority w:val="99"/>
    <w:rsid w:val="009A46DC"/>
    <w:pPr>
      <w:numPr>
        <w:numId w:val="13"/>
      </w:numPr>
    </w:pPr>
  </w:style>
  <w:style w:type="paragraph" w:customStyle="1" w:styleId="afffa">
    <w:name w:val="Стиль начало"/>
    <w:basedOn w:val="a3"/>
    <w:rsid w:val="00F739BB"/>
    <w:pPr>
      <w:spacing w:line="264" w:lineRule="auto"/>
    </w:pPr>
    <w:rPr>
      <w:sz w:val="28"/>
      <w:szCs w:val="20"/>
    </w:rPr>
  </w:style>
  <w:style w:type="paragraph" w:customStyle="1" w:styleId="Noeeu14">
    <w:name w:val="Noeeu14"/>
    <w:basedOn w:val="a3"/>
    <w:rsid w:val="00F739BB"/>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9655A6"/>
    <w:rPr>
      <w:rFonts w:ascii="Times New Roman" w:hAnsi="Times New Roman" w:cs="Times New Roman"/>
      <w:sz w:val="26"/>
      <w:szCs w:val="26"/>
    </w:rPr>
  </w:style>
  <w:style w:type="character" w:customStyle="1" w:styleId="FontStyle57">
    <w:name w:val="Font Style57"/>
    <w:rsid w:val="009655A6"/>
    <w:rPr>
      <w:rFonts w:ascii="Times New Roman" w:hAnsi="Times New Roman" w:cs="Times New Roman"/>
      <w:b/>
      <w:bCs/>
      <w:sz w:val="20"/>
      <w:szCs w:val="20"/>
    </w:rPr>
  </w:style>
  <w:style w:type="paragraph" w:customStyle="1" w:styleId="Style20">
    <w:name w:val="Style20"/>
    <w:basedOn w:val="a3"/>
    <w:rsid w:val="009655A6"/>
    <w:pPr>
      <w:widowControl w:val="0"/>
      <w:autoSpaceDE w:val="0"/>
      <w:autoSpaceDN w:val="0"/>
      <w:adjustRightInd w:val="0"/>
    </w:pPr>
    <w:rPr>
      <w:rFonts w:ascii="Arial" w:eastAsia="Calibri" w:hAnsi="Arial"/>
    </w:rPr>
  </w:style>
  <w:style w:type="paragraph" w:styleId="afffb">
    <w:name w:val="Revision"/>
    <w:hidden/>
    <w:uiPriority w:val="99"/>
    <w:semiHidden/>
    <w:rsid w:val="00121D3C"/>
  </w:style>
  <w:style w:type="paragraph" w:customStyle="1" w:styleId="41">
    <w:name w:val="Пункт_4"/>
    <w:basedOn w:val="a3"/>
    <w:link w:val="44"/>
    <w:uiPriority w:val="99"/>
    <w:rsid w:val="00C8254D"/>
    <w:pPr>
      <w:numPr>
        <w:ilvl w:val="3"/>
        <w:numId w:val="2"/>
      </w:numPr>
      <w:jc w:val="both"/>
    </w:pPr>
    <w:rPr>
      <w:sz w:val="28"/>
      <w:szCs w:val="28"/>
    </w:rPr>
  </w:style>
  <w:style w:type="character" w:customStyle="1" w:styleId="44">
    <w:name w:val="Пункт_4 Знак"/>
    <w:link w:val="41"/>
    <w:uiPriority w:val="99"/>
    <w:locked/>
    <w:rsid w:val="00C8254D"/>
    <w:rPr>
      <w:sz w:val="28"/>
      <w:szCs w:val="28"/>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1"/>
    <w:locked/>
    <w:rsid w:val="004C47C4"/>
    <w:rPr>
      <w:iCs/>
    </w:rPr>
  </w:style>
  <w:style w:type="paragraph" w:customStyle="1" w:styleId="afffc">
    <w:name w:val="Примечание"/>
    <w:basedOn w:val="a3"/>
    <w:link w:val="afffd"/>
    <w:rsid w:val="00FA013F"/>
    <w:pPr>
      <w:spacing w:before="240" w:after="240" w:line="288" w:lineRule="auto"/>
      <w:ind w:left="1134" w:right="1134"/>
      <w:jc w:val="both"/>
    </w:pPr>
    <w:rPr>
      <w:spacing w:val="20"/>
      <w:szCs w:val="28"/>
    </w:rPr>
  </w:style>
  <w:style w:type="character" w:customStyle="1" w:styleId="afffd">
    <w:name w:val="Примечание Знак"/>
    <w:link w:val="afffc"/>
    <w:rsid w:val="00FA013F"/>
    <w:rPr>
      <w:spacing w:val="20"/>
      <w:sz w:val="24"/>
      <w:szCs w:val="28"/>
    </w:rPr>
  </w:style>
  <w:style w:type="character" w:customStyle="1" w:styleId="af5">
    <w:name w:val="Обычный (веб) Знак"/>
    <w:aliases w:val="Обычный (Web) Знак,Обычный (веб) Знак Знак Знак,Обычный (Web) Знак Знак Знак Знак"/>
    <w:link w:val="af4"/>
    <w:rsid w:val="00B67284"/>
    <w:rPr>
      <w:sz w:val="24"/>
      <w:szCs w:val="24"/>
    </w:rPr>
  </w:style>
  <w:style w:type="paragraph" w:customStyle="1" w:styleId="-3">
    <w:name w:val="Пункт-3"/>
    <w:basedOn w:val="a3"/>
    <w:rsid w:val="007449C0"/>
    <w:pPr>
      <w:tabs>
        <w:tab w:val="left" w:pos="1701"/>
      </w:tabs>
      <w:spacing w:line="288" w:lineRule="auto"/>
      <w:ind w:firstLine="567"/>
      <w:jc w:val="both"/>
    </w:pPr>
    <w:rPr>
      <w:sz w:val="28"/>
    </w:rPr>
  </w:style>
  <w:style w:type="paragraph" w:customStyle="1" w:styleId="-4">
    <w:name w:val="Пункт-4"/>
    <w:basedOn w:val="a3"/>
    <w:rsid w:val="007449C0"/>
    <w:pPr>
      <w:tabs>
        <w:tab w:val="num" w:pos="1701"/>
      </w:tabs>
      <w:spacing w:line="288" w:lineRule="auto"/>
      <w:ind w:firstLine="567"/>
      <w:jc w:val="both"/>
    </w:pPr>
    <w:rPr>
      <w:sz w:val="28"/>
    </w:rPr>
  </w:style>
  <w:style w:type="paragraph" w:customStyle="1" w:styleId="-5">
    <w:name w:val="Пункт-5"/>
    <w:basedOn w:val="a3"/>
    <w:rsid w:val="007449C0"/>
    <w:pPr>
      <w:tabs>
        <w:tab w:val="num" w:pos="1701"/>
      </w:tabs>
      <w:spacing w:line="288" w:lineRule="auto"/>
      <w:ind w:firstLine="567"/>
      <w:jc w:val="both"/>
    </w:pPr>
    <w:rPr>
      <w:sz w:val="28"/>
    </w:rPr>
  </w:style>
  <w:style w:type="paragraph" w:customStyle="1" w:styleId="-6">
    <w:name w:val="Пункт-6"/>
    <w:basedOn w:val="a3"/>
    <w:rsid w:val="007449C0"/>
    <w:pPr>
      <w:tabs>
        <w:tab w:val="num" w:pos="1701"/>
      </w:tabs>
      <w:spacing w:line="288" w:lineRule="auto"/>
      <w:ind w:firstLine="567"/>
      <w:jc w:val="both"/>
    </w:pPr>
    <w:rPr>
      <w:sz w:val="28"/>
    </w:rPr>
  </w:style>
  <w:style w:type="paragraph" w:customStyle="1" w:styleId="-7">
    <w:name w:val="Пункт-7"/>
    <w:basedOn w:val="a3"/>
    <w:rsid w:val="007449C0"/>
    <w:pPr>
      <w:tabs>
        <w:tab w:val="num" w:pos="1701"/>
      </w:tabs>
      <w:spacing w:line="288" w:lineRule="auto"/>
      <w:ind w:firstLine="567"/>
      <w:jc w:val="both"/>
    </w:pPr>
    <w:rPr>
      <w:sz w:val="28"/>
    </w:rPr>
  </w:style>
  <w:style w:type="character" w:customStyle="1" w:styleId="60">
    <w:name w:val="Заголовок 6 Знак"/>
    <w:basedOn w:val="a4"/>
    <w:link w:val="6"/>
    <w:rsid w:val="009E233F"/>
    <w:rPr>
      <w:b/>
      <w:bCs/>
      <w:sz w:val="22"/>
      <w:szCs w:val="22"/>
    </w:rPr>
  </w:style>
  <w:style w:type="character" w:customStyle="1" w:styleId="ab">
    <w:name w:val="Основной текст с отступом Знак"/>
    <w:basedOn w:val="a4"/>
    <w:link w:val="aa"/>
    <w:semiHidden/>
    <w:rsid w:val="009E233F"/>
    <w:rPr>
      <w:color w:val="000000"/>
      <w:sz w:val="24"/>
      <w:szCs w:val="24"/>
    </w:rPr>
  </w:style>
  <w:style w:type="character" w:customStyle="1" w:styleId="35">
    <w:name w:val="Основной текст с отступом 3 Знак"/>
    <w:basedOn w:val="a4"/>
    <w:link w:val="34"/>
    <w:semiHidden/>
    <w:rsid w:val="009E233F"/>
    <w:rPr>
      <w:color w:val="0000FF"/>
      <w:sz w:val="24"/>
      <w:szCs w:val="24"/>
      <w:u w:val="single"/>
    </w:rPr>
  </w:style>
  <w:style w:type="character" w:customStyle="1" w:styleId="26">
    <w:name w:val="Основной текст 2 Знак"/>
    <w:basedOn w:val="a4"/>
    <w:link w:val="25"/>
    <w:semiHidden/>
    <w:rsid w:val="009E233F"/>
    <w:rPr>
      <w:sz w:val="24"/>
      <w:szCs w:val="24"/>
    </w:rPr>
  </w:style>
  <w:style w:type="character" w:customStyle="1" w:styleId="37">
    <w:name w:val="Основной текст 3 Знак"/>
    <w:basedOn w:val="a4"/>
    <w:link w:val="36"/>
    <w:semiHidden/>
    <w:rsid w:val="009E233F"/>
    <w:rPr>
      <w:sz w:val="16"/>
      <w:szCs w:val="16"/>
    </w:rPr>
  </w:style>
  <w:style w:type="character" w:customStyle="1" w:styleId="afff6">
    <w:name w:val="Текст концевой сноски Знак"/>
    <w:basedOn w:val="a4"/>
    <w:link w:val="afff5"/>
    <w:semiHidden/>
    <w:rsid w:val="009E233F"/>
  </w:style>
  <w:style w:type="numbering" w:customStyle="1" w:styleId="110">
    <w:name w:val="Стиль11"/>
    <w:uiPriority w:val="99"/>
    <w:rsid w:val="009E233F"/>
    <w:pPr>
      <w:numPr>
        <w:numId w:val="14"/>
      </w:numPr>
    </w:pPr>
  </w:style>
  <w:style w:type="numbering" w:customStyle="1" w:styleId="21">
    <w:name w:val="Стиль21"/>
    <w:uiPriority w:val="99"/>
    <w:rsid w:val="009E233F"/>
    <w:pPr>
      <w:numPr>
        <w:numId w:val="15"/>
      </w:numPr>
    </w:pPr>
  </w:style>
  <w:style w:type="character" w:customStyle="1" w:styleId="afff0">
    <w:name w:val="Абзац списка Знак"/>
    <w:aliases w:val="Заголовок_3 Знак,Подпись рисунка Знак,ПКФ Список Знак,Абзац списка5 Знак,таблица Знак,Bullet List Знак,FooterText Знак,numbered Знак,Paragraphe de liste1 Знак,lp1 Знак,Табичный текст Знак,Содержание. 2 уровень Знак,LSTBUL Знак,мой Знак"/>
    <w:link w:val="afff"/>
    <w:uiPriority w:val="34"/>
    <w:rsid w:val="00260396"/>
    <w:rPr>
      <w:rFonts w:ascii="Calibri" w:eastAsia="Calibri" w:hAnsi="Calibri"/>
      <w:sz w:val="22"/>
      <w:szCs w:val="22"/>
      <w:lang w:eastAsia="en-US"/>
    </w:rPr>
  </w:style>
  <w:style w:type="paragraph" w:customStyle="1" w:styleId="31">
    <w:name w:val="Текст3"/>
    <w:basedOn w:val="32"/>
    <w:semiHidden/>
    <w:rsid w:val="000C6797"/>
    <w:pPr>
      <w:keepNext w:val="0"/>
      <w:numPr>
        <w:numId w:val="32"/>
      </w:numPr>
      <w:tabs>
        <w:tab w:val="left" w:pos="1701"/>
      </w:tabs>
      <w:spacing w:before="60" w:after="0" w:line="288" w:lineRule="auto"/>
      <w:jc w:val="both"/>
    </w:pPr>
    <w:rPr>
      <w:rFonts w:ascii="Times New Roman" w:hAnsi="Times New Roman"/>
      <w:b w:val="0"/>
      <w:bCs w:val="0"/>
      <w:sz w:val="28"/>
    </w:rPr>
  </w:style>
  <w:style w:type="paragraph" w:customStyle="1" w:styleId="4">
    <w:name w:val="Текст4"/>
    <w:basedOn w:val="40"/>
    <w:semiHidden/>
    <w:rsid w:val="000C6797"/>
    <w:pPr>
      <w:keepNext w:val="0"/>
      <w:numPr>
        <w:numId w:val="32"/>
      </w:numPr>
      <w:tabs>
        <w:tab w:val="left" w:pos="1701"/>
      </w:tabs>
      <w:spacing w:before="80" w:after="0" w:line="288" w:lineRule="auto"/>
      <w:ind w:right="284"/>
      <w:jc w:val="both"/>
    </w:pPr>
    <w:rPr>
      <w:rFonts w:eastAsia="Times New Roman"/>
      <w:b w:val="0"/>
      <w:bCs w:val="0"/>
    </w:rPr>
  </w:style>
  <w:style w:type="paragraph" w:customStyle="1" w:styleId="1">
    <w:name w:val="1"/>
    <w:basedOn w:val="a3"/>
    <w:rsid w:val="000C6797"/>
    <w:pPr>
      <w:numPr>
        <w:numId w:val="32"/>
      </w:numPr>
      <w:spacing w:before="40" w:line="288" w:lineRule="auto"/>
      <w:jc w:val="both"/>
    </w:pPr>
    <w:rPr>
      <w:sz w:val="28"/>
      <w:szCs w:val="28"/>
    </w:rPr>
  </w:style>
  <w:style w:type="paragraph" w:styleId="17">
    <w:name w:val="toc 1"/>
    <w:basedOn w:val="a3"/>
    <w:next w:val="a3"/>
    <w:autoRedefine/>
    <w:uiPriority w:val="39"/>
    <w:unhideWhenUsed/>
    <w:qFormat/>
    <w:rsid w:val="00C32B13"/>
    <w:pPr>
      <w:tabs>
        <w:tab w:val="right" w:leader="dot" w:pos="9912"/>
      </w:tabs>
    </w:pPr>
  </w:style>
  <w:style w:type="paragraph" w:styleId="2c">
    <w:name w:val="toc 2"/>
    <w:basedOn w:val="a3"/>
    <w:next w:val="a3"/>
    <w:autoRedefine/>
    <w:uiPriority w:val="39"/>
    <w:unhideWhenUsed/>
    <w:qFormat/>
    <w:rsid w:val="00DE55F3"/>
    <w:pPr>
      <w:spacing w:after="100"/>
      <w:ind w:left="240"/>
    </w:pPr>
  </w:style>
  <w:style w:type="paragraph" w:customStyle="1" w:styleId="ConsPlusNormal">
    <w:name w:val="ConsPlusNormal"/>
    <w:rsid w:val="002F1A3D"/>
    <w:pPr>
      <w:widowControl w:val="0"/>
      <w:autoSpaceDE w:val="0"/>
      <w:autoSpaceDN w:val="0"/>
    </w:pPr>
    <w:rPr>
      <w:rFonts w:ascii="Calibri" w:hAnsi="Calibri" w:cs="Calibri"/>
      <w:sz w:val="22"/>
      <w:szCs w:val="20"/>
    </w:rPr>
  </w:style>
  <w:style w:type="character" w:styleId="afffe">
    <w:name w:val="footnote reference"/>
    <w:uiPriority w:val="99"/>
    <w:unhideWhenUsed/>
    <w:rsid w:val="002A5C4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semiHidden="0" w:uiPriority="0" w:unhideWhenUsed="0" w:qFormat="1"/>
    <w:lsdException w:name="page number"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10" w:unhideWhenUsed="0" w:qFormat="1"/>
    <w:lsdException w:name="Default Paragraph Font" w:uiPriority="0"/>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uiPriority="0" w:qFormat="1"/>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051498"/>
  </w:style>
  <w:style w:type="paragraph" w:styleId="11">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3"/>
    <w:next w:val="a3"/>
    <w:link w:val="12"/>
    <w:qFormat/>
    <w:rsid w:val="00D7569C"/>
    <w:pPr>
      <w:keepNext/>
      <w:numPr>
        <w:numId w:val="6"/>
      </w:numPr>
      <w:jc w:val="right"/>
      <w:outlineLvl w:val="0"/>
    </w:pPr>
    <w:rPr>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3"/>
    <w:next w:val="a3"/>
    <w:qFormat/>
    <w:rsid w:val="00D7569C"/>
    <w:pPr>
      <w:keepNext/>
      <w:numPr>
        <w:ilvl w:val="1"/>
        <w:numId w:val="6"/>
      </w:numPr>
      <w:spacing w:before="240" w:after="60"/>
      <w:outlineLvl w:val="1"/>
    </w:pPr>
    <w:rPr>
      <w:rFonts w:ascii="Arial" w:hAnsi="Arial" w:cs="Arial"/>
      <w:b/>
      <w:bCs/>
      <w:i/>
      <w:iCs/>
      <w:sz w:val="28"/>
      <w:szCs w:val="28"/>
    </w:rPr>
  </w:style>
  <w:style w:type="paragraph" w:styleId="32">
    <w:name w:val="heading 3"/>
    <w:aliases w:val="H3"/>
    <w:basedOn w:val="a3"/>
    <w:next w:val="a3"/>
    <w:qFormat/>
    <w:rsid w:val="00D7569C"/>
    <w:pPr>
      <w:keepNext/>
      <w:numPr>
        <w:ilvl w:val="2"/>
        <w:numId w:val="7"/>
      </w:numPr>
      <w:spacing w:before="240" w:after="60"/>
      <w:outlineLvl w:val="2"/>
    </w:pPr>
    <w:rPr>
      <w:rFonts w:ascii="Cambria" w:hAnsi="Cambria"/>
      <w:b/>
      <w:bCs/>
      <w:sz w:val="26"/>
      <w:szCs w:val="26"/>
    </w:rPr>
  </w:style>
  <w:style w:type="paragraph" w:styleId="40">
    <w:name w:val="heading 4"/>
    <w:basedOn w:val="a3"/>
    <w:next w:val="a3"/>
    <w:qFormat/>
    <w:rsid w:val="00D7569C"/>
    <w:pPr>
      <w:keepNext/>
      <w:numPr>
        <w:ilvl w:val="3"/>
        <w:numId w:val="7"/>
      </w:numPr>
      <w:spacing w:before="240" w:after="60"/>
      <w:outlineLvl w:val="3"/>
    </w:pPr>
    <w:rPr>
      <w:rFonts w:eastAsia="Arial Unicode MS"/>
      <w:b/>
      <w:bCs/>
      <w:sz w:val="28"/>
      <w:szCs w:val="28"/>
    </w:rPr>
  </w:style>
  <w:style w:type="paragraph" w:styleId="5">
    <w:name w:val="heading 5"/>
    <w:basedOn w:val="a3"/>
    <w:next w:val="a3"/>
    <w:qFormat/>
    <w:rsid w:val="00D7569C"/>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3"/>
    <w:next w:val="a3"/>
    <w:link w:val="60"/>
    <w:qFormat/>
    <w:rsid w:val="00D7569C"/>
    <w:pPr>
      <w:spacing w:before="240" w:after="60"/>
      <w:outlineLvl w:val="5"/>
    </w:pPr>
    <w:rPr>
      <w:b/>
      <w:bCs/>
      <w:sz w:val="22"/>
      <w:szCs w:val="22"/>
    </w:rPr>
  </w:style>
  <w:style w:type="paragraph" w:styleId="7">
    <w:name w:val="heading 7"/>
    <w:basedOn w:val="a3"/>
    <w:next w:val="a3"/>
    <w:qFormat/>
    <w:rsid w:val="00D7569C"/>
    <w:pPr>
      <w:tabs>
        <w:tab w:val="num" w:pos="3469"/>
      </w:tabs>
      <w:spacing w:before="240" w:after="60"/>
      <w:ind w:left="3469" w:hanging="1296"/>
      <w:outlineLvl w:val="6"/>
    </w:pPr>
  </w:style>
  <w:style w:type="paragraph" w:styleId="8">
    <w:name w:val="heading 8"/>
    <w:basedOn w:val="a3"/>
    <w:next w:val="a3"/>
    <w:qFormat/>
    <w:rsid w:val="00D7569C"/>
    <w:pPr>
      <w:tabs>
        <w:tab w:val="num" w:pos="3613"/>
      </w:tabs>
      <w:spacing w:before="240" w:after="60"/>
      <w:ind w:left="3613" w:hanging="1440"/>
      <w:outlineLvl w:val="7"/>
    </w:pPr>
    <w:rPr>
      <w:i/>
      <w:iCs/>
    </w:rPr>
  </w:style>
  <w:style w:type="paragraph" w:styleId="9">
    <w:name w:val="heading 9"/>
    <w:basedOn w:val="a3"/>
    <w:next w:val="a3"/>
    <w:qFormat/>
    <w:rsid w:val="00D7569C"/>
    <w:pPr>
      <w:tabs>
        <w:tab w:val="num" w:pos="3757"/>
      </w:tabs>
      <w:spacing w:before="240" w:after="60"/>
      <w:ind w:left="3757" w:hanging="1584"/>
      <w:outlineLvl w:val="8"/>
    </w:pPr>
    <w:rPr>
      <w:rFonts w:ascii="Arial" w:hAnsi="Arial" w:cs="Arial"/>
      <w:sz w:val="22"/>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aliases w:val="Heder,Titul"/>
    <w:basedOn w:val="a3"/>
    <w:link w:val="a8"/>
    <w:uiPriority w:val="99"/>
    <w:rsid w:val="00D7569C"/>
    <w:pPr>
      <w:tabs>
        <w:tab w:val="center" w:pos="4153"/>
        <w:tab w:val="right" w:pos="8306"/>
      </w:tabs>
    </w:pPr>
    <w:rPr>
      <w:rFonts w:ascii="Courier New" w:hAnsi="Courier New" w:cs="Courier New"/>
      <w:sz w:val="20"/>
      <w:szCs w:val="20"/>
    </w:rPr>
  </w:style>
  <w:style w:type="paragraph" w:styleId="a9">
    <w:name w:val="footer"/>
    <w:basedOn w:val="a3"/>
    <w:uiPriority w:val="99"/>
    <w:rsid w:val="00D7569C"/>
    <w:pPr>
      <w:tabs>
        <w:tab w:val="center" w:pos="4153"/>
        <w:tab w:val="right" w:pos="8306"/>
      </w:tabs>
    </w:pPr>
    <w:rPr>
      <w:rFonts w:ascii="Courier New" w:hAnsi="Courier New" w:cs="Courier New"/>
      <w:sz w:val="20"/>
      <w:szCs w:val="20"/>
    </w:rPr>
  </w:style>
  <w:style w:type="paragraph" w:customStyle="1" w:styleId="ConsNormal">
    <w:name w:val="ConsNormal"/>
    <w:rsid w:val="00D7569C"/>
    <w:pPr>
      <w:autoSpaceDE w:val="0"/>
      <w:autoSpaceDN w:val="0"/>
      <w:adjustRightInd w:val="0"/>
      <w:ind w:right="19772" w:firstLine="720"/>
    </w:pPr>
    <w:rPr>
      <w:rFonts w:ascii="Arial" w:hAnsi="Arial" w:cs="Arial"/>
    </w:rPr>
  </w:style>
  <w:style w:type="paragraph" w:styleId="aa">
    <w:name w:val="Body Text Indent"/>
    <w:basedOn w:val="a3"/>
    <w:link w:val="ab"/>
    <w:semiHidden/>
    <w:rsid w:val="00D7569C"/>
    <w:pPr>
      <w:ind w:firstLine="720"/>
      <w:jc w:val="both"/>
    </w:pPr>
    <w:rPr>
      <w:color w:val="000000"/>
    </w:rPr>
  </w:style>
  <w:style w:type="paragraph" w:customStyle="1" w:styleId="ConsTitle">
    <w:name w:val="ConsTitle"/>
    <w:rsid w:val="00D7569C"/>
    <w:pPr>
      <w:autoSpaceDE w:val="0"/>
      <w:autoSpaceDN w:val="0"/>
      <w:adjustRightInd w:val="0"/>
      <w:ind w:right="19772"/>
    </w:pPr>
    <w:rPr>
      <w:rFonts w:ascii="Arial" w:hAnsi="Arial" w:cs="Arial"/>
      <w:b/>
      <w:bCs/>
      <w:sz w:val="14"/>
      <w:szCs w:val="14"/>
    </w:rPr>
  </w:style>
  <w:style w:type="paragraph" w:customStyle="1" w:styleId="13">
    <w:name w:val="Обычный1"/>
    <w:rsid w:val="00D7569C"/>
  </w:style>
  <w:style w:type="character" w:styleId="ac">
    <w:name w:val="page number"/>
    <w:basedOn w:val="a4"/>
    <w:semiHidden/>
    <w:rsid w:val="00D7569C"/>
  </w:style>
  <w:style w:type="character" w:styleId="ad">
    <w:name w:val="annotation reference"/>
    <w:uiPriority w:val="99"/>
    <w:semiHidden/>
    <w:rsid w:val="00D7569C"/>
    <w:rPr>
      <w:sz w:val="16"/>
      <w:szCs w:val="16"/>
    </w:rPr>
  </w:style>
  <w:style w:type="paragraph" w:styleId="ae">
    <w:name w:val="annotation text"/>
    <w:basedOn w:val="a3"/>
    <w:semiHidden/>
    <w:rsid w:val="00D7569C"/>
    <w:rPr>
      <w:sz w:val="20"/>
      <w:szCs w:val="20"/>
    </w:rPr>
  </w:style>
  <w:style w:type="character" w:customStyle="1" w:styleId="af">
    <w:name w:val="Текст примечания Знак"/>
    <w:basedOn w:val="a4"/>
    <w:rsid w:val="00D7569C"/>
  </w:style>
  <w:style w:type="paragraph" w:styleId="af0">
    <w:name w:val="annotation subject"/>
    <w:basedOn w:val="ae"/>
    <w:next w:val="ae"/>
    <w:rsid w:val="00D7569C"/>
    <w:rPr>
      <w:b/>
      <w:bCs/>
    </w:rPr>
  </w:style>
  <w:style w:type="character" w:customStyle="1" w:styleId="af1">
    <w:name w:val="Тема примечания Знак"/>
    <w:rsid w:val="00D7569C"/>
    <w:rPr>
      <w:b/>
      <w:bCs/>
    </w:rPr>
  </w:style>
  <w:style w:type="paragraph" w:styleId="af2">
    <w:name w:val="Balloon Text"/>
    <w:basedOn w:val="a3"/>
    <w:rsid w:val="00D7569C"/>
    <w:rPr>
      <w:rFonts w:ascii="Tahoma" w:hAnsi="Tahoma" w:cs="Tahoma"/>
      <w:sz w:val="16"/>
      <w:szCs w:val="16"/>
    </w:rPr>
  </w:style>
  <w:style w:type="character" w:customStyle="1" w:styleId="af3">
    <w:name w:val="Текст выноски Знак"/>
    <w:rsid w:val="00D7569C"/>
    <w:rPr>
      <w:rFonts w:ascii="Tahoma" w:hAnsi="Tahoma" w:cs="Tahoma"/>
      <w:sz w:val="16"/>
      <w:szCs w:val="16"/>
    </w:rPr>
  </w:style>
  <w:style w:type="paragraph" w:styleId="23">
    <w:name w:val="Body Text Indent 2"/>
    <w:basedOn w:val="a3"/>
    <w:rsid w:val="00D7569C"/>
    <w:pPr>
      <w:ind w:firstLine="720"/>
      <w:jc w:val="both"/>
    </w:pPr>
  </w:style>
  <w:style w:type="paragraph" w:styleId="34">
    <w:name w:val="Body Text Indent 3"/>
    <w:basedOn w:val="a3"/>
    <w:link w:val="35"/>
    <w:semiHidden/>
    <w:rsid w:val="00D7569C"/>
    <w:pPr>
      <w:ind w:firstLine="720"/>
      <w:jc w:val="both"/>
    </w:pPr>
    <w:rPr>
      <w:color w:val="0000FF"/>
      <w:u w:val="single"/>
    </w:rPr>
  </w:style>
  <w:style w:type="character" w:customStyle="1" w:styleId="labelheaderlevel21">
    <w:name w:val="label_header_level_21"/>
    <w:rsid w:val="00D7569C"/>
    <w:rPr>
      <w:b/>
      <w:bCs/>
      <w:color w:val="0000FF"/>
      <w:sz w:val="20"/>
      <w:szCs w:val="20"/>
    </w:rPr>
  </w:style>
  <w:style w:type="paragraph" w:styleId="af4">
    <w:name w:val="Normal (Web)"/>
    <w:aliases w:val="Обычный (Web),Обычный (веб) Знак Знак,Обычный (Web) Знак Знак Знак"/>
    <w:basedOn w:val="a3"/>
    <w:link w:val="af5"/>
    <w:qFormat/>
    <w:rsid w:val="00D7569C"/>
    <w:pPr>
      <w:spacing w:before="100" w:beforeAutospacing="1" w:after="100" w:afterAutospacing="1"/>
    </w:pPr>
  </w:style>
  <w:style w:type="paragraph" w:styleId="24">
    <w:name w:val="List 2"/>
    <w:basedOn w:val="a3"/>
    <w:semiHidden/>
    <w:rsid w:val="00D7569C"/>
    <w:pPr>
      <w:ind w:left="566" w:hanging="283"/>
    </w:pPr>
  </w:style>
  <w:style w:type="paragraph" w:customStyle="1" w:styleId="af6">
    <w:name w:val="Знак"/>
    <w:basedOn w:val="a3"/>
    <w:rsid w:val="00D7569C"/>
    <w:pPr>
      <w:tabs>
        <w:tab w:val="num" w:pos="360"/>
      </w:tabs>
      <w:spacing w:after="160" w:line="240" w:lineRule="exact"/>
    </w:pPr>
    <w:rPr>
      <w:rFonts w:ascii="Verdana" w:hAnsi="Verdana" w:cs="Verdana"/>
      <w:sz w:val="20"/>
      <w:szCs w:val="20"/>
      <w:lang w:val="en-US" w:eastAsia="en-US"/>
    </w:rPr>
  </w:style>
  <w:style w:type="paragraph" w:customStyle="1" w:styleId="af7">
    <w:name w:val="Знак Знак Знак Знак"/>
    <w:basedOn w:val="a3"/>
    <w:rsid w:val="00D7569C"/>
    <w:pPr>
      <w:spacing w:after="160" w:line="240" w:lineRule="exact"/>
    </w:pPr>
    <w:rPr>
      <w:rFonts w:ascii="Verdana" w:hAnsi="Verdana" w:cs="Verdana"/>
      <w:sz w:val="20"/>
      <w:szCs w:val="20"/>
      <w:lang w:val="en-US" w:eastAsia="en-US"/>
    </w:rPr>
  </w:style>
  <w:style w:type="paragraph" w:customStyle="1" w:styleId="111">
    <w:name w:val="заголовок 11"/>
    <w:basedOn w:val="a3"/>
    <w:next w:val="a3"/>
    <w:rsid w:val="00D7569C"/>
    <w:pPr>
      <w:keepNext/>
      <w:jc w:val="center"/>
    </w:pPr>
    <w:rPr>
      <w:snapToGrid w:val="0"/>
      <w:szCs w:val="20"/>
    </w:rPr>
  </w:style>
  <w:style w:type="paragraph" w:styleId="25">
    <w:name w:val="Body Text 2"/>
    <w:basedOn w:val="a3"/>
    <w:link w:val="26"/>
    <w:semiHidden/>
    <w:rsid w:val="00D7569C"/>
    <w:pPr>
      <w:spacing w:after="120" w:line="480" w:lineRule="auto"/>
    </w:pPr>
  </w:style>
  <w:style w:type="paragraph" w:styleId="36">
    <w:name w:val="Body Text 3"/>
    <w:basedOn w:val="a3"/>
    <w:link w:val="37"/>
    <w:semiHidden/>
    <w:rsid w:val="00D7569C"/>
    <w:pPr>
      <w:spacing w:after="120"/>
    </w:pPr>
    <w:rPr>
      <w:sz w:val="16"/>
      <w:szCs w:val="16"/>
    </w:rPr>
  </w:style>
  <w:style w:type="paragraph" w:customStyle="1" w:styleId="14">
    <w:name w:val="заголовок 1"/>
    <w:basedOn w:val="a3"/>
    <w:next w:val="a3"/>
    <w:rsid w:val="00D7569C"/>
    <w:pPr>
      <w:keepNext/>
      <w:widowControl w:val="0"/>
      <w:jc w:val="center"/>
    </w:pPr>
    <w:rPr>
      <w:b/>
      <w:snapToGrid w:val="0"/>
      <w:sz w:val="22"/>
      <w:szCs w:val="20"/>
    </w:rPr>
  </w:style>
  <w:style w:type="paragraph" w:customStyle="1" w:styleId="27">
    <w:name w:val="çàãîëîâîê 2"/>
    <w:basedOn w:val="a3"/>
    <w:next w:val="a3"/>
    <w:rsid w:val="00D7569C"/>
    <w:pPr>
      <w:keepNext/>
      <w:jc w:val="both"/>
    </w:pPr>
    <w:rPr>
      <w:szCs w:val="20"/>
      <w:lang w:val="en-GB"/>
    </w:rPr>
  </w:style>
  <w:style w:type="paragraph" w:customStyle="1" w:styleId="af8">
    <w:name w:val="Таблица шапка"/>
    <w:basedOn w:val="a3"/>
    <w:rsid w:val="00D7569C"/>
    <w:pPr>
      <w:keepNext/>
      <w:spacing w:before="40" w:after="40"/>
      <w:ind w:left="57" w:right="57"/>
    </w:pPr>
    <w:rPr>
      <w:snapToGrid w:val="0"/>
      <w:sz w:val="22"/>
      <w:szCs w:val="20"/>
    </w:rPr>
  </w:style>
  <w:style w:type="paragraph" w:customStyle="1" w:styleId="af9">
    <w:name w:val="Таблица текст"/>
    <w:basedOn w:val="a3"/>
    <w:rsid w:val="00D7569C"/>
    <w:pPr>
      <w:spacing w:before="40" w:after="40"/>
      <w:ind w:left="57" w:right="57"/>
    </w:pPr>
    <w:rPr>
      <w:snapToGrid w:val="0"/>
      <w:szCs w:val="20"/>
    </w:rPr>
  </w:style>
  <w:style w:type="paragraph" w:customStyle="1" w:styleId="a1">
    <w:name w:val="Пункт"/>
    <w:basedOn w:val="a3"/>
    <w:rsid w:val="00D7569C"/>
    <w:pPr>
      <w:numPr>
        <w:ilvl w:val="2"/>
        <w:numId w:val="6"/>
      </w:numPr>
      <w:spacing w:line="360" w:lineRule="auto"/>
      <w:jc w:val="both"/>
    </w:pPr>
    <w:rPr>
      <w:snapToGrid w:val="0"/>
      <w:sz w:val="28"/>
      <w:szCs w:val="28"/>
    </w:rPr>
  </w:style>
  <w:style w:type="paragraph" w:styleId="HTML">
    <w:name w:val="HTML Preformatted"/>
    <w:basedOn w:val="a3"/>
    <w:semiHidden/>
    <w:rsid w:val="00D75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rsid w:val="00D7569C"/>
    <w:rPr>
      <w:rFonts w:ascii="Courier New" w:hAnsi="Courier New" w:cs="Courier New"/>
    </w:rPr>
  </w:style>
  <w:style w:type="character" w:customStyle="1" w:styleId="afa">
    <w:name w:val="Нижний колонтитул Знак"/>
    <w:uiPriority w:val="99"/>
    <w:rsid w:val="00D7569C"/>
    <w:rPr>
      <w:rFonts w:ascii="Courier New" w:hAnsi="Courier New" w:cs="Courier New"/>
    </w:rPr>
  </w:style>
  <w:style w:type="character" w:styleId="afb">
    <w:name w:val="Hyperlink"/>
    <w:uiPriority w:val="99"/>
    <w:rsid w:val="00D7569C"/>
    <w:rPr>
      <w:color w:val="0000FF"/>
      <w:u w:val="single"/>
    </w:rPr>
  </w:style>
  <w:style w:type="paragraph" w:styleId="afc">
    <w:name w:val="Body Text"/>
    <w:basedOn w:val="a3"/>
    <w:semiHidden/>
    <w:rsid w:val="00D7569C"/>
    <w:pPr>
      <w:spacing w:after="120"/>
    </w:pPr>
  </w:style>
  <w:style w:type="character" w:customStyle="1" w:styleId="afd">
    <w:name w:val="Основной текст Знак"/>
    <w:rsid w:val="00D7569C"/>
    <w:rPr>
      <w:sz w:val="24"/>
      <w:szCs w:val="24"/>
    </w:rPr>
  </w:style>
  <w:style w:type="paragraph" w:styleId="afe">
    <w:name w:val="footnote text"/>
    <w:basedOn w:val="a3"/>
    <w:rsid w:val="00D7569C"/>
    <w:pPr>
      <w:spacing w:line="360" w:lineRule="auto"/>
      <w:ind w:firstLine="567"/>
      <w:jc w:val="both"/>
    </w:pPr>
    <w:rPr>
      <w:snapToGrid w:val="0"/>
      <w:szCs w:val="20"/>
    </w:rPr>
  </w:style>
  <w:style w:type="character" w:customStyle="1" w:styleId="aff">
    <w:name w:val="Текст сноски Знак"/>
    <w:rsid w:val="00D7569C"/>
    <w:rPr>
      <w:snapToGrid w:val="0"/>
      <w:sz w:val="24"/>
    </w:rPr>
  </w:style>
  <w:style w:type="character" w:customStyle="1" w:styleId="28">
    <w:name w:val="Заголовок 2 Знак"/>
    <w:rsid w:val="00D7569C"/>
    <w:rPr>
      <w:rFonts w:ascii="Arial" w:hAnsi="Arial" w:cs="Arial"/>
      <w:b/>
      <w:bCs/>
      <w:i/>
      <w:iCs/>
      <w:sz w:val="28"/>
      <w:szCs w:val="28"/>
    </w:rPr>
  </w:style>
  <w:style w:type="character" w:customStyle="1" w:styleId="FontStyle15">
    <w:name w:val="Font Style15"/>
    <w:rsid w:val="00D7569C"/>
    <w:rPr>
      <w:rFonts w:ascii="Times New Roman" w:hAnsi="Times New Roman" w:cs="Times New Roman"/>
      <w:sz w:val="26"/>
      <w:szCs w:val="26"/>
    </w:rPr>
  </w:style>
  <w:style w:type="character" w:customStyle="1" w:styleId="42">
    <w:name w:val="Заголовок 4 Знак"/>
    <w:rsid w:val="00D7569C"/>
    <w:rPr>
      <w:rFonts w:eastAsia="Arial Unicode MS"/>
      <w:b/>
      <w:bCs/>
      <w:sz w:val="28"/>
      <w:szCs w:val="28"/>
    </w:rPr>
  </w:style>
  <w:style w:type="character" w:customStyle="1" w:styleId="50">
    <w:name w:val="Заголовок 5 Знак"/>
    <w:rsid w:val="00D7569C"/>
    <w:rPr>
      <w:rFonts w:ascii="Times New Roman CYR" w:eastAsia="Arial Unicode MS" w:hAnsi="Times New Roman CYR"/>
      <w:b/>
      <w:bCs/>
      <w:i/>
      <w:iCs/>
      <w:sz w:val="26"/>
      <w:szCs w:val="26"/>
    </w:rPr>
  </w:style>
  <w:style w:type="character" w:customStyle="1" w:styleId="70">
    <w:name w:val="Заголовок 7 Знак"/>
    <w:rsid w:val="00D7569C"/>
    <w:rPr>
      <w:sz w:val="24"/>
      <w:szCs w:val="24"/>
    </w:rPr>
  </w:style>
  <w:style w:type="character" w:customStyle="1" w:styleId="80">
    <w:name w:val="Заголовок 8 Знак"/>
    <w:rsid w:val="00D7569C"/>
    <w:rPr>
      <w:i/>
      <w:iCs/>
      <w:sz w:val="24"/>
      <w:szCs w:val="24"/>
    </w:rPr>
  </w:style>
  <w:style w:type="character" w:customStyle="1" w:styleId="90">
    <w:name w:val="Заголовок 9 Знак"/>
    <w:rsid w:val="00D7569C"/>
    <w:rPr>
      <w:rFonts w:ascii="Arial" w:hAnsi="Arial" w:cs="Arial"/>
      <w:sz w:val="22"/>
      <w:szCs w:val="22"/>
    </w:rPr>
  </w:style>
  <w:style w:type="paragraph" w:customStyle="1" w:styleId="29">
    <w:name w:val="Уровень2"/>
    <w:basedOn w:val="a3"/>
    <w:rsid w:val="00D7569C"/>
    <w:pPr>
      <w:tabs>
        <w:tab w:val="num" w:pos="927"/>
        <w:tab w:val="left" w:pos="993"/>
      </w:tabs>
      <w:spacing w:before="120" w:after="120"/>
      <w:ind w:firstLine="567"/>
      <w:jc w:val="both"/>
      <w:outlineLvl w:val="0"/>
    </w:pPr>
    <w:rPr>
      <w:rFonts w:ascii="Arial" w:hAnsi="Arial"/>
      <w:bCs/>
      <w:iCs/>
      <w:color w:val="000000"/>
      <w:szCs w:val="20"/>
    </w:rPr>
  </w:style>
  <w:style w:type="paragraph" w:customStyle="1" w:styleId="38">
    <w:name w:val="Уровень3"/>
    <w:basedOn w:val="29"/>
    <w:rsid w:val="00D7569C"/>
    <w:pPr>
      <w:tabs>
        <w:tab w:val="clear" w:pos="927"/>
        <w:tab w:val="num" w:pos="360"/>
        <w:tab w:val="num" w:pos="2160"/>
      </w:tabs>
      <w:ind w:left="2160" w:hanging="180"/>
    </w:pPr>
  </w:style>
  <w:style w:type="paragraph" w:customStyle="1" w:styleId="aff0">
    <w:name w:val="Заголовок статьи"/>
    <w:basedOn w:val="a3"/>
    <w:next w:val="a3"/>
    <w:rsid w:val="00D7569C"/>
    <w:pPr>
      <w:autoSpaceDE w:val="0"/>
      <w:autoSpaceDN w:val="0"/>
      <w:adjustRightInd w:val="0"/>
      <w:ind w:left="1612" w:hanging="892"/>
      <w:jc w:val="both"/>
    </w:pPr>
    <w:rPr>
      <w:rFonts w:ascii="Arial" w:hAnsi="Arial" w:cs="Arial"/>
      <w:sz w:val="20"/>
      <w:szCs w:val="20"/>
    </w:rPr>
  </w:style>
  <w:style w:type="paragraph" w:customStyle="1" w:styleId="210">
    <w:name w:val="Основной текст с отступом 21"/>
    <w:basedOn w:val="a3"/>
    <w:rsid w:val="00D7569C"/>
    <w:pPr>
      <w:widowControl w:val="0"/>
      <w:overflowPunct w:val="0"/>
      <w:autoSpaceDE w:val="0"/>
      <w:autoSpaceDN w:val="0"/>
      <w:adjustRightInd w:val="0"/>
      <w:spacing w:after="360" w:line="240" w:lineRule="exact"/>
      <w:ind w:firstLine="851"/>
      <w:jc w:val="both"/>
      <w:textAlignment w:val="baseline"/>
    </w:pPr>
    <w:rPr>
      <w:szCs w:val="20"/>
    </w:rPr>
  </w:style>
  <w:style w:type="paragraph" w:customStyle="1" w:styleId="a2">
    <w:name w:val="А_обычный"/>
    <w:basedOn w:val="a3"/>
    <w:rsid w:val="00D7569C"/>
    <w:pPr>
      <w:numPr>
        <w:numId w:val="3"/>
      </w:numPr>
      <w:jc w:val="both"/>
    </w:pPr>
  </w:style>
  <w:style w:type="paragraph" w:customStyle="1" w:styleId="39">
    <w:name w:val="Стиль3"/>
    <w:basedOn w:val="23"/>
    <w:rsid w:val="00D7569C"/>
    <w:pPr>
      <w:widowControl w:val="0"/>
      <w:tabs>
        <w:tab w:val="num" w:pos="1307"/>
      </w:tabs>
      <w:adjustRightInd w:val="0"/>
      <w:ind w:left="1080" w:firstLine="0"/>
      <w:textAlignment w:val="baseline"/>
    </w:pPr>
    <w:rPr>
      <w:szCs w:val="20"/>
    </w:rPr>
  </w:style>
  <w:style w:type="paragraph" w:customStyle="1" w:styleId="1-3">
    <w:name w:val="Текст1-3"/>
    <w:basedOn w:val="a3"/>
    <w:rsid w:val="00D7569C"/>
    <w:pPr>
      <w:spacing w:after="60" w:line="288" w:lineRule="auto"/>
      <w:jc w:val="both"/>
    </w:pPr>
    <w:rPr>
      <w:szCs w:val="20"/>
    </w:rPr>
  </w:style>
  <w:style w:type="paragraph" w:customStyle="1" w:styleId="aHeader">
    <w:name w:val="a_Header"/>
    <w:basedOn w:val="a3"/>
    <w:rsid w:val="00D7569C"/>
    <w:pPr>
      <w:tabs>
        <w:tab w:val="left" w:pos="1985"/>
      </w:tabs>
      <w:spacing w:after="60"/>
      <w:jc w:val="center"/>
    </w:pPr>
    <w:rPr>
      <w:rFonts w:ascii="Courier New" w:hAnsi="Courier New"/>
    </w:rPr>
  </w:style>
  <w:style w:type="paragraph" w:styleId="aff1">
    <w:name w:val="Plain Text"/>
    <w:basedOn w:val="a3"/>
    <w:semiHidden/>
    <w:rsid w:val="00D7569C"/>
    <w:rPr>
      <w:rFonts w:ascii="Courier New" w:hAnsi="Courier New"/>
      <w:snapToGrid w:val="0"/>
      <w:sz w:val="20"/>
      <w:szCs w:val="20"/>
    </w:rPr>
  </w:style>
  <w:style w:type="character" w:customStyle="1" w:styleId="aff2">
    <w:name w:val="Текст Знак"/>
    <w:rsid w:val="00D7569C"/>
    <w:rPr>
      <w:rFonts w:ascii="Courier New" w:hAnsi="Courier New"/>
      <w:snapToGrid w:val="0"/>
    </w:rPr>
  </w:style>
  <w:style w:type="paragraph" w:styleId="aff3">
    <w:name w:val="Block Text"/>
    <w:basedOn w:val="a3"/>
    <w:semiHidden/>
    <w:rsid w:val="00D7569C"/>
    <w:pPr>
      <w:ind w:left="-5220" w:right="-105"/>
      <w:jc w:val="both"/>
    </w:pPr>
    <w:rPr>
      <w:i/>
      <w:iCs/>
    </w:rPr>
  </w:style>
  <w:style w:type="character" w:customStyle="1" w:styleId="2a">
    <w:name w:val="Основной текст с отступом 2 Знак"/>
    <w:rsid w:val="00D7569C"/>
    <w:rPr>
      <w:sz w:val="24"/>
      <w:szCs w:val="24"/>
    </w:rPr>
  </w:style>
  <w:style w:type="character" w:customStyle="1" w:styleId="3a">
    <w:name w:val="Заголовок 3 Знак"/>
    <w:rsid w:val="00D7569C"/>
    <w:rPr>
      <w:rFonts w:ascii="Cambria" w:eastAsia="Times New Roman" w:hAnsi="Cambria" w:cs="Times New Roman"/>
      <w:b/>
      <w:bCs/>
      <w:sz w:val="26"/>
      <w:szCs w:val="26"/>
    </w:rPr>
  </w:style>
  <w:style w:type="paragraph" w:styleId="aff4">
    <w:name w:val="Document Map"/>
    <w:basedOn w:val="a3"/>
    <w:semiHidden/>
    <w:rsid w:val="00D7569C"/>
    <w:pPr>
      <w:shd w:val="clear" w:color="auto" w:fill="000080"/>
    </w:pPr>
    <w:rPr>
      <w:rFonts w:ascii="Tahoma" w:hAnsi="Tahoma" w:cs="Tahoma"/>
      <w:szCs w:val="20"/>
    </w:rPr>
  </w:style>
  <w:style w:type="character" w:customStyle="1" w:styleId="aff5">
    <w:name w:val="Схема документа Знак"/>
    <w:rsid w:val="00D7569C"/>
    <w:rPr>
      <w:rFonts w:ascii="Tahoma" w:hAnsi="Tahoma" w:cs="Tahoma"/>
      <w:sz w:val="24"/>
      <w:shd w:val="clear" w:color="auto" w:fill="000080"/>
    </w:rPr>
  </w:style>
  <w:style w:type="paragraph" w:styleId="3b">
    <w:name w:val="toc 3"/>
    <w:basedOn w:val="a3"/>
    <w:next w:val="a3"/>
    <w:autoRedefine/>
    <w:uiPriority w:val="39"/>
    <w:rsid w:val="00A927F3"/>
    <w:pPr>
      <w:tabs>
        <w:tab w:val="left" w:pos="426"/>
        <w:tab w:val="left" w:pos="1134"/>
        <w:tab w:val="right" w:leader="dot" w:pos="9912"/>
      </w:tabs>
      <w:jc w:val="both"/>
    </w:pPr>
    <w:rPr>
      <w:szCs w:val="20"/>
    </w:rPr>
  </w:style>
  <w:style w:type="paragraph" w:styleId="43">
    <w:name w:val="toc 4"/>
    <w:basedOn w:val="a3"/>
    <w:next w:val="a3"/>
    <w:autoRedefine/>
    <w:semiHidden/>
    <w:rsid w:val="00D7569C"/>
    <w:pPr>
      <w:ind w:left="720"/>
    </w:pPr>
    <w:rPr>
      <w:szCs w:val="20"/>
    </w:rPr>
  </w:style>
  <w:style w:type="paragraph" w:styleId="51">
    <w:name w:val="toc 5"/>
    <w:basedOn w:val="a3"/>
    <w:next w:val="a3"/>
    <w:autoRedefine/>
    <w:semiHidden/>
    <w:rsid w:val="00D7569C"/>
    <w:pPr>
      <w:ind w:left="960"/>
    </w:pPr>
    <w:rPr>
      <w:szCs w:val="20"/>
    </w:rPr>
  </w:style>
  <w:style w:type="paragraph" w:styleId="61">
    <w:name w:val="toc 6"/>
    <w:basedOn w:val="a3"/>
    <w:next w:val="a3"/>
    <w:autoRedefine/>
    <w:semiHidden/>
    <w:rsid w:val="00D7569C"/>
    <w:pPr>
      <w:ind w:left="1200"/>
    </w:pPr>
    <w:rPr>
      <w:szCs w:val="20"/>
    </w:rPr>
  </w:style>
  <w:style w:type="paragraph" w:styleId="71">
    <w:name w:val="toc 7"/>
    <w:basedOn w:val="a3"/>
    <w:next w:val="a3"/>
    <w:autoRedefine/>
    <w:semiHidden/>
    <w:rsid w:val="00D7569C"/>
    <w:pPr>
      <w:ind w:left="1440"/>
    </w:pPr>
    <w:rPr>
      <w:szCs w:val="20"/>
    </w:rPr>
  </w:style>
  <w:style w:type="paragraph" w:styleId="81">
    <w:name w:val="toc 8"/>
    <w:basedOn w:val="a3"/>
    <w:next w:val="a3"/>
    <w:autoRedefine/>
    <w:semiHidden/>
    <w:rsid w:val="00D7569C"/>
    <w:pPr>
      <w:ind w:left="1680"/>
    </w:pPr>
    <w:rPr>
      <w:szCs w:val="20"/>
    </w:rPr>
  </w:style>
  <w:style w:type="paragraph" w:styleId="91">
    <w:name w:val="toc 9"/>
    <w:basedOn w:val="a3"/>
    <w:next w:val="a3"/>
    <w:autoRedefine/>
    <w:semiHidden/>
    <w:rsid w:val="00D7569C"/>
    <w:pPr>
      <w:ind w:left="1920"/>
    </w:pPr>
    <w:rPr>
      <w:szCs w:val="20"/>
    </w:rPr>
  </w:style>
  <w:style w:type="paragraph" w:customStyle="1" w:styleId="aff6">
    <w:name w:val="Подраздел"/>
    <w:basedOn w:val="a3"/>
    <w:rsid w:val="00D7569C"/>
    <w:pPr>
      <w:spacing w:before="240"/>
      <w:ind w:left="1701" w:hanging="283"/>
      <w:jc w:val="both"/>
    </w:pPr>
    <w:rPr>
      <w:rFonts w:ascii="PragmaticaTT" w:hAnsi="PragmaticaTT"/>
      <w:szCs w:val="20"/>
    </w:rPr>
  </w:style>
  <w:style w:type="paragraph" w:customStyle="1" w:styleId="aff7">
    <w:name w:val="регламент список"/>
    <w:basedOn w:val="32"/>
    <w:autoRedefine/>
    <w:rsid w:val="00D7569C"/>
    <w:pPr>
      <w:keepLines/>
      <w:spacing w:before="120" w:after="120" w:line="180" w:lineRule="atLeast"/>
      <w:outlineLvl w:val="9"/>
    </w:pPr>
    <w:rPr>
      <w:rFonts w:ascii="Times New Roman" w:hAnsi="Times New Roman"/>
      <w:spacing w:val="-5"/>
      <w:kern w:val="28"/>
      <w:sz w:val="24"/>
      <w:szCs w:val="20"/>
      <w:lang w:eastAsia="en-US"/>
    </w:rPr>
  </w:style>
  <w:style w:type="character" w:styleId="aff8">
    <w:name w:val="FollowedHyperlink"/>
    <w:semiHidden/>
    <w:rsid w:val="00D7569C"/>
    <w:rPr>
      <w:color w:val="800080"/>
      <w:u w:val="single"/>
    </w:rPr>
  </w:style>
  <w:style w:type="paragraph" w:customStyle="1" w:styleId="Times12">
    <w:name w:val="Times 12"/>
    <w:basedOn w:val="a3"/>
    <w:qFormat/>
    <w:rsid w:val="007352CA"/>
    <w:pPr>
      <w:overflowPunct w:val="0"/>
      <w:autoSpaceDE w:val="0"/>
      <w:autoSpaceDN w:val="0"/>
      <w:adjustRightInd w:val="0"/>
      <w:ind w:firstLine="567"/>
      <w:jc w:val="both"/>
    </w:pPr>
    <w:rPr>
      <w:bCs/>
      <w:szCs w:val="22"/>
    </w:rPr>
  </w:style>
  <w:style w:type="paragraph" w:customStyle="1" w:styleId="2b">
    <w:name w:val="Пункт_2"/>
    <w:basedOn w:val="a3"/>
    <w:rsid w:val="00B175B8"/>
    <w:pPr>
      <w:tabs>
        <w:tab w:val="num" w:pos="643"/>
        <w:tab w:val="num" w:pos="1701"/>
      </w:tabs>
      <w:ind w:left="643" w:hanging="360"/>
      <w:jc w:val="both"/>
    </w:pPr>
    <w:rPr>
      <w:sz w:val="28"/>
      <w:szCs w:val="20"/>
    </w:rPr>
  </w:style>
  <w:style w:type="paragraph" w:customStyle="1" w:styleId="33">
    <w:name w:val="Пункт_3"/>
    <w:basedOn w:val="a3"/>
    <w:rsid w:val="00B175B8"/>
    <w:pPr>
      <w:numPr>
        <w:ilvl w:val="2"/>
        <w:numId w:val="1"/>
      </w:numPr>
      <w:jc w:val="both"/>
    </w:pPr>
    <w:rPr>
      <w:sz w:val="28"/>
      <w:szCs w:val="28"/>
    </w:rPr>
  </w:style>
  <w:style w:type="paragraph" w:styleId="30">
    <w:name w:val="List Bullet 3"/>
    <w:basedOn w:val="a3"/>
    <w:rsid w:val="00B175B8"/>
    <w:pPr>
      <w:numPr>
        <w:numId w:val="4"/>
      </w:numPr>
    </w:pPr>
  </w:style>
  <w:style w:type="paragraph" w:styleId="3">
    <w:name w:val="List Number 3"/>
    <w:basedOn w:val="a3"/>
    <w:rsid w:val="00B175B8"/>
    <w:pPr>
      <w:numPr>
        <w:numId w:val="5"/>
      </w:numPr>
    </w:pPr>
  </w:style>
  <w:style w:type="paragraph" w:styleId="aff9">
    <w:name w:val="List Continue"/>
    <w:basedOn w:val="a3"/>
    <w:rsid w:val="00B175B8"/>
    <w:pPr>
      <w:spacing w:after="120"/>
      <w:ind w:left="283"/>
    </w:pPr>
  </w:style>
  <w:style w:type="paragraph" w:styleId="a">
    <w:name w:val="List Number"/>
    <w:basedOn w:val="a3"/>
    <w:rsid w:val="003D2F1F"/>
    <w:pPr>
      <w:numPr>
        <w:numId w:val="8"/>
      </w:numPr>
    </w:pPr>
  </w:style>
  <w:style w:type="paragraph" w:customStyle="1" w:styleId="ConsNonformat">
    <w:name w:val="ConsNonformat"/>
    <w:rsid w:val="003D2F1F"/>
    <w:pPr>
      <w:widowControl w:val="0"/>
    </w:pPr>
    <w:rPr>
      <w:rFonts w:ascii="Courier New" w:hAnsi="Courier New"/>
    </w:rPr>
  </w:style>
  <w:style w:type="paragraph" w:styleId="affa">
    <w:name w:val="caption"/>
    <w:basedOn w:val="a3"/>
    <w:next w:val="a3"/>
    <w:qFormat/>
    <w:rsid w:val="003D2F1F"/>
    <w:pPr>
      <w:pageBreakBefore/>
      <w:suppressAutoHyphens/>
      <w:spacing w:before="120" w:after="120"/>
      <w:jc w:val="both"/>
    </w:pPr>
    <w:rPr>
      <w:i/>
      <w:snapToGrid w:val="0"/>
      <w:szCs w:val="22"/>
    </w:rPr>
  </w:style>
  <w:style w:type="character" w:customStyle="1" w:styleId="affb">
    <w:name w:val="комментарий"/>
    <w:rsid w:val="0070448F"/>
    <w:rPr>
      <w:b/>
      <w:i/>
      <w:shd w:val="clear" w:color="auto" w:fill="FFFF99"/>
    </w:rPr>
  </w:style>
  <w:style w:type="paragraph" w:customStyle="1" w:styleId="02statia2">
    <w:name w:val="02statia2"/>
    <w:basedOn w:val="a3"/>
    <w:rsid w:val="0066200B"/>
    <w:pPr>
      <w:spacing w:before="120" w:line="320" w:lineRule="atLeast"/>
      <w:ind w:left="2020" w:hanging="880"/>
      <w:jc w:val="both"/>
    </w:pPr>
    <w:rPr>
      <w:rFonts w:ascii="GaramondNarrowC" w:hAnsi="GaramondNarrowC"/>
      <w:color w:val="000000"/>
      <w:sz w:val="21"/>
      <w:szCs w:val="21"/>
    </w:rPr>
  </w:style>
  <w:style w:type="paragraph" w:customStyle="1" w:styleId="affc">
    <w:name w:val="Подпункт"/>
    <w:basedOn w:val="a1"/>
    <w:rsid w:val="00933693"/>
    <w:pPr>
      <w:numPr>
        <w:ilvl w:val="0"/>
        <w:numId w:val="0"/>
      </w:numPr>
      <w:tabs>
        <w:tab w:val="num" w:pos="1134"/>
      </w:tabs>
      <w:ind w:left="1134" w:hanging="1134"/>
    </w:pPr>
    <w:rPr>
      <w:bCs/>
      <w:sz w:val="22"/>
      <w:szCs w:val="22"/>
    </w:rPr>
  </w:style>
  <w:style w:type="paragraph" w:customStyle="1" w:styleId="a0">
    <w:name w:val="Подподпункт"/>
    <w:basedOn w:val="affc"/>
    <w:rsid w:val="00933693"/>
    <w:pPr>
      <w:numPr>
        <w:numId w:val="9"/>
      </w:numPr>
      <w:tabs>
        <w:tab w:val="clear" w:pos="1134"/>
      </w:tabs>
    </w:pPr>
  </w:style>
  <w:style w:type="paragraph" w:customStyle="1" w:styleId="affd">
    <w:name w:val="маркированный"/>
    <w:basedOn w:val="a3"/>
    <w:semiHidden/>
    <w:rsid w:val="00941400"/>
    <w:pPr>
      <w:tabs>
        <w:tab w:val="num" w:pos="1701"/>
      </w:tabs>
      <w:spacing w:line="360" w:lineRule="auto"/>
      <w:ind w:left="1701" w:hanging="567"/>
      <w:jc w:val="both"/>
    </w:pPr>
    <w:rPr>
      <w:bCs/>
      <w:snapToGrid w:val="0"/>
      <w:sz w:val="22"/>
      <w:szCs w:val="22"/>
    </w:rPr>
  </w:style>
  <w:style w:type="paragraph" w:customStyle="1" w:styleId="affe">
    <w:name w:val="Ариал"/>
    <w:basedOn w:val="a3"/>
    <w:link w:val="15"/>
    <w:rsid w:val="00741B1F"/>
    <w:pPr>
      <w:spacing w:before="120" w:after="120" w:line="360" w:lineRule="auto"/>
      <w:ind w:firstLine="851"/>
      <w:jc w:val="both"/>
    </w:pPr>
    <w:rPr>
      <w:rFonts w:ascii="Arial" w:hAnsi="Arial" w:cs="Arial"/>
    </w:rPr>
  </w:style>
  <w:style w:type="character" w:customStyle="1" w:styleId="15">
    <w:name w:val="Ариал Знак1"/>
    <w:link w:val="affe"/>
    <w:locked/>
    <w:rsid w:val="00741B1F"/>
    <w:rPr>
      <w:rFonts w:ascii="Arial" w:hAnsi="Arial" w:cs="Arial"/>
      <w:sz w:val="24"/>
      <w:szCs w:val="24"/>
      <w:lang w:val="ru-RU" w:eastAsia="ru-RU" w:bidi="ar-SA"/>
    </w:rPr>
  </w:style>
  <w:style w:type="paragraph" w:styleId="afff">
    <w:name w:val="List Paragraph"/>
    <w:aliases w:val="Заголовок_3,Подпись рисунка,ПКФ Список,Абзац списка5,таблица,Bullet List,FooterText,numbered,Paragraphe de liste1,lp1,Табичный текст,Содержание. 2 уровень,Список с булитами,LSTBUL,it_List1,Абзац списка_п,Абзац списка4,мой,Абзац списка1,UL"/>
    <w:basedOn w:val="a3"/>
    <w:link w:val="afff0"/>
    <w:uiPriority w:val="34"/>
    <w:qFormat/>
    <w:rsid w:val="006C1CED"/>
    <w:pPr>
      <w:spacing w:after="200" w:line="276" w:lineRule="auto"/>
      <w:ind w:left="720"/>
      <w:contextualSpacing/>
    </w:pPr>
    <w:rPr>
      <w:rFonts w:ascii="Calibri" w:eastAsia="Calibri" w:hAnsi="Calibri"/>
      <w:sz w:val="22"/>
      <w:szCs w:val="22"/>
      <w:lang w:eastAsia="en-US"/>
    </w:rPr>
  </w:style>
  <w:style w:type="paragraph" w:styleId="2">
    <w:name w:val="List Bullet 2"/>
    <w:basedOn w:val="a3"/>
    <w:rsid w:val="00450864"/>
    <w:pPr>
      <w:numPr>
        <w:numId w:val="10"/>
      </w:numPr>
    </w:pPr>
  </w:style>
  <w:style w:type="paragraph" w:customStyle="1" w:styleId="ConsPlusNonformat">
    <w:name w:val="ConsPlusNonformat"/>
    <w:rsid w:val="007C18CC"/>
    <w:pPr>
      <w:autoSpaceDE w:val="0"/>
      <w:autoSpaceDN w:val="0"/>
      <w:adjustRightInd w:val="0"/>
    </w:pPr>
    <w:rPr>
      <w:rFonts w:ascii="Courier New" w:hAnsi="Courier New" w:cs="Courier New"/>
    </w:rPr>
  </w:style>
  <w:style w:type="paragraph" w:customStyle="1" w:styleId="afff1">
    <w:name w:val="Пункт б/н"/>
    <w:basedOn w:val="a3"/>
    <w:rsid w:val="00524711"/>
    <w:pPr>
      <w:tabs>
        <w:tab w:val="left" w:pos="1134"/>
      </w:tabs>
      <w:spacing w:line="360" w:lineRule="auto"/>
      <w:ind w:firstLine="567"/>
      <w:jc w:val="both"/>
    </w:pPr>
    <w:rPr>
      <w:bCs/>
      <w:snapToGrid w:val="0"/>
      <w:sz w:val="22"/>
      <w:szCs w:val="22"/>
    </w:rPr>
  </w:style>
  <w:style w:type="paragraph" w:customStyle="1" w:styleId="112">
    <w:name w:val="Обычный11"/>
    <w:link w:val="16"/>
    <w:rsid w:val="00354C76"/>
    <w:pPr>
      <w:widowControl w:val="0"/>
      <w:autoSpaceDE w:val="0"/>
      <w:autoSpaceDN w:val="0"/>
      <w:spacing w:before="120" w:after="120"/>
      <w:ind w:firstLine="567"/>
      <w:jc w:val="both"/>
    </w:pPr>
  </w:style>
  <w:style w:type="character" w:customStyle="1" w:styleId="16">
    <w:name w:val="Обычный1 Знак"/>
    <w:link w:val="112"/>
    <w:rsid w:val="00354C76"/>
    <w:rPr>
      <w:szCs w:val="24"/>
      <w:lang w:val="ru-RU" w:eastAsia="ru-RU" w:bidi="ar-SA"/>
    </w:rPr>
  </w:style>
  <w:style w:type="paragraph" w:customStyle="1" w:styleId="afff2">
    <w:name w:val="Ариал Таблица"/>
    <w:basedOn w:val="affe"/>
    <w:link w:val="afff3"/>
    <w:rsid w:val="00BD5E17"/>
    <w:pPr>
      <w:widowControl w:val="0"/>
      <w:adjustRightInd w:val="0"/>
      <w:spacing w:before="0" w:after="0" w:line="240" w:lineRule="auto"/>
      <w:ind w:firstLine="0"/>
      <w:textAlignment w:val="baseline"/>
    </w:pPr>
    <w:rPr>
      <w:szCs w:val="20"/>
    </w:rPr>
  </w:style>
  <w:style w:type="character" w:customStyle="1" w:styleId="afff3">
    <w:name w:val="Ариал Таблица Знак"/>
    <w:link w:val="afff2"/>
    <w:rsid w:val="00BD5E17"/>
    <w:rPr>
      <w:rFonts w:ascii="Arial" w:hAnsi="Arial" w:cs="Arial"/>
      <w:sz w:val="24"/>
      <w:lang w:val="ru-RU" w:eastAsia="ru-RU" w:bidi="ar-SA"/>
    </w:rPr>
  </w:style>
  <w:style w:type="paragraph" w:customStyle="1" w:styleId="afff4">
    <w:name w:val="АриалТабл"/>
    <w:basedOn w:val="affe"/>
    <w:rsid w:val="00213976"/>
    <w:pPr>
      <w:widowControl w:val="0"/>
      <w:adjustRightInd w:val="0"/>
      <w:spacing w:before="0" w:after="0" w:line="240" w:lineRule="auto"/>
      <w:ind w:firstLine="0"/>
      <w:textAlignment w:val="baseline"/>
    </w:pPr>
  </w:style>
  <w:style w:type="character" w:customStyle="1" w:styleId="a8">
    <w:name w:val="Верхний колонтитул Знак"/>
    <w:aliases w:val="Heder Знак,Titul Знак"/>
    <w:link w:val="a7"/>
    <w:uiPriority w:val="99"/>
    <w:locked/>
    <w:rsid w:val="00F60D29"/>
    <w:rPr>
      <w:rFonts w:ascii="Courier New" w:hAnsi="Courier New" w:cs="Courier New"/>
      <w:lang w:val="ru-RU" w:eastAsia="ru-RU" w:bidi="ar-SA"/>
    </w:rPr>
  </w:style>
  <w:style w:type="paragraph" w:styleId="afff5">
    <w:name w:val="endnote text"/>
    <w:basedOn w:val="a3"/>
    <w:link w:val="afff6"/>
    <w:semiHidden/>
    <w:rsid w:val="00F60D29"/>
    <w:rPr>
      <w:sz w:val="20"/>
      <w:szCs w:val="20"/>
    </w:rPr>
  </w:style>
  <w:style w:type="table" w:styleId="afff7">
    <w:name w:val="Table Grid"/>
    <w:basedOn w:val="a5"/>
    <w:rsid w:val="000658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8">
    <w:name w:val="Основной шрифт"/>
    <w:semiHidden/>
    <w:rsid w:val="00AA5740"/>
  </w:style>
  <w:style w:type="character" w:customStyle="1" w:styleId="afff9">
    <w:name w:val="Подпункт Знак"/>
    <w:rsid w:val="00B45FE8"/>
    <w:rPr>
      <w:sz w:val="28"/>
      <w:lang w:val="ru-RU" w:eastAsia="ru-RU" w:bidi="ar-SA"/>
    </w:rPr>
  </w:style>
  <w:style w:type="character" w:customStyle="1" w:styleId="FontStyle11">
    <w:name w:val="Font Style11"/>
    <w:rsid w:val="00E23408"/>
    <w:rPr>
      <w:rFonts w:ascii="Times New Roman" w:hAnsi="Times New Roman" w:cs="Times New Roman"/>
      <w:sz w:val="26"/>
      <w:szCs w:val="26"/>
    </w:rPr>
  </w:style>
  <w:style w:type="character" w:customStyle="1" w:styleId="211">
    <w:name w:val="Заголовок 2 Знак1"/>
    <w:rsid w:val="00184E02"/>
    <w:rPr>
      <w:b/>
      <w:snapToGrid w:val="0"/>
      <w:sz w:val="28"/>
      <w:lang w:val="ru-RU" w:eastAsia="ru-RU" w:bidi="ar-SA"/>
    </w:rPr>
  </w:style>
  <w:style w:type="character" w:customStyle="1" w:styleId="Sp1">
    <w:name w:val="Sp1 Знак Знак"/>
    <w:rsid w:val="000B5FB1"/>
    <w:rPr>
      <w:b/>
      <w:bCs/>
      <w:kern w:val="24"/>
      <w:sz w:val="24"/>
      <w:szCs w:val="24"/>
      <w:lang w:val="ru-RU" w:eastAsia="ru-RU" w:bidi="ar-SA"/>
    </w:rPr>
  </w:style>
  <w:style w:type="numbering" w:customStyle="1" w:styleId="10">
    <w:name w:val="Стиль1"/>
    <w:uiPriority w:val="99"/>
    <w:rsid w:val="009A46DC"/>
    <w:pPr>
      <w:numPr>
        <w:numId w:val="12"/>
      </w:numPr>
    </w:pPr>
  </w:style>
  <w:style w:type="numbering" w:customStyle="1" w:styleId="22">
    <w:name w:val="Стиль2"/>
    <w:uiPriority w:val="99"/>
    <w:rsid w:val="009A46DC"/>
    <w:pPr>
      <w:numPr>
        <w:numId w:val="13"/>
      </w:numPr>
    </w:pPr>
  </w:style>
  <w:style w:type="paragraph" w:customStyle="1" w:styleId="afffa">
    <w:name w:val="Стиль начало"/>
    <w:basedOn w:val="a3"/>
    <w:rsid w:val="00F739BB"/>
    <w:pPr>
      <w:spacing w:line="264" w:lineRule="auto"/>
    </w:pPr>
    <w:rPr>
      <w:sz w:val="28"/>
      <w:szCs w:val="20"/>
    </w:rPr>
  </w:style>
  <w:style w:type="paragraph" w:customStyle="1" w:styleId="Noeeu14">
    <w:name w:val="Noeeu14"/>
    <w:basedOn w:val="a3"/>
    <w:rsid w:val="00F739BB"/>
    <w:pPr>
      <w:overflowPunct w:val="0"/>
      <w:autoSpaceDE w:val="0"/>
      <w:autoSpaceDN w:val="0"/>
      <w:adjustRightInd w:val="0"/>
      <w:spacing w:line="264" w:lineRule="auto"/>
      <w:ind w:firstLine="720"/>
      <w:jc w:val="both"/>
      <w:textAlignment w:val="baseline"/>
    </w:pPr>
    <w:rPr>
      <w:sz w:val="28"/>
      <w:szCs w:val="20"/>
    </w:rPr>
  </w:style>
  <w:style w:type="character" w:customStyle="1" w:styleId="FontStyle33">
    <w:name w:val="Font Style33"/>
    <w:rsid w:val="009655A6"/>
    <w:rPr>
      <w:rFonts w:ascii="Times New Roman" w:hAnsi="Times New Roman" w:cs="Times New Roman"/>
      <w:sz w:val="26"/>
      <w:szCs w:val="26"/>
    </w:rPr>
  </w:style>
  <w:style w:type="character" w:customStyle="1" w:styleId="FontStyle57">
    <w:name w:val="Font Style57"/>
    <w:rsid w:val="009655A6"/>
    <w:rPr>
      <w:rFonts w:ascii="Times New Roman" w:hAnsi="Times New Roman" w:cs="Times New Roman"/>
      <w:b/>
      <w:bCs/>
      <w:sz w:val="20"/>
      <w:szCs w:val="20"/>
    </w:rPr>
  </w:style>
  <w:style w:type="paragraph" w:customStyle="1" w:styleId="Style20">
    <w:name w:val="Style20"/>
    <w:basedOn w:val="a3"/>
    <w:rsid w:val="009655A6"/>
    <w:pPr>
      <w:widowControl w:val="0"/>
      <w:autoSpaceDE w:val="0"/>
      <w:autoSpaceDN w:val="0"/>
      <w:adjustRightInd w:val="0"/>
    </w:pPr>
    <w:rPr>
      <w:rFonts w:ascii="Arial" w:eastAsia="Calibri" w:hAnsi="Arial"/>
    </w:rPr>
  </w:style>
  <w:style w:type="paragraph" w:styleId="afffb">
    <w:name w:val="Revision"/>
    <w:hidden/>
    <w:uiPriority w:val="99"/>
    <w:semiHidden/>
    <w:rsid w:val="00121D3C"/>
  </w:style>
  <w:style w:type="paragraph" w:customStyle="1" w:styleId="41">
    <w:name w:val="Пункт_4"/>
    <w:basedOn w:val="a3"/>
    <w:link w:val="44"/>
    <w:uiPriority w:val="99"/>
    <w:rsid w:val="00C8254D"/>
    <w:pPr>
      <w:numPr>
        <w:ilvl w:val="3"/>
        <w:numId w:val="2"/>
      </w:numPr>
      <w:jc w:val="both"/>
    </w:pPr>
    <w:rPr>
      <w:sz w:val="28"/>
      <w:szCs w:val="28"/>
    </w:rPr>
  </w:style>
  <w:style w:type="character" w:customStyle="1" w:styleId="44">
    <w:name w:val="Пункт_4 Знак"/>
    <w:link w:val="41"/>
    <w:uiPriority w:val="99"/>
    <w:locked/>
    <w:rsid w:val="00C8254D"/>
    <w:rPr>
      <w:sz w:val="28"/>
      <w:szCs w:val="28"/>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1"/>
    <w:locked/>
    <w:rsid w:val="004C47C4"/>
    <w:rPr>
      <w:iCs/>
    </w:rPr>
  </w:style>
  <w:style w:type="paragraph" w:customStyle="1" w:styleId="afffc">
    <w:name w:val="Примечание"/>
    <w:basedOn w:val="a3"/>
    <w:link w:val="afffd"/>
    <w:rsid w:val="00FA013F"/>
    <w:pPr>
      <w:spacing w:before="240" w:after="240" w:line="288" w:lineRule="auto"/>
      <w:ind w:left="1134" w:right="1134"/>
      <w:jc w:val="both"/>
    </w:pPr>
    <w:rPr>
      <w:spacing w:val="20"/>
      <w:szCs w:val="28"/>
    </w:rPr>
  </w:style>
  <w:style w:type="character" w:customStyle="1" w:styleId="afffd">
    <w:name w:val="Примечание Знак"/>
    <w:link w:val="afffc"/>
    <w:rsid w:val="00FA013F"/>
    <w:rPr>
      <w:spacing w:val="20"/>
      <w:sz w:val="24"/>
      <w:szCs w:val="28"/>
    </w:rPr>
  </w:style>
  <w:style w:type="character" w:customStyle="1" w:styleId="af5">
    <w:name w:val="Обычный (веб) Знак"/>
    <w:aliases w:val="Обычный (Web) Знак,Обычный (веб) Знак Знак Знак,Обычный (Web) Знак Знак Знак Знак"/>
    <w:link w:val="af4"/>
    <w:rsid w:val="00B67284"/>
    <w:rPr>
      <w:sz w:val="24"/>
      <w:szCs w:val="24"/>
    </w:rPr>
  </w:style>
  <w:style w:type="paragraph" w:customStyle="1" w:styleId="-3">
    <w:name w:val="Пункт-3"/>
    <w:basedOn w:val="a3"/>
    <w:rsid w:val="007449C0"/>
    <w:pPr>
      <w:tabs>
        <w:tab w:val="left" w:pos="1701"/>
      </w:tabs>
      <w:spacing w:line="288" w:lineRule="auto"/>
      <w:ind w:firstLine="567"/>
      <w:jc w:val="both"/>
    </w:pPr>
    <w:rPr>
      <w:sz w:val="28"/>
    </w:rPr>
  </w:style>
  <w:style w:type="paragraph" w:customStyle="1" w:styleId="-4">
    <w:name w:val="Пункт-4"/>
    <w:basedOn w:val="a3"/>
    <w:rsid w:val="007449C0"/>
    <w:pPr>
      <w:tabs>
        <w:tab w:val="num" w:pos="1701"/>
      </w:tabs>
      <w:spacing w:line="288" w:lineRule="auto"/>
      <w:ind w:firstLine="567"/>
      <w:jc w:val="both"/>
    </w:pPr>
    <w:rPr>
      <w:sz w:val="28"/>
    </w:rPr>
  </w:style>
  <w:style w:type="paragraph" w:customStyle="1" w:styleId="-5">
    <w:name w:val="Пункт-5"/>
    <w:basedOn w:val="a3"/>
    <w:rsid w:val="007449C0"/>
    <w:pPr>
      <w:tabs>
        <w:tab w:val="num" w:pos="1701"/>
      </w:tabs>
      <w:spacing w:line="288" w:lineRule="auto"/>
      <w:ind w:firstLine="567"/>
      <w:jc w:val="both"/>
    </w:pPr>
    <w:rPr>
      <w:sz w:val="28"/>
    </w:rPr>
  </w:style>
  <w:style w:type="paragraph" w:customStyle="1" w:styleId="-6">
    <w:name w:val="Пункт-6"/>
    <w:basedOn w:val="a3"/>
    <w:rsid w:val="007449C0"/>
    <w:pPr>
      <w:tabs>
        <w:tab w:val="num" w:pos="1701"/>
      </w:tabs>
      <w:spacing w:line="288" w:lineRule="auto"/>
      <w:ind w:firstLine="567"/>
      <w:jc w:val="both"/>
    </w:pPr>
    <w:rPr>
      <w:sz w:val="28"/>
    </w:rPr>
  </w:style>
  <w:style w:type="paragraph" w:customStyle="1" w:styleId="-7">
    <w:name w:val="Пункт-7"/>
    <w:basedOn w:val="a3"/>
    <w:rsid w:val="007449C0"/>
    <w:pPr>
      <w:tabs>
        <w:tab w:val="num" w:pos="1701"/>
      </w:tabs>
      <w:spacing w:line="288" w:lineRule="auto"/>
      <w:ind w:firstLine="567"/>
      <w:jc w:val="both"/>
    </w:pPr>
    <w:rPr>
      <w:sz w:val="28"/>
    </w:rPr>
  </w:style>
  <w:style w:type="character" w:customStyle="1" w:styleId="60">
    <w:name w:val="Заголовок 6 Знак"/>
    <w:basedOn w:val="a4"/>
    <w:link w:val="6"/>
    <w:rsid w:val="009E233F"/>
    <w:rPr>
      <w:b/>
      <w:bCs/>
      <w:sz w:val="22"/>
      <w:szCs w:val="22"/>
    </w:rPr>
  </w:style>
  <w:style w:type="character" w:customStyle="1" w:styleId="ab">
    <w:name w:val="Основной текст с отступом Знак"/>
    <w:basedOn w:val="a4"/>
    <w:link w:val="aa"/>
    <w:semiHidden/>
    <w:rsid w:val="009E233F"/>
    <w:rPr>
      <w:color w:val="000000"/>
      <w:sz w:val="24"/>
      <w:szCs w:val="24"/>
    </w:rPr>
  </w:style>
  <w:style w:type="character" w:customStyle="1" w:styleId="35">
    <w:name w:val="Основной текст с отступом 3 Знак"/>
    <w:basedOn w:val="a4"/>
    <w:link w:val="34"/>
    <w:semiHidden/>
    <w:rsid w:val="009E233F"/>
    <w:rPr>
      <w:color w:val="0000FF"/>
      <w:sz w:val="24"/>
      <w:szCs w:val="24"/>
      <w:u w:val="single"/>
    </w:rPr>
  </w:style>
  <w:style w:type="character" w:customStyle="1" w:styleId="26">
    <w:name w:val="Основной текст 2 Знак"/>
    <w:basedOn w:val="a4"/>
    <w:link w:val="25"/>
    <w:semiHidden/>
    <w:rsid w:val="009E233F"/>
    <w:rPr>
      <w:sz w:val="24"/>
      <w:szCs w:val="24"/>
    </w:rPr>
  </w:style>
  <w:style w:type="character" w:customStyle="1" w:styleId="37">
    <w:name w:val="Основной текст 3 Знак"/>
    <w:basedOn w:val="a4"/>
    <w:link w:val="36"/>
    <w:semiHidden/>
    <w:rsid w:val="009E233F"/>
    <w:rPr>
      <w:sz w:val="16"/>
      <w:szCs w:val="16"/>
    </w:rPr>
  </w:style>
  <w:style w:type="character" w:customStyle="1" w:styleId="afff6">
    <w:name w:val="Текст концевой сноски Знак"/>
    <w:basedOn w:val="a4"/>
    <w:link w:val="afff5"/>
    <w:semiHidden/>
    <w:rsid w:val="009E233F"/>
  </w:style>
  <w:style w:type="numbering" w:customStyle="1" w:styleId="110">
    <w:name w:val="Стиль11"/>
    <w:uiPriority w:val="99"/>
    <w:rsid w:val="009E233F"/>
    <w:pPr>
      <w:numPr>
        <w:numId w:val="14"/>
      </w:numPr>
    </w:pPr>
  </w:style>
  <w:style w:type="numbering" w:customStyle="1" w:styleId="21">
    <w:name w:val="Стиль21"/>
    <w:uiPriority w:val="99"/>
    <w:rsid w:val="009E233F"/>
    <w:pPr>
      <w:numPr>
        <w:numId w:val="15"/>
      </w:numPr>
    </w:pPr>
  </w:style>
  <w:style w:type="character" w:customStyle="1" w:styleId="afff0">
    <w:name w:val="Абзац списка Знак"/>
    <w:aliases w:val="Заголовок_3 Знак,Подпись рисунка Знак,ПКФ Список Знак,Абзац списка5 Знак,таблица Знак,Bullet List Знак,FooterText Знак,numbered Знак,Paragraphe de liste1 Знак,lp1 Знак,Табичный текст Знак,Содержание. 2 уровень Знак,LSTBUL Знак,мой Знак"/>
    <w:link w:val="afff"/>
    <w:uiPriority w:val="34"/>
    <w:rsid w:val="00260396"/>
    <w:rPr>
      <w:rFonts w:ascii="Calibri" w:eastAsia="Calibri" w:hAnsi="Calibri"/>
      <w:sz w:val="22"/>
      <w:szCs w:val="22"/>
      <w:lang w:eastAsia="en-US"/>
    </w:rPr>
  </w:style>
  <w:style w:type="paragraph" w:customStyle="1" w:styleId="31">
    <w:name w:val="Текст3"/>
    <w:basedOn w:val="32"/>
    <w:semiHidden/>
    <w:rsid w:val="000C6797"/>
    <w:pPr>
      <w:keepNext w:val="0"/>
      <w:numPr>
        <w:numId w:val="32"/>
      </w:numPr>
      <w:tabs>
        <w:tab w:val="left" w:pos="1701"/>
      </w:tabs>
      <w:spacing w:before="60" w:after="0" w:line="288" w:lineRule="auto"/>
      <w:jc w:val="both"/>
    </w:pPr>
    <w:rPr>
      <w:rFonts w:ascii="Times New Roman" w:hAnsi="Times New Roman"/>
      <w:b w:val="0"/>
      <w:bCs w:val="0"/>
      <w:sz w:val="28"/>
    </w:rPr>
  </w:style>
  <w:style w:type="paragraph" w:customStyle="1" w:styleId="4">
    <w:name w:val="Текст4"/>
    <w:basedOn w:val="40"/>
    <w:semiHidden/>
    <w:rsid w:val="000C6797"/>
    <w:pPr>
      <w:keepNext w:val="0"/>
      <w:numPr>
        <w:numId w:val="32"/>
      </w:numPr>
      <w:tabs>
        <w:tab w:val="left" w:pos="1701"/>
      </w:tabs>
      <w:spacing w:before="80" w:after="0" w:line="288" w:lineRule="auto"/>
      <w:ind w:right="284"/>
      <w:jc w:val="both"/>
    </w:pPr>
    <w:rPr>
      <w:rFonts w:eastAsia="Times New Roman"/>
      <w:b w:val="0"/>
      <w:bCs w:val="0"/>
    </w:rPr>
  </w:style>
  <w:style w:type="paragraph" w:customStyle="1" w:styleId="1">
    <w:name w:val="1"/>
    <w:basedOn w:val="a3"/>
    <w:rsid w:val="000C6797"/>
    <w:pPr>
      <w:numPr>
        <w:numId w:val="32"/>
      </w:numPr>
      <w:spacing w:before="40" w:line="288" w:lineRule="auto"/>
      <w:jc w:val="both"/>
    </w:pPr>
    <w:rPr>
      <w:sz w:val="28"/>
      <w:szCs w:val="28"/>
    </w:rPr>
  </w:style>
  <w:style w:type="paragraph" w:styleId="17">
    <w:name w:val="toc 1"/>
    <w:basedOn w:val="a3"/>
    <w:next w:val="a3"/>
    <w:autoRedefine/>
    <w:uiPriority w:val="39"/>
    <w:unhideWhenUsed/>
    <w:qFormat/>
    <w:rsid w:val="00C32B13"/>
    <w:pPr>
      <w:tabs>
        <w:tab w:val="right" w:leader="dot" w:pos="9912"/>
      </w:tabs>
    </w:pPr>
  </w:style>
  <w:style w:type="paragraph" w:styleId="2c">
    <w:name w:val="toc 2"/>
    <w:basedOn w:val="a3"/>
    <w:next w:val="a3"/>
    <w:autoRedefine/>
    <w:uiPriority w:val="39"/>
    <w:unhideWhenUsed/>
    <w:qFormat/>
    <w:rsid w:val="00DE55F3"/>
    <w:pPr>
      <w:spacing w:after="100"/>
      <w:ind w:left="240"/>
    </w:pPr>
  </w:style>
  <w:style w:type="paragraph" w:customStyle="1" w:styleId="ConsPlusNormal">
    <w:name w:val="ConsPlusNormal"/>
    <w:rsid w:val="002F1A3D"/>
    <w:pPr>
      <w:widowControl w:val="0"/>
      <w:autoSpaceDE w:val="0"/>
      <w:autoSpaceDN w:val="0"/>
    </w:pPr>
    <w:rPr>
      <w:rFonts w:ascii="Calibri" w:hAnsi="Calibri" w:cs="Calibri"/>
      <w:sz w:val="22"/>
      <w:szCs w:val="20"/>
    </w:rPr>
  </w:style>
  <w:style w:type="character" w:styleId="afffe">
    <w:name w:val="footnote reference"/>
    <w:uiPriority w:val="99"/>
    <w:unhideWhenUsed/>
    <w:rsid w:val="002A5C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52013">
      <w:bodyDiv w:val="1"/>
      <w:marLeft w:val="0"/>
      <w:marRight w:val="0"/>
      <w:marTop w:val="0"/>
      <w:marBottom w:val="0"/>
      <w:divBdr>
        <w:top w:val="none" w:sz="0" w:space="0" w:color="auto"/>
        <w:left w:val="none" w:sz="0" w:space="0" w:color="auto"/>
        <w:bottom w:val="none" w:sz="0" w:space="0" w:color="auto"/>
        <w:right w:val="none" w:sz="0" w:space="0" w:color="auto"/>
      </w:divBdr>
    </w:div>
    <w:div w:id="164327232">
      <w:bodyDiv w:val="1"/>
      <w:marLeft w:val="0"/>
      <w:marRight w:val="0"/>
      <w:marTop w:val="0"/>
      <w:marBottom w:val="0"/>
      <w:divBdr>
        <w:top w:val="none" w:sz="0" w:space="0" w:color="auto"/>
        <w:left w:val="none" w:sz="0" w:space="0" w:color="auto"/>
        <w:bottom w:val="none" w:sz="0" w:space="0" w:color="auto"/>
        <w:right w:val="none" w:sz="0" w:space="0" w:color="auto"/>
      </w:divBdr>
    </w:div>
    <w:div w:id="249697999">
      <w:bodyDiv w:val="1"/>
      <w:marLeft w:val="0"/>
      <w:marRight w:val="0"/>
      <w:marTop w:val="0"/>
      <w:marBottom w:val="0"/>
      <w:divBdr>
        <w:top w:val="none" w:sz="0" w:space="0" w:color="auto"/>
        <w:left w:val="none" w:sz="0" w:space="0" w:color="auto"/>
        <w:bottom w:val="none" w:sz="0" w:space="0" w:color="auto"/>
        <w:right w:val="none" w:sz="0" w:space="0" w:color="auto"/>
      </w:divBdr>
    </w:div>
    <w:div w:id="420301826">
      <w:bodyDiv w:val="1"/>
      <w:marLeft w:val="0"/>
      <w:marRight w:val="0"/>
      <w:marTop w:val="0"/>
      <w:marBottom w:val="0"/>
      <w:divBdr>
        <w:top w:val="none" w:sz="0" w:space="0" w:color="auto"/>
        <w:left w:val="none" w:sz="0" w:space="0" w:color="auto"/>
        <w:bottom w:val="none" w:sz="0" w:space="0" w:color="auto"/>
        <w:right w:val="none" w:sz="0" w:space="0" w:color="auto"/>
      </w:divBdr>
      <w:divsChild>
        <w:div w:id="1007828109">
          <w:marLeft w:val="547"/>
          <w:marRight w:val="0"/>
          <w:marTop w:val="0"/>
          <w:marBottom w:val="0"/>
          <w:divBdr>
            <w:top w:val="none" w:sz="0" w:space="0" w:color="auto"/>
            <w:left w:val="none" w:sz="0" w:space="0" w:color="auto"/>
            <w:bottom w:val="none" w:sz="0" w:space="0" w:color="auto"/>
            <w:right w:val="none" w:sz="0" w:space="0" w:color="auto"/>
          </w:divBdr>
        </w:div>
      </w:divsChild>
    </w:div>
    <w:div w:id="468938497">
      <w:bodyDiv w:val="1"/>
      <w:marLeft w:val="0"/>
      <w:marRight w:val="0"/>
      <w:marTop w:val="0"/>
      <w:marBottom w:val="0"/>
      <w:divBdr>
        <w:top w:val="none" w:sz="0" w:space="0" w:color="auto"/>
        <w:left w:val="none" w:sz="0" w:space="0" w:color="auto"/>
        <w:bottom w:val="none" w:sz="0" w:space="0" w:color="auto"/>
        <w:right w:val="none" w:sz="0" w:space="0" w:color="auto"/>
      </w:divBdr>
    </w:div>
    <w:div w:id="792551610">
      <w:bodyDiv w:val="1"/>
      <w:marLeft w:val="0"/>
      <w:marRight w:val="0"/>
      <w:marTop w:val="0"/>
      <w:marBottom w:val="0"/>
      <w:divBdr>
        <w:top w:val="none" w:sz="0" w:space="0" w:color="auto"/>
        <w:left w:val="none" w:sz="0" w:space="0" w:color="auto"/>
        <w:bottom w:val="none" w:sz="0" w:space="0" w:color="auto"/>
        <w:right w:val="none" w:sz="0" w:space="0" w:color="auto"/>
      </w:divBdr>
    </w:div>
    <w:div w:id="798572671">
      <w:bodyDiv w:val="1"/>
      <w:marLeft w:val="0"/>
      <w:marRight w:val="0"/>
      <w:marTop w:val="0"/>
      <w:marBottom w:val="0"/>
      <w:divBdr>
        <w:top w:val="none" w:sz="0" w:space="0" w:color="auto"/>
        <w:left w:val="none" w:sz="0" w:space="0" w:color="auto"/>
        <w:bottom w:val="none" w:sz="0" w:space="0" w:color="auto"/>
        <w:right w:val="none" w:sz="0" w:space="0" w:color="auto"/>
      </w:divBdr>
    </w:div>
    <w:div w:id="829642554">
      <w:bodyDiv w:val="1"/>
      <w:marLeft w:val="0"/>
      <w:marRight w:val="0"/>
      <w:marTop w:val="0"/>
      <w:marBottom w:val="0"/>
      <w:divBdr>
        <w:top w:val="none" w:sz="0" w:space="0" w:color="auto"/>
        <w:left w:val="none" w:sz="0" w:space="0" w:color="auto"/>
        <w:bottom w:val="none" w:sz="0" w:space="0" w:color="auto"/>
        <w:right w:val="none" w:sz="0" w:space="0" w:color="auto"/>
      </w:divBdr>
    </w:div>
    <w:div w:id="914509433">
      <w:bodyDiv w:val="1"/>
      <w:marLeft w:val="0"/>
      <w:marRight w:val="0"/>
      <w:marTop w:val="0"/>
      <w:marBottom w:val="0"/>
      <w:divBdr>
        <w:top w:val="none" w:sz="0" w:space="0" w:color="auto"/>
        <w:left w:val="none" w:sz="0" w:space="0" w:color="auto"/>
        <w:bottom w:val="none" w:sz="0" w:space="0" w:color="auto"/>
        <w:right w:val="none" w:sz="0" w:space="0" w:color="auto"/>
      </w:divBdr>
    </w:div>
    <w:div w:id="932321365">
      <w:bodyDiv w:val="1"/>
      <w:marLeft w:val="0"/>
      <w:marRight w:val="0"/>
      <w:marTop w:val="0"/>
      <w:marBottom w:val="0"/>
      <w:divBdr>
        <w:top w:val="none" w:sz="0" w:space="0" w:color="auto"/>
        <w:left w:val="none" w:sz="0" w:space="0" w:color="auto"/>
        <w:bottom w:val="none" w:sz="0" w:space="0" w:color="auto"/>
        <w:right w:val="none" w:sz="0" w:space="0" w:color="auto"/>
      </w:divBdr>
    </w:div>
    <w:div w:id="947473000">
      <w:bodyDiv w:val="1"/>
      <w:marLeft w:val="0"/>
      <w:marRight w:val="0"/>
      <w:marTop w:val="0"/>
      <w:marBottom w:val="0"/>
      <w:divBdr>
        <w:top w:val="none" w:sz="0" w:space="0" w:color="auto"/>
        <w:left w:val="none" w:sz="0" w:space="0" w:color="auto"/>
        <w:bottom w:val="none" w:sz="0" w:space="0" w:color="auto"/>
        <w:right w:val="none" w:sz="0" w:space="0" w:color="auto"/>
      </w:divBdr>
    </w:div>
    <w:div w:id="949748207">
      <w:bodyDiv w:val="1"/>
      <w:marLeft w:val="0"/>
      <w:marRight w:val="0"/>
      <w:marTop w:val="0"/>
      <w:marBottom w:val="0"/>
      <w:divBdr>
        <w:top w:val="none" w:sz="0" w:space="0" w:color="auto"/>
        <w:left w:val="none" w:sz="0" w:space="0" w:color="auto"/>
        <w:bottom w:val="none" w:sz="0" w:space="0" w:color="auto"/>
        <w:right w:val="none" w:sz="0" w:space="0" w:color="auto"/>
      </w:divBdr>
    </w:div>
    <w:div w:id="1024750099">
      <w:bodyDiv w:val="1"/>
      <w:marLeft w:val="0"/>
      <w:marRight w:val="0"/>
      <w:marTop w:val="0"/>
      <w:marBottom w:val="0"/>
      <w:divBdr>
        <w:top w:val="none" w:sz="0" w:space="0" w:color="auto"/>
        <w:left w:val="none" w:sz="0" w:space="0" w:color="auto"/>
        <w:bottom w:val="none" w:sz="0" w:space="0" w:color="auto"/>
        <w:right w:val="none" w:sz="0" w:space="0" w:color="auto"/>
      </w:divBdr>
    </w:div>
    <w:div w:id="1042367612">
      <w:bodyDiv w:val="1"/>
      <w:marLeft w:val="0"/>
      <w:marRight w:val="0"/>
      <w:marTop w:val="0"/>
      <w:marBottom w:val="0"/>
      <w:divBdr>
        <w:top w:val="none" w:sz="0" w:space="0" w:color="auto"/>
        <w:left w:val="none" w:sz="0" w:space="0" w:color="auto"/>
        <w:bottom w:val="none" w:sz="0" w:space="0" w:color="auto"/>
        <w:right w:val="none" w:sz="0" w:space="0" w:color="auto"/>
      </w:divBdr>
    </w:div>
    <w:div w:id="1078208385">
      <w:bodyDiv w:val="1"/>
      <w:marLeft w:val="0"/>
      <w:marRight w:val="0"/>
      <w:marTop w:val="0"/>
      <w:marBottom w:val="0"/>
      <w:divBdr>
        <w:top w:val="none" w:sz="0" w:space="0" w:color="auto"/>
        <w:left w:val="none" w:sz="0" w:space="0" w:color="auto"/>
        <w:bottom w:val="none" w:sz="0" w:space="0" w:color="auto"/>
        <w:right w:val="none" w:sz="0" w:space="0" w:color="auto"/>
      </w:divBdr>
    </w:div>
    <w:div w:id="1255629408">
      <w:bodyDiv w:val="1"/>
      <w:marLeft w:val="0"/>
      <w:marRight w:val="0"/>
      <w:marTop w:val="0"/>
      <w:marBottom w:val="0"/>
      <w:divBdr>
        <w:top w:val="none" w:sz="0" w:space="0" w:color="auto"/>
        <w:left w:val="none" w:sz="0" w:space="0" w:color="auto"/>
        <w:bottom w:val="none" w:sz="0" w:space="0" w:color="auto"/>
        <w:right w:val="none" w:sz="0" w:space="0" w:color="auto"/>
      </w:divBdr>
    </w:div>
    <w:div w:id="1327123849">
      <w:bodyDiv w:val="1"/>
      <w:marLeft w:val="0"/>
      <w:marRight w:val="0"/>
      <w:marTop w:val="0"/>
      <w:marBottom w:val="0"/>
      <w:divBdr>
        <w:top w:val="none" w:sz="0" w:space="0" w:color="auto"/>
        <w:left w:val="none" w:sz="0" w:space="0" w:color="auto"/>
        <w:bottom w:val="none" w:sz="0" w:space="0" w:color="auto"/>
        <w:right w:val="none" w:sz="0" w:space="0" w:color="auto"/>
      </w:divBdr>
    </w:div>
    <w:div w:id="1426418465">
      <w:bodyDiv w:val="1"/>
      <w:marLeft w:val="0"/>
      <w:marRight w:val="0"/>
      <w:marTop w:val="0"/>
      <w:marBottom w:val="0"/>
      <w:divBdr>
        <w:top w:val="none" w:sz="0" w:space="0" w:color="auto"/>
        <w:left w:val="none" w:sz="0" w:space="0" w:color="auto"/>
        <w:bottom w:val="none" w:sz="0" w:space="0" w:color="auto"/>
        <w:right w:val="none" w:sz="0" w:space="0" w:color="auto"/>
      </w:divBdr>
    </w:div>
    <w:div w:id="1427842609">
      <w:bodyDiv w:val="1"/>
      <w:marLeft w:val="0"/>
      <w:marRight w:val="0"/>
      <w:marTop w:val="0"/>
      <w:marBottom w:val="0"/>
      <w:divBdr>
        <w:top w:val="none" w:sz="0" w:space="0" w:color="auto"/>
        <w:left w:val="none" w:sz="0" w:space="0" w:color="auto"/>
        <w:bottom w:val="none" w:sz="0" w:space="0" w:color="auto"/>
        <w:right w:val="none" w:sz="0" w:space="0" w:color="auto"/>
      </w:divBdr>
    </w:div>
    <w:div w:id="1474175197">
      <w:bodyDiv w:val="1"/>
      <w:marLeft w:val="0"/>
      <w:marRight w:val="0"/>
      <w:marTop w:val="0"/>
      <w:marBottom w:val="0"/>
      <w:divBdr>
        <w:top w:val="none" w:sz="0" w:space="0" w:color="auto"/>
        <w:left w:val="none" w:sz="0" w:space="0" w:color="auto"/>
        <w:bottom w:val="none" w:sz="0" w:space="0" w:color="auto"/>
        <w:right w:val="none" w:sz="0" w:space="0" w:color="auto"/>
      </w:divBdr>
      <w:divsChild>
        <w:div w:id="1641156678">
          <w:marLeft w:val="547"/>
          <w:marRight w:val="0"/>
          <w:marTop w:val="0"/>
          <w:marBottom w:val="0"/>
          <w:divBdr>
            <w:top w:val="none" w:sz="0" w:space="0" w:color="auto"/>
            <w:left w:val="none" w:sz="0" w:space="0" w:color="auto"/>
            <w:bottom w:val="none" w:sz="0" w:space="0" w:color="auto"/>
            <w:right w:val="none" w:sz="0" w:space="0" w:color="auto"/>
          </w:divBdr>
        </w:div>
      </w:divsChild>
    </w:div>
    <w:div w:id="1575622303">
      <w:bodyDiv w:val="1"/>
      <w:marLeft w:val="0"/>
      <w:marRight w:val="0"/>
      <w:marTop w:val="0"/>
      <w:marBottom w:val="0"/>
      <w:divBdr>
        <w:top w:val="none" w:sz="0" w:space="0" w:color="auto"/>
        <w:left w:val="none" w:sz="0" w:space="0" w:color="auto"/>
        <w:bottom w:val="none" w:sz="0" w:space="0" w:color="auto"/>
        <w:right w:val="none" w:sz="0" w:space="0" w:color="auto"/>
      </w:divBdr>
    </w:div>
    <w:div w:id="1579750577">
      <w:bodyDiv w:val="1"/>
      <w:marLeft w:val="0"/>
      <w:marRight w:val="0"/>
      <w:marTop w:val="0"/>
      <w:marBottom w:val="0"/>
      <w:divBdr>
        <w:top w:val="none" w:sz="0" w:space="0" w:color="auto"/>
        <w:left w:val="none" w:sz="0" w:space="0" w:color="auto"/>
        <w:bottom w:val="none" w:sz="0" w:space="0" w:color="auto"/>
        <w:right w:val="none" w:sz="0" w:space="0" w:color="auto"/>
      </w:divBdr>
    </w:div>
    <w:div w:id="1734624186">
      <w:bodyDiv w:val="1"/>
      <w:marLeft w:val="0"/>
      <w:marRight w:val="0"/>
      <w:marTop w:val="0"/>
      <w:marBottom w:val="0"/>
      <w:divBdr>
        <w:top w:val="none" w:sz="0" w:space="0" w:color="auto"/>
        <w:left w:val="none" w:sz="0" w:space="0" w:color="auto"/>
        <w:bottom w:val="none" w:sz="0" w:space="0" w:color="auto"/>
        <w:right w:val="none" w:sz="0" w:space="0" w:color="auto"/>
      </w:divBdr>
    </w:div>
    <w:div w:id="1868641603">
      <w:bodyDiv w:val="1"/>
      <w:marLeft w:val="0"/>
      <w:marRight w:val="0"/>
      <w:marTop w:val="0"/>
      <w:marBottom w:val="0"/>
      <w:divBdr>
        <w:top w:val="none" w:sz="0" w:space="0" w:color="auto"/>
        <w:left w:val="none" w:sz="0" w:space="0" w:color="auto"/>
        <w:bottom w:val="none" w:sz="0" w:space="0" w:color="auto"/>
        <w:right w:val="none" w:sz="0" w:space="0" w:color="auto"/>
      </w:divBdr>
    </w:div>
    <w:div w:id="1933588496">
      <w:bodyDiv w:val="1"/>
      <w:marLeft w:val="0"/>
      <w:marRight w:val="0"/>
      <w:marTop w:val="0"/>
      <w:marBottom w:val="0"/>
      <w:divBdr>
        <w:top w:val="none" w:sz="0" w:space="0" w:color="auto"/>
        <w:left w:val="none" w:sz="0" w:space="0" w:color="auto"/>
        <w:bottom w:val="none" w:sz="0" w:space="0" w:color="auto"/>
        <w:right w:val="none" w:sz="0" w:space="0" w:color="auto"/>
      </w:divBdr>
    </w:div>
    <w:div w:id="2053116903">
      <w:bodyDiv w:val="1"/>
      <w:marLeft w:val="0"/>
      <w:marRight w:val="0"/>
      <w:marTop w:val="0"/>
      <w:marBottom w:val="0"/>
      <w:divBdr>
        <w:top w:val="none" w:sz="0" w:space="0" w:color="auto"/>
        <w:left w:val="none" w:sz="0" w:space="0" w:color="auto"/>
        <w:bottom w:val="none" w:sz="0" w:space="0" w:color="auto"/>
        <w:right w:val="none" w:sz="0" w:space="0" w:color="auto"/>
      </w:divBdr>
    </w:div>
    <w:div w:id="2055539245">
      <w:bodyDiv w:val="1"/>
      <w:marLeft w:val="0"/>
      <w:marRight w:val="0"/>
      <w:marTop w:val="0"/>
      <w:marBottom w:val="0"/>
      <w:divBdr>
        <w:top w:val="none" w:sz="0" w:space="0" w:color="auto"/>
        <w:left w:val="none" w:sz="0" w:space="0" w:color="auto"/>
        <w:bottom w:val="none" w:sz="0" w:space="0" w:color="auto"/>
        <w:right w:val="none" w:sz="0" w:space="0" w:color="auto"/>
      </w:divBdr>
    </w:div>
    <w:div w:id="209323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AMissa@ckbm.ru" TargetMode="External"/><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rdr.rosatom.ru/"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mailto:arbitration@rosatom.ru" TargetMode="External"/><Relationship Id="rId25" Type="http://schemas.openxmlformats.org/officeDocument/2006/relationships/hyperlink" Target="mailto:postbox@ckbm.ru" TargetMode="External"/><Relationship Id="rId2" Type="http://schemas.openxmlformats.org/officeDocument/2006/relationships/customXml" Target="../customXml/item2.xml"/><Relationship Id="rId16" Type="http://schemas.openxmlformats.org/officeDocument/2006/relationships/hyperlink" Target="http://sberbank-ast.ru/" TargetMode="External"/><Relationship Id="rId20" Type="http://schemas.openxmlformats.org/officeDocument/2006/relationships/hyperlink" Target="http://rdr.rosatom.r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mailto:postbox@ckbm.ru" TargetMode="External"/><Relationship Id="rId5" Type="http://schemas.microsoft.com/office/2007/relationships/stylesWithEffects" Target="stylesWithEffects.xml"/><Relationship Id="rId15" Type="http://schemas.openxmlformats.org/officeDocument/2006/relationships/hyperlink" Target="http://zakupki.rosatom.ru" TargetMode="External"/><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http://rdr.rosatom.ru/"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berbank-ast.ru/" TargetMode="External"/><Relationship Id="rId22" Type="http://schemas.openxmlformats.org/officeDocument/2006/relationships/hyperlink" Target="http://rdr.rosatom.ru/"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35083-8B63-4A02-B375-D50584CD98AB}">
  <ds:schemaRefs>
    <ds:schemaRef ds:uri="http://schemas.openxmlformats.org/officeDocument/2006/bibliography"/>
  </ds:schemaRefs>
</ds:datastoreItem>
</file>

<file path=customXml/itemProps2.xml><?xml version="1.0" encoding="utf-8"?>
<ds:datastoreItem xmlns:ds="http://schemas.openxmlformats.org/officeDocument/2006/customXml" ds:itemID="{D1F33C0B-C25E-4606-9C8F-2DBFABDB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61</Pages>
  <Words>14276</Words>
  <Characters>103172</Characters>
  <Application>Microsoft Office Word</Application>
  <DocSecurity>0</DocSecurity>
  <Lines>859</Lines>
  <Paragraphs>234</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NIAEP</Company>
  <LinksUpToDate>false</LinksUpToDate>
  <CharactersWithSpaces>117214</CharactersWithSpaces>
  <SharedDoc>false</SharedDoc>
  <HLinks>
    <vt:vector size="672" baseType="variant">
      <vt:variant>
        <vt:i4>1638455</vt:i4>
      </vt:variant>
      <vt:variant>
        <vt:i4>1620</vt:i4>
      </vt:variant>
      <vt:variant>
        <vt:i4>0</vt:i4>
      </vt:variant>
      <vt:variant>
        <vt:i4>5</vt:i4>
      </vt:variant>
      <vt:variant>
        <vt:lpwstr>mailto:arbitration@rosatom.ru</vt:lpwstr>
      </vt:variant>
      <vt:variant>
        <vt:lpwstr/>
      </vt:variant>
      <vt:variant>
        <vt:i4>2883674</vt:i4>
      </vt:variant>
      <vt:variant>
        <vt:i4>1611</vt:i4>
      </vt:variant>
      <vt:variant>
        <vt:i4>0</vt:i4>
      </vt:variant>
      <vt:variant>
        <vt:i4>5</vt:i4>
      </vt:variant>
      <vt:variant>
        <vt:lpwstr/>
      </vt:variant>
      <vt:variant>
        <vt:lpwstr>_ДОГОВОР_ПОРУЧИТЕЛЬСТВА_(Форма</vt:lpwstr>
      </vt:variant>
      <vt:variant>
        <vt:i4>70976575</vt:i4>
      </vt:variant>
      <vt:variant>
        <vt:i4>1605</vt:i4>
      </vt:variant>
      <vt:variant>
        <vt:i4>0</vt:i4>
      </vt:variant>
      <vt:variant>
        <vt:i4>5</vt:i4>
      </vt:variant>
      <vt:variant>
        <vt:lpwstr/>
      </vt:variant>
      <vt:variant>
        <vt:lpwstr>_БАНКОВСКАЯ_ГАРАНТИЯ_(Форма</vt:lpwstr>
      </vt:variant>
      <vt:variant>
        <vt:i4>2883674</vt:i4>
      </vt:variant>
      <vt:variant>
        <vt:i4>1599</vt:i4>
      </vt:variant>
      <vt:variant>
        <vt:i4>0</vt:i4>
      </vt:variant>
      <vt:variant>
        <vt:i4>5</vt:i4>
      </vt:variant>
      <vt:variant>
        <vt:lpwstr/>
      </vt:variant>
      <vt:variant>
        <vt:lpwstr>_ДОГОВОР_ПОРУЧИТЕЛЬСТВА_(Форма</vt:lpwstr>
      </vt:variant>
      <vt:variant>
        <vt:i4>70976575</vt:i4>
      </vt:variant>
      <vt:variant>
        <vt:i4>1593</vt:i4>
      </vt:variant>
      <vt:variant>
        <vt:i4>0</vt:i4>
      </vt:variant>
      <vt:variant>
        <vt:i4>5</vt:i4>
      </vt:variant>
      <vt:variant>
        <vt:lpwstr/>
      </vt:variant>
      <vt:variant>
        <vt:lpwstr>_БАНКОВСКАЯ_ГАРАНТИЯ_(Форма</vt:lpwstr>
      </vt:variant>
      <vt:variant>
        <vt:i4>2883674</vt:i4>
      </vt:variant>
      <vt:variant>
        <vt:i4>1587</vt:i4>
      </vt:variant>
      <vt:variant>
        <vt:i4>0</vt:i4>
      </vt:variant>
      <vt:variant>
        <vt:i4>5</vt:i4>
      </vt:variant>
      <vt:variant>
        <vt:lpwstr/>
      </vt:variant>
      <vt:variant>
        <vt:lpwstr>_ДОГОВОР_ПОРУЧИТЕЛЬСТВА_(Форма</vt:lpwstr>
      </vt:variant>
      <vt:variant>
        <vt:i4>70976575</vt:i4>
      </vt:variant>
      <vt:variant>
        <vt:i4>1581</vt:i4>
      </vt:variant>
      <vt:variant>
        <vt:i4>0</vt:i4>
      </vt:variant>
      <vt:variant>
        <vt:i4>5</vt:i4>
      </vt:variant>
      <vt:variant>
        <vt:lpwstr/>
      </vt:variant>
      <vt:variant>
        <vt:lpwstr>_БАНКОВСКАЯ_ГАРАНТИЯ_(Форма</vt:lpwstr>
      </vt:variant>
      <vt:variant>
        <vt:i4>2097196</vt:i4>
      </vt:variant>
      <vt:variant>
        <vt:i4>1530</vt:i4>
      </vt:variant>
      <vt:variant>
        <vt:i4>0</vt:i4>
      </vt:variant>
      <vt:variant>
        <vt:i4>5</vt:i4>
      </vt:variant>
      <vt:variant>
        <vt:lpwstr/>
      </vt:variant>
      <vt:variant>
        <vt:lpwstr>_Техническое_предложение_(Форма</vt:lpwstr>
      </vt:variant>
      <vt:variant>
        <vt:i4>70713438</vt:i4>
      </vt:variant>
      <vt:variant>
        <vt:i4>1488</vt:i4>
      </vt:variant>
      <vt:variant>
        <vt:i4>0</vt:i4>
      </vt:variant>
      <vt:variant>
        <vt:i4>5</vt:i4>
      </vt:variant>
      <vt:variant>
        <vt:lpwstr/>
      </vt:variant>
      <vt:variant>
        <vt:lpwstr>_План_распределения_выполнения</vt:lpwstr>
      </vt:variant>
      <vt:variant>
        <vt:i4>2098255</vt:i4>
      </vt:variant>
      <vt:variant>
        <vt:i4>1473</vt:i4>
      </vt:variant>
      <vt:variant>
        <vt:i4>0</vt:i4>
      </vt:variant>
      <vt:variant>
        <vt:i4>5</vt:i4>
      </vt:variant>
      <vt:variant>
        <vt:lpwstr/>
      </vt:variant>
      <vt:variant>
        <vt:lpwstr>_График_оплаты_выполняемых</vt:lpwstr>
      </vt:variant>
      <vt:variant>
        <vt:i4>72089634</vt:i4>
      </vt:variant>
      <vt:variant>
        <vt:i4>1461</vt:i4>
      </vt:variant>
      <vt:variant>
        <vt:i4>0</vt:i4>
      </vt:variant>
      <vt:variant>
        <vt:i4>5</vt:i4>
      </vt:variant>
      <vt:variant>
        <vt:lpwstr/>
      </vt:variant>
      <vt:variant>
        <vt:lpwstr>_Сводная_таблица_стоимости</vt:lpwstr>
      </vt:variant>
      <vt:variant>
        <vt:i4>131185</vt:i4>
      </vt:variant>
      <vt:variant>
        <vt:i4>1449</vt:i4>
      </vt:variant>
      <vt:variant>
        <vt:i4>0</vt:i4>
      </vt:variant>
      <vt:variant>
        <vt:i4>5</vt:i4>
      </vt:variant>
      <vt:variant>
        <vt:lpwstr/>
      </vt:variant>
      <vt:variant>
        <vt:lpwstr>_График_выполнения_поставок,</vt:lpwstr>
      </vt:variant>
      <vt:variant>
        <vt:i4>68157555</vt:i4>
      </vt:variant>
      <vt:variant>
        <vt:i4>1443</vt:i4>
      </vt:variant>
      <vt:variant>
        <vt:i4>0</vt:i4>
      </vt:variant>
      <vt:variant>
        <vt:i4>5</vt:i4>
      </vt:variant>
      <vt:variant>
        <vt:lpwstr/>
      </vt:variant>
      <vt:variant>
        <vt:lpwstr>_БАНКОВСКАЯ_ГАРАНТИЯ_ОБЕСПЕЧЕНИЯ</vt:lpwstr>
      </vt:variant>
      <vt:variant>
        <vt:i4>131185</vt:i4>
      </vt:variant>
      <vt:variant>
        <vt:i4>1440</vt:i4>
      </vt:variant>
      <vt:variant>
        <vt:i4>0</vt:i4>
      </vt:variant>
      <vt:variant>
        <vt:i4>5</vt:i4>
      </vt:variant>
      <vt:variant>
        <vt:lpwstr/>
      </vt:variant>
      <vt:variant>
        <vt:lpwstr>_График_выполнения_поставок,</vt:lpwstr>
      </vt:variant>
      <vt:variant>
        <vt:i4>70975529</vt:i4>
      </vt:variant>
      <vt:variant>
        <vt:i4>1431</vt:i4>
      </vt:variant>
      <vt:variant>
        <vt:i4>0</vt:i4>
      </vt:variant>
      <vt:variant>
        <vt:i4>5</vt:i4>
      </vt:variant>
      <vt:variant>
        <vt:lpwstr/>
      </vt:variant>
      <vt:variant>
        <vt:lpwstr>_Анкета_Участника_процедуры</vt:lpwstr>
      </vt:variant>
      <vt:variant>
        <vt:i4>7930983</vt:i4>
      </vt:variant>
      <vt:variant>
        <vt:i4>1425</vt:i4>
      </vt:variant>
      <vt:variant>
        <vt:i4>0</vt:i4>
      </vt:variant>
      <vt:variant>
        <vt:i4>5</vt:i4>
      </vt:variant>
      <vt:variant>
        <vt:lpwstr/>
      </vt:variant>
      <vt:variant>
        <vt:lpwstr>_Письмо_о_подаче</vt:lpwstr>
      </vt:variant>
      <vt:variant>
        <vt:i4>73465864</vt:i4>
      </vt:variant>
      <vt:variant>
        <vt:i4>1419</vt:i4>
      </vt:variant>
      <vt:variant>
        <vt:i4>0</vt:i4>
      </vt:variant>
      <vt:variant>
        <vt:i4>5</vt:i4>
      </vt:variant>
      <vt:variant>
        <vt:lpwstr/>
      </vt:variant>
      <vt:variant>
        <vt:lpwstr>_Справка_о_кадровых_ресурсах (Форма </vt:lpwstr>
      </vt:variant>
      <vt:variant>
        <vt:i4>73465864</vt:i4>
      </vt:variant>
      <vt:variant>
        <vt:i4>1410</vt:i4>
      </vt:variant>
      <vt:variant>
        <vt:i4>0</vt:i4>
      </vt:variant>
      <vt:variant>
        <vt:i4>5</vt:i4>
      </vt:variant>
      <vt:variant>
        <vt:lpwstr/>
      </vt:variant>
      <vt:variant>
        <vt:lpwstr>_Справка_о_кадровых_ресурсах (Форма </vt:lpwstr>
      </vt:variant>
      <vt:variant>
        <vt:i4>7603221</vt:i4>
      </vt:variant>
      <vt:variant>
        <vt:i4>1404</vt:i4>
      </vt:variant>
      <vt:variant>
        <vt:i4>0</vt:i4>
      </vt:variant>
      <vt:variant>
        <vt:i4>5</vt:i4>
      </vt:variant>
      <vt:variant>
        <vt:lpwstr/>
      </vt:variant>
      <vt:variant>
        <vt:lpwstr>_Справка_о_материально-технических_р</vt:lpwstr>
      </vt:variant>
      <vt:variant>
        <vt:i4>70254679</vt:i4>
      </vt:variant>
      <vt:variant>
        <vt:i4>1398</vt:i4>
      </vt:variant>
      <vt:variant>
        <vt:i4>0</vt:i4>
      </vt:variant>
      <vt:variant>
        <vt:i4>5</vt:i4>
      </vt:variant>
      <vt:variant>
        <vt:lpwstr/>
      </vt:variant>
      <vt:variant>
        <vt:lpwstr>_Справка_о_перечне</vt:lpwstr>
      </vt:variant>
      <vt:variant>
        <vt:i4>918545</vt:i4>
      </vt:variant>
      <vt:variant>
        <vt:i4>1383</vt:i4>
      </vt:variant>
      <vt:variant>
        <vt:i4>0</vt:i4>
      </vt:variant>
      <vt:variant>
        <vt:i4>5</vt:i4>
      </vt:variant>
      <vt:variant>
        <vt:lpwstr/>
      </vt:variant>
      <vt:variant>
        <vt:lpwstr>_ПОДТВЕРЖДЕНИЕ_ПРАВА_ПОСТАВКИ</vt:lpwstr>
      </vt:variant>
      <vt:variant>
        <vt:i4>70254679</vt:i4>
      </vt:variant>
      <vt:variant>
        <vt:i4>1374</vt:i4>
      </vt:variant>
      <vt:variant>
        <vt:i4>0</vt:i4>
      </vt:variant>
      <vt:variant>
        <vt:i4>5</vt:i4>
      </vt:variant>
      <vt:variant>
        <vt:lpwstr/>
      </vt:variant>
      <vt:variant>
        <vt:lpwstr>_Справка_о_перечне</vt:lpwstr>
      </vt:variant>
      <vt:variant>
        <vt:i4>3080317</vt:i4>
      </vt:variant>
      <vt:variant>
        <vt:i4>1326</vt:i4>
      </vt:variant>
      <vt:variant>
        <vt:i4>0</vt:i4>
      </vt:variant>
      <vt:variant>
        <vt:i4>5</vt:i4>
      </vt:variant>
      <vt:variant>
        <vt:lpwstr>http://www.__________.ru/</vt:lpwstr>
      </vt:variant>
      <vt:variant>
        <vt:lpwstr/>
      </vt:variant>
      <vt:variant>
        <vt:i4>6684770</vt:i4>
      </vt:variant>
      <vt:variant>
        <vt:i4>1323</vt:i4>
      </vt:variant>
      <vt:variant>
        <vt:i4>0</vt:i4>
      </vt:variant>
      <vt:variant>
        <vt:i4>5</vt:i4>
      </vt:variant>
      <vt:variant>
        <vt:lpwstr>http://zakupki.rosatom.ru/</vt:lpwstr>
      </vt:variant>
      <vt:variant>
        <vt:lpwstr/>
      </vt:variant>
      <vt:variant>
        <vt:i4>3080317</vt:i4>
      </vt:variant>
      <vt:variant>
        <vt:i4>1320</vt:i4>
      </vt:variant>
      <vt:variant>
        <vt:i4>0</vt:i4>
      </vt:variant>
      <vt:variant>
        <vt:i4>5</vt:i4>
      </vt:variant>
      <vt:variant>
        <vt:lpwstr>http://www.__________.ru/</vt:lpwstr>
      </vt:variant>
      <vt:variant>
        <vt:lpwstr/>
      </vt:variant>
      <vt:variant>
        <vt:i4>6684770</vt:i4>
      </vt:variant>
      <vt:variant>
        <vt:i4>1317</vt:i4>
      </vt:variant>
      <vt:variant>
        <vt:i4>0</vt:i4>
      </vt:variant>
      <vt:variant>
        <vt:i4>5</vt:i4>
      </vt:variant>
      <vt:variant>
        <vt:lpwstr>http://zakupki.rosatom.ru/</vt:lpwstr>
      </vt:variant>
      <vt:variant>
        <vt:lpwstr/>
      </vt:variant>
      <vt:variant>
        <vt:i4>262153</vt:i4>
      </vt:variant>
      <vt:variant>
        <vt:i4>1314</vt:i4>
      </vt:variant>
      <vt:variant>
        <vt:i4>0</vt:i4>
      </vt:variant>
      <vt:variant>
        <vt:i4>5</vt:i4>
      </vt:variant>
      <vt:variant>
        <vt:lpwstr>http:///</vt:lpwstr>
      </vt:variant>
      <vt:variant>
        <vt:lpwstr/>
      </vt:variant>
      <vt:variant>
        <vt:i4>6684770</vt:i4>
      </vt:variant>
      <vt:variant>
        <vt:i4>1311</vt:i4>
      </vt:variant>
      <vt:variant>
        <vt:i4>0</vt:i4>
      </vt:variant>
      <vt:variant>
        <vt:i4>5</vt:i4>
      </vt:variant>
      <vt:variant>
        <vt:lpwstr>http://zakupki.rosatom.ru/</vt:lpwstr>
      </vt:variant>
      <vt:variant>
        <vt:lpwstr/>
      </vt:variant>
      <vt:variant>
        <vt:i4>7274549</vt:i4>
      </vt:variant>
      <vt:variant>
        <vt:i4>1308</vt:i4>
      </vt:variant>
      <vt:variant>
        <vt:i4>0</vt:i4>
      </vt:variant>
      <vt:variant>
        <vt:i4>5</vt:i4>
      </vt:variant>
      <vt:variant>
        <vt:lpwstr>http://www.zakupki.gov.ru/</vt:lpwstr>
      </vt:variant>
      <vt:variant>
        <vt:lpwstr/>
      </vt:variant>
      <vt:variant>
        <vt:i4>6684770</vt:i4>
      </vt:variant>
      <vt:variant>
        <vt:i4>1278</vt:i4>
      </vt:variant>
      <vt:variant>
        <vt:i4>0</vt:i4>
      </vt:variant>
      <vt:variant>
        <vt:i4>5</vt:i4>
      </vt:variant>
      <vt:variant>
        <vt:lpwstr>http://zakupki.rosatom.ru/</vt:lpwstr>
      </vt:variant>
      <vt:variant>
        <vt:lpwstr/>
      </vt:variant>
      <vt:variant>
        <vt:i4>262153</vt:i4>
      </vt:variant>
      <vt:variant>
        <vt:i4>927</vt:i4>
      </vt:variant>
      <vt:variant>
        <vt:i4>0</vt:i4>
      </vt:variant>
      <vt:variant>
        <vt:i4>5</vt:i4>
      </vt:variant>
      <vt:variant>
        <vt:lpwstr>http:///</vt:lpwstr>
      </vt:variant>
      <vt:variant>
        <vt:lpwstr/>
      </vt:variant>
      <vt:variant>
        <vt:i4>6684770</vt:i4>
      </vt:variant>
      <vt:variant>
        <vt:i4>924</vt:i4>
      </vt:variant>
      <vt:variant>
        <vt:i4>0</vt:i4>
      </vt:variant>
      <vt:variant>
        <vt:i4>5</vt:i4>
      </vt:variant>
      <vt:variant>
        <vt:lpwstr>http://zakupki.rosatom.ru/</vt:lpwstr>
      </vt:variant>
      <vt:variant>
        <vt:lpwstr/>
      </vt:variant>
      <vt:variant>
        <vt:i4>7602185</vt:i4>
      </vt:variant>
      <vt:variant>
        <vt:i4>918</vt:i4>
      </vt:variant>
      <vt:variant>
        <vt:i4>0</vt:i4>
      </vt:variant>
      <vt:variant>
        <vt:i4>5</vt:i4>
      </vt:variant>
      <vt:variant>
        <vt:lpwstr>http://_________________/</vt:lpwstr>
      </vt:variant>
      <vt:variant>
        <vt:lpwstr/>
      </vt:variant>
      <vt:variant>
        <vt:i4>6684770</vt:i4>
      </vt:variant>
      <vt:variant>
        <vt:i4>915</vt:i4>
      </vt:variant>
      <vt:variant>
        <vt:i4>0</vt:i4>
      </vt:variant>
      <vt:variant>
        <vt:i4>5</vt:i4>
      </vt:variant>
      <vt:variant>
        <vt:lpwstr>http://zakupki.rosatom.ru/</vt:lpwstr>
      </vt:variant>
      <vt:variant>
        <vt:lpwstr/>
      </vt:variant>
      <vt:variant>
        <vt:i4>7930983</vt:i4>
      </vt:variant>
      <vt:variant>
        <vt:i4>750</vt:i4>
      </vt:variant>
      <vt:variant>
        <vt:i4>0</vt:i4>
      </vt:variant>
      <vt:variant>
        <vt:i4>5</vt:i4>
      </vt:variant>
      <vt:variant>
        <vt:lpwstr/>
      </vt:variant>
      <vt:variant>
        <vt:lpwstr>_Письмо_о_подаче</vt:lpwstr>
      </vt:variant>
      <vt:variant>
        <vt:i4>7274549</vt:i4>
      </vt:variant>
      <vt:variant>
        <vt:i4>453</vt:i4>
      </vt:variant>
      <vt:variant>
        <vt:i4>0</vt:i4>
      </vt:variant>
      <vt:variant>
        <vt:i4>5</vt:i4>
      </vt:variant>
      <vt:variant>
        <vt:lpwstr>http://www.zakupki.gov.ru/</vt:lpwstr>
      </vt:variant>
      <vt:variant>
        <vt:lpwstr/>
      </vt:variant>
      <vt:variant>
        <vt:i4>3080317</vt:i4>
      </vt:variant>
      <vt:variant>
        <vt:i4>432</vt:i4>
      </vt:variant>
      <vt:variant>
        <vt:i4>0</vt:i4>
      </vt:variant>
      <vt:variant>
        <vt:i4>5</vt:i4>
      </vt:variant>
      <vt:variant>
        <vt:lpwstr>http://www.__________.ru/</vt:lpwstr>
      </vt:variant>
      <vt:variant>
        <vt:lpwstr/>
      </vt:variant>
      <vt:variant>
        <vt:i4>3080317</vt:i4>
      </vt:variant>
      <vt:variant>
        <vt:i4>426</vt:i4>
      </vt:variant>
      <vt:variant>
        <vt:i4>0</vt:i4>
      </vt:variant>
      <vt:variant>
        <vt:i4>5</vt:i4>
      </vt:variant>
      <vt:variant>
        <vt:lpwstr>http://www.__________.ru/</vt:lpwstr>
      </vt:variant>
      <vt:variant>
        <vt:lpwstr/>
      </vt:variant>
      <vt:variant>
        <vt:i4>6684770</vt:i4>
      </vt:variant>
      <vt:variant>
        <vt:i4>423</vt:i4>
      </vt:variant>
      <vt:variant>
        <vt:i4>0</vt:i4>
      </vt:variant>
      <vt:variant>
        <vt:i4>5</vt:i4>
      </vt:variant>
      <vt:variant>
        <vt:lpwstr>http://zakupki.rosatom.ru/</vt:lpwstr>
      </vt:variant>
      <vt:variant>
        <vt:lpwstr/>
      </vt:variant>
      <vt:variant>
        <vt:i4>3080317</vt:i4>
      </vt:variant>
      <vt:variant>
        <vt:i4>420</vt:i4>
      </vt:variant>
      <vt:variant>
        <vt:i4>0</vt:i4>
      </vt:variant>
      <vt:variant>
        <vt:i4>5</vt:i4>
      </vt:variant>
      <vt:variant>
        <vt:lpwstr>http://www.__________.ru/</vt:lpwstr>
      </vt:variant>
      <vt:variant>
        <vt:lpwstr/>
      </vt:variant>
      <vt:variant>
        <vt:i4>6684770</vt:i4>
      </vt:variant>
      <vt:variant>
        <vt:i4>417</vt:i4>
      </vt:variant>
      <vt:variant>
        <vt:i4>0</vt:i4>
      </vt:variant>
      <vt:variant>
        <vt:i4>5</vt:i4>
      </vt:variant>
      <vt:variant>
        <vt:lpwstr>http://zakupki.rosatom.ru/</vt:lpwstr>
      </vt:variant>
      <vt:variant>
        <vt:lpwstr/>
      </vt:variant>
      <vt:variant>
        <vt:i4>3080317</vt:i4>
      </vt:variant>
      <vt:variant>
        <vt:i4>414</vt:i4>
      </vt:variant>
      <vt:variant>
        <vt:i4>0</vt:i4>
      </vt:variant>
      <vt:variant>
        <vt:i4>5</vt:i4>
      </vt:variant>
      <vt:variant>
        <vt:lpwstr>http://www.__________.ru/</vt:lpwstr>
      </vt:variant>
      <vt:variant>
        <vt:lpwstr/>
      </vt:variant>
      <vt:variant>
        <vt:i4>6684770</vt:i4>
      </vt:variant>
      <vt:variant>
        <vt:i4>411</vt:i4>
      </vt:variant>
      <vt:variant>
        <vt:i4>0</vt:i4>
      </vt:variant>
      <vt:variant>
        <vt:i4>5</vt:i4>
      </vt:variant>
      <vt:variant>
        <vt:lpwstr>http://zakupki.rosatom.ru/</vt:lpwstr>
      </vt:variant>
      <vt:variant>
        <vt:lpwstr/>
      </vt:variant>
      <vt:variant>
        <vt:i4>7274549</vt:i4>
      </vt:variant>
      <vt:variant>
        <vt:i4>408</vt:i4>
      </vt:variant>
      <vt:variant>
        <vt:i4>0</vt:i4>
      </vt:variant>
      <vt:variant>
        <vt:i4>5</vt:i4>
      </vt:variant>
      <vt:variant>
        <vt:lpwstr>http://www.zakupki.gov.ru/</vt:lpwstr>
      </vt:variant>
      <vt:variant>
        <vt:lpwstr/>
      </vt:variant>
      <vt:variant>
        <vt:i4>3080317</vt:i4>
      </vt:variant>
      <vt:variant>
        <vt:i4>405</vt:i4>
      </vt:variant>
      <vt:variant>
        <vt:i4>0</vt:i4>
      </vt:variant>
      <vt:variant>
        <vt:i4>5</vt:i4>
      </vt:variant>
      <vt:variant>
        <vt:lpwstr>http://www.__________.ru/</vt:lpwstr>
      </vt:variant>
      <vt:variant>
        <vt:lpwstr/>
      </vt:variant>
      <vt:variant>
        <vt:i4>1114172</vt:i4>
      </vt:variant>
      <vt:variant>
        <vt:i4>398</vt:i4>
      </vt:variant>
      <vt:variant>
        <vt:i4>0</vt:i4>
      </vt:variant>
      <vt:variant>
        <vt:i4>5</vt:i4>
      </vt:variant>
      <vt:variant>
        <vt:lpwstr/>
      </vt:variant>
      <vt:variant>
        <vt:lpwstr>_Toc383758914</vt:lpwstr>
      </vt:variant>
      <vt:variant>
        <vt:i4>1114172</vt:i4>
      </vt:variant>
      <vt:variant>
        <vt:i4>392</vt:i4>
      </vt:variant>
      <vt:variant>
        <vt:i4>0</vt:i4>
      </vt:variant>
      <vt:variant>
        <vt:i4>5</vt:i4>
      </vt:variant>
      <vt:variant>
        <vt:lpwstr/>
      </vt:variant>
      <vt:variant>
        <vt:lpwstr>_Toc383758913</vt:lpwstr>
      </vt:variant>
      <vt:variant>
        <vt:i4>1114172</vt:i4>
      </vt:variant>
      <vt:variant>
        <vt:i4>386</vt:i4>
      </vt:variant>
      <vt:variant>
        <vt:i4>0</vt:i4>
      </vt:variant>
      <vt:variant>
        <vt:i4>5</vt:i4>
      </vt:variant>
      <vt:variant>
        <vt:lpwstr/>
      </vt:variant>
      <vt:variant>
        <vt:lpwstr>_Toc383758912</vt:lpwstr>
      </vt:variant>
      <vt:variant>
        <vt:i4>1114172</vt:i4>
      </vt:variant>
      <vt:variant>
        <vt:i4>380</vt:i4>
      </vt:variant>
      <vt:variant>
        <vt:i4>0</vt:i4>
      </vt:variant>
      <vt:variant>
        <vt:i4>5</vt:i4>
      </vt:variant>
      <vt:variant>
        <vt:lpwstr/>
      </vt:variant>
      <vt:variant>
        <vt:lpwstr>_Toc383758911</vt:lpwstr>
      </vt:variant>
      <vt:variant>
        <vt:i4>1114172</vt:i4>
      </vt:variant>
      <vt:variant>
        <vt:i4>374</vt:i4>
      </vt:variant>
      <vt:variant>
        <vt:i4>0</vt:i4>
      </vt:variant>
      <vt:variant>
        <vt:i4>5</vt:i4>
      </vt:variant>
      <vt:variant>
        <vt:lpwstr/>
      </vt:variant>
      <vt:variant>
        <vt:lpwstr>_Toc383758910</vt:lpwstr>
      </vt:variant>
      <vt:variant>
        <vt:i4>1048636</vt:i4>
      </vt:variant>
      <vt:variant>
        <vt:i4>368</vt:i4>
      </vt:variant>
      <vt:variant>
        <vt:i4>0</vt:i4>
      </vt:variant>
      <vt:variant>
        <vt:i4>5</vt:i4>
      </vt:variant>
      <vt:variant>
        <vt:lpwstr/>
      </vt:variant>
      <vt:variant>
        <vt:lpwstr>_Toc383758909</vt:lpwstr>
      </vt:variant>
      <vt:variant>
        <vt:i4>1048636</vt:i4>
      </vt:variant>
      <vt:variant>
        <vt:i4>362</vt:i4>
      </vt:variant>
      <vt:variant>
        <vt:i4>0</vt:i4>
      </vt:variant>
      <vt:variant>
        <vt:i4>5</vt:i4>
      </vt:variant>
      <vt:variant>
        <vt:lpwstr/>
      </vt:variant>
      <vt:variant>
        <vt:lpwstr>_Toc383758908</vt:lpwstr>
      </vt:variant>
      <vt:variant>
        <vt:i4>1048636</vt:i4>
      </vt:variant>
      <vt:variant>
        <vt:i4>356</vt:i4>
      </vt:variant>
      <vt:variant>
        <vt:i4>0</vt:i4>
      </vt:variant>
      <vt:variant>
        <vt:i4>5</vt:i4>
      </vt:variant>
      <vt:variant>
        <vt:lpwstr/>
      </vt:variant>
      <vt:variant>
        <vt:lpwstr>_Toc383758907</vt:lpwstr>
      </vt:variant>
      <vt:variant>
        <vt:i4>1048636</vt:i4>
      </vt:variant>
      <vt:variant>
        <vt:i4>350</vt:i4>
      </vt:variant>
      <vt:variant>
        <vt:i4>0</vt:i4>
      </vt:variant>
      <vt:variant>
        <vt:i4>5</vt:i4>
      </vt:variant>
      <vt:variant>
        <vt:lpwstr/>
      </vt:variant>
      <vt:variant>
        <vt:lpwstr>_Toc383758906</vt:lpwstr>
      </vt:variant>
      <vt:variant>
        <vt:i4>1048636</vt:i4>
      </vt:variant>
      <vt:variant>
        <vt:i4>344</vt:i4>
      </vt:variant>
      <vt:variant>
        <vt:i4>0</vt:i4>
      </vt:variant>
      <vt:variant>
        <vt:i4>5</vt:i4>
      </vt:variant>
      <vt:variant>
        <vt:lpwstr/>
      </vt:variant>
      <vt:variant>
        <vt:lpwstr>_Toc383758905</vt:lpwstr>
      </vt:variant>
      <vt:variant>
        <vt:i4>1048636</vt:i4>
      </vt:variant>
      <vt:variant>
        <vt:i4>338</vt:i4>
      </vt:variant>
      <vt:variant>
        <vt:i4>0</vt:i4>
      </vt:variant>
      <vt:variant>
        <vt:i4>5</vt:i4>
      </vt:variant>
      <vt:variant>
        <vt:lpwstr/>
      </vt:variant>
      <vt:variant>
        <vt:lpwstr>_Toc383758904</vt:lpwstr>
      </vt:variant>
      <vt:variant>
        <vt:i4>1048636</vt:i4>
      </vt:variant>
      <vt:variant>
        <vt:i4>332</vt:i4>
      </vt:variant>
      <vt:variant>
        <vt:i4>0</vt:i4>
      </vt:variant>
      <vt:variant>
        <vt:i4>5</vt:i4>
      </vt:variant>
      <vt:variant>
        <vt:lpwstr/>
      </vt:variant>
      <vt:variant>
        <vt:lpwstr>_Toc383758903</vt:lpwstr>
      </vt:variant>
      <vt:variant>
        <vt:i4>1048636</vt:i4>
      </vt:variant>
      <vt:variant>
        <vt:i4>326</vt:i4>
      </vt:variant>
      <vt:variant>
        <vt:i4>0</vt:i4>
      </vt:variant>
      <vt:variant>
        <vt:i4>5</vt:i4>
      </vt:variant>
      <vt:variant>
        <vt:lpwstr/>
      </vt:variant>
      <vt:variant>
        <vt:lpwstr>_Toc383758902</vt:lpwstr>
      </vt:variant>
      <vt:variant>
        <vt:i4>1048636</vt:i4>
      </vt:variant>
      <vt:variant>
        <vt:i4>320</vt:i4>
      </vt:variant>
      <vt:variant>
        <vt:i4>0</vt:i4>
      </vt:variant>
      <vt:variant>
        <vt:i4>5</vt:i4>
      </vt:variant>
      <vt:variant>
        <vt:lpwstr/>
      </vt:variant>
      <vt:variant>
        <vt:lpwstr>_Toc383758901</vt:lpwstr>
      </vt:variant>
      <vt:variant>
        <vt:i4>1048636</vt:i4>
      </vt:variant>
      <vt:variant>
        <vt:i4>314</vt:i4>
      </vt:variant>
      <vt:variant>
        <vt:i4>0</vt:i4>
      </vt:variant>
      <vt:variant>
        <vt:i4>5</vt:i4>
      </vt:variant>
      <vt:variant>
        <vt:lpwstr/>
      </vt:variant>
      <vt:variant>
        <vt:lpwstr>_Toc383758900</vt:lpwstr>
      </vt:variant>
      <vt:variant>
        <vt:i4>1638461</vt:i4>
      </vt:variant>
      <vt:variant>
        <vt:i4>308</vt:i4>
      </vt:variant>
      <vt:variant>
        <vt:i4>0</vt:i4>
      </vt:variant>
      <vt:variant>
        <vt:i4>5</vt:i4>
      </vt:variant>
      <vt:variant>
        <vt:lpwstr/>
      </vt:variant>
      <vt:variant>
        <vt:lpwstr>_Toc383758899</vt:lpwstr>
      </vt:variant>
      <vt:variant>
        <vt:i4>1638461</vt:i4>
      </vt:variant>
      <vt:variant>
        <vt:i4>302</vt:i4>
      </vt:variant>
      <vt:variant>
        <vt:i4>0</vt:i4>
      </vt:variant>
      <vt:variant>
        <vt:i4>5</vt:i4>
      </vt:variant>
      <vt:variant>
        <vt:lpwstr/>
      </vt:variant>
      <vt:variant>
        <vt:lpwstr>_Toc383758898</vt:lpwstr>
      </vt:variant>
      <vt:variant>
        <vt:i4>1638461</vt:i4>
      </vt:variant>
      <vt:variant>
        <vt:i4>296</vt:i4>
      </vt:variant>
      <vt:variant>
        <vt:i4>0</vt:i4>
      </vt:variant>
      <vt:variant>
        <vt:i4>5</vt:i4>
      </vt:variant>
      <vt:variant>
        <vt:lpwstr/>
      </vt:variant>
      <vt:variant>
        <vt:lpwstr>_Toc383758897</vt:lpwstr>
      </vt:variant>
      <vt:variant>
        <vt:i4>1638461</vt:i4>
      </vt:variant>
      <vt:variant>
        <vt:i4>290</vt:i4>
      </vt:variant>
      <vt:variant>
        <vt:i4>0</vt:i4>
      </vt:variant>
      <vt:variant>
        <vt:i4>5</vt:i4>
      </vt:variant>
      <vt:variant>
        <vt:lpwstr/>
      </vt:variant>
      <vt:variant>
        <vt:lpwstr>_Toc383758896</vt:lpwstr>
      </vt:variant>
      <vt:variant>
        <vt:i4>1638461</vt:i4>
      </vt:variant>
      <vt:variant>
        <vt:i4>284</vt:i4>
      </vt:variant>
      <vt:variant>
        <vt:i4>0</vt:i4>
      </vt:variant>
      <vt:variant>
        <vt:i4>5</vt:i4>
      </vt:variant>
      <vt:variant>
        <vt:lpwstr/>
      </vt:variant>
      <vt:variant>
        <vt:lpwstr>_Toc383758895</vt:lpwstr>
      </vt:variant>
      <vt:variant>
        <vt:i4>1638461</vt:i4>
      </vt:variant>
      <vt:variant>
        <vt:i4>278</vt:i4>
      </vt:variant>
      <vt:variant>
        <vt:i4>0</vt:i4>
      </vt:variant>
      <vt:variant>
        <vt:i4>5</vt:i4>
      </vt:variant>
      <vt:variant>
        <vt:lpwstr/>
      </vt:variant>
      <vt:variant>
        <vt:lpwstr>_Toc383758894</vt:lpwstr>
      </vt:variant>
      <vt:variant>
        <vt:i4>1638461</vt:i4>
      </vt:variant>
      <vt:variant>
        <vt:i4>272</vt:i4>
      </vt:variant>
      <vt:variant>
        <vt:i4>0</vt:i4>
      </vt:variant>
      <vt:variant>
        <vt:i4>5</vt:i4>
      </vt:variant>
      <vt:variant>
        <vt:lpwstr/>
      </vt:variant>
      <vt:variant>
        <vt:lpwstr>_Toc383758893</vt:lpwstr>
      </vt:variant>
      <vt:variant>
        <vt:i4>1638461</vt:i4>
      </vt:variant>
      <vt:variant>
        <vt:i4>266</vt:i4>
      </vt:variant>
      <vt:variant>
        <vt:i4>0</vt:i4>
      </vt:variant>
      <vt:variant>
        <vt:i4>5</vt:i4>
      </vt:variant>
      <vt:variant>
        <vt:lpwstr/>
      </vt:variant>
      <vt:variant>
        <vt:lpwstr>_Toc383758892</vt:lpwstr>
      </vt:variant>
      <vt:variant>
        <vt:i4>1638461</vt:i4>
      </vt:variant>
      <vt:variant>
        <vt:i4>260</vt:i4>
      </vt:variant>
      <vt:variant>
        <vt:i4>0</vt:i4>
      </vt:variant>
      <vt:variant>
        <vt:i4>5</vt:i4>
      </vt:variant>
      <vt:variant>
        <vt:lpwstr/>
      </vt:variant>
      <vt:variant>
        <vt:lpwstr>_Toc383758891</vt:lpwstr>
      </vt:variant>
      <vt:variant>
        <vt:i4>1638461</vt:i4>
      </vt:variant>
      <vt:variant>
        <vt:i4>254</vt:i4>
      </vt:variant>
      <vt:variant>
        <vt:i4>0</vt:i4>
      </vt:variant>
      <vt:variant>
        <vt:i4>5</vt:i4>
      </vt:variant>
      <vt:variant>
        <vt:lpwstr/>
      </vt:variant>
      <vt:variant>
        <vt:lpwstr>_Toc383758890</vt:lpwstr>
      </vt:variant>
      <vt:variant>
        <vt:i4>1572925</vt:i4>
      </vt:variant>
      <vt:variant>
        <vt:i4>248</vt:i4>
      </vt:variant>
      <vt:variant>
        <vt:i4>0</vt:i4>
      </vt:variant>
      <vt:variant>
        <vt:i4>5</vt:i4>
      </vt:variant>
      <vt:variant>
        <vt:lpwstr/>
      </vt:variant>
      <vt:variant>
        <vt:lpwstr>_Toc383758889</vt:lpwstr>
      </vt:variant>
      <vt:variant>
        <vt:i4>1572925</vt:i4>
      </vt:variant>
      <vt:variant>
        <vt:i4>242</vt:i4>
      </vt:variant>
      <vt:variant>
        <vt:i4>0</vt:i4>
      </vt:variant>
      <vt:variant>
        <vt:i4>5</vt:i4>
      </vt:variant>
      <vt:variant>
        <vt:lpwstr/>
      </vt:variant>
      <vt:variant>
        <vt:lpwstr>_Toc383758888</vt:lpwstr>
      </vt:variant>
      <vt:variant>
        <vt:i4>1572925</vt:i4>
      </vt:variant>
      <vt:variant>
        <vt:i4>236</vt:i4>
      </vt:variant>
      <vt:variant>
        <vt:i4>0</vt:i4>
      </vt:variant>
      <vt:variant>
        <vt:i4>5</vt:i4>
      </vt:variant>
      <vt:variant>
        <vt:lpwstr/>
      </vt:variant>
      <vt:variant>
        <vt:lpwstr>_Toc383758887</vt:lpwstr>
      </vt:variant>
      <vt:variant>
        <vt:i4>1572925</vt:i4>
      </vt:variant>
      <vt:variant>
        <vt:i4>230</vt:i4>
      </vt:variant>
      <vt:variant>
        <vt:i4>0</vt:i4>
      </vt:variant>
      <vt:variant>
        <vt:i4>5</vt:i4>
      </vt:variant>
      <vt:variant>
        <vt:lpwstr/>
      </vt:variant>
      <vt:variant>
        <vt:lpwstr>_Toc383758886</vt:lpwstr>
      </vt:variant>
      <vt:variant>
        <vt:i4>1572925</vt:i4>
      </vt:variant>
      <vt:variant>
        <vt:i4>224</vt:i4>
      </vt:variant>
      <vt:variant>
        <vt:i4>0</vt:i4>
      </vt:variant>
      <vt:variant>
        <vt:i4>5</vt:i4>
      </vt:variant>
      <vt:variant>
        <vt:lpwstr/>
      </vt:variant>
      <vt:variant>
        <vt:lpwstr>_Toc383758885</vt:lpwstr>
      </vt:variant>
      <vt:variant>
        <vt:i4>1572925</vt:i4>
      </vt:variant>
      <vt:variant>
        <vt:i4>218</vt:i4>
      </vt:variant>
      <vt:variant>
        <vt:i4>0</vt:i4>
      </vt:variant>
      <vt:variant>
        <vt:i4>5</vt:i4>
      </vt:variant>
      <vt:variant>
        <vt:lpwstr/>
      </vt:variant>
      <vt:variant>
        <vt:lpwstr>_Toc383758884</vt:lpwstr>
      </vt:variant>
      <vt:variant>
        <vt:i4>1572925</vt:i4>
      </vt:variant>
      <vt:variant>
        <vt:i4>212</vt:i4>
      </vt:variant>
      <vt:variant>
        <vt:i4>0</vt:i4>
      </vt:variant>
      <vt:variant>
        <vt:i4>5</vt:i4>
      </vt:variant>
      <vt:variant>
        <vt:lpwstr/>
      </vt:variant>
      <vt:variant>
        <vt:lpwstr>_Toc383758883</vt:lpwstr>
      </vt:variant>
      <vt:variant>
        <vt:i4>1572925</vt:i4>
      </vt:variant>
      <vt:variant>
        <vt:i4>206</vt:i4>
      </vt:variant>
      <vt:variant>
        <vt:i4>0</vt:i4>
      </vt:variant>
      <vt:variant>
        <vt:i4>5</vt:i4>
      </vt:variant>
      <vt:variant>
        <vt:lpwstr/>
      </vt:variant>
      <vt:variant>
        <vt:lpwstr>_Toc383758882</vt:lpwstr>
      </vt:variant>
      <vt:variant>
        <vt:i4>1572925</vt:i4>
      </vt:variant>
      <vt:variant>
        <vt:i4>200</vt:i4>
      </vt:variant>
      <vt:variant>
        <vt:i4>0</vt:i4>
      </vt:variant>
      <vt:variant>
        <vt:i4>5</vt:i4>
      </vt:variant>
      <vt:variant>
        <vt:lpwstr/>
      </vt:variant>
      <vt:variant>
        <vt:lpwstr>_Toc383758881</vt:lpwstr>
      </vt:variant>
      <vt:variant>
        <vt:i4>1572925</vt:i4>
      </vt:variant>
      <vt:variant>
        <vt:i4>194</vt:i4>
      </vt:variant>
      <vt:variant>
        <vt:i4>0</vt:i4>
      </vt:variant>
      <vt:variant>
        <vt:i4>5</vt:i4>
      </vt:variant>
      <vt:variant>
        <vt:lpwstr/>
      </vt:variant>
      <vt:variant>
        <vt:lpwstr>_Toc383758880</vt:lpwstr>
      </vt:variant>
      <vt:variant>
        <vt:i4>1507389</vt:i4>
      </vt:variant>
      <vt:variant>
        <vt:i4>188</vt:i4>
      </vt:variant>
      <vt:variant>
        <vt:i4>0</vt:i4>
      </vt:variant>
      <vt:variant>
        <vt:i4>5</vt:i4>
      </vt:variant>
      <vt:variant>
        <vt:lpwstr/>
      </vt:variant>
      <vt:variant>
        <vt:lpwstr>_Toc383758879</vt:lpwstr>
      </vt:variant>
      <vt:variant>
        <vt:i4>1507389</vt:i4>
      </vt:variant>
      <vt:variant>
        <vt:i4>182</vt:i4>
      </vt:variant>
      <vt:variant>
        <vt:i4>0</vt:i4>
      </vt:variant>
      <vt:variant>
        <vt:i4>5</vt:i4>
      </vt:variant>
      <vt:variant>
        <vt:lpwstr/>
      </vt:variant>
      <vt:variant>
        <vt:lpwstr>_Toc383758878</vt:lpwstr>
      </vt:variant>
      <vt:variant>
        <vt:i4>1507389</vt:i4>
      </vt:variant>
      <vt:variant>
        <vt:i4>176</vt:i4>
      </vt:variant>
      <vt:variant>
        <vt:i4>0</vt:i4>
      </vt:variant>
      <vt:variant>
        <vt:i4>5</vt:i4>
      </vt:variant>
      <vt:variant>
        <vt:lpwstr/>
      </vt:variant>
      <vt:variant>
        <vt:lpwstr>_Toc383758877</vt:lpwstr>
      </vt:variant>
      <vt:variant>
        <vt:i4>1507389</vt:i4>
      </vt:variant>
      <vt:variant>
        <vt:i4>170</vt:i4>
      </vt:variant>
      <vt:variant>
        <vt:i4>0</vt:i4>
      </vt:variant>
      <vt:variant>
        <vt:i4>5</vt:i4>
      </vt:variant>
      <vt:variant>
        <vt:lpwstr/>
      </vt:variant>
      <vt:variant>
        <vt:lpwstr>_Toc383758876</vt:lpwstr>
      </vt:variant>
      <vt:variant>
        <vt:i4>1507389</vt:i4>
      </vt:variant>
      <vt:variant>
        <vt:i4>164</vt:i4>
      </vt:variant>
      <vt:variant>
        <vt:i4>0</vt:i4>
      </vt:variant>
      <vt:variant>
        <vt:i4>5</vt:i4>
      </vt:variant>
      <vt:variant>
        <vt:lpwstr/>
      </vt:variant>
      <vt:variant>
        <vt:lpwstr>_Toc383758875</vt:lpwstr>
      </vt:variant>
      <vt:variant>
        <vt:i4>1507389</vt:i4>
      </vt:variant>
      <vt:variant>
        <vt:i4>158</vt:i4>
      </vt:variant>
      <vt:variant>
        <vt:i4>0</vt:i4>
      </vt:variant>
      <vt:variant>
        <vt:i4>5</vt:i4>
      </vt:variant>
      <vt:variant>
        <vt:lpwstr/>
      </vt:variant>
      <vt:variant>
        <vt:lpwstr>_Toc383758874</vt:lpwstr>
      </vt:variant>
      <vt:variant>
        <vt:i4>1507389</vt:i4>
      </vt:variant>
      <vt:variant>
        <vt:i4>152</vt:i4>
      </vt:variant>
      <vt:variant>
        <vt:i4>0</vt:i4>
      </vt:variant>
      <vt:variant>
        <vt:i4>5</vt:i4>
      </vt:variant>
      <vt:variant>
        <vt:lpwstr/>
      </vt:variant>
      <vt:variant>
        <vt:lpwstr>_Toc383758872</vt:lpwstr>
      </vt:variant>
      <vt:variant>
        <vt:i4>1507389</vt:i4>
      </vt:variant>
      <vt:variant>
        <vt:i4>146</vt:i4>
      </vt:variant>
      <vt:variant>
        <vt:i4>0</vt:i4>
      </vt:variant>
      <vt:variant>
        <vt:i4>5</vt:i4>
      </vt:variant>
      <vt:variant>
        <vt:lpwstr/>
      </vt:variant>
      <vt:variant>
        <vt:lpwstr>_Toc383758871</vt:lpwstr>
      </vt:variant>
      <vt:variant>
        <vt:i4>1507389</vt:i4>
      </vt:variant>
      <vt:variant>
        <vt:i4>140</vt:i4>
      </vt:variant>
      <vt:variant>
        <vt:i4>0</vt:i4>
      </vt:variant>
      <vt:variant>
        <vt:i4>5</vt:i4>
      </vt:variant>
      <vt:variant>
        <vt:lpwstr/>
      </vt:variant>
      <vt:variant>
        <vt:lpwstr>_Toc383758870</vt:lpwstr>
      </vt:variant>
      <vt:variant>
        <vt:i4>1441853</vt:i4>
      </vt:variant>
      <vt:variant>
        <vt:i4>134</vt:i4>
      </vt:variant>
      <vt:variant>
        <vt:i4>0</vt:i4>
      </vt:variant>
      <vt:variant>
        <vt:i4>5</vt:i4>
      </vt:variant>
      <vt:variant>
        <vt:lpwstr/>
      </vt:variant>
      <vt:variant>
        <vt:lpwstr>_Toc383758869</vt:lpwstr>
      </vt:variant>
      <vt:variant>
        <vt:i4>1441853</vt:i4>
      </vt:variant>
      <vt:variant>
        <vt:i4>128</vt:i4>
      </vt:variant>
      <vt:variant>
        <vt:i4>0</vt:i4>
      </vt:variant>
      <vt:variant>
        <vt:i4>5</vt:i4>
      </vt:variant>
      <vt:variant>
        <vt:lpwstr/>
      </vt:variant>
      <vt:variant>
        <vt:lpwstr>_Toc383758868</vt:lpwstr>
      </vt:variant>
      <vt:variant>
        <vt:i4>1441853</vt:i4>
      </vt:variant>
      <vt:variant>
        <vt:i4>122</vt:i4>
      </vt:variant>
      <vt:variant>
        <vt:i4>0</vt:i4>
      </vt:variant>
      <vt:variant>
        <vt:i4>5</vt:i4>
      </vt:variant>
      <vt:variant>
        <vt:lpwstr/>
      </vt:variant>
      <vt:variant>
        <vt:lpwstr>_Toc383758867</vt:lpwstr>
      </vt:variant>
      <vt:variant>
        <vt:i4>1441853</vt:i4>
      </vt:variant>
      <vt:variant>
        <vt:i4>116</vt:i4>
      </vt:variant>
      <vt:variant>
        <vt:i4>0</vt:i4>
      </vt:variant>
      <vt:variant>
        <vt:i4>5</vt:i4>
      </vt:variant>
      <vt:variant>
        <vt:lpwstr/>
      </vt:variant>
      <vt:variant>
        <vt:lpwstr>_Toc383758866</vt:lpwstr>
      </vt:variant>
      <vt:variant>
        <vt:i4>1441853</vt:i4>
      </vt:variant>
      <vt:variant>
        <vt:i4>110</vt:i4>
      </vt:variant>
      <vt:variant>
        <vt:i4>0</vt:i4>
      </vt:variant>
      <vt:variant>
        <vt:i4>5</vt:i4>
      </vt:variant>
      <vt:variant>
        <vt:lpwstr/>
      </vt:variant>
      <vt:variant>
        <vt:lpwstr>_Toc383758864</vt:lpwstr>
      </vt:variant>
      <vt:variant>
        <vt:i4>1441853</vt:i4>
      </vt:variant>
      <vt:variant>
        <vt:i4>104</vt:i4>
      </vt:variant>
      <vt:variant>
        <vt:i4>0</vt:i4>
      </vt:variant>
      <vt:variant>
        <vt:i4>5</vt:i4>
      </vt:variant>
      <vt:variant>
        <vt:lpwstr/>
      </vt:variant>
      <vt:variant>
        <vt:lpwstr>_Toc383758863</vt:lpwstr>
      </vt:variant>
      <vt:variant>
        <vt:i4>1441853</vt:i4>
      </vt:variant>
      <vt:variant>
        <vt:i4>98</vt:i4>
      </vt:variant>
      <vt:variant>
        <vt:i4>0</vt:i4>
      </vt:variant>
      <vt:variant>
        <vt:i4>5</vt:i4>
      </vt:variant>
      <vt:variant>
        <vt:lpwstr/>
      </vt:variant>
      <vt:variant>
        <vt:lpwstr>_Toc383758861</vt:lpwstr>
      </vt:variant>
      <vt:variant>
        <vt:i4>1441853</vt:i4>
      </vt:variant>
      <vt:variant>
        <vt:i4>92</vt:i4>
      </vt:variant>
      <vt:variant>
        <vt:i4>0</vt:i4>
      </vt:variant>
      <vt:variant>
        <vt:i4>5</vt:i4>
      </vt:variant>
      <vt:variant>
        <vt:lpwstr/>
      </vt:variant>
      <vt:variant>
        <vt:lpwstr>_Toc383758860</vt:lpwstr>
      </vt:variant>
      <vt:variant>
        <vt:i4>1376317</vt:i4>
      </vt:variant>
      <vt:variant>
        <vt:i4>86</vt:i4>
      </vt:variant>
      <vt:variant>
        <vt:i4>0</vt:i4>
      </vt:variant>
      <vt:variant>
        <vt:i4>5</vt:i4>
      </vt:variant>
      <vt:variant>
        <vt:lpwstr/>
      </vt:variant>
      <vt:variant>
        <vt:lpwstr>_Toc383758859</vt:lpwstr>
      </vt:variant>
      <vt:variant>
        <vt:i4>1376317</vt:i4>
      </vt:variant>
      <vt:variant>
        <vt:i4>80</vt:i4>
      </vt:variant>
      <vt:variant>
        <vt:i4>0</vt:i4>
      </vt:variant>
      <vt:variant>
        <vt:i4>5</vt:i4>
      </vt:variant>
      <vt:variant>
        <vt:lpwstr/>
      </vt:variant>
      <vt:variant>
        <vt:lpwstr>_Toc383758858</vt:lpwstr>
      </vt:variant>
      <vt:variant>
        <vt:i4>1376317</vt:i4>
      </vt:variant>
      <vt:variant>
        <vt:i4>74</vt:i4>
      </vt:variant>
      <vt:variant>
        <vt:i4>0</vt:i4>
      </vt:variant>
      <vt:variant>
        <vt:i4>5</vt:i4>
      </vt:variant>
      <vt:variant>
        <vt:lpwstr/>
      </vt:variant>
      <vt:variant>
        <vt:lpwstr>_Toc383758857</vt:lpwstr>
      </vt:variant>
      <vt:variant>
        <vt:i4>1376317</vt:i4>
      </vt:variant>
      <vt:variant>
        <vt:i4>68</vt:i4>
      </vt:variant>
      <vt:variant>
        <vt:i4>0</vt:i4>
      </vt:variant>
      <vt:variant>
        <vt:i4>5</vt:i4>
      </vt:variant>
      <vt:variant>
        <vt:lpwstr/>
      </vt:variant>
      <vt:variant>
        <vt:lpwstr>_Toc383758856</vt:lpwstr>
      </vt:variant>
      <vt:variant>
        <vt:i4>1376317</vt:i4>
      </vt:variant>
      <vt:variant>
        <vt:i4>62</vt:i4>
      </vt:variant>
      <vt:variant>
        <vt:i4>0</vt:i4>
      </vt:variant>
      <vt:variant>
        <vt:i4>5</vt:i4>
      </vt:variant>
      <vt:variant>
        <vt:lpwstr/>
      </vt:variant>
      <vt:variant>
        <vt:lpwstr>_Toc383758855</vt:lpwstr>
      </vt:variant>
      <vt:variant>
        <vt:i4>1376317</vt:i4>
      </vt:variant>
      <vt:variant>
        <vt:i4>56</vt:i4>
      </vt:variant>
      <vt:variant>
        <vt:i4>0</vt:i4>
      </vt:variant>
      <vt:variant>
        <vt:i4>5</vt:i4>
      </vt:variant>
      <vt:variant>
        <vt:lpwstr/>
      </vt:variant>
      <vt:variant>
        <vt:lpwstr>_Toc383758854</vt:lpwstr>
      </vt:variant>
      <vt:variant>
        <vt:i4>1376317</vt:i4>
      </vt:variant>
      <vt:variant>
        <vt:i4>50</vt:i4>
      </vt:variant>
      <vt:variant>
        <vt:i4>0</vt:i4>
      </vt:variant>
      <vt:variant>
        <vt:i4>5</vt:i4>
      </vt:variant>
      <vt:variant>
        <vt:lpwstr/>
      </vt:variant>
      <vt:variant>
        <vt:lpwstr>_Toc383758852</vt:lpwstr>
      </vt:variant>
      <vt:variant>
        <vt:i4>1376317</vt:i4>
      </vt:variant>
      <vt:variant>
        <vt:i4>44</vt:i4>
      </vt:variant>
      <vt:variant>
        <vt:i4>0</vt:i4>
      </vt:variant>
      <vt:variant>
        <vt:i4>5</vt:i4>
      </vt:variant>
      <vt:variant>
        <vt:lpwstr/>
      </vt:variant>
      <vt:variant>
        <vt:lpwstr>_Toc383758851</vt:lpwstr>
      </vt:variant>
      <vt:variant>
        <vt:i4>1376317</vt:i4>
      </vt:variant>
      <vt:variant>
        <vt:i4>38</vt:i4>
      </vt:variant>
      <vt:variant>
        <vt:i4>0</vt:i4>
      </vt:variant>
      <vt:variant>
        <vt:i4>5</vt:i4>
      </vt:variant>
      <vt:variant>
        <vt:lpwstr/>
      </vt:variant>
      <vt:variant>
        <vt:lpwstr>_Toc383758850</vt:lpwstr>
      </vt:variant>
      <vt:variant>
        <vt:i4>1310781</vt:i4>
      </vt:variant>
      <vt:variant>
        <vt:i4>32</vt:i4>
      </vt:variant>
      <vt:variant>
        <vt:i4>0</vt:i4>
      </vt:variant>
      <vt:variant>
        <vt:i4>5</vt:i4>
      </vt:variant>
      <vt:variant>
        <vt:lpwstr/>
      </vt:variant>
      <vt:variant>
        <vt:lpwstr>_Toc383758849</vt:lpwstr>
      </vt:variant>
      <vt:variant>
        <vt:i4>1310781</vt:i4>
      </vt:variant>
      <vt:variant>
        <vt:i4>26</vt:i4>
      </vt:variant>
      <vt:variant>
        <vt:i4>0</vt:i4>
      </vt:variant>
      <vt:variant>
        <vt:i4>5</vt:i4>
      </vt:variant>
      <vt:variant>
        <vt:lpwstr/>
      </vt:variant>
      <vt:variant>
        <vt:lpwstr>_Toc383758848</vt:lpwstr>
      </vt:variant>
      <vt:variant>
        <vt:i4>1310781</vt:i4>
      </vt:variant>
      <vt:variant>
        <vt:i4>20</vt:i4>
      </vt:variant>
      <vt:variant>
        <vt:i4>0</vt:i4>
      </vt:variant>
      <vt:variant>
        <vt:i4>5</vt:i4>
      </vt:variant>
      <vt:variant>
        <vt:lpwstr/>
      </vt:variant>
      <vt:variant>
        <vt:lpwstr>_Toc383758847</vt:lpwstr>
      </vt:variant>
      <vt:variant>
        <vt:i4>1310781</vt:i4>
      </vt:variant>
      <vt:variant>
        <vt:i4>14</vt:i4>
      </vt:variant>
      <vt:variant>
        <vt:i4>0</vt:i4>
      </vt:variant>
      <vt:variant>
        <vt:i4>5</vt:i4>
      </vt:variant>
      <vt:variant>
        <vt:lpwstr/>
      </vt:variant>
      <vt:variant>
        <vt:lpwstr>_Toc383758846</vt:lpwstr>
      </vt:variant>
      <vt:variant>
        <vt:i4>1310781</vt:i4>
      </vt:variant>
      <vt:variant>
        <vt:i4>8</vt:i4>
      </vt:variant>
      <vt:variant>
        <vt:i4>0</vt:i4>
      </vt:variant>
      <vt:variant>
        <vt:i4>5</vt:i4>
      </vt:variant>
      <vt:variant>
        <vt:lpwstr/>
      </vt:variant>
      <vt:variant>
        <vt:lpwstr>_Toc383758845</vt:lpwstr>
      </vt:variant>
      <vt:variant>
        <vt:i4>1310781</vt:i4>
      </vt:variant>
      <vt:variant>
        <vt:i4>2</vt:i4>
      </vt:variant>
      <vt:variant>
        <vt:i4>0</vt:i4>
      </vt:variant>
      <vt:variant>
        <vt:i4>5</vt:i4>
      </vt:variant>
      <vt:variant>
        <vt:lpwstr/>
      </vt:variant>
      <vt:variant>
        <vt:lpwstr>_Toc383758844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7001</dc:creator>
  <cp:lastModifiedBy>Мисса Андрей Альбинович</cp:lastModifiedBy>
  <cp:revision>64</cp:revision>
  <cp:lastPrinted>2014-11-29T07:15:00Z</cp:lastPrinted>
  <dcterms:created xsi:type="dcterms:W3CDTF">2022-06-21T06:19:00Z</dcterms:created>
  <dcterms:modified xsi:type="dcterms:W3CDTF">2022-09-29T13:48:00Z</dcterms:modified>
</cp:coreProperties>
</file>